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150" w:beforeAutospacing="0" w:after="150" w:afterAutospacing="0" w:line="360" w:lineRule="atLeast"/>
        <w:ind w:left="0" w:right="0"/>
        <w:jc w:val="center"/>
      </w:pPr>
      <w:r>
        <w:rPr>
          <w:rFonts w:ascii="黑体" w:hAnsi="宋体" w:eastAsia="黑体" w:cs="黑体"/>
          <w:sz w:val="36"/>
          <w:szCs w:val="36"/>
        </w:rPr>
        <w:br w:type="textWrapping"/>
      </w:r>
      <w:r>
        <w:rPr>
          <w:rStyle w:val="15"/>
          <w:rFonts w:hint="eastAsia" w:ascii="黑体" w:hAnsi="宋体" w:eastAsia="黑体" w:cs="黑体"/>
          <w:sz w:val="36"/>
          <w:szCs w:val="36"/>
        </w:rPr>
        <w:t>2020年河北省高等职业院校移动电子商务技能大赛</w:t>
      </w:r>
    </w:p>
    <w:p>
      <w:pPr>
        <w:pStyle w:val="9"/>
        <w:keepNext w:val="0"/>
        <w:keepLines w:val="0"/>
        <w:widowControl/>
        <w:suppressLineNumbers w:val="0"/>
        <w:spacing w:before="150" w:beforeAutospacing="0" w:after="150" w:afterAutospacing="0" w:line="360" w:lineRule="atLeast"/>
        <w:ind w:left="0" w:right="0"/>
        <w:jc w:val="center"/>
      </w:pPr>
      <w:r>
        <w:rPr>
          <w:rStyle w:val="15"/>
          <w:rFonts w:hint="eastAsia" w:ascii="黑体" w:hAnsi="宋体" w:eastAsia="黑体" w:cs="黑体"/>
          <w:sz w:val="36"/>
          <w:szCs w:val="36"/>
        </w:rPr>
        <w:t>竞赛规程</w:t>
      </w:r>
    </w:p>
    <w:p>
      <w:pPr>
        <w:pStyle w:val="9"/>
        <w:keepNext w:val="0"/>
        <w:keepLines w:val="0"/>
        <w:widowControl/>
        <w:suppressLineNumbers w:val="0"/>
        <w:spacing w:before="75" w:beforeAutospacing="0" w:after="75" w:afterAutospacing="0" w:line="555" w:lineRule="atLeast"/>
        <w:ind w:left="0" w:right="0" w:firstLine="600"/>
      </w:pPr>
      <w:r>
        <w:rPr>
          <w:rStyle w:val="15"/>
          <w:rFonts w:hint="eastAsia" w:ascii="黑体" w:hAnsi="宋体" w:eastAsia="黑体" w:cs="黑体"/>
          <w:sz w:val="30"/>
          <w:szCs w:val="30"/>
        </w:rPr>
        <w:t>一、竞赛试题</w:t>
      </w:r>
    </w:p>
    <w:p>
      <w:pPr>
        <w:pStyle w:val="9"/>
        <w:keepNext w:val="0"/>
        <w:keepLines w:val="0"/>
        <w:widowControl/>
        <w:suppressLineNumbers w:val="0"/>
        <w:spacing w:before="75" w:beforeAutospacing="0" w:after="75" w:afterAutospacing="0" w:line="555" w:lineRule="atLeast"/>
        <w:ind w:left="0" w:right="0" w:firstLine="600"/>
      </w:pPr>
      <w:r>
        <w:rPr>
          <w:rFonts w:ascii="仿宋_GB2312" w:eastAsia="仿宋_GB2312" w:cs="仿宋_GB2312"/>
          <w:sz w:val="30"/>
          <w:szCs w:val="30"/>
        </w:rPr>
        <w:t>竞赛包括微店设计与装修、微信公众号运营和企业移动商务运营三大模块。</w:t>
      </w:r>
      <w:r>
        <w:rPr>
          <w:rFonts w:hint="default" w:ascii="仿宋_GB2312" w:eastAsia="仿宋_GB2312" w:cs="仿宋_GB2312"/>
          <w:sz w:val="30"/>
          <w:szCs w:val="30"/>
        </w:rPr>
        <w:t>至少于开赛1个月前公布赛题，微店设计与装修、微信公众号运营和企业移动商务运营分别建立至少5套赛卷的赛题库。正式赛卷于竞赛当日，经赛卷随机排序后，在监督组的监督下由裁判长指定相关人员抽取正式赛卷与备用赛卷。</w:t>
      </w:r>
    </w:p>
    <w:p>
      <w:pPr>
        <w:pStyle w:val="9"/>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竞赛样卷详见附件一。</w:t>
      </w:r>
    </w:p>
    <w:p>
      <w:pPr>
        <w:pStyle w:val="9"/>
        <w:keepNext w:val="0"/>
        <w:keepLines w:val="0"/>
        <w:widowControl/>
        <w:suppressLineNumbers w:val="0"/>
        <w:spacing w:before="75" w:beforeAutospacing="0" w:after="75" w:afterAutospacing="0" w:line="555" w:lineRule="atLeast"/>
        <w:ind w:left="0" w:right="0" w:firstLine="600"/>
      </w:pPr>
      <w:r>
        <w:rPr>
          <w:rStyle w:val="15"/>
          <w:rFonts w:hint="eastAsia" w:ascii="黑体" w:hAnsi="宋体" w:eastAsia="黑体" w:cs="黑体"/>
          <w:sz w:val="30"/>
          <w:szCs w:val="30"/>
        </w:rPr>
        <w:t>二、评分标准制定原则、评分方法、评分细则</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（一）评分标准的制定原则</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评分标准由赛项专家组制定，全部公开。严格按照《全国职业院校技能大赛成绩管理办法》中规定的评分方法实施。</w:t>
      </w:r>
    </w:p>
    <w:p>
      <w:pPr>
        <w:pStyle w:val="9"/>
        <w:keepNext w:val="0"/>
        <w:keepLines w:val="0"/>
        <w:widowControl/>
        <w:suppressLineNumbers w:val="0"/>
        <w:spacing w:before="75" w:beforeAutospacing="0" w:after="75" w:afterAutospacing="0" w:line="555" w:lineRule="atLeast"/>
        <w:ind w:left="1680" w:right="0"/>
      </w:pPr>
      <w:r>
        <w:rPr>
          <w:rFonts w:ascii="Arial Narrow" w:hAnsi="Arial Narrow" w:eastAsia="Arial Narrow" w:cs="Arial Narrow"/>
          <w:sz w:val="30"/>
          <w:szCs w:val="30"/>
        </w:rPr>
        <w:t>（二） </w:t>
      </w:r>
      <w:r>
        <w:rPr>
          <w:rFonts w:hint="default" w:ascii="仿宋_GB2312" w:eastAsia="仿宋_GB2312" w:cs="仿宋_GB2312"/>
          <w:sz w:val="30"/>
          <w:szCs w:val="30"/>
        </w:rPr>
        <w:t>评分标准</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1.成绩评定：竞赛分为三部分：微店设计与装修、微信公众号运营和企业移动商务运营。模块权重分别为20%、35%、45%，其中：</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微店设计与装修得分=系统评分*50%+评委评分*50%；</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微信公众号运营得分=系统评分*50%+评委评分*50%；</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企业移动商务运营得分为系统评分。</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2.成绩复核：为保障成绩评判的准确性，监督组将对赛项总成绩排名前30%的所有参赛队的成绩进行复核；对其余成绩进行抽检复核，抽检覆盖率不低于15%。如发现成绩错误以书面方式及时告知裁判长，由裁判长更正成绩并签字确认。复核、抽检错误率超过5%的，裁判组对所有成绩进行复核。</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3.赛项最终得分：按100分制计分，最终成绩经复核无误，由裁判长、监督人员和仲裁人员签字确认后公布。</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（三）评分细则</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1.微店设计与装修系统评分</w:t>
      </w:r>
    </w:p>
    <w:tbl>
      <w:tblPr>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48"/>
        <w:gridCol w:w="4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ascii="仿宋" w:hAnsi="仿宋" w:eastAsia="仿宋" w:cs="仿宋"/>
                <w:sz w:val="24"/>
                <w:szCs w:val="24"/>
                <w:bdr w:val="none" w:color="auto" w:sz="0" w:space="0"/>
              </w:rPr>
              <w:t>评分要求</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仿宋" w:hAnsi="仿宋" w:eastAsia="仿宋" w:cs="仿宋"/>
                <w:sz w:val="24"/>
                <w:szCs w:val="24"/>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仿宋" w:hAnsi="仿宋" w:eastAsia="仿宋" w:cs="仿宋"/>
                <w:sz w:val="24"/>
                <w:szCs w:val="24"/>
                <w:bdr w:val="none" w:color="auto" w:sz="0" w:space="0"/>
              </w:rPr>
              <w:t>首页设计与装修 31分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图片尺寸</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店铺招牌</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竖图广告</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底部导航</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仿宋" w:hAnsi="仿宋" w:eastAsia="仿宋" w:cs="仿宋"/>
                <w:sz w:val="24"/>
                <w:szCs w:val="24"/>
                <w:bdr w:val="none" w:color="auto" w:sz="0" w:space="0"/>
              </w:rPr>
              <w:t>商品展示与销售 28分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首页商品</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详情页商品</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19分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海报页商品</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仿宋" w:hAnsi="仿宋" w:eastAsia="仿宋" w:cs="仿宋"/>
                <w:sz w:val="24"/>
                <w:szCs w:val="24"/>
                <w:bdr w:val="none" w:color="auto" w:sz="0" w:space="0"/>
              </w:rPr>
              <w:t>店铺营销与推广 33分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店铺动态</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活动海报</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营销推广</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仿宋" w:hAnsi="仿宋" w:eastAsia="仿宋" w:cs="仿宋"/>
                <w:sz w:val="24"/>
                <w:szCs w:val="24"/>
                <w:bdr w:val="none" w:color="auto" w:sz="0" w:space="0"/>
              </w:rPr>
              <w:t>App生成与设置 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App生成</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App设置</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4"/>
                <w:szCs w:val="24"/>
                <w:bdr w:val="none" w:color="auto" w:sz="0" w:space="0"/>
              </w:rPr>
              <w:t>4分</w:t>
            </w:r>
          </w:p>
        </w:tc>
      </w:tr>
    </w:tbl>
    <w:p>
      <w:pPr>
        <w:pStyle w:val="9"/>
        <w:keepNext w:val="0"/>
        <w:keepLines w:val="0"/>
        <w:widowControl/>
        <w:suppressLineNumbers w:val="0"/>
        <w:spacing w:before="0" w:beforeAutospacing="1" w:after="75" w:afterAutospacing="0" w:line="360" w:lineRule="atLeast"/>
        <w:ind w:left="0" w:right="0" w:firstLine="600"/>
      </w:pPr>
      <w:r>
        <w:rPr>
          <w:rFonts w:hint="default" w:ascii="仿宋_GB2312" w:eastAsia="仿宋_GB2312" w:cs="仿宋_GB2312"/>
          <w:sz w:val="30"/>
          <w:szCs w:val="30"/>
        </w:rPr>
        <w:t>2.微店设计与装修评委评分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（1）店铺招牌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店铺名称与行业及主营商品关联，读起来朗朗上口，容易被记住 3分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Logo具有创意和寓意，与店铺名称具有关联性，容易产生品牌/商品联想 3分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背景图片设计美观、简洁，体现店铺特色 3分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店铺招牌整体设计和谐统一，各元素之间相互呼应 1分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（2）竖图广告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竖图广告文案围绕“上新”展开，内容具有创意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图片设计具有艺术感和层次感，整体色调、风格与店铺一致，有较强的视觉冲击力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（3）商品展示 20分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首页的主推商品具有明确标识，与普通商品有明显区分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详情页商品标题信息传递准确，能够吸引点击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详情页商品主图突出商品卖点，主图比例恰当、文字与商品协调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详情页商品辅图既包含商品展示也包含商品细节呈现，让顾客能够放心购买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详情页商品详情信息全面，包含商品展示、商品细节、包装信息、参数信息、物流信息、售后信息、顾客好评等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（4）店铺动态 20分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头部轮播图，至少有2张，一张展示店铺优惠活动，包含活动主题、优惠力度等信息；另一张展示促销商品，突出商品卖点 6分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图文动态，至少发布2条，文案围绕主推商品、买家秀、促销活动等内容展开，图片与文案相关、链接与内容相匹配、话题与文案主题相关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文字动态，至少发布2条，文案有新意，包含活动预热、店长密语等内容，话题具有讨论性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页面整体色调统一、布局合理、内容丰富，能够完整呈现店铺的动态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（5）活动海报 15分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海报主题突出，广告及商品右上角带有主题标签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海报内图文穿插，突出主题活动的优惠力度，能够吸引顾客进店购买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海报整体风格与店铺风格协调，具有良好的视觉体验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（6）独立App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App简介与功能介绍编写恰当，能够吸引用户下载使用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启动页色彩搭配与店铺风格统一，与首页过渡和谐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（7）整体效果 15分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装修风格和色彩搭配符合主营行业特性和商品特色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整体布局合理，功能区搭配及位置摆放符合用户使用习惯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店铺整体装修效果突出，吸引顾客二次进店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3.微信公众号运营系统评分</w:t>
      </w:r>
    </w:p>
    <w:tbl>
      <w:tblPr>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47"/>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评分指标</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公众号基础建设 </w:t>
            </w:r>
            <w:r>
              <w:rPr>
                <w:rStyle w:val="15"/>
                <w:rFonts w:hint="eastAsia" w:ascii="仿宋" w:hAnsi="仿宋" w:eastAsia="仿宋" w:cs="仿宋"/>
                <w:sz w:val="24"/>
                <w:szCs w:val="24"/>
                <w:bdr w:val="none" w:color="auto" w:sz="0" w:space="0"/>
              </w:rPr>
              <w:t>14</w:t>
            </w:r>
            <w:r>
              <w:rPr>
                <w:rStyle w:val="15"/>
                <w:rFonts w:hint="eastAsia" w:ascii="宋体" w:hAnsi="宋体" w:eastAsia="宋体" w:cs="宋体"/>
                <w:sz w:val="24"/>
                <w:szCs w:val="24"/>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公众号定位</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底部导航菜单设置</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关注时回复与帮助</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内容规划与设计 </w:t>
            </w:r>
            <w:r>
              <w:rPr>
                <w:rStyle w:val="15"/>
                <w:rFonts w:hint="eastAsia" w:ascii="仿宋" w:hAnsi="仿宋" w:eastAsia="仿宋" w:cs="仿宋"/>
                <w:sz w:val="24"/>
                <w:szCs w:val="24"/>
                <w:bdr w:val="none" w:color="auto" w:sz="0" w:space="0"/>
              </w:rPr>
              <w:t>34</w:t>
            </w:r>
            <w:r>
              <w:rPr>
                <w:rStyle w:val="15"/>
                <w:rFonts w:hint="eastAsia" w:ascii="宋体" w:hAnsi="宋体" w:eastAsia="宋体" w:cs="宋体"/>
                <w:sz w:val="24"/>
                <w:szCs w:val="24"/>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微网站搭建</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推文管理</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海报场景</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推广与运营</w:t>
            </w:r>
            <w:r>
              <w:rPr>
                <w:rStyle w:val="15"/>
                <w:rFonts w:hint="eastAsia" w:ascii="仿宋" w:hAnsi="仿宋" w:eastAsia="仿宋" w:cs="仿宋"/>
                <w:sz w:val="24"/>
                <w:szCs w:val="24"/>
                <w:bdr w:val="none" w:color="auto" w:sz="0" w:space="0"/>
              </w:rPr>
              <w:t>23</w:t>
            </w:r>
            <w:r>
              <w:rPr>
                <w:rStyle w:val="15"/>
                <w:rFonts w:hint="eastAsia" w:ascii="宋体" w:hAnsi="宋体" w:eastAsia="宋体" w:cs="宋体"/>
                <w:sz w:val="24"/>
                <w:szCs w:val="24"/>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调研表单</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促销管理</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活动管理</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客户服务 </w:t>
            </w:r>
            <w:r>
              <w:rPr>
                <w:rStyle w:val="15"/>
                <w:rFonts w:hint="eastAsia" w:ascii="仿宋" w:hAnsi="仿宋" w:eastAsia="仿宋" w:cs="仿宋"/>
                <w:sz w:val="24"/>
                <w:szCs w:val="24"/>
                <w:bdr w:val="none" w:color="auto" w:sz="0" w:space="0"/>
              </w:rPr>
              <w:t>29</w:t>
            </w:r>
            <w:r>
              <w:rPr>
                <w:rStyle w:val="15"/>
                <w:rFonts w:hint="eastAsia" w:ascii="宋体" w:hAnsi="宋体" w:eastAsia="宋体" w:cs="宋体"/>
                <w:sz w:val="24"/>
                <w:szCs w:val="24"/>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客服基础设置</w:t>
            </w:r>
          </w:p>
        </w:tc>
        <w:tc>
          <w:tcPr>
            <w:tcW w:w="4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客服测速</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咨询处理</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客户关系管理</w:t>
            </w:r>
          </w:p>
        </w:tc>
        <w:tc>
          <w:tcPr>
            <w:tcW w:w="4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eastAsia" w:ascii="仿宋" w:hAnsi="仿宋" w:eastAsia="仿宋" w:cs="仿宋"/>
                <w:sz w:val="24"/>
                <w:szCs w:val="24"/>
                <w:bdr w:val="none" w:color="auto" w:sz="0" w:space="0"/>
              </w:rPr>
              <w:t>6分</w:t>
            </w:r>
          </w:p>
        </w:tc>
      </w:tr>
    </w:tbl>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4.微信公众号运营评委评分</w:t>
      </w:r>
    </w:p>
    <w:p>
      <w:pPr>
        <w:pStyle w:val="9"/>
        <w:keepNext w:val="0"/>
        <w:keepLines w:val="0"/>
        <w:widowControl/>
        <w:suppressLineNumbers w:val="0"/>
        <w:spacing w:before="75" w:beforeAutospacing="0" w:after="75" w:afterAutospacing="0" w:line="360" w:lineRule="atLeast"/>
        <w:ind w:left="0" w:right="0" w:firstLine="600"/>
      </w:pPr>
      <w:r>
        <w:rPr>
          <w:rFonts w:ascii="等线" w:hAnsi="等线" w:eastAsia="等线" w:cs="等线"/>
          <w:sz w:val="30"/>
          <w:szCs w:val="30"/>
        </w:rPr>
        <w:t>（</w:t>
      </w:r>
      <w:r>
        <w:rPr>
          <w:rFonts w:hint="eastAsia" w:ascii="仿宋" w:hAnsi="仿宋" w:eastAsia="仿宋" w:cs="仿宋"/>
          <w:sz w:val="30"/>
          <w:szCs w:val="30"/>
        </w:rPr>
        <w:t>1）公众号整体规划15分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公众号名称容易识别；logo设计有寓意；描述与企业或品牌等内容相关 6分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底部导航菜单分类明确，结构合理，一级导航与二级导航间具有包含关系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自动回复语句亲和，向用户提供有效信息，并能起到一定的引导作用 4分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（2）微网站设计20分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界面展示简洁优美，与行业特色相符合。5分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图片清晰美观、不压缩变形，视觉传达效果较好。5分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网站内容突出产品分类、热销榜单、新品上新、活动特惠等信息。10分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（3）营销文案策划 30分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必须包含以下三种类型文案，缺少一项，则该项不得分。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商品导购文案：文案内容可通过导航菜单获取；采用图文结合的方式，排版美观。标题具有吸引力，能够吸引消费者点击；内容包含用户购买场景、产品信息、关注或购买引导等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品牌故事文案：文案内容可通过导航菜单获取；采用图文结合的方式，形式新颖。标题有创意，能够将用户带入故事情境；内容能够凸显品牌的特点，体现品牌态度和理念；且突出情感色彩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活动促销文案：场景文案可通过导航菜单获取；视觉传达效果好。文案内容包含“6.18”、“双11”、“双12”、“圣诞节”等电商节庆的相关活动信息和元素，体现促销力度；能够传递产品卖点信息；并引导用户购买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（4）运营方案设计 35分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展现形式：方案内容可通过导航菜单获取；方案排版简洁大方，内容布局合理 5分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内容设计：运营方案必须包含公众号定位、内容规划、推广策略以及实施过程四部分。公众号定位结合行业情况进行分析，内容详实，具有指导作用；内容规划和推广策略结合公众号现有内容进行阐述，能为目标用户提供合适的内容，并能吸引大量粉丝；实施过程步骤清晰，目的明确 20分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内容创新度：内容设计在以上要求外有拓展，拓展内容观点明确，思路清晰，表述详细且合理，可依据方案内容酌情评分 10分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5.企业移动商务运营评分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企业移动商务运营得分全部采用系统评分，体现出其真实、客观和公正性，具体评分指标与权重参见下表：</w:t>
      </w:r>
    </w:p>
    <w:tbl>
      <w:tblPr>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3"/>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20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仿宋" w:hAnsi="仿宋" w:eastAsia="仿宋" w:cs="仿宋"/>
                <w:sz w:val="24"/>
                <w:szCs w:val="24"/>
                <w:bdr w:val="none" w:color="auto" w:sz="0" w:space="0"/>
              </w:rPr>
              <w:t>一级指标</w:t>
            </w:r>
          </w:p>
        </w:tc>
        <w:tc>
          <w:tcPr>
            <w:tcW w:w="20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仿宋" w:hAnsi="仿宋" w:eastAsia="仿宋" w:cs="仿宋"/>
                <w:sz w:val="24"/>
                <w:szCs w:val="24"/>
                <w:bdr w:val="none" w:color="auto" w:sz="0" w:space="0"/>
              </w:rPr>
              <w:t>权重</w:t>
            </w:r>
          </w:p>
        </w:tc>
        <w:tc>
          <w:tcPr>
            <w:tcW w:w="20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仿宋" w:hAnsi="仿宋" w:eastAsia="仿宋" w:cs="仿宋"/>
                <w:sz w:val="24"/>
                <w:szCs w:val="24"/>
                <w:bdr w:val="none" w:color="auto" w:sz="0" w:space="0"/>
              </w:rPr>
              <w:t>二级指标</w:t>
            </w:r>
          </w:p>
        </w:tc>
        <w:tc>
          <w:tcPr>
            <w:tcW w:w="20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仿宋" w:hAnsi="仿宋" w:eastAsia="仿宋" w:cs="仿宋"/>
                <w:sz w:val="24"/>
                <w:szCs w:val="24"/>
                <w:bdr w:val="none" w:color="auto" w:sz="0" w:space="0"/>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运营</w:t>
            </w:r>
          </w:p>
        </w:tc>
        <w:tc>
          <w:tcPr>
            <w:tcW w:w="20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35%</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商品价格竞争力</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流量</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成交转化率</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营销</w:t>
            </w:r>
          </w:p>
        </w:tc>
        <w:tc>
          <w:tcPr>
            <w:tcW w:w="20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15%</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营销互动率</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营销质量度</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7</w:t>
            </w: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客户</w:t>
            </w:r>
          </w:p>
        </w:tc>
        <w:tc>
          <w:tcPr>
            <w:tcW w:w="20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10%</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市场份额</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客户满意度</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财务</w:t>
            </w:r>
          </w:p>
        </w:tc>
        <w:tc>
          <w:tcPr>
            <w:tcW w:w="20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40%</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销售额</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利润率</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0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z w:val="24"/>
                <w:szCs w:val="24"/>
                <w:bdr w:val="none" w:color="auto" w:sz="0" w:space="0"/>
              </w:rPr>
              <w:t>预算控制</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20%</w:t>
            </w:r>
          </w:p>
        </w:tc>
      </w:tr>
    </w:tbl>
    <w:p>
      <w:pPr>
        <w:pStyle w:val="9"/>
        <w:keepNext w:val="0"/>
        <w:keepLines w:val="0"/>
        <w:widowControl/>
        <w:suppressLineNumbers w:val="0"/>
        <w:spacing w:before="75" w:beforeAutospacing="0" w:after="75" w:afterAutospacing="0" w:line="555" w:lineRule="atLeast"/>
        <w:ind w:left="0" w:right="0" w:firstLine="600"/>
      </w:pPr>
      <w:r>
        <w:rPr>
          <w:rStyle w:val="15"/>
          <w:rFonts w:hint="eastAsia" w:ascii="黑体" w:hAnsi="宋体" w:eastAsia="黑体" w:cs="黑体"/>
          <w:sz w:val="30"/>
          <w:szCs w:val="30"/>
        </w:rPr>
        <w:t>三、技术规范</w:t>
      </w:r>
    </w:p>
    <w:p>
      <w:pPr>
        <w:pStyle w:val="9"/>
        <w:keepNext w:val="0"/>
        <w:keepLines w:val="0"/>
        <w:widowControl/>
        <w:suppressLineNumbers w:val="0"/>
        <w:spacing w:before="75" w:beforeAutospacing="0" w:after="75" w:afterAutospacing="0" w:line="555" w:lineRule="atLeast"/>
        <w:ind w:left="0" w:right="0" w:firstLine="585"/>
      </w:pPr>
      <w:r>
        <w:rPr>
          <w:rFonts w:hint="default" w:ascii="仿宋_GB2312" w:eastAsia="仿宋_GB2312" w:cs="仿宋_GB2312"/>
          <w:sz w:val="30"/>
          <w:szCs w:val="30"/>
        </w:rPr>
        <w:t>（一）</w:t>
      </w:r>
      <w:r>
        <w:rPr>
          <w:rFonts w:hint="default" w:ascii="仿宋_GB2312" w:hAnsi="Arial Narrow" w:eastAsia="仿宋_GB2312" w:cs="仿宋_GB2312"/>
          <w:sz w:val="30"/>
          <w:szCs w:val="30"/>
        </w:rPr>
        <w:t>教学标准：</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基于高等职业教育“专业标准”“课程标准”为基本范围和基本要求。</w:t>
      </w:r>
    </w:p>
    <w:p>
      <w:pPr>
        <w:pStyle w:val="9"/>
        <w:keepNext w:val="0"/>
        <w:keepLines w:val="0"/>
        <w:widowControl/>
        <w:suppressLineNumbers w:val="0"/>
        <w:spacing w:before="75" w:beforeAutospacing="0" w:after="75" w:afterAutospacing="0" w:line="555" w:lineRule="atLeast"/>
        <w:ind w:left="0" w:right="0" w:firstLine="585"/>
      </w:pPr>
      <w:r>
        <w:rPr>
          <w:rFonts w:hint="default" w:ascii="仿宋_GB2312" w:eastAsia="仿宋_GB2312" w:cs="仿宋_GB2312"/>
          <w:sz w:val="30"/>
          <w:szCs w:val="30"/>
        </w:rPr>
        <w:t>（二）技术规范</w:t>
      </w:r>
      <w:r>
        <w:rPr>
          <w:rFonts w:hint="default" w:ascii="仿宋_GB2312" w:hAnsi="Arial Narrow" w:eastAsia="仿宋_GB2312" w:cs="仿宋_GB2312"/>
          <w:sz w:val="30"/>
          <w:szCs w:val="30"/>
        </w:rPr>
        <w:t>：</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赛项竞赛内容符合国家工商管理业务技术规范，竞赛软件平台采用相同的技术标准、业务流程、业务规范设计。</w:t>
      </w:r>
    </w:p>
    <w:p>
      <w:pPr>
        <w:pStyle w:val="9"/>
        <w:keepNext w:val="0"/>
        <w:keepLines w:val="0"/>
        <w:widowControl/>
        <w:suppressLineNumbers w:val="0"/>
        <w:spacing w:before="75" w:beforeAutospacing="0" w:after="75" w:afterAutospacing="0" w:line="555" w:lineRule="atLeast"/>
        <w:ind w:left="0" w:right="0" w:firstLine="600"/>
      </w:pPr>
      <w:r>
        <w:rPr>
          <w:rFonts w:hint="eastAsia" w:ascii="仿宋" w:hAnsi="仿宋" w:eastAsia="仿宋" w:cs="仿宋"/>
          <w:sz w:val="30"/>
          <w:szCs w:val="30"/>
        </w:rPr>
        <w:t>1. </w:t>
      </w:r>
      <w:r>
        <w:rPr>
          <w:rFonts w:hint="default" w:ascii="仿宋_GB2312" w:eastAsia="仿宋_GB2312" w:cs="仿宋_GB2312"/>
          <w:sz w:val="30"/>
          <w:szCs w:val="30"/>
        </w:rPr>
        <w:t>B/S架构</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竞赛平台采用B/S结构，能支持远程应用，可通过局域网或互联网连接登录使用。由竞赛技术支持单位提供技术支持。</w:t>
      </w:r>
    </w:p>
    <w:p>
      <w:pPr>
        <w:pStyle w:val="9"/>
        <w:keepNext w:val="0"/>
        <w:keepLines w:val="0"/>
        <w:widowControl/>
        <w:suppressLineNumbers w:val="0"/>
        <w:spacing w:before="75" w:beforeAutospacing="0" w:after="75" w:afterAutospacing="0" w:line="555" w:lineRule="atLeast"/>
        <w:ind w:left="0" w:right="0" w:firstLine="600"/>
      </w:pPr>
      <w:r>
        <w:rPr>
          <w:rFonts w:hint="eastAsia" w:ascii="仿宋" w:hAnsi="仿宋" w:eastAsia="仿宋" w:cs="仿宋"/>
          <w:sz w:val="30"/>
          <w:szCs w:val="30"/>
        </w:rPr>
        <w:t>2.</w:t>
      </w:r>
      <w:r>
        <w:rPr>
          <w:rFonts w:hint="default" w:ascii="仿宋_GB2312" w:eastAsia="仿宋_GB2312" w:cs="仿宋_GB2312"/>
          <w:sz w:val="30"/>
          <w:szCs w:val="30"/>
        </w:rPr>
        <w:t>三层结构</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软件的设计包括数据库层、应用服务器层、操作层。系统扩展能力强，可以满足数千人同时竞赛。</w:t>
      </w:r>
    </w:p>
    <w:p>
      <w:pPr>
        <w:pStyle w:val="9"/>
        <w:keepNext w:val="0"/>
        <w:keepLines w:val="0"/>
        <w:widowControl/>
        <w:suppressLineNumbers w:val="0"/>
        <w:spacing w:before="75" w:beforeAutospacing="0" w:after="75" w:afterAutospacing="0" w:line="555" w:lineRule="atLeast"/>
        <w:ind w:left="0" w:right="0" w:firstLine="600"/>
      </w:pPr>
      <w:r>
        <w:rPr>
          <w:rFonts w:hint="eastAsia" w:ascii="仿宋" w:hAnsi="仿宋" w:eastAsia="仿宋" w:cs="仿宋"/>
          <w:sz w:val="30"/>
          <w:szCs w:val="30"/>
        </w:rPr>
        <w:t>3.</w:t>
      </w:r>
      <w:r>
        <w:rPr>
          <w:rFonts w:hint="default" w:ascii="仿宋_GB2312" w:eastAsia="仿宋_GB2312" w:cs="仿宋_GB2312"/>
          <w:sz w:val="30"/>
          <w:szCs w:val="30"/>
        </w:rPr>
        <w:t>数据库</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软件后台采用SQL Server专业数据库系统，数据安全性高。</w:t>
      </w:r>
    </w:p>
    <w:p>
      <w:pPr>
        <w:pStyle w:val="9"/>
        <w:keepNext w:val="0"/>
        <w:keepLines w:val="0"/>
        <w:widowControl/>
        <w:suppressLineNumbers w:val="0"/>
        <w:spacing w:before="75" w:beforeAutospacing="0" w:after="75" w:afterAutospacing="0" w:line="555" w:lineRule="atLeast"/>
        <w:ind w:left="0" w:right="0" w:firstLine="600"/>
      </w:pPr>
      <w:r>
        <w:rPr>
          <w:rFonts w:hint="eastAsia" w:ascii="仿宋" w:hAnsi="仿宋" w:eastAsia="仿宋" w:cs="仿宋"/>
          <w:sz w:val="30"/>
          <w:szCs w:val="30"/>
        </w:rPr>
        <w:t>4.</w:t>
      </w:r>
      <w:r>
        <w:rPr>
          <w:rFonts w:hint="default" w:ascii="仿宋_GB2312" w:eastAsia="仿宋_GB2312" w:cs="仿宋_GB2312"/>
          <w:sz w:val="30"/>
          <w:szCs w:val="30"/>
        </w:rPr>
        <w:t>软件知识产权</w:t>
      </w:r>
    </w:p>
    <w:p>
      <w:pPr>
        <w:pStyle w:val="9"/>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30"/>
          <w:szCs w:val="30"/>
        </w:rPr>
        <w:t>软件具有独立知识产权，拥有软件著作权证书。</w:t>
      </w:r>
    </w:p>
    <w:p>
      <w:pPr>
        <w:pStyle w:val="9"/>
        <w:keepNext w:val="0"/>
        <w:keepLines w:val="0"/>
        <w:widowControl/>
        <w:suppressLineNumbers w:val="0"/>
        <w:spacing w:before="75" w:beforeAutospacing="0" w:after="75" w:afterAutospacing="0"/>
        <w:ind w:left="0" w:right="0" w:firstLine="0"/>
      </w:pPr>
      <w:r>
        <w:rPr>
          <w:rFonts w:hint="default" w:ascii="Times New Roman" w:hAnsi="Times New Roman" w:cs="Times New Roman"/>
          <w:sz w:val="30"/>
          <w:szCs w:val="30"/>
        </w:rPr>
        <w:t> </w:t>
      </w:r>
    </w:p>
    <w:p>
      <w:pPr>
        <w:pStyle w:val="9"/>
        <w:keepNext w:val="0"/>
        <w:keepLines w:val="0"/>
        <w:widowControl/>
        <w:suppressLineNumbers w:val="0"/>
        <w:spacing w:before="75" w:beforeAutospacing="0" w:after="75" w:afterAutospacing="0"/>
        <w:ind w:left="0" w:right="0" w:firstLine="0"/>
      </w:pPr>
      <w:r>
        <w:rPr>
          <w:rFonts w:hint="default" w:ascii="Times New Roman" w:hAnsi="Times New Roman" w:cs="Times New Roman"/>
          <w:sz w:val="30"/>
          <w:szCs w:val="30"/>
        </w:rPr>
        <w:t> </w:t>
      </w:r>
    </w:p>
    <w:p>
      <w:pPr>
        <w:pStyle w:val="9"/>
        <w:keepNext w:val="0"/>
        <w:keepLines w:val="0"/>
        <w:widowControl/>
        <w:suppressLineNumbers w:val="0"/>
        <w:spacing w:before="75" w:beforeAutospacing="0" w:after="75" w:afterAutospacing="0"/>
        <w:ind w:left="0" w:right="0"/>
      </w:pPr>
    </w:p>
    <w:p>
      <w:pPr>
        <w:pStyle w:val="9"/>
        <w:keepNext w:val="0"/>
        <w:keepLines w:val="0"/>
        <w:widowControl/>
        <w:suppressLineNumbers w:val="0"/>
        <w:spacing w:before="75" w:beforeAutospacing="0" w:after="75" w:afterAutospacing="0"/>
        <w:ind w:left="0" w:right="0" w:firstLine="0"/>
      </w:pPr>
      <w:r>
        <w:rPr>
          <w:rStyle w:val="15"/>
          <w:rFonts w:hint="default" w:ascii="等线" w:hAnsi="等线" w:eastAsia="等线" w:cs="等线"/>
          <w:sz w:val="31"/>
          <w:szCs w:val="31"/>
        </w:rPr>
        <w:t>附件一：竞赛样卷</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竞赛包括微店设计与装修、微信公众号运营和企业移动商务运营三大模块。题库中所有题目均为公开赛题，正式赛题于比赛当日，在现场监察委员会的监督下，由监察人员随机抽签决定。</w:t>
      </w:r>
    </w:p>
    <w:p>
      <w:pPr>
        <w:pStyle w:val="9"/>
        <w:keepNext w:val="0"/>
        <w:keepLines w:val="0"/>
        <w:widowControl/>
        <w:suppressLineNumbers w:val="0"/>
        <w:spacing w:before="75" w:beforeAutospacing="0" w:after="75" w:afterAutospacing="0"/>
        <w:ind w:left="0" w:right="0" w:firstLine="600"/>
      </w:pPr>
      <w:r>
        <w:rPr>
          <w:rFonts w:hint="eastAsia" w:ascii="仿宋" w:hAnsi="仿宋" w:eastAsia="仿宋" w:cs="仿宋"/>
          <w:b/>
          <w:sz w:val="30"/>
          <w:szCs w:val="30"/>
        </w:rPr>
        <w:t>（一） </w:t>
      </w:r>
      <w:r>
        <w:rPr>
          <w:rStyle w:val="15"/>
          <w:rFonts w:hint="eastAsia" w:ascii="仿宋" w:hAnsi="仿宋" w:eastAsia="仿宋" w:cs="仿宋"/>
          <w:sz w:val="30"/>
          <w:szCs w:val="30"/>
        </w:rPr>
        <w:t>微店设计与装修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考试题目：以xx行业为背景，围绕界面规划、图片美工、元素设计、活动策划、店铺动态、海报设计等任务，完成微店设计与装修。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考试要求：根据主营行业特性及商品特色，选取恰当的装修风格装饰店铺，注重视觉引导和用户体验。</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1.整体要求</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（1）店铺整体色彩和谐，色调及风格符合行业特点及商品特色。</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（2）功能布局合理，组件位置、排序符合用户浏览及购物习惯。</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（3）上传的图片符合系统尺寸要求，图片清晰，不压缩或拉伸变形。</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2.店铺首页</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（1）店招：具备店铺名称、logo、背景图三个要素，设计具有高度概括力和吸引力，能够反映经营特色，引起顾客兴趣，易宣传，便记忆。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（2）竖版广告：选用合适的组件展示竖版广告，符合手机端用户竖屏阅读的习惯。广告主题为店铺商品的上新情况，要包含新品特色、新品活动等信息。</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（3）主推商品：选取2-4个商品作为店铺主推商品，商品图中加“主推商品”的标识，点击可查看商品详情。</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（4）营销推广：同时开展满减优惠和推广活动，设计并展示至少2张优惠券；策划一场促销活动，选取商品进行推广。</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3.商品详情页</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（1）商品标题：字数不宜过多，尽量采用“卖点+商品名称+基本属性+规格”的命名方式。</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（2）商品主图：商品占主图比例不能过小，50%-90%为佳；主图背景干净，突出商品主体；图中文字精简，字的大小、摆放位置与商品协调。</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（3）商品辅图：每个商品至少包含4张辅图，既有商品展示图，也要有商品细节图。</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商品详情描述：详情描述用图片或图文混排，至少包含5张图片，文字描述尽量简洁，避免使用连续200字以上的大段文字；详情描述需包含商品展示、包装信息、参数信息、物流信息、售后信息等，也可以插入顾客好评截图，增加产品口碑效应。</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（5）关联销售：商品详情描述后，挑选并放置2个店铺推荐商品，以促进可能产生的关联销售。</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4.店铺动态</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（1）利用自定义页面，完成店铺动态的页面设计，具有向买家展示店铺活动、商品、买家秀等信息的功能，页面命名为“店铺动态”。</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店铺动态头部以轮播图的形式展示店铺活动或者促销商品：提供至少2次轮播，一张图片展示店铺优惠活动、一张图片展示促销商品，活动广告要包含活动的主题、优惠力度等信息，商品广告要突出商品卖点。</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至少发布2条图文动态、2条文字动态。图文动态可围绕主推商品、买家秀、促销活动等内容展开，图片需包含有效链接；文字动态可围绕店长密语、活动预热等内容展开。发布的动态中可包含相应的话题，以方便顾客讨论。</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5.活动海报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（1）从“6.18”、“双11”、“双12”、“圣诞”等网络促销日中选定主题，利用自定义页面，完成促销活动海报设计，要求主题醒目、活动力度诱人。页面命名为“活动海报”。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（2）海报中至少包含1张广告图片、2件促销商品，广告及促销商品右上角都必须带有海报的主题标签。</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6.底部导航</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（1）具备四个一级导航，每个一级导航下均设二级导航，且至少2个。导航菜单的名称与图标尽量保持一致，且所有二级导航可打开均不重复的页面。</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（2）底部导航中需包含“店铺动态”、“活动海报”两项导航名称，且链接到对应的自定义页面中。</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7.独立App</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（1）将装修完成的店铺，一键生成同名App，满足Android和</w:t>
      </w:r>
      <w:r>
        <w:rPr>
          <w:rFonts w:hint="default" w:ascii="等线" w:hAnsi="等线" w:eastAsia="等线" w:cs="等线"/>
          <w:sz w:val="30"/>
          <w:szCs w:val="30"/>
        </w:rPr>
        <w:t>I</w:t>
      </w:r>
      <w:r>
        <w:rPr>
          <w:rFonts w:hint="eastAsia" w:ascii="仿宋" w:hAnsi="仿宋" w:eastAsia="仿宋" w:cs="仿宋"/>
          <w:sz w:val="30"/>
          <w:szCs w:val="30"/>
        </w:rPr>
        <w:t>OS两类系统的使用需求。</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（2）完成App的名称、图标、简介、功能介绍、启动画面等内容的设置，需要与店铺设置及装修风格对应，便于用户在应用市场查找。</w:t>
      </w:r>
    </w:p>
    <w:p>
      <w:pPr>
        <w:pStyle w:val="9"/>
        <w:keepNext w:val="0"/>
        <w:keepLines w:val="0"/>
        <w:widowControl/>
        <w:suppressLineNumbers w:val="0"/>
        <w:spacing w:before="75" w:beforeAutospacing="0" w:after="75" w:afterAutospacing="0"/>
        <w:ind w:left="0" w:right="0" w:firstLine="600"/>
      </w:pPr>
      <w:r>
        <w:rPr>
          <w:rFonts w:hint="eastAsia" w:ascii="仿宋" w:hAnsi="仿宋" w:eastAsia="仿宋" w:cs="仿宋"/>
          <w:b/>
          <w:sz w:val="30"/>
          <w:szCs w:val="30"/>
        </w:rPr>
        <w:t>（二） </w:t>
      </w:r>
      <w:r>
        <w:rPr>
          <w:rStyle w:val="15"/>
          <w:rFonts w:hint="eastAsia" w:ascii="仿宋" w:hAnsi="仿宋" w:eastAsia="仿宋" w:cs="仿宋"/>
          <w:sz w:val="30"/>
          <w:szCs w:val="30"/>
        </w:rPr>
        <w:t>微信公众号运营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考试题目：以XX行业为背景，围绕公众号基础建设、内容规划与设计、推广与运营、客户服务等核心任务，完成公众号搭建与运营</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考试要求：</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1.公众号基础建设</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（1）公众号定位：公众号名称与行业相关，易记且易识别；LOGO设计醒目，有寓意，与公众号名称相匹配；公众号描述能够向用户提供有效信息。</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（2）底部导航菜单：底部导航分类准确，每个一级导航菜单下均设有二级导航菜单，二级导航菜单下均为有效链接，可跳转不同页面；能够为用户提供方便、准确的交互入口。</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（3）关注时自动回复：关注时自动回复设计友好、语气亲和，能够为用户提供有效信息，具有引导性。</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2.内容规划与设计</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（1）网站搭建：基于商城型网站，搭建移动端网站，要求突出产品分类、热销榜单、新品上新、活动特惠等信息，以此宣传企业的产品和服务。</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商品导购文案：借助图文回复工具，撰写不少于300字的商品导购文案，且文案内容可通过底部导航菜单获取。文案要求以用户需求为出发点，标题具有吸引力，以“利”诱人，指明产品能给消费者带来的利益；内容包含用户购买场景、商品信息、关注或购买引导等内容。</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品牌故事文案：借助图文回复工具，撰写不少于300字的品牌故事文案，且文案内容可通过底部导航菜单获取。文案要求以品牌诞生过程为切入点，标题新颖，以“情”动人，能把消费者带入情景中；文章情感色彩突出，凸显品牌特点，体现品牌态度和理念，促进消费者主动分享与传播。</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活动促销文案：利用海报场景，设计不少于6张宣传页面的活动促销文案，且文案内容可通过底部导航菜单获取。要求场景文案促销活动主题明确，包含“6.18”、“双11”、“双12”、“圣诞节”等电商节庆关键词；文案内容能够体现促销力度，展示商品信息和核心卖点，并引导用户购买。</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3.推广与运营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用户需求调研：借助调研表单工具，针对目标用户的产品消费情况设计一份调研问卷，要求问卷正文至少包括被调查者的信息收集和产品消费情况调查两部分。明确调查目的和内容，保证问卷的时效性，语言措辞选择得当，问题数量合理，尽量控制在10-15题以内。</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（2）游戏营销推广：为用户提供2个互动的小游戏，吸引粉丝的关注，以此带动公众号的活跃度。</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（3）促销活动推广：选择2款热销产品，分别参与限时拼团和微降拍促销活动，吸引粉丝的参与，提高品牌的知名度和影响力。</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4.客户服务管理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（1）客服基础设置：开启客服状态，完成智能机器人和人工客服的基础信息设置。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（2）客服技能测试：快速并准确的完成客服打字练习，并确保打字速度在60字/分钟以上。</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（3）客户咨询处理：开启人工客服接待客户的同时，启用智能机器人客服，并预设客户的常见问题及回复内容，节省人工客服的成本，提升客户满意度。</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（4）客户关系管理：以客户为中心，从用户属性、行为偏好等角度，将客户进行分组管理。</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5.运营方案设计</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（1）借助图文回复工具，提交公众号的整体运营方案，要求方案排版简洁大方，字数不少于800字，且方案内容可通过底部导航菜单获取。</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方案内容包括公众号定位、内容规划、推广策略以及实施过程等。公众号定位需结合行业内相关公众号的运营情况进行分析；内容规划和推广策略需结合公众号现有内容进行详细阐述，内容规划能够满足用户需求，推广策略能够吸引大量粉丝；实施过程步骤清晰，目的明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（3）方案不仅限于上述内容，若有更多想法或创意，可自由发挥。                                                                               </w:t>
      </w:r>
    </w:p>
    <w:p>
      <w:pPr>
        <w:pStyle w:val="9"/>
        <w:keepNext w:val="0"/>
        <w:keepLines w:val="0"/>
        <w:widowControl/>
        <w:suppressLineNumbers w:val="0"/>
        <w:spacing w:before="75" w:beforeAutospacing="0" w:after="75" w:afterAutospacing="0"/>
        <w:ind w:left="0" w:right="0" w:firstLine="600"/>
      </w:pPr>
      <w:r>
        <w:rPr>
          <w:rFonts w:hint="eastAsia" w:ascii="仿宋" w:hAnsi="仿宋" w:eastAsia="仿宋" w:cs="仿宋"/>
          <w:b/>
          <w:sz w:val="30"/>
          <w:szCs w:val="30"/>
        </w:rPr>
        <w:t>（三） </w:t>
      </w:r>
      <w:r>
        <w:rPr>
          <w:rStyle w:val="15"/>
          <w:rFonts w:hint="eastAsia" w:ascii="仿宋" w:hAnsi="仿宋" w:eastAsia="仿宋" w:cs="仿宋"/>
          <w:sz w:val="30"/>
          <w:szCs w:val="30"/>
        </w:rPr>
        <w:t>企业移动商务运营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参赛团队经营一家以移动商务业务为核心的公司，经营之初，公司拥有一笔200万的启动资金，用以组建各自的虚拟公司。虚拟公司由无线运营中心、移动开发管理部、无线店铺运营部、移动营销部、人力资源部、财务管理部六大部门构成，其中无线运营中心为公司战略指导单位。</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虚拟公司将经历3个经营周期，围绕4种可选商品，完成若干决策任务，这些任务涉及信息研究、研发、采购、营销、客户服务、物流配送、财务管理等企业经营的各个环节。最终依据运营指标、营销指标、客户指标和财务指标这四个维度进行运营成果整体评判，按得分高低进行竞争名次排序。</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1.无线运营管理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（1）业务战略定位</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根据运营背景、市场竞争、本企业资金等情况，在无线店铺、独立APP和微信商城三大业务中进行定位选择，确定企业经营方向，进行有效配置资源。</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（2）数据选品</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参照各商品的市场交易热度数据，细分商品市场，分析各商品的竞争激烈程度，预估市场前景、市场销量和市场份额，作出选品决策。</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2.移动应用开发管理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（1）移动应用规划</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依据企业的业务定位，进行App开发和微信二次开发等应用规划。App开发规划主要涉及开发模式、开发系统以及开发的预算评估；微信二次开发规划主要包含公众号类型的规划以及开发的预算评估。</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（2）移动应用开发</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依据开发的规划，进行App的开发和微信公众号的开发。App开发主要进行功能组合开发以及App的打包生成；微信二次开发则主要进行移动应用开发和公众账号开发，并进行自定义导航的设置以及内容设置。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（3）移动应用维护</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对上一期开发的App和微信公众号等移动应用进行功能维护，并进行功能维护的预算评估。</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3.无线店铺运营</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（1）商品采购</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依据选品决策和市场预估，权衡超额采购单位成本降低与剩余库存保管费增加的对冲效果，确定商品采购量。</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（2）基础设置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围绕主营商品的特色特点，设计并完成无线店铺名称、logo和简介信息；开启本店铺支持的支付方式和物流方式。</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（3）店铺装修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参照范本提供的页面布局，判断范本使用组件及其样式，利用软件素材库提供的素材，进行图片美工处理，完成店铺首页设计与装修。</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（4）商品管理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添加已采购的商品，完善商品标题、关键词、价格、运费等信息。已采购的商品，若未添加，则该商品无订单生成。</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（5）营销推广</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 提供关键词优化、活动策划、优惠券和短信提醒四种手段，合理选择并设置，达到提升店铺流量，进而促进订单转化的效果。</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（6）客户服务</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 具备服务设置和模拟客服咨询处理两类业务，选择智能机器人等级，设置人工客服人数和咨询回复时间，开启退换货服务机制，模拟人工客服角色，回答系统随机问题。模拟咨询环节每期提供10道不重复的问题，回答正确率将计入客服满意度指标。</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（7）订单发货</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根据订单收货地、订单所含商品数量，以及商品库存情况，选择合适的物流方式进行发货。已完成发货的订单，其实际金额才计入销售收入范畴。</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4.移动营销管理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（1）营销预算规划</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依据市场状况和企业现状，进行营销预算的综合规划，确认本年度各营销渠道的营销预算。</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（2）App营销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可将企业自主研发的App进行市场推广，通过展示广告和自选搜索关键词推广等方式抢占App市场，快速获取更多下载量和市场好评，从而增强用户黏性。</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（3）微信营销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借助微信社交平台进行微信营销推广，实现朋友圈广告的自主投放和宣传，利用品牌活动推广、移动应用推广、公众号推广以及卡券推广等多种朋友圈推广方式，实现企业公众号在朋友圈的营销和推广。</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（4）微博营销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借助微博社交平台进行微博营销推广，可通过编辑微博创意和宣传文案实现微博推广和移动应用推广，进行微博营销，并按照粉丝关系、人群属性以及社交兴趣的选择构建用户的人群画像，扩大微博营销的影响力。</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（5）微淘营销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微淘作为无线淘宝营销工具，支持移动端微淘的粉丝营销，可围绕商品、广播、资讯、活动等主题进行多样化的微淘推广，从而获取更多的流量。</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（6）二维码营销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二维码作为一种新型的营销方式，能够引导用户通过</w:t>
      </w:r>
      <w:r>
        <w:fldChar w:fldCharType="begin"/>
      </w:r>
      <w:r>
        <w:instrText xml:space="preserve"> HYPERLINK "http://wiki.mbalib.com/wiki/%E4%BA%8C%E7%BB%B4%E7%A0%81" \o "二维码" </w:instrText>
      </w:r>
      <w:r>
        <w:fldChar w:fldCharType="separate"/>
      </w:r>
      <w:r>
        <w:rPr>
          <w:rStyle w:val="18"/>
          <w:rFonts w:hint="eastAsia" w:ascii="仿宋" w:hAnsi="仿宋" w:eastAsia="仿宋" w:cs="仿宋"/>
          <w:color w:val="000000"/>
          <w:sz w:val="30"/>
          <w:szCs w:val="30"/>
        </w:rPr>
        <w:t>二维码</w:t>
      </w:r>
      <w:r>
        <w:fldChar w:fldCharType="end"/>
      </w:r>
      <w:r>
        <w:rPr>
          <w:rFonts w:hint="eastAsia" w:ascii="仿宋" w:hAnsi="仿宋" w:eastAsia="仿宋" w:cs="仿宋"/>
          <w:sz w:val="30"/>
          <w:szCs w:val="30"/>
        </w:rPr>
        <w:t>获取</w:t>
      </w:r>
      <w:r>
        <w:fldChar w:fldCharType="begin"/>
      </w:r>
      <w:r>
        <w:instrText xml:space="preserve"> HYPERLINK "http://wiki.mbalib.com/wiki/%E7%9B%B8%E5%85%B3" \o "相关" </w:instrText>
      </w:r>
      <w:r>
        <w:fldChar w:fldCharType="separate"/>
      </w:r>
      <w:r>
        <w:rPr>
          <w:rStyle w:val="18"/>
          <w:rFonts w:hint="eastAsia" w:ascii="仿宋" w:hAnsi="仿宋" w:eastAsia="仿宋" w:cs="仿宋"/>
          <w:color w:val="000000"/>
          <w:sz w:val="30"/>
          <w:szCs w:val="30"/>
        </w:rPr>
        <w:t>相关</w:t>
      </w:r>
      <w:r>
        <w:fldChar w:fldCharType="end"/>
      </w:r>
      <w:r>
        <w:rPr>
          <w:rFonts w:hint="eastAsia" w:ascii="仿宋" w:hAnsi="仿宋" w:eastAsia="仿宋" w:cs="仿宋"/>
          <w:sz w:val="30"/>
          <w:szCs w:val="30"/>
        </w:rPr>
        <w:t>产品资讯、商家推广活动的最新信息，刺激</w:t>
      </w:r>
      <w:r>
        <w:fldChar w:fldCharType="begin"/>
      </w:r>
      <w:r>
        <w:instrText xml:space="preserve"> HYPERLINK "http://wiki.mbalib.com/wiki/%E6%B6%88%E8%B4%B9%E8%80%85" \o "消费者" </w:instrText>
      </w:r>
      <w:r>
        <w:fldChar w:fldCharType="separate"/>
      </w:r>
      <w:r>
        <w:rPr>
          <w:rStyle w:val="18"/>
          <w:rFonts w:hint="eastAsia" w:ascii="仿宋" w:hAnsi="仿宋" w:eastAsia="仿宋" w:cs="仿宋"/>
          <w:color w:val="000000"/>
          <w:sz w:val="30"/>
          <w:szCs w:val="30"/>
        </w:rPr>
        <w:t>用户</w:t>
      </w:r>
      <w:r>
        <w:fldChar w:fldCharType="end"/>
      </w:r>
      <w:r>
        <w:rPr>
          <w:rFonts w:hint="eastAsia" w:ascii="仿宋" w:hAnsi="仿宋" w:eastAsia="仿宋" w:cs="仿宋"/>
          <w:sz w:val="30"/>
          <w:szCs w:val="30"/>
        </w:rPr>
        <w:t>的</w:t>
      </w:r>
      <w:r>
        <w:fldChar w:fldCharType="begin"/>
      </w:r>
      <w:r>
        <w:instrText xml:space="preserve"> HYPERLINK "http://wiki.mbalib.com/wiki/%E8%B4%AD%E4%B9%B0%E8%A1%8C%E4%B8%BA" \o "购买行为" </w:instrText>
      </w:r>
      <w:r>
        <w:fldChar w:fldCharType="separate"/>
      </w:r>
      <w:r>
        <w:rPr>
          <w:rStyle w:val="18"/>
          <w:rFonts w:hint="eastAsia" w:ascii="仿宋" w:hAnsi="仿宋" w:eastAsia="仿宋" w:cs="仿宋"/>
          <w:color w:val="000000"/>
          <w:sz w:val="30"/>
          <w:szCs w:val="30"/>
        </w:rPr>
        <w:t>购买行为</w:t>
      </w:r>
      <w:r>
        <w:fldChar w:fldCharType="end"/>
      </w:r>
      <w:r>
        <w:rPr>
          <w:rFonts w:hint="eastAsia" w:ascii="仿宋" w:hAnsi="仿宋" w:eastAsia="仿宋" w:cs="仿宋"/>
          <w:sz w:val="30"/>
          <w:szCs w:val="30"/>
        </w:rPr>
        <w:t>。</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（7）H5营销</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H5营销可设置不同主题的场景内容，实现H5场景一键分享至微博或者微信等社交平台进行同步式推广，从而以新颖的内容、有趣的互动，增加营销深度和效果。</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（8）营销监测</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实时监测企业各种不同新媒体营销渠道的动态以及行业营销动态，及时调整各渠道的营销投放策略。</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5.人力资源管理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为企业各业务部门制定绩效考核指标，完成绩效考核，履行薪酬福利发放。</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6.财务管理</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查看企业财务状况，包含收支明细、雷达图、资产负债表、损益表和现金流量表等</w:t>
      </w:r>
      <w:r>
        <w:rPr>
          <w:rFonts w:hint="default" w:ascii="等线" w:hAnsi="等线" w:eastAsia="等线" w:cs="等线"/>
          <w:sz w:val="30"/>
          <w:szCs w:val="30"/>
        </w:rPr>
        <w:t>。</w:t>
      </w:r>
      <w:r>
        <w:rPr>
          <w:rFonts w:hint="eastAsia" w:ascii="仿宋" w:hAnsi="仿宋" w:eastAsia="仿宋" w:cs="仿宋"/>
          <w:sz w:val="30"/>
          <w:szCs w:val="30"/>
        </w:rPr>
        <w:t>企业运作过程中，</w:t>
      </w:r>
      <w:r>
        <w:rPr>
          <w:rFonts w:hint="default" w:ascii="等线" w:hAnsi="等线" w:eastAsia="等线" w:cs="等线"/>
          <w:sz w:val="30"/>
          <w:szCs w:val="30"/>
        </w:rPr>
        <w:t>若</w:t>
      </w:r>
      <w:r>
        <w:rPr>
          <w:rFonts w:hint="eastAsia" w:ascii="仿宋" w:hAnsi="仿宋" w:eastAsia="仿宋" w:cs="仿宋"/>
          <w:sz w:val="30"/>
          <w:szCs w:val="30"/>
        </w:rPr>
        <w:t>资金不足，支持向银行贷款。</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7.营销互动</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现金加油区集成应用市场、微博、微信、微淘等主流移动营销渠道，并引入“流量互换”机制，激励用户的点赞、分享、评论、关注等社交互动行为，形成“社交流量-口碑推广-电商流量”的移动商务新模式，体现移动商务的社交营销和分享经济理念。</w:t>
      </w:r>
    </w:p>
    <w:p>
      <w:pPr>
        <w:pStyle w:val="9"/>
        <w:keepNext w:val="0"/>
        <w:keepLines w:val="0"/>
        <w:widowControl/>
        <w:suppressLineNumbers w:val="0"/>
        <w:spacing w:before="75" w:beforeAutospacing="0" w:after="75" w:afterAutospacing="0" w:line="360" w:lineRule="atLeast"/>
        <w:ind w:left="0" w:right="0" w:firstLine="600"/>
      </w:pPr>
      <w:r>
        <w:rPr>
          <w:rStyle w:val="15"/>
          <w:rFonts w:hint="eastAsia" w:ascii="仿宋" w:hAnsi="仿宋" w:eastAsia="仿宋" w:cs="仿宋"/>
          <w:sz w:val="30"/>
          <w:szCs w:val="30"/>
        </w:rPr>
        <w:t>8.数据分析</w:t>
      </w:r>
    </w:p>
    <w:p>
      <w:pPr>
        <w:pStyle w:val="9"/>
        <w:keepNext w:val="0"/>
        <w:keepLines w:val="0"/>
        <w:widowControl/>
        <w:suppressLineNumbers w:val="0"/>
        <w:spacing w:before="75" w:beforeAutospacing="0" w:after="75" w:afterAutospacing="0" w:line="360" w:lineRule="atLeast"/>
        <w:ind w:left="0" w:right="0" w:firstLine="600"/>
      </w:pPr>
      <w:r>
        <w:rPr>
          <w:rFonts w:hint="eastAsia" w:ascii="仿宋" w:hAnsi="仿宋" w:eastAsia="仿宋" w:cs="仿宋"/>
          <w:sz w:val="30"/>
          <w:szCs w:val="30"/>
        </w:rPr>
        <w:t>自动生成各类运营数据，包括企业整体数据、业务数据、营销数据、商品数据和市场数据等，要求根据数据结构，分析诊断企业运营优劣势，进而及时调整经营策略，优化企业经营决策。</w:t>
      </w:r>
    </w:p>
    <w:p>
      <w:pPr>
        <w:pStyle w:val="9"/>
        <w:keepNext w:val="0"/>
        <w:keepLines w:val="0"/>
        <w:widowControl/>
        <w:suppressLineNumbers w:val="0"/>
        <w:spacing w:before="75" w:beforeAutospacing="0" w:after="75" w:afterAutospacing="0"/>
        <w:ind w:left="0" w:right="0" w:firstLine="0"/>
      </w:pPr>
      <w:r>
        <w:rPr>
          <w:rFonts w:hint="default" w:ascii="Times New Roman" w:hAnsi="Times New Roman" w:cs="Times New Roman"/>
          <w:sz w:val="30"/>
          <w:szCs w:val="30"/>
        </w:rPr>
        <w:t> </w:t>
      </w:r>
    </w:p>
    <w:p>
      <w:pPr>
        <w:pStyle w:val="9"/>
        <w:keepNext w:val="0"/>
        <w:keepLines w:val="0"/>
        <w:widowControl/>
        <w:suppressLineNumbers w:val="0"/>
        <w:spacing w:before="75" w:beforeAutospacing="0" w:after="75" w:afterAutospacing="0"/>
        <w:ind w:left="0" w:right="0"/>
      </w:pPr>
      <w:r>
        <w:rPr>
          <w:rFonts w:hint="default" w:ascii="Times New Roman" w:hAnsi="Times New Roman" w:cs="Times New Roman"/>
          <w:sz w:val="24"/>
          <w:szCs w:val="24"/>
        </w:rPr>
        <w:t> </w:t>
      </w:r>
    </w:p>
    <w:p>
      <w:pPr>
        <w:pStyle w:val="9"/>
        <w:keepNext w:val="0"/>
        <w:keepLines w:val="0"/>
        <w:widowControl/>
        <w:suppressLineNumbers w:val="0"/>
        <w:spacing w:before="75" w:beforeAutospacing="0" w:after="75" w:afterAutospacing="0"/>
        <w:ind w:left="0" w:right="0"/>
      </w:pPr>
    </w:p>
    <w:p>
      <w:pPr>
        <w:spacing w:line="560" w:lineRule="exact"/>
        <w:rPr>
          <w:rFonts w:ascii="仿宋_GB2312" w:hAnsi="仿宋" w:eastAsia="仿宋_GB2312" w:cs="仿宋"/>
          <w:kern w:val="0"/>
          <w:sz w:val="28"/>
          <w:szCs w:val="28"/>
        </w:rPr>
      </w:pPr>
      <w:bookmarkStart w:id="0" w:name="_GoBack"/>
      <w:bookmarkEnd w:id="0"/>
    </w:p>
    <w:sectPr>
      <w:headerReference r:id="rId3" w:type="default"/>
      <w:footerReference r:id="rId4" w:type="default"/>
      <w:footerReference r:id="rId5"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907"/>
    <w:rsid w:val="00002586"/>
    <w:rsid w:val="00003231"/>
    <w:rsid w:val="00003815"/>
    <w:rsid w:val="00005100"/>
    <w:rsid w:val="00026DD3"/>
    <w:rsid w:val="00027389"/>
    <w:rsid w:val="00030CD9"/>
    <w:rsid w:val="00035ECE"/>
    <w:rsid w:val="00042AD8"/>
    <w:rsid w:val="000433F7"/>
    <w:rsid w:val="00046DAD"/>
    <w:rsid w:val="00047FAF"/>
    <w:rsid w:val="0005056B"/>
    <w:rsid w:val="00050F1F"/>
    <w:rsid w:val="00052635"/>
    <w:rsid w:val="00052EA2"/>
    <w:rsid w:val="0005568F"/>
    <w:rsid w:val="00057E48"/>
    <w:rsid w:val="00060571"/>
    <w:rsid w:val="000612D3"/>
    <w:rsid w:val="00062231"/>
    <w:rsid w:val="00074142"/>
    <w:rsid w:val="00075720"/>
    <w:rsid w:val="00083D7B"/>
    <w:rsid w:val="0008450F"/>
    <w:rsid w:val="0008514F"/>
    <w:rsid w:val="00085916"/>
    <w:rsid w:val="00085AED"/>
    <w:rsid w:val="00086668"/>
    <w:rsid w:val="00090699"/>
    <w:rsid w:val="00090B99"/>
    <w:rsid w:val="000934F2"/>
    <w:rsid w:val="000947F5"/>
    <w:rsid w:val="000953EE"/>
    <w:rsid w:val="000A19E2"/>
    <w:rsid w:val="000B4240"/>
    <w:rsid w:val="000C08F2"/>
    <w:rsid w:val="000C13C9"/>
    <w:rsid w:val="000C25A1"/>
    <w:rsid w:val="000C3339"/>
    <w:rsid w:val="000D1878"/>
    <w:rsid w:val="000D1AF3"/>
    <w:rsid w:val="000D5BA7"/>
    <w:rsid w:val="000D5D0C"/>
    <w:rsid w:val="000E197A"/>
    <w:rsid w:val="000E1E63"/>
    <w:rsid w:val="000F37AD"/>
    <w:rsid w:val="000F6370"/>
    <w:rsid w:val="000F6D93"/>
    <w:rsid w:val="000F7AB8"/>
    <w:rsid w:val="00100F2F"/>
    <w:rsid w:val="001074F5"/>
    <w:rsid w:val="0011172F"/>
    <w:rsid w:val="00113F0C"/>
    <w:rsid w:val="00114B04"/>
    <w:rsid w:val="00116B64"/>
    <w:rsid w:val="001229C3"/>
    <w:rsid w:val="001241C6"/>
    <w:rsid w:val="00126804"/>
    <w:rsid w:val="001304EF"/>
    <w:rsid w:val="001333F0"/>
    <w:rsid w:val="001345D9"/>
    <w:rsid w:val="00135B98"/>
    <w:rsid w:val="00137E78"/>
    <w:rsid w:val="00141722"/>
    <w:rsid w:val="001419E5"/>
    <w:rsid w:val="00144408"/>
    <w:rsid w:val="00152057"/>
    <w:rsid w:val="001529FE"/>
    <w:rsid w:val="00155AAF"/>
    <w:rsid w:val="00156A97"/>
    <w:rsid w:val="00164296"/>
    <w:rsid w:val="0016455F"/>
    <w:rsid w:val="001723E9"/>
    <w:rsid w:val="00173633"/>
    <w:rsid w:val="001742B8"/>
    <w:rsid w:val="00176907"/>
    <w:rsid w:val="00180095"/>
    <w:rsid w:val="00194219"/>
    <w:rsid w:val="00196EA9"/>
    <w:rsid w:val="0019785C"/>
    <w:rsid w:val="001A3D27"/>
    <w:rsid w:val="001A4932"/>
    <w:rsid w:val="001C2FAD"/>
    <w:rsid w:val="001C3D0C"/>
    <w:rsid w:val="001C682B"/>
    <w:rsid w:val="001D09BC"/>
    <w:rsid w:val="001D65A8"/>
    <w:rsid w:val="001E1F47"/>
    <w:rsid w:val="001E22F9"/>
    <w:rsid w:val="001E472F"/>
    <w:rsid w:val="001E70AA"/>
    <w:rsid w:val="001F2253"/>
    <w:rsid w:val="001F2954"/>
    <w:rsid w:val="00206D49"/>
    <w:rsid w:val="00207570"/>
    <w:rsid w:val="0021129B"/>
    <w:rsid w:val="00215DC6"/>
    <w:rsid w:val="002202F5"/>
    <w:rsid w:val="00221243"/>
    <w:rsid w:val="00243101"/>
    <w:rsid w:val="002431FD"/>
    <w:rsid w:val="002437DB"/>
    <w:rsid w:val="0024645F"/>
    <w:rsid w:val="00246A6E"/>
    <w:rsid w:val="00247311"/>
    <w:rsid w:val="00251559"/>
    <w:rsid w:val="002530C7"/>
    <w:rsid w:val="00254561"/>
    <w:rsid w:val="00255A92"/>
    <w:rsid w:val="00256289"/>
    <w:rsid w:val="002646A4"/>
    <w:rsid w:val="00266C06"/>
    <w:rsid w:val="00266EA7"/>
    <w:rsid w:val="00267257"/>
    <w:rsid w:val="00270E4B"/>
    <w:rsid w:val="002778B7"/>
    <w:rsid w:val="00282E06"/>
    <w:rsid w:val="00294A8B"/>
    <w:rsid w:val="00296410"/>
    <w:rsid w:val="002A2899"/>
    <w:rsid w:val="002A2E40"/>
    <w:rsid w:val="002A52CF"/>
    <w:rsid w:val="002B1868"/>
    <w:rsid w:val="002B6081"/>
    <w:rsid w:val="002C1DC5"/>
    <w:rsid w:val="002C2EE5"/>
    <w:rsid w:val="002C35C1"/>
    <w:rsid w:val="002D10F1"/>
    <w:rsid w:val="002D16AA"/>
    <w:rsid w:val="002D4B1F"/>
    <w:rsid w:val="002E2A55"/>
    <w:rsid w:val="002E3569"/>
    <w:rsid w:val="002F188C"/>
    <w:rsid w:val="002F2C05"/>
    <w:rsid w:val="00301616"/>
    <w:rsid w:val="003024D8"/>
    <w:rsid w:val="0030281C"/>
    <w:rsid w:val="00302E20"/>
    <w:rsid w:val="00303174"/>
    <w:rsid w:val="003035A5"/>
    <w:rsid w:val="0030360F"/>
    <w:rsid w:val="00303DA2"/>
    <w:rsid w:val="003043AE"/>
    <w:rsid w:val="00310689"/>
    <w:rsid w:val="003110B2"/>
    <w:rsid w:val="00311910"/>
    <w:rsid w:val="00312050"/>
    <w:rsid w:val="0031325E"/>
    <w:rsid w:val="00322A4C"/>
    <w:rsid w:val="0032317D"/>
    <w:rsid w:val="0032510B"/>
    <w:rsid w:val="00325FBC"/>
    <w:rsid w:val="00333FE0"/>
    <w:rsid w:val="00336CEC"/>
    <w:rsid w:val="0034678B"/>
    <w:rsid w:val="003519D0"/>
    <w:rsid w:val="00361BCF"/>
    <w:rsid w:val="00364DE3"/>
    <w:rsid w:val="003736F4"/>
    <w:rsid w:val="00384C38"/>
    <w:rsid w:val="00387358"/>
    <w:rsid w:val="00394A0D"/>
    <w:rsid w:val="00395884"/>
    <w:rsid w:val="00395D0D"/>
    <w:rsid w:val="00396154"/>
    <w:rsid w:val="00397976"/>
    <w:rsid w:val="003A0682"/>
    <w:rsid w:val="003A6502"/>
    <w:rsid w:val="003A675D"/>
    <w:rsid w:val="003A726B"/>
    <w:rsid w:val="003B2BE0"/>
    <w:rsid w:val="003B5AC4"/>
    <w:rsid w:val="003C0E2D"/>
    <w:rsid w:val="003D31FA"/>
    <w:rsid w:val="003D37FC"/>
    <w:rsid w:val="003D4198"/>
    <w:rsid w:val="003D4BF0"/>
    <w:rsid w:val="003D672B"/>
    <w:rsid w:val="003E70F4"/>
    <w:rsid w:val="003F1D85"/>
    <w:rsid w:val="003F2015"/>
    <w:rsid w:val="003F3AA7"/>
    <w:rsid w:val="003F4B82"/>
    <w:rsid w:val="0041695F"/>
    <w:rsid w:val="00416CEA"/>
    <w:rsid w:val="00417629"/>
    <w:rsid w:val="004231FB"/>
    <w:rsid w:val="004279FD"/>
    <w:rsid w:val="00432F03"/>
    <w:rsid w:val="00442188"/>
    <w:rsid w:val="00451E94"/>
    <w:rsid w:val="004520B7"/>
    <w:rsid w:val="0045696D"/>
    <w:rsid w:val="004604D6"/>
    <w:rsid w:val="0046215E"/>
    <w:rsid w:val="00462451"/>
    <w:rsid w:val="00462E85"/>
    <w:rsid w:val="00464FF1"/>
    <w:rsid w:val="00473BB7"/>
    <w:rsid w:val="00480716"/>
    <w:rsid w:val="00480B22"/>
    <w:rsid w:val="004812A4"/>
    <w:rsid w:val="00483B80"/>
    <w:rsid w:val="00484625"/>
    <w:rsid w:val="00496651"/>
    <w:rsid w:val="004A0A2D"/>
    <w:rsid w:val="004A6840"/>
    <w:rsid w:val="004B0DEB"/>
    <w:rsid w:val="004B5A70"/>
    <w:rsid w:val="004C106D"/>
    <w:rsid w:val="004C1291"/>
    <w:rsid w:val="004C2FFC"/>
    <w:rsid w:val="004C5CE2"/>
    <w:rsid w:val="004C695A"/>
    <w:rsid w:val="004C72F0"/>
    <w:rsid w:val="004D10A4"/>
    <w:rsid w:val="004D231B"/>
    <w:rsid w:val="004D2829"/>
    <w:rsid w:val="004E0A59"/>
    <w:rsid w:val="004E0FD0"/>
    <w:rsid w:val="004E48E7"/>
    <w:rsid w:val="004E5581"/>
    <w:rsid w:val="004E6075"/>
    <w:rsid w:val="004F330E"/>
    <w:rsid w:val="00502F8F"/>
    <w:rsid w:val="00503E4C"/>
    <w:rsid w:val="00505852"/>
    <w:rsid w:val="00506958"/>
    <w:rsid w:val="00510598"/>
    <w:rsid w:val="005126BF"/>
    <w:rsid w:val="00515021"/>
    <w:rsid w:val="00521B54"/>
    <w:rsid w:val="0052242F"/>
    <w:rsid w:val="005231D7"/>
    <w:rsid w:val="00526B6B"/>
    <w:rsid w:val="0052723F"/>
    <w:rsid w:val="005317B9"/>
    <w:rsid w:val="005349E1"/>
    <w:rsid w:val="00535A3A"/>
    <w:rsid w:val="00537815"/>
    <w:rsid w:val="00541FA5"/>
    <w:rsid w:val="00545299"/>
    <w:rsid w:val="00550B1A"/>
    <w:rsid w:val="0055124D"/>
    <w:rsid w:val="005548A9"/>
    <w:rsid w:val="00561BB3"/>
    <w:rsid w:val="0056227B"/>
    <w:rsid w:val="00572576"/>
    <w:rsid w:val="0057376B"/>
    <w:rsid w:val="00573DDE"/>
    <w:rsid w:val="005740FC"/>
    <w:rsid w:val="00574D77"/>
    <w:rsid w:val="005768A1"/>
    <w:rsid w:val="00576D32"/>
    <w:rsid w:val="00585FDC"/>
    <w:rsid w:val="00590320"/>
    <w:rsid w:val="00597F23"/>
    <w:rsid w:val="005A06DE"/>
    <w:rsid w:val="005A08A0"/>
    <w:rsid w:val="005A4B1F"/>
    <w:rsid w:val="005A727E"/>
    <w:rsid w:val="005B01E5"/>
    <w:rsid w:val="005B445A"/>
    <w:rsid w:val="005C592E"/>
    <w:rsid w:val="005D3119"/>
    <w:rsid w:val="005D537D"/>
    <w:rsid w:val="005E280D"/>
    <w:rsid w:val="005E55AD"/>
    <w:rsid w:val="005E6016"/>
    <w:rsid w:val="005E7BAF"/>
    <w:rsid w:val="005F06DF"/>
    <w:rsid w:val="005F2991"/>
    <w:rsid w:val="005F2A26"/>
    <w:rsid w:val="005F636D"/>
    <w:rsid w:val="00601EC8"/>
    <w:rsid w:val="0060206E"/>
    <w:rsid w:val="00602B88"/>
    <w:rsid w:val="0060360B"/>
    <w:rsid w:val="0060414D"/>
    <w:rsid w:val="00605BD0"/>
    <w:rsid w:val="006106D2"/>
    <w:rsid w:val="00611B5B"/>
    <w:rsid w:val="00611F70"/>
    <w:rsid w:val="006172D5"/>
    <w:rsid w:val="0063331B"/>
    <w:rsid w:val="00633522"/>
    <w:rsid w:val="00637734"/>
    <w:rsid w:val="0064365E"/>
    <w:rsid w:val="00646753"/>
    <w:rsid w:val="00650F6C"/>
    <w:rsid w:val="00654BD0"/>
    <w:rsid w:val="00654C8A"/>
    <w:rsid w:val="006607A5"/>
    <w:rsid w:val="006620C8"/>
    <w:rsid w:val="0066258C"/>
    <w:rsid w:val="00666196"/>
    <w:rsid w:val="00667083"/>
    <w:rsid w:val="00667AF9"/>
    <w:rsid w:val="00673B90"/>
    <w:rsid w:val="00675794"/>
    <w:rsid w:val="00680FFE"/>
    <w:rsid w:val="006850EE"/>
    <w:rsid w:val="00692431"/>
    <w:rsid w:val="0069413D"/>
    <w:rsid w:val="006953FD"/>
    <w:rsid w:val="006955A3"/>
    <w:rsid w:val="00695EAD"/>
    <w:rsid w:val="006A0A41"/>
    <w:rsid w:val="006A2DD0"/>
    <w:rsid w:val="006B1B2C"/>
    <w:rsid w:val="006B538A"/>
    <w:rsid w:val="006B6ECE"/>
    <w:rsid w:val="006C6975"/>
    <w:rsid w:val="006D1316"/>
    <w:rsid w:val="006D1690"/>
    <w:rsid w:val="006D1DAB"/>
    <w:rsid w:val="006D4186"/>
    <w:rsid w:val="006E4C4F"/>
    <w:rsid w:val="006E4DE1"/>
    <w:rsid w:val="006F60CD"/>
    <w:rsid w:val="006F7C07"/>
    <w:rsid w:val="006F7E10"/>
    <w:rsid w:val="00701B54"/>
    <w:rsid w:val="00705CD2"/>
    <w:rsid w:val="00710DB7"/>
    <w:rsid w:val="00713317"/>
    <w:rsid w:val="007148C6"/>
    <w:rsid w:val="00720571"/>
    <w:rsid w:val="00721E6E"/>
    <w:rsid w:val="007242D7"/>
    <w:rsid w:val="0073134A"/>
    <w:rsid w:val="007361AA"/>
    <w:rsid w:val="0074269A"/>
    <w:rsid w:val="007476C7"/>
    <w:rsid w:val="007536D0"/>
    <w:rsid w:val="0075402F"/>
    <w:rsid w:val="00754A55"/>
    <w:rsid w:val="007711B0"/>
    <w:rsid w:val="00776875"/>
    <w:rsid w:val="00784426"/>
    <w:rsid w:val="007974C2"/>
    <w:rsid w:val="007979CA"/>
    <w:rsid w:val="007A3B1B"/>
    <w:rsid w:val="007A3C21"/>
    <w:rsid w:val="007A78EA"/>
    <w:rsid w:val="007B54C8"/>
    <w:rsid w:val="007B6089"/>
    <w:rsid w:val="007B673A"/>
    <w:rsid w:val="007C1219"/>
    <w:rsid w:val="007C2ACE"/>
    <w:rsid w:val="007C52B1"/>
    <w:rsid w:val="007D2AEF"/>
    <w:rsid w:val="007E5067"/>
    <w:rsid w:val="007E64DA"/>
    <w:rsid w:val="007E76E8"/>
    <w:rsid w:val="007F0654"/>
    <w:rsid w:val="007F1ACD"/>
    <w:rsid w:val="007F490E"/>
    <w:rsid w:val="007F58E5"/>
    <w:rsid w:val="007F6461"/>
    <w:rsid w:val="00806037"/>
    <w:rsid w:val="0080726E"/>
    <w:rsid w:val="00807ABD"/>
    <w:rsid w:val="00814F1C"/>
    <w:rsid w:val="00821A3D"/>
    <w:rsid w:val="008260FF"/>
    <w:rsid w:val="00833F87"/>
    <w:rsid w:val="0083496B"/>
    <w:rsid w:val="00836E2F"/>
    <w:rsid w:val="00837119"/>
    <w:rsid w:val="00837C28"/>
    <w:rsid w:val="00837EE9"/>
    <w:rsid w:val="00845892"/>
    <w:rsid w:val="0084619F"/>
    <w:rsid w:val="00850A59"/>
    <w:rsid w:val="00854D31"/>
    <w:rsid w:val="00856C36"/>
    <w:rsid w:val="00861079"/>
    <w:rsid w:val="00862FDF"/>
    <w:rsid w:val="008659CF"/>
    <w:rsid w:val="00866757"/>
    <w:rsid w:val="008670D7"/>
    <w:rsid w:val="00872BD7"/>
    <w:rsid w:val="00872E99"/>
    <w:rsid w:val="008742F5"/>
    <w:rsid w:val="0087474C"/>
    <w:rsid w:val="008758BA"/>
    <w:rsid w:val="00875EC8"/>
    <w:rsid w:val="008850E5"/>
    <w:rsid w:val="00887080"/>
    <w:rsid w:val="00887C10"/>
    <w:rsid w:val="00894F50"/>
    <w:rsid w:val="008A0AF6"/>
    <w:rsid w:val="008A107C"/>
    <w:rsid w:val="008A3853"/>
    <w:rsid w:val="008A6E2D"/>
    <w:rsid w:val="008B2C2C"/>
    <w:rsid w:val="008B76B1"/>
    <w:rsid w:val="008C18F6"/>
    <w:rsid w:val="008C1A6B"/>
    <w:rsid w:val="008C2A47"/>
    <w:rsid w:val="008C41E1"/>
    <w:rsid w:val="008C531A"/>
    <w:rsid w:val="008D15DD"/>
    <w:rsid w:val="008D468F"/>
    <w:rsid w:val="008D605A"/>
    <w:rsid w:val="008D7915"/>
    <w:rsid w:val="008E12D3"/>
    <w:rsid w:val="008E79E6"/>
    <w:rsid w:val="008F1F34"/>
    <w:rsid w:val="008F4B7B"/>
    <w:rsid w:val="008F7C32"/>
    <w:rsid w:val="00905ADE"/>
    <w:rsid w:val="009160BD"/>
    <w:rsid w:val="00917F39"/>
    <w:rsid w:val="00931330"/>
    <w:rsid w:val="009336EE"/>
    <w:rsid w:val="009345C1"/>
    <w:rsid w:val="0093794B"/>
    <w:rsid w:val="00937AC0"/>
    <w:rsid w:val="00941CE3"/>
    <w:rsid w:val="00942CB9"/>
    <w:rsid w:val="00944FD9"/>
    <w:rsid w:val="009459D5"/>
    <w:rsid w:val="00946561"/>
    <w:rsid w:val="00946B53"/>
    <w:rsid w:val="00946E99"/>
    <w:rsid w:val="0094779D"/>
    <w:rsid w:val="0095174F"/>
    <w:rsid w:val="00951CA6"/>
    <w:rsid w:val="00956AB6"/>
    <w:rsid w:val="00960793"/>
    <w:rsid w:val="00960B88"/>
    <w:rsid w:val="009617FF"/>
    <w:rsid w:val="0098127D"/>
    <w:rsid w:val="0098381F"/>
    <w:rsid w:val="00991104"/>
    <w:rsid w:val="00992145"/>
    <w:rsid w:val="0099298B"/>
    <w:rsid w:val="009A016F"/>
    <w:rsid w:val="009A4BF8"/>
    <w:rsid w:val="009A58AC"/>
    <w:rsid w:val="009B117E"/>
    <w:rsid w:val="009B6516"/>
    <w:rsid w:val="009C22FD"/>
    <w:rsid w:val="009C5777"/>
    <w:rsid w:val="009D172A"/>
    <w:rsid w:val="009D3891"/>
    <w:rsid w:val="009D619A"/>
    <w:rsid w:val="009E44F4"/>
    <w:rsid w:val="009E4C7A"/>
    <w:rsid w:val="009F5428"/>
    <w:rsid w:val="009F556A"/>
    <w:rsid w:val="009F68D5"/>
    <w:rsid w:val="00A06619"/>
    <w:rsid w:val="00A07530"/>
    <w:rsid w:val="00A079B6"/>
    <w:rsid w:val="00A2453A"/>
    <w:rsid w:val="00A27226"/>
    <w:rsid w:val="00A27672"/>
    <w:rsid w:val="00A320CF"/>
    <w:rsid w:val="00A34E2A"/>
    <w:rsid w:val="00A373FC"/>
    <w:rsid w:val="00A42012"/>
    <w:rsid w:val="00A42269"/>
    <w:rsid w:val="00A42E7D"/>
    <w:rsid w:val="00A4344A"/>
    <w:rsid w:val="00A527FB"/>
    <w:rsid w:val="00A57F45"/>
    <w:rsid w:val="00A65FBD"/>
    <w:rsid w:val="00A709D2"/>
    <w:rsid w:val="00A7248F"/>
    <w:rsid w:val="00A7307E"/>
    <w:rsid w:val="00A8112E"/>
    <w:rsid w:val="00A82297"/>
    <w:rsid w:val="00A823E3"/>
    <w:rsid w:val="00A97AB0"/>
    <w:rsid w:val="00AA6BE5"/>
    <w:rsid w:val="00AB4566"/>
    <w:rsid w:val="00AB627F"/>
    <w:rsid w:val="00AC355C"/>
    <w:rsid w:val="00AC4124"/>
    <w:rsid w:val="00AD2ABF"/>
    <w:rsid w:val="00AD7F8A"/>
    <w:rsid w:val="00AE04AB"/>
    <w:rsid w:val="00AE20B6"/>
    <w:rsid w:val="00AE3191"/>
    <w:rsid w:val="00AF1F3A"/>
    <w:rsid w:val="00AF3034"/>
    <w:rsid w:val="00AF4AF1"/>
    <w:rsid w:val="00AF774D"/>
    <w:rsid w:val="00B0641C"/>
    <w:rsid w:val="00B07806"/>
    <w:rsid w:val="00B07E52"/>
    <w:rsid w:val="00B11F5F"/>
    <w:rsid w:val="00B140F7"/>
    <w:rsid w:val="00B16429"/>
    <w:rsid w:val="00B21486"/>
    <w:rsid w:val="00B22456"/>
    <w:rsid w:val="00B25F3B"/>
    <w:rsid w:val="00B270EF"/>
    <w:rsid w:val="00B303C7"/>
    <w:rsid w:val="00B32B15"/>
    <w:rsid w:val="00B36BC6"/>
    <w:rsid w:val="00B43B3E"/>
    <w:rsid w:val="00B44E6A"/>
    <w:rsid w:val="00B54BE7"/>
    <w:rsid w:val="00B55974"/>
    <w:rsid w:val="00B665BD"/>
    <w:rsid w:val="00B6712F"/>
    <w:rsid w:val="00B70DA9"/>
    <w:rsid w:val="00B72AB9"/>
    <w:rsid w:val="00B72F19"/>
    <w:rsid w:val="00B7598E"/>
    <w:rsid w:val="00B762B2"/>
    <w:rsid w:val="00B7767F"/>
    <w:rsid w:val="00B7795D"/>
    <w:rsid w:val="00B83087"/>
    <w:rsid w:val="00B9436F"/>
    <w:rsid w:val="00B94415"/>
    <w:rsid w:val="00B95401"/>
    <w:rsid w:val="00B97289"/>
    <w:rsid w:val="00BB252B"/>
    <w:rsid w:val="00BB321E"/>
    <w:rsid w:val="00BB4D91"/>
    <w:rsid w:val="00BC13FA"/>
    <w:rsid w:val="00BC1422"/>
    <w:rsid w:val="00BC53C9"/>
    <w:rsid w:val="00BC692C"/>
    <w:rsid w:val="00BC6B03"/>
    <w:rsid w:val="00BC7169"/>
    <w:rsid w:val="00BC7707"/>
    <w:rsid w:val="00BD0198"/>
    <w:rsid w:val="00BD2869"/>
    <w:rsid w:val="00BD444E"/>
    <w:rsid w:val="00BD77D3"/>
    <w:rsid w:val="00BD7D92"/>
    <w:rsid w:val="00BE2286"/>
    <w:rsid w:val="00BF4DA6"/>
    <w:rsid w:val="00C00031"/>
    <w:rsid w:val="00C03286"/>
    <w:rsid w:val="00C04361"/>
    <w:rsid w:val="00C1149E"/>
    <w:rsid w:val="00C13397"/>
    <w:rsid w:val="00C14C78"/>
    <w:rsid w:val="00C14C82"/>
    <w:rsid w:val="00C1645A"/>
    <w:rsid w:val="00C16D1D"/>
    <w:rsid w:val="00C16E33"/>
    <w:rsid w:val="00C2699D"/>
    <w:rsid w:val="00C26D81"/>
    <w:rsid w:val="00C27660"/>
    <w:rsid w:val="00C36468"/>
    <w:rsid w:val="00C409E9"/>
    <w:rsid w:val="00C41FD6"/>
    <w:rsid w:val="00C45FE1"/>
    <w:rsid w:val="00C47702"/>
    <w:rsid w:val="00C52EC7"/>
    <w:rsid w:val="00C534E5"/>
    <w:rsid w:val="00C5364B"/>
    <w:rsid w:val="00C54348"/>
    <w:rsid w:val="00C55FA5"/>
    <w:rsid w:val="00C60650"/>
    <w:rsid w:val="00C64AA6"/>
    <w:rsid w:val="00C65560"/>
    <w:rsid w:val="00C678F3"/>
    <w:rsid w:val="00C7050C"/>
    <w:rsid w:val="00C7177B"/>
    <w:rsid w:val="00C71AD8"/>
    <w:rsid w:val="00C83591"/>
    <w:rsid w:val="00C868D9"/>
    <w:rsid w:val="00C86D6E"/>
    <w:rsid w:val="00C96D8D"/>
    <w:rsid w:val="00C97348"/>
    <w:rsid w:val="00CA0A6A"/>
    <w:rsid w:val="00CA52AC"/>
    <w:rsid w:val="00CA6C86"/>
    <w:rsid w:val="00CA6ECA"/>
    <w:rsid w:val="00CB0A81"/>
    <w:rsid w:val="00CB3228"/>
    <w:rsid w:val="00CB40D3"/>
    <w:rsid w:val="00CB7688"/>
    <w:rsid w:val="00CB796E"/>
    <w:rsid w:val="00CC10BF"/>
    <w:rsid w:val="00CC67B9"/>
    <w:rsid w:val="00CD0D86"/>
    <w:rsid w:val="00CD174E"/>
    <w:rsid w:val="00CF4B61"/>
    <w:rsid w:val="00CF742D"/>
    <w:rsid w:val="00D01369"/>
    <w:rsid w:val="00D02037"/>
    <w:rsid w:val="00D0501B"/>
    <w:rsid w:val="00D10F32"/>
    <w:rsid w:val="00D11823"/>
    <w:rsid w:val="00D14D79"/>
    <w:rsid w:val="00D172CF"/>
    <w:rsid w:val="00D241B6"/>
    <w:rsid w:val="00D25F80"/>
    <w:rsid w:val="00D344B1"/>
    <w:rsid w:val="00D423F7"/>
    <w:rsid w:val="00D44246"/>
    <w:rsid w:val="00D52E31"/>
    <w:rsid w:val="00D540FB"/>
    <w:rsid w:val="00D6505D"/>
    <w:rsid w:val="00D677BC"/>
    <w:rsid w:val="00D73EE2"/>
    <w:rsid w:val="00D7407D"/>
    <w:rsid w:val="00D77139"/>
    <w:rsid w:val="00D80BD1"/>
    <w:rsid w:val="00D80DF0"/>
    <w:rsid w:val="00D82355"/>
    <w:rsid w:val="00D85B01"/>
    <w:rsid w:val="00DA1CDD"/>
    <w:rsid w:val="00DA6C4E"/>
    <w:rsid w:val="00DA7A2A"/>
    <w:rsid w:val="00DB1EDA"/>
    <w:rsid w:val="00DB1FB3"/>
    <w:rsid w:val="00DB74DE"/>
    <w:rsid w:val="00DC22E5"/>
    <w:rsid w:val="00DC3D35"/>
    <w:rsid w:val="00DC6062"/>
    <w:rsid w:val="00DD0771"/>
    <w:rsid w:val="00DE0257"/>
    <w:rsid w:val="00DE0967"/>
    <w:rsid w:val="00DE1127"/>
    <w:rsid w:val="00DE7815"/>
    <w:rsid w:val="00DF0A49"/>
    <w:rsid w:val="00DF1BFB"/>
    <w:rsid w:val="00DF62CD"/>
    <w:rsid w:val="00E020F7"/>
    <w:rsid w:val="00E02C2D"/>
    <w:rsid w:val="00E0371E"/>
    <w:rsid w:val="00E03D08"/>
    <w:rsid w:val="00E03F6B"/>
    <w:rsid w:val="00E04744"/>
    <w:rsid w:val="00E0554A"/>
    <w:rsid w:val="00E200DC"/>
    <w:rsid w:val="00E20BBE"/>
    <w:rsid w:val="00E25491"/>
    <w:rsid w:val="00E360C8"/>
    <w:rsid w:val="00E37BEF"/>
    <w:rsid w:val="00E437AB"/>
    <w:rsid w:val="00E46297"/>
    <w:rsid w:val="00E47D7F"/>
    <w:rsid w:val="00E53832"/>
    <w:rsid w:val="00E56FB9"/>
    <w:rsid w:val="00E600B4"/>
    <w:rsid w:val="00E651B8"/>
    <w:rsid w:val="00E674BC"/>
    <w:rsid w:val="00E679C5"/>
    <w:rsid w:val="00E73B88"/>
    <w:rsid w:val="00E74286"/>
    <w:rsid w:val="00E801A1"/>
    <w:rsid w:val="00E83526"/>
    <w:rsid w:val="00E83C72"/>
    <w:rsid w:val="00E8451D"/>
    <w:rsid w:val="00E912BA"/>
    <w:rsid w:val="00E917B4"/>
    <w:rsid w:val="00E9675F"/>
    <w:rsid w:val="00E97730"/>
    <w:rsid w:val="00EA07A5"/>
    <w:rsid w:val="00EA12E3"/>
    <w:rsid w:val="00EA5B36"/>
    <w:rsid w:val="00EB38FD"/>
    <w:rsid w:val="00EC2B1B"/>
    <w:rsid w:val="00EC6F0B"/>
    <w:rsid w:val="00ED4F94"/>
    <w:rsid w:val="00ED6C49"/>
    <w:rsid w:val="00EE1EC7"/>
    <w:rsid w:val="00EE4494"/>
    <w:rsid w:val="00EE6D93"/>
    <w:rsid w:val="00EF34D7"/>
    <w:rsid w:val="00EF649C"/>
    <w:rsid w:val="00F05CB8"/>
    <w:rsid w:val="00F066D4"/>
    <w:rsid w:val="00F16723"/>
    <w:rsid w:val="00F20EEC"/>
    <w:rsid w:val="00F23CC2"/>
    <w:rsid w:val="00F30C20"/>
    <w:rsid w:val="00F46EC1"/>
    <w:rsid w:val="00F50C94"/>
    <w:rsid w:val="00F5132B"/>
    <w:rsid w:val="00F51E0B"/>
    <w:rsid w:val="00F536B1"/>
    <w:rsid w:val="00F6406F"/>
    <w:rsid w:val="00F66B2A"/>
    <w:rsid w:val="00F7064A"/>
    <w:rsid w:val="00F812E2"/>
    <w:rsid w:val="00F839E8"/>
    <w:rsid w:val="00F879E6"/>
    <w:rsid w:val="00FA3B79"/>
    <w:rsid w:val="00FA767D"/>
    <w:rsid w:val="00FC0925"/>
    <w:rsid w:val="00FC0D7D"/>
    <w:rsid w:val="00FC1380"/>
    <w:rsid w:val="00FC2E3B"/>
    <w:rsid w:val="00FC41D9"/>
    <w:rsid w:val="00FC51A0"/>
    <w:rsid w:val="00FD0B8A"/>
    <w:rsid w:val="00FD1369"/>
    <w:rsid w:val="00FD7D20"/>
    <w:rsid w:val="00FE14DF"/>
    <w:rsid w:val="00FE2DC4"/>
    <w:rsid w:val="00FF2A0F"/>
    <w:rsid w:val="00FF7C64"/>
    <w:rsid w:val="012B358F"/>
    <w:rsid w:val="053E51AE"/>
    <w:rsid w:val="085269F3"/>
    <w:rsid w:val="0B5844DC"/>
    <w:rsid w:val="0C2E3190"/>
    <w:rsid w:val="107B45B9"/>
    <w:rsid w:val="10AE2E42"/>
    <w:rsid w:val="13E63BFD"/>
    <w:rsid w:val="1A400518"/>
    <w:rsid w:val="1A9C498E"/>
    <w:rsid w:val="1C502600"/>
    <w:rsid w:val="24C820E3"/>
    <w:rsid w:val="28AE13E7"/>
    <w:rsid w:val="29E6470E"/>
    <w:rsid w:val="2D6A247A"/>
    <w:rsid w:val="30E11D06"/>
    <w:rsid w:val="31A55C61"/>
    <w:rsid w:val="324D48E5"/>
    <w:rsid w:val="348A726B"/>
    <w:rsid w:val="352C626D"/>
    <w:rsid w:val="399A7C25"/>
    <w:rsid w:val="439B6892"/>
    <w:rsid w:val="44913191"/>
    <w:rsid w:val="4AE95F03"/>
    <w:rsid w:val="4FEC7FD7"/>
    <w:rsid w:val="51E14775"/>
    <w:rsid w:val="53820605"/>
    <w:rsid w:val="547A1F76"/>
    <w:rsid w:val="57982CC9"/>
    <w:rsid w:val="5B9249D9"/>
    <w:rsid w:val="680903B9"/>
    <w:rsid w:val="695A5E78"/>
    <w:rsid w:val="6E6909D7"/>
    <w:rsid w:val="75E56724"/>
    <w:rsid w:val="7A4A44CE"/>
    <w:rsid w:val="7D554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rPr>
      <w:sz w:val="24"/>
      <w:szCs w:val="20"/>
    </w:rPr>
  </w:style>
  <w:style w:type="paragraph" w:styleId="6">
    <w:name w:val="Balloon Text"/>
    <w:basedOn w:val="1"/>
    <w:link w:val="24"/>
    <w:qFormat/>
    <w:uiPriority w:val="99"/>
    <w:rPr>
      <w:sz w:val="2"/>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jc w:val="left"/>
    </w:pPr>
    <w:rPr>
      <w:rFonts w:ascii="宋体" w:hAnsi="宋体" w:cs="宋体"/>
      <w:kern w:val="0"/>
      <w:sz w:val="24"/>
    </w:rPr>
  </w:style>
  <w:style w:type="paragraph" w:styleId="10">
    <w:name w:val="Title"/>
    <w:basedOn w:val="1"/>
    <w:next w:val="1"/>
    <w:link w:val="27"/>
    <w:qFormat/>
    <w:uiPriority w:val="99"/>
    <w:pPr>
      <w:adjustRightInd w:val="0"/>
      <w:snapToGrid w:val="0"/>
      <w:spacing w:line="800" w:lineRule="exact"/>
      <w:jc w:val="center"/>
    </w:pPr>
    <w:rPr>
      <w:rFonts w:ascii="方正小标宋简体" w:hAnsi="华文中宋" w:eastAsia="方正小标宋简体"/>
      <w:sz w:val="44"/>
      <w:szCs w:val="20"/>
    </w:rPr>
  </w:style>
  <w:style w:type="paragraph" w:styleId="11">
    <w:name w:val="annotation subject"/>
    <w:basedOn w:val="5"/>
    <w:next w:val="5"/>
    <w:link w:val="23"/>
    <w:qFormat/>
    <w:uiPriority w:val="99"/>
    <w:rPr>
      <w:b/>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cs="Times New Roman"/>
      <w:b/>
    </w:rPr>
  </w:style>
  <w:style w:type="character" w:styleId="16">
    <w:name w:val="page number"/>
    <w:qFormat/>
    <w:uiPriority w:val="99"/>
    <w:rPr>
      <w:rFonts w:cs="Times New Roman"/>
    </w:rPr>
  </w:style>
  <w:style w:type="character" w:styleId="17">
    <w:name w:val="Emphasis"/>
    <w:qFormat/>
    <w:uiPriority w:val="99"/>
    <w:rPr>
      <w:rFonts w:cs="Times New Roman"/>
      <w:i/>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character" w:customStyle="1" w:styleId="20">
    <w:name w:val="标题 2 Char"/>
    <w:link w:val="3"/>
    <w:semiHidden/>
    <w:qFormat/>
    <w:locked/>
    <w:uiPriority w:val="99"/>
    <w:rPr>
      <w:rFonts w:ascii="Cambria" w:hAnsi="Cambria" w:eastAsia="宋体"/>
      <w:b/>
      <w:kern w:val="2"/>
      <w:sz w:val="32"/>
    </w:rPr>
  </w:style>
  <w:style w:type="character" w:customStyle="1" w:styleId="21">
    <w:name w:val="标题 3 Char"/>
    <w:link w:val="4"/>
    <w:semiHidden/>
    <w:qFormat/>
    <w:locked/>
    <w:uiPriority w:val="99"/>
    <w:rPr>
      <w:b/>
      <w:kern w:val="2"/>
      <w:sz w:val="32"/>
    </w:rPr>
  </w:style>
  <w:style w:type="character" w:customStyle="1" w:styleId="22">
    <w:name w:val="批注文字 Char"/>
    <w:link w:val="5"/>
    <w:qFormat/>
    <w:locked/>
    <w:uiPriority w:val="99"/>
    <w:rPr>
      <w:rFonts w:eastAsia="宋体"/>
      <w:kern w:val="2"/>
      <w:sz w:val="24"/>
      <w:lang w:val="en-US" w:eastAsia="zh-CN"/>
    </w:rPr>
  </w:style>
  <w:style w:type="character" w:customStyle="1" w:styleId="23">
    <w:name w:val="批注主题 Char"/>
    <w:link w:val="11"/>
    <w:qFormat/>
    <w:locked/>
    <w:uiPriority w:val="99"/>
    <w:rPr>
      <w:rFonts w:eastAsia="宋体"/>
      <w:b/>
      <w:kern w:val="2"/>
      <w:sz w:val="24"/>
      <w:lang w:val="en-US" w:eastAsia="zh-CN"/>
    </w:rPr>
  </w:style>
  <w:style w:type="character" w:customStyle="1" w:styleId="24">
    <w:name w:val="批注框文本 Char"/>
    <w:link w:val="6"/>
    <w:semiHidden/>
    <w:qFormat/>
    <w:locked/>
    <w:uiPriority w:val="99"/>
    <w:rPr>
      <w:kern w:val="2"/>
      <w:sz w:val="2"/>
    </w:rPr>
  </w:style>
  <w:style w:type="character" w:customStyle="1" w:styleId="25">
    <w:name w:val="页脚 Char"/>
    <w:link w:val="7"/>
    <w:semiHidden/>
    <w:qFormat/>
    <w:locked/>
    <w:uiPriority w:val="99"/>
    <w:rPr>
      <w:kern w:val="2"/>
      <w:sz w:val="18"/>
    </w:rPr>
  </w:style>
  <w:style w:type="character" w:customStyle="1" w:styleId="26">
    <w:name w:val="页眉 Char"/>
    <w:link w:val="8"/>
    <w:qFormat/>
    <w:locked/>
    <w:uiPriority w:val="99"/>
    <w:rPr>
      <w:rFonts w:eastAsia="宋体"/>
      <w:kern w:val="2"/>
      <w:sz w:val="18"/>
      <w:lang w:val="en-US" w:eastAsia="zh-CN"/>
    </w:rPr>
  </w:style>
  <w:style w:type="character" w:customStyle="1" w:styleId="27">
    <w:name w:val="标题 Char"/>
    <w:link w:val="10"/>
    <w:qFormat/>
    <w:locked/>
    <w:uiPriority w:val="99"/>
    <w:rPr>
      <w:rFonts w:ascii="方正小标宋简体" w:hAnsi="华文中宋" w:eastAsia="方正小标宋简体"/>
      <w:kern w:val="2"/>
      <w:sz w:val="44"/>
      <w:lang w:eastAsia="zh-CN"/>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默认段落字体 Para Char Char Char Char"/>
    <w:basedOn w:val="4"/>
    <w:qFormat/>
    <w:uiPriority w:val="99"/>
    <w:pPr>
      <w:spacing w:line="240" w:lineRule="atLeast"/>
      <w:jc w:val="left"/>
    </w:pPr>
    <w:rPr>
      <w:kern w:val="0"/>
      <w:sz w:val="24"/>
      <w:szCs w:val="21"/>
    </w:rPr>
  </w:style>
  <w:style w:type="paragraph" w:customStyle="1" w:styleId="30">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Title Char1"/>
    <w:qFormat/>
    <w:uiPriority w:val="99"/>
    <w:rPr>
      <w:rFonts w:ascii="Cambria" w:hAnsi="Cambria"/>
      <w:b/>
      <w:kern w:val="2"/>
      <w:sz w:val="32"/>
    </w:rPr>
  </w:style>
  <w:style w:type="paragraph" w:customStyle="1" w:styleId="32">
    <w:name w:val="List Paragraph1"/>
    <w:basedOn w:val="1"/>
    <w:qFormat/>
    <w:uiPriority w:val="99"/>
    <w:pPr>
      <w:ind w:firstLine="420" w:firstLineChars="200"/>
    </w:pPr>
  </w:style>
  <w:style w:type="character" w:customStyle="1" w:styleId="33">
    <w:name w:val="5-内文 Char"/>
    <w:link w:val="34"/>
    <w:qFormat/>
    <w:locked/>
    <w:uiPriority w:val="99"/>
    <w:rPr>
      <w:rFonts w:eastAsia="仿宋_GB2312"/>
      <w:sz w:val="28"/>
    </w:rPr>
  </w:style>
  <w:style w:type="paragraph" w:customStyle="1" w:styleId="34">
    <w:name w:val="5-内文"/>
    <w:basedOn w:val="1"/>
    <w:link w:val="33"/>
    <w:qFormat/>
    <w:uiPriority w:val="99"/>
    <w:pPr>
      <w:spacing w:beforeLines="25" w:afterLines="25" w:line="300" w:lineRule="auto"/>
      <w:ind w:firstLine="200" w:firstLineChars="200"/>
    </w:pPr>
    <w:rPr>
      <w:rFonts w:eastAsia="仿宋_GB2312"/>
      <w:kern w:val="0"/>
      <w:sz w:val="28"/>
      <w:szCs w:val="20"/>
    </w:rPr>
  </w:style>
  <w:style w:type="character" w:customStyle="1" w:styleId="35">
    <w:name w:val="批注框文本 字符"/>
    <w:qFormat/>
    <w:uiPriority w:val="99"/>
    <w:rPr>
      <w:kern w:val="2"/>
      <w:sz w:val="18"/>
    </w:rPr>
  </w:style>
  <w:style w:type="paragraph" w:customStyle="1" w:styleId="3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BE0CF-8767-4721-8920-0B58EB77C52C}">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15</Pages>
  <Words>1188</Words>
  <Characters>6777</Characters>
  <Lines>56</Lines>
  <Paragraphs>15</Paragraphs>
  <TotalTime>254</TotalTime>
  <ScaleCrop>false</ScaleCrop>
  <LinksUpToDate>false</LinksUpToDate>
  <CharactersWithSpaces>7950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2019-03-09T07:28:00Z</dcterms:created>
  <dc:creator>a</dc:creator>
  <cp:lastModifiedBy>匆匆那年1395574511</cp:lastModifiedBy>
  <cp:lastPrinted>2018-03-22T08:47:00Z</cp:lastPrinted>
  <dcterms:modified xsi:type="dcterms:W3CDTF">2019-12-19T01:58:51Z</dcterms:modified>
  <dc:title>2013年全国职业院校技能大赛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