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fill="FFFFFF"/>
        </w:rPr>
        <w:t>关于举办2019年河北省高等职业院校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1770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fill="FFFFFF"/>
        </w:rPr>
        <w:t>校园足球技能大赛的通知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1770"/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/>
      </w:pPr>
      <w:r>
        <w:rPr>
          <w:rFonts w:ascii="仿宋_GB2312" w:eastAsia="仿宋_GB2312" w:cs="仿宋_GB2312"/>
          <w:spacing w:val="-15"/>
          <w:sz w:val="31"/>
          <w:szCs w:val="31"/>
          <w:shd w:val="clear" w:fill="FFFFFF"/>
        </w:rPr>
        <w:t>各有关参赛单位：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default" w:ascii="仿宋_GB2312" w:eastAsia="仿宋_GB2312" w:cs="仿宋_GB2312"/>
          <w:spacing w:val="-15"/>
          <w:sz w:val="31"/>
          <w:szCs w:val="31"/>
          <w:shd w:val="clear" w:fill="FFFFFF"/>
        </w:rPr>
        <w:t>根据省教育厅、省财政厅、省人力资源和社会保障厅、省工业和信息化厅联合下发的《关于举办全省职业院校学生技能大赛的通知》（冀教职成【2018】29号）精神，为不断提高我省高职院校足球水平，经研究，决定举办2019年河北省高等职业院校校园足球技能大赛。现将大赛的有关事项通知发给你们，请各有关单位做好相应准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附件：1.</w:t>
      </w:r>
      <w:r>
        <w:rPr>
          <w:rFonts w:hint="default" w:ascii="仿宋_GB2312" w:eastAsia="仿宋_GB2312" w:cs="仿宋_GB2312"/>
          <w:spacing w:val="-15"/>
          <w:sz w:val="31"/>
          <w:szCs w:val="31"/>
          <w:shd w:val="clear" w:fill="FFFFFF"/>
        </w:rPr>
        <w:t>2019年河北省高等职业院校校园足球技能大赛规程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960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2.</w:t>
      </w:r>
      <w:r>
        <w:rPr>
          <w:rFonts w:hint="default" w:ascii="仿宋_GB2312" w:eastAsia="仿宋_GB2312" w:cs="仿宋_GB2312"/>
          <w:spacing w:val="-15"/>
          <w:sz w:val="31"/>
          <w:szCs w:val="31"/>
          <w:shd w:val="clear" w:fill="FFFFFF"/>
        </w:rPr>
        <w:t>2019年河北省高等职业院校校园足球技能大赛报名表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color w:val="333333"/>
          <w:sz w:val="30"/>
          <w:szCs w:val="3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2019年河北省高等职业院校校园足球技能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大赛规程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/>
        <w:jc w:val="center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一、主办单位：</w:t>
      </w:r>
      <w:r>
        <w:rPr>
          <w:rFonts w:ascii="仿宋" w:hAnsi="仿宋" w:eastAsia="仿宋" w:cs="仿宋"/>
          <w:sz w:val="31"/>
          <w:szCs w:val="31"/>
        </w:rPr>
        <w:t> </w:t>
      </w:r>
      <w:r>
        <w:rPr>
          <w:rFonts w:hint="eastAsia" w:ascii="仿宋" w:hAnsi="仿宋" w:eastAsia="仿宋" w:cs="仿宋"/>
          <w:sz w:val="31"/>
          <w:szCs w:val="31"/>
        </w:rPr>
        <w:t>河北省教育厅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二、承办单位：</w:t>
      </w:r>
      <w:r>
        <w:rPr>
          <w:rFonts w:hint="eastAsia" w:ascii="仿宋" w:hAnsi="仿宋" w:eastAsia="仿宋" w:cs="仿宋"/>
          <w:sz w:val="31"/>
          <w:szCs w:val="31"/>
        </w:rPr>
        <w:t> 河北省运动健康职业教育集团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3045"/>
      </w:pPr>
      <w:r>
        <w:rPr>
          <w:rFonts w:hint="eastAsia" w:ascii="仿宋" w:hAnsi="仿宋" w:eastAsia="仿宋" w:cs="仿宋"/>
          <w:sz w:val="31"/>
          <w:szCs w:val="31"/>
        </w:rPr>
        <w:t>邯郸职业技术学院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三、时间及地点：</w:t>
      </w:r>
      <w:r>
        <w:rPr>
          <w:rStyle w:val="5"/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时间：2019年11月7日至8日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2700" w:right="0"/>
      </w:pPr>
      <w:r>
        <w:rPr>
          <w:rFonts w:hint="eastAsia" w:ascii="仿宋" w:hAnsi="仿宋" w:eastAsia="仿宋" w:cs="仿宋"/>
          <w:spacing w:val="-15"/>
          <w:sz w:val="31"/>
          <w:szCs w:val="31"/>
        </w:rPr>
        <w:t>地点：邯郸职业技术学院足球场（邯郸市邯山区渚河路768号）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四、比赛项目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2865" w:right="0"/>
      </w:pPr>
      <w:r>
        <w:rPr>
          <w:rFonts w:hint="eastAsia" w:ascii="仿宋" w:hAnsi="仿宋" w:eastAsia="仿宋" w:cs="仿宋"/>
          <w:sz w:val="31"/>
          <w:szCs w:val="31"/>
        </w:rPr>
        <w:t>（一） 计时颠球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2865" w:right="0"/>
      </w:pPr>
      <w:r>
        <w:rPr>
          <w:rFonts w:hint="eastAsia" w:ascii="仿宋" w:hAnsi="仿宋" w:eastAsia="仿宋" w:cs="仿宋"/>
          <w:sz w:val="31"/>
          <w:szCs w:val="31"/>
        </w:rPr>
        <w:t>（二） 运球过杆射门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（三） 计时脚内侧踢球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（四） 长传踢准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（五） 25米折返跑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五、参加单位：</w:t>
      </w:r>
      <w:r>
        <w:rPr>
          <w:rFonts w:hint="eastAsia" w:ascii="仿宋" w:hAnsi="仿宋" w:eastAsia="仿宋" w:cs="仿宋"/>
          <w:sz w:val="31"/>
          <w:szCs w:val="31"/>
        </w:rPr>
        <w:t>河北省各高等职业院校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六、参加办法：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河北省各高等职业院校均可报名参赛，每校限报1队，每队限报领队1人、指导教师1-2人、参赛选手5人（男、女不限）。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七、竞赛办法：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2880" w:right="0"/>
      </w:pPr>
      <w:r>
        <w:rPr>
          <w:rStyle w:val="5"/>
          <w:rFonts w:hint="eastAsia" w:ascii="仿宋" w:hAnsi="仿宋" w:eastAsia="仿宋" w:cs="仿宋"/>
          <w:sz w:val="31"/>
          <w:szCs w:val="31"/>
        </w:rPr>
        <w:t>（一） 颠球竞赛规则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在规定场地内用脚背颠球，计1分钟颠球次数，多者名次列前。要求：1.颠球不能出边长六米的正方形场地，球落地后用手捡起继续比赛。2.只限脚部颠球（单、双脚不限）。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（二）运球过杆射门竞赛规则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从罚球区线中点垂直向场内延伸至20米处，平行于球门线的横线作为起点线。距罚球区线2米处起，沿20米垂线共插置8根标志杆。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参赛选手将球置于起点线上，运球依次绕过8根标志杆后起脚射门，球动开表，当球从空中或地面越过球门线时停表，记录完成的时间。时间短者名次列前。凡出现漏杆、射门偏出球门，球击中横梁或立柱弹出，均属无效，不计成绩。每人测试2次，取最好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372225" cy="33623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（三）计时脚内侧踢球竞赛规则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相距14米，设立两个足球挡板（2米宽，50公分高），参赛选手站立在挡板中间，比赛开始，裁判发口令后，参赛选手将球轮流踢向两侧挡板，计1分钟内球触挡板次数，次数多者名次列前。每人测试2次，取最好成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4" w:lineRule="atLeast"/>
        <w:ind w:left="0" w:right="0" w:firstLine="480"/>
      </w:pPr>
      <w:r>
        <w:rPr>
          <w:rStyle w:val="5"/>
          <w:rFonts w:hint="eastAsia" w:ascii="仿宋" w:hAnsi="仿宋" w:eastAsia="仿宋" w:cs="仿宋"/>
          <w:sz w:val="31"/>
          <w:szCs w:val="31"/>
        </w:rPr>
        <w:t>（四）长传踢准竞赛规则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传球目标区域以起点垂直距离30米为圆心，半径间隔一米画5个同心圆。参赛选手须将球置于起点线上或线后，向目标区域连续传球8次，左右脚均可，脚法不限。踢进目标区域内按每球落点位置计分，积分多者名次列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（五） 25米折返跑竞赛规则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从起跑线向场内垂直方向快跑，在跑动中依次用手击倒位于5米、10米、15米、20米和25米各处的标志物后返回起跑线，要求每击倒一个标志物须立即返回一次（不击倒成绩无效），再跑到下一个标志物，以此类推。参赛选手应以站立式起跑，脚动开表，完成所有折返距离回到起跑线时停表，记录完成的时间。时间短者名次列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八、奖项设置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1.设立个人奖，按参赛选手本人五项技能比赛总成绩（缺项者不得参与排名），以实际参赛队员总数为基数，一、二、三等奖获奖比例为10%、20%、30%（小数点后四舍五入），颁发证书；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2.设立团体奖，按各代表队5名参赛选手五项技能比赛总成绩之和，以实际参赛队总数为基数，一、二、三等奖获奖比例为10%、20%、30%（小数点后四舍五入），颁发奖杯和证书。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3.设立优秀指导教师奖，获得一等奖的团体或个人的指导教师授予省级“优秀指导教师奖”，颁发证书。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九、裁判人员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各项目比赛裁判长、裁判员由主办、承办单位聘请。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585"/>
      </w:pPr>
      <w:r>
        <w:rPr>
          <w:rFonts w:hint="eastAsia" w:ascii="黑体" w:hAnsi="宋体" w:eastAsia="黑体" w:cs="黑体"/>
          <w:sz w:val="31"/>
          <w:szCs w:val="31"/>
        </w:rPr>
        <w:t>十、参赛经费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参赛人员交通、食宿及医药等费用自理，其他经费由大会负担（超编人员一切费用自理）。请各参赛单位为与会人员办理意外伤害保险，报到时交验保险单。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十一、本规程解释权属河北省运动健康职业教育集团。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645"/>
      </w:pPr>
      <w:r>
        <w:rPr>
          <w:rFonts w:hint="eastAsia" w:ascii="黑体" w:hAnsi="宋体" w:eastAsia="黑体" w:cs="黑体"/>
          <w:sz w:val="31"/>
          <w:szCs w:val="31"/>
        </w:rPr>
        <w:t>十二、未尽事宜另行通知。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</w:pPr>
      <w:r>
        <w:rPr>
          <w:rStyle w:val="5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br w:type="textWrapping"/>
      </w:r>
      <w:r>
        <w:rPr>
          <w:rStyle w:val="5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45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2019年河北省高等职业院校校园足球技能大赛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  <w:jc w:val="center"/>
      </w:pPr>
      <w:r>
        <w:rPr>
          <w:rStyle w:val="5"/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报 名 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>学校全称：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sz w:val="30"/>
          <w:szCs w:val="30"/>
        </w:rPr>
        <w:t>  学校简称：________________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>领    队：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sz w:val="30"/>
          <w:szCs w:val="30"/>
        </w:rPr>
        <w:t>  联系电话：________________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>指导教师：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sz w:val="30"/>
          <w:szCs w:val="30"/>
        </w:rPr>
        <w:t>  联系电话：________________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eastAsia" w:ascii="仿宋" w:hAnsi="仿宋" w:eastAsia="仿宋" w:cs="仿宋"/>
          <w:sz w:val="30"/>
          <w:szCs w:val="30"/>
        </w:rPr>
        <w:t>工作人员：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sz w:val="30"/>
          <w:szCs w:val="30"/>
        </w:rPr>
        <w:t>  联系电话：________________</w:t>
      </w:r>
    </w:p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1983"/>
        <w:gridCol w:w="992"/>
        <w:gridCol w:w="2555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/>
      </w:pPr>
      <w:r>
        <w:rPr>
          <w:rStyle w:val="5"/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1.如有“民族”等特殊事宜，请在备注栏注明。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80"/>
      </w:pPr>
      <w:r>
        <w:rPr>
          <w:rFonts w:hint="eastAsia" w:ascii="仿宋" w:hAnsi="仿宋" w:eastAsia="仿宋" w:cs="仿宋"/>
          <w:sz w:val="24"/>
          <w:szCs w:val="24"/>
          <w:shd w:val="clear" w:fill="FFFFFF"/>
        </w:rPr>
        <w:t>2.本届比赛采取一次性报名，请各参赛队填报好报名表（加盖学校公章），于2019年10月25日前将报名表电子版以电子邮件方式发送至：</w:t>
      </w:r>
      <w:r>
        <w:rPr>
          <w:shd w:val="clear" w:fill="FFFFFF"/>
        </w:rPr>
        <w:fldChar w:fldCharType="begin"/>
      </w:r>
      <w:r>
        <w:rPr>
          <w:shd w:val="clear" w:fill="FFFFFF"/>
        </w:rPr>
        <w:instrText xml:space="preserve"> HYPERLINK "mailto:344310476@qq.com" </w:instrText>
      </w:r>
      <w:r>
        <w:rPr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sz w:val="24"/>
          <w:szCs w:val="24"/>
          <w:shd w:val="clear" w:fill="FFFFFF"/>
        </w:rPr>
        <w:t>344310476@qq.com</w:t>
      </w:r>
      <w:r>
        <w:rPr>
          <w:shd w:val="clear" w:fill="FFFFFF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shd w:val="clear" w:fill="FFFFFF"/>
        </w:rPr>
        <w:t>，邮件标题注明“</w:t>
      </w:r>
      <w:r>
        <w:rPr>
          <w:rStyle w:val="5"/>
          <w:rFonts w:hint="eastAsia" w:ascii="仿宋" w:hAnsi="仿宋" w:eastAsia="仿宋" w:cs="仿宋"/>
          <w:sz w:val="24"/>
          <w:szCs w:val="24"/>
          <w:shd w:val="clear" w:fill="FFFFFF"/>
        </w:rPr>
        <w:t>学校全称+河北省高等职业院校校园足球技能大赛</w:t>
      </w:r>
      <w:r>
        <w:rPr>
          <w:rFonts w:hint="eastAsia" w:ascii="仿宋" w:hAnsi="仿宋" w:eastAsia="仿宋" w:cs="仿宋"/>
          <w:sz w:val="24"/>
          <w:szCs w:val="24"/>
          <w:shd w:val="clear" w:fill="FFFFFF"/>
        </w:rPr>
        <w:t>”；报到时须报送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fill="FFFFFF"/>
        </w:rPr>
        <w:t>报名表原件</w:t>
      </w:r>
      <w:r>
        <w:rPr>
          <w:rFonts w:hint="eastAsia" w:ascii="仿宋" w:hAnsi="仿宋" w:eastAsia="仿宋" w:cs="仿宋"/>
          <w:sz w:val="24"/>
          <w:szCs w:val="24"/>
          <w:shd w:val="clear" w:fill="FFFFFF"/>
        </w:rPr>
        <w:t>、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fill="FFFFFF"/>
        </w:rPr>
        <w:t>全体参赛选手一寸彩照1张</w:t>
      </w:r>
      <w:r>
        <w:rPr>
          <w:rFonts w:hint="eastAsia" w:ascii="仿宋" w:hAnsi="仿宋" w:eastAsia="仿宋" w:cs="仿宋"/>
          <w:sz w:val="24"/>
          <w:szCs w:val="24"/>
          <w:shd w:val="clear" w:fill="FFFFFF"/>
        </w:rPr>
        <w:t>及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fill="FFFFFF"/>
        </w:rPr>
        <w:t>本人高考录取登记表复印件</w:t>
      </w:r>
      <w:r>
        <w:rPr>
          <w:rFonts w:hint="eastAsia" w:ascii="仿宋" w:hAnsi="仿宋" w:eastAsia="仿宋" w:cs="仿宋"/>
          <w:sz w:val="24"/>
          <w:szCs w:val="24"/>
          <w:shd w:val="clear" w:fill="FFFFFF"/>
        </w:rPr>
        <w:t>（加盖公章）。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60" w:lineRule="atLeast"/>
        <w:ind w:left="0" w:right="0" w:firstLine="480"/>
      </w:pPr>
      <w:r>
        <w:rPr>
          <w:rFonts w:hint="eastAsia" w:ascii="仿宋" w:hAnsi="仿宋" w:eastAsia="仿宋" w:cs="仿宋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ascii="Calibri" w:hAnsi="Calibri" w:cs="Calibri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61A32"/>
    <w:rsid w:val="264E26AC"/>
    <w:rsid w:val="40C52381"/>
    <w:rsid w:val="64B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匆匆那年1395574511</cp:lastModifiedBy>
  <dcterms:modified xsi:type="dcterms:W3CDTF">2019-12-19T01:13:58Z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