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0" w:line="561" w:lineRule="exact"/>
        <w:ind w:left="192" w:right="349"/>
        <w:jc w:val="center"/>
        <w:rPr>
          <w:b/>
          <w:bCs/>
          <w:sz w:val="44"/>
        </w:rPr>
      </w:pPr>
      <w:r>
        <w:rPr>
          <w:b/>
          <w:bCs/>
          <w:sz w:val="44"/>
        </w:rPr>
        <w:t>202</w:t>
      </w:r>
      <w:r>
        <w:rPr>
          <w:rFonts w:hint="eastAsia"/>
          <w:b/>
          <w:bCs/>
          <w:sz w:val="44"/>
          <w:lang w:val="en-US"/>
        </w:rPr>
        <w:t>3</w:t>
      </w:r>
      <w:r>
        <w:rPr>
          <w:b/>
          <w:bCs/>
          <w:sz w:val="44"/>
        </w:rPr>
        <w:t xml:space="preserve"> 年</w:t>
      </w:r>
      <w:r>
        <w:rPr>
          <w:rFonts w:hint="eastAsia"/>
          <w:b/>
          <w:bCs/>
          <w:sz w:val="44"/>
        </w:rPr>
        <w:t>河北</w:t>
      </w:r>
      <w:r>
        <w:rPr>
          <w:b/>
          <w:bCs/>
          <w:sz w:val="44"/>
        </w:rPr>
        <w:t>省职业院校技能大赛</w:t>
      </w:r>
    </w:p>
    <w:p>
      <w:pPr>
        <w:ind w:left="192" w:right="353"/>
        <w:jc w:val="center"/>
        <w:rPr>
          <w:b/>
          <w:bCs/>
          <w:sz w:val="44"/>
        </w:rPr>
      </w:pPr>
      <w:r>
        <w:rPr>
          <w:b/>
          <w:bCs/>
          <w:sz w:val="44"/>
        </w:rPr>
        <w:t>高职组“风光互补发电系统安装与调试”</w:t>
      </w:r>
    </w:p>
    <w:p>
      <w:pPr>
        <w:ind w:left="192" w:right="353"/>
        <w:jc w:val="center"/>
        <w:rPr>
          <w:sz w:val="44"/>
        </w:rPr>
      </w:pPr>
      <w:r>
        <w:rPr>
          <w:b/>
          <w:bCs/>
          <w:sz w:val="44"/>
        </w:rPr>
        <w:t>赛项规程</w:t>
      </w:r>
    </w:p>
    <w:p>
      <w:pPr>
        <w:ind w:left="192" w:right="353"/>
        <w:jc w:val="center"/>
        <w:rPr>
          <w:sz w:val="44"/>
        </w:rPr>
      </w:pPr>
    </w:p>
    <w:p>
      <w:pPr>
        <w:pStyle w:val="5"/>
        <w:spacing w:before="11"/>
        <w:rPr>
          <w:sz w:val="68"/>
        </w:rPr>
      </w:pPr>
    </w:p>
    <w:p>
      <w:pPr>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一、赛项名称</w:t>
      </w:r>
    </w:p>
    <w:p>
      <w:pPr>
        <w:pStyle w:val="5"/>
        <w:ind w:firstLine="556"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赛项名称：风光互补发电系统安装与调试</w:t>
      </w:r>
    </w:p>
    <w:p>
      <w:pPr>
        <w:pStyle w:val="5"/>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赛项组别：高职组</w:t>
      </w:r>
    </w:p>
    <w:p>
      <w:pPr>
        <w:pStyle w:val="5"/>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竞赛形式：团体赛</w:t>
      </w:r>
    </w:p>
    <w:p>
      <w:pPr>
        <w:pStyle w:val="2"/>
        <w:ind w:left="0" w:firstLine="643" w:firstLineChars="200"/>
        <w:rPr>
          <w:rFonts w:ascii="仿宋_GB2312" w:hAnsi="仿宋_GB2312" w:eastAsia="仿宋_GB2312" w:cs="仿宋_GB2312"/>
        </w:rPr>
      </w:pPr>
      <w:r>
        <w:rPr>
          <w:rFonts w:hint="eastAsia" w:ascii="仿宋_GB2312" w:hAnsi="仿宋_GB2312" w:eastAsia="仿宋_GB2312" w:cs="仿宋_GB2312"/>
        </w:rPr>
        <w:t>二、竞赛目的</w:t>
      </w:r>
    </w:p>
    <w:p>
      <w:pPr>
        <w:pStyle w:val="5"/>
        <w:ind w:firstLine="536"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通过竞赛，检验和展示高职院校能源产业、加工制造、信息技术</w:t>
      </w:r>
      <w:r>
        <w:rPr>
          <w:rFonts w:hint="eastAsia" w:ascii="仿宋_GB2312" w:hAnsi="仿宋_GB2312" w:eastAsia="仿宋_GB2312" w:cs="仿宋_GB2312"/>
          <w:spacing w:val="-3"/>
          <w:sz w:val="28"/>
          <w:szCs w:val="28"/>
        </w:rPr>
        <w:t>等相关专业教学改革成果以及学生的通用技术与职业能力，引领和促</w:t>
      </w:r>
      <w:r>
        <w:rPr>
          <w:rFonts w:hint="eastAsia" w:ascii="仿宋_GB2312" w:hAnsi="仿宋_GB2312" w:eastAsia="仿宋_GB2312" w:cs="仿宋_GB2312"/>
          <w:spacing w:val="-4"/>
          <w:sz w:val="28"/>
          <w:szCs w:val="28"/>
        </w:rPr>
        <w:t>进高职院校与本赛项相关专业的教学改革，激发和调动行业企业关注和参与教学改革的主动性和积极性，推动提升高职院校的人才培养水</w:t>
      </w:r>
      <w:r>
        <w:rPr>
          <w:rFonts w:hint="eastAsia" w:ascii="仿宋_GB2312" w:hAnsi="仿宋_GB2312" w:eastAsia="仿宋_GB2312" w:cs="仿宋_GB2312"/>
          <w:sz w:val="28"/>
          <w:szCs w:val="28"/>
        </w:rPr>
        <w:t>平。</w:t>
      </w:r>
    </w:p>
    <w:p>
      <w:pPr>
        <w:pStyle w:val="2"/>
        <w:rPr>
          <w:rFonts w:ascii="仿宋_GB2312" w:hAnsi="仿宋_GB2312" w:eastAsia="仿宋_GB2312" w:cs="仿宋_GB2312"/>
        </w:rPr>
      </w:pPr>
      <w:r>
        <w:rPr>
          <w:rFonts w:hint="eastAsia" w:ascii="仿宋_GB2312" w:hAnsi="仿宋_GB2312" w:eastAsia="仿宋_GB2312" w:cs="仿宋_GB2312"/>
        </w:rPr>
        <w:t>三、竞赛内容</w:t>
      </w:r>
    </w:p>
    <w:p>
      <w:pPr>
        <w:pStyle w:val="5"/>
        <w:ind w:left="713"/>
        <w:rPr>
          <w:rFonts w:ascii="仿宋_GB2312" w:hAnsi="仿宋_GB2312" w:eastAsia="仿宋_GB2312" w:cs="仿宋_GB2312"/>
        </w:rPr>
      </w:pPr>
      <w:r>
        <w:rPr>
          <w:rFonts w:hint="eastAsia" w:ascii="仿宋_GB2312" w:hAnsi="仿宋_GB2312" w:eastAsia="仿宋_GB2312" w:cs="仿宋_GB2312"/>
        </w:rPr>
        <w:t>（一）竞赛</w:t>
      </w:r>
      <w:r>
        <w:rPr>
          <w:rFonts w:hint="eastAsia" w:ascii="仿宋_GB2312" w:hAnsi="仿宋_GB2312" w:eastAsia="仿宋_GB2312" w:cs="仿宋_GB2312"/>
          <w:lang w:val="en-US"/>
        </w:rPr>
        <w:t>任务</w:t>
      </w:r>
    </w:p>
    <w:p>
      <w:pPr>
        <w:pStyle w:val="5"/>
        <w:ind w:left="113" w:right="272" w:firstLine="60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任务一：光伏电站规划设计。用规划软件设计出合理的光伏电站规划方案，编制可行性实施报告。</w:t>
      </w:r>
    </w:p>
    <w:p>
      <w:pPr>
        <w:pStyle w:val="5"/>
        <w:ind w:left="113" w:right="272" w:firstLine="60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任务二：光伏电站的搭建。完成光伏电站搭建，实现光伏电站对光源跟踪功能，并完成光伏电站特性参数测试，完成光伏供电系统相关电路的绘制与分析。</w:t>
      </w:r>
    </w:p>
    <w:p>
      <w:pPr>
        <w:pStyle w:val="5"/>
        <w:ind w:left="113" w:right="272" w:firstLine="60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任务三：风电场的搭建。完成模拟风电场搭建，编程实现风力发</w:t>
      </w:r>
      <w:bookmarkStart w:id="0" w:name="page2"/>
      <w:bookmarkEnd w:id="0"/>
      <w:r>
        <w:rPr>
          <w:rFonts w:hint="eastAsia" w:ascii="仿宋_GB2312" w:hAnsi="仿宋_GB2312" w:eastAsia="仿宋_GB2312" w:cs="仿宋_GB2312"/>
          <w:sz w:val="28"/>
          <w:szCs w:val="28"/>
        </w:rPr>
        <w:t>电机的控制，并完成发电机特性参数测试。完成风力发电机的输出特性测试，风力供电系统相关电路的绘制与分析。</w:t>
      </w:r>
    </w:p>
    <w:p>
      <w:pPr>
        <w:pStyle w:val="5"/>
        <w:ind w:left="113" w:right="272" w:firstLine="60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任务四：风光互补系统调度运营管理。设计电站管理界面，完成电站多能源、多负载能源调度运营。</w:t>
      </w:r>
    </w:p>
    <w:p>
      <w:pPr>
        <w:pStyle w:val="5"/>
        <w:ind w:left="113" w:right="272" w:firstLine="60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任务五：职业素养。体现完整工作过程中安全操作素质要求，岗位操作符合职业规范标准要求，竞赛团队体现相互合作和纪律要求。</w:t>
      </w:r>
    </w:p>
    <w:p>
      <w:pPr>
        <w:pStyle w:val="5"/>
        <w:ind w:left="714"/>
        <w:jc w:val="both"/>
        <w:rPr>
          <w:rFonts w:ascii="仿宋_GB2312" w:hAnsi="仿宋_GB2312" w:eastAsia="仿宋_GB2312" w:cs="仿宋_GB2312"/>
        </w:rPr>
      </w:pPr>
      <w:r>
        <w:rPr>
          <w:rFonts w:hint="eastAsia" w:ascii="仿宋_GB2312" w:hAnsi="仿宋_GB2312" w:eastAsia="仿宋_GB2312" w:cs="仿宋_GB2312"/>
        </w:rPr>
        <w:t>（二）竞赛项目配分比重</w:t>
      </w:r>
    </w:p>
    <w:p>
      <w:pPr>
        <w:pStyle w:val="5"/>
        <w:ind w:left="714"/>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各项目任务成绩配比见表 1</w:t>
      </w:r>
    </w:p>
    <w:p>
      <w:pPr>
        <w:spacing w:beforeLines="50"/>
        <w:ind w:left="193" w:right="35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表1 项目任务成绩配比</w:t>
      </w:r>
    </w:p>
    <w:tbl>
      <w:tblPr>
        <w:tblStyle w:val="9"/>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3884"/>
        <w:gridCol w:w="2170"/>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16" w:type="dxa"/>
          </w:tcPr>
          <w:p>
            <w:pPr>
              <w:pStyle w:val="13"/>
              <w:spacing w:before="5" w:line="375" w:lineRule="exact"/>
              <w:ind w:left="248" w:right="238"/>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3884" w:type="dxa"/>
          </w:tcPr>
          <w:p>
            <w:pPr>
              <w:pStyle w:val="13"/>
              <w:spacing w:before="5" w:line="375" w:lineRule="exact"/>
              <w:ind w:left="499" w:right="487"/>
              <w:rPr>
                <w:rFonts w:ascii="仿宋_GB2312" w:hAnsi="仿宋_GB2312" w:eastAsia="仿宋_GB2312" w:cs="仿宋_GB2312"/>
                <w:b/>
                <w:sz w:val="24"/>
              </w:rPr>
            </w:pPr>
            <w:r>
              <w:rPr>
                <w:rFonts w:hint="eastAsia" w:ascii="仿宋_GB2312" w:hAnsi="仿宋_GB2312" w:eastAsia="仿宋_GB2312" w:cs="仿宋_GB2312"/>
                <w:b/>
                <w:sz w:val="24"/>
              </w:rPr>
              <w:t>项目名称</w:t>
            </w:r>
          </w:p>
        </w:tc>
        <w:tc>
          <w:tcPr>
            <w:tcW w:w="2170" w:type="dxa"/>
          </w:tcPr>
          <w:p>
            <w:pPr>
              <w:pStyle w:val="13"/>
              <w:spacing w:before="10" w:line="370" w:lineRule="exact"/>
              <w:ind w:left="352" w:right="351"/>
              <w:rPr>
                <w:rFonts w:ascii="仿宋_GB2312" w:hAnsi="仿宋_GB2312" w:eastAsia="仿宋_GB2312" w:cs="仿宋_GB2312"/>
                <w:b/>
                <w:sz w:val="24"/>
              </w:rPr>
            </w:pPr>
            <w:r>
              <w:rPr>
                <w:rFonts w:hint="eastAsia" w:ascii="仿宋_GB2312" w:hAnsi="仿宋_GB2312" w:eastAsia="仿宋_GB2312" w:cs="仿宋_GB2312"/>
                <w:b/>
                <w:spacing w:val="1"/>
                <w:sz w:val="24"/>
              </w:rPr>
              <w:t xml:space="preserve">配分比例 </w:t>
            </w:r>
            <w:r>
              <w:rPr>
                <w:rFonts w:hint="eastAsia" w:ascii="仿宋_GB2312" w:hAnsi="仿宋_GB2312" w:eastAsia="仿宋_GB2312" w:cs="仿宋_GB2312"/>
                <w:b/>
                <w:spacing w:val="1"/>
                <w:sz w:val="24"/>
                <w:lang w:val="en-US" w:bidi="ar-SA"/>
              </w:rPr>
              <w:drawing>
                <wp:inline distT="0" distB="0" distL="0" distR="0">
                  <wp:extent cx="66040" cy="116840"/>
                  <wp:effectExtent l="0" t="0" r="0" b="0"/>
                  <wp:docPr id="1026" name="image6.png"/>
                  <wp:cNvGraphicFramePr/>
                  <a:graphic xmlns:a="http://schemas.openxmlformats.org/drawingml/2006/main">
                    <a:graphicData uri="http://schemas.openxmlformats.org/drawingml/2006/picture">
                      <pic:pic xmlns:pic="http://schemas.openxmlformats.org/drawingml/2006/picture">
                        <pic:nvPicPr>
                          <pic:cNvPr id="1026" name="image6.png"/>
                          <pic:cNvPicPr/>
                        </pic:nvPicPr>
                        <pic:blipFill>
                          <a:blip r:embed="rId8" cstate="print"/>
                          <a:srcRect/>
                          <a:stretch>
                            <a:fillRect/>
                          </a:stretch>
                        </pic:blipFill>
                        <pic:spPr>
                          <a:xfrm>
                            <a:off x="0" y="0"/>
                            <a:ext cx="66040" cy="116840"/>
                          </a:xfrm>
                          <a:prstGeom prst="rect">
                            <a:avLst/>
                          </a:prstGeom>
                        </pic:spPr>
                      </pic:pic>
                    </a:graphicData>
                  </a:graphic>
                </wp:inline>
              </w:drawing>
            </w:r>
          </w:p>
        </w:tc>
        <w:tc>
          <w:tcPr>
            <w:tcW w:w="1105" w:type="dxa"/>
          </w:tcPr>
          <w:p>
            <w:pPr>
              <w:pStyle w:val="13"/>
              <w:spacing w:before="5" w:line="375" w:lineRule="exact"/>
              <w:ind w:left="311"/>
              <w:jc w:val="left"/>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6" w:type="dxa"/>
          </w:tcPr>
          <w:p>
            <w:pPr>
              <w:pStyle w:val="13"/>
              <w:spacing w:before="82" w:line="298" w:lineRule="exact"/>
              <w:ind w:left="10"/>
              <w:rPr>
                <w:rFonts w:ascii="仿宋_GB2312" w:hAnsi="仿宋_GB2312" w:eastAsia="仿宋_GB2312" w:cs="仿宋_GB2312"/>
                <w:sz w:val="24"/>
              </w:rPr>
            </w:pPr>
            <w:r>
              <w:rPr>
                <w:rFonts w:hint="eastAsia" w:ascii="仿宋_GB2312" w:hAnsi="仿宋_GB2312" w:eastAsia="仿宋_GB2312" w:cs="仿宋_GB2312"/>
                <w:sz w:val="24"/>
              </w:rPr>
              <w:t>1</w:t>
            </w:r>
          </w:p>
        </w:tc>
        <w:tc>
          <w:tcPr>
            <w:tcW w:w="3884" w:type="dxa"/>
          </w:tcPr>
          <w:p>
            <w:pPr>
              <w:pStyle w:val="13"/>
              <w:spacing w:before="82" w:line="298" w:lineRule="exact"/>
              <w:ind w:left="499" w:right="489"/>
              <w:rPr>
                <w:rFonts w:ascii="仿宋_GB2312" w:hAnsi="仿宋_GB2312" w:eastAsia="仿宋_GB2312" w:cs="仿宋_GB2312"/>
                <w:sz w:val="24"/>
              </w:rPr>
            </w:pPr>
            <w:r>
              <w:rPr>
                <w:rFonts w:hint="eastAsia" w:ascii="仿宋_GB2312" w:hAnsi="仿宋_GB2312" w:eastAsia="仿宋_GB2312" w:cs="仿宋_GB2312"/>
                <w:sz w:val="24"/>
              </w:rPr>
              <w:t>光伏电站规划设计</w:t>
            </w:r>
          </w:p>
        </w:tc>
        <w:tc>
          <w:tcPr>
            <w:tcW w:w="2170" w:type="dxa"/>
          </w:tcPr>
          <w:p>
            <w:pPr>
              <w:pStyle w:val="13"/>
              <w:spacing w:before="82" w:line="298" w:lineRule="exact"/>
              <w:ind w:left="352" w:right="344"/>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1105" w:type="dxa"/>
          </w:tcPr>
          <w:p>
            <w:pPr>
              <w:pStyle w:val="13"/>
              <w:jc w:val="left"/>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6" w:type="dxa"/>
          </w:tcPr>
          <w:p>
            <w:pPr>
              <w:pStyle w:val="13"/>
              <w:spacing w:before="80" w:line="300" w:lineRule="exact"/>
              <w:ind w:left="10"/>
              <w:rPr>
                <w:rFonts w:ascii="仿宋_GB2312" w:hAnsi="仿宋_GB2312" w:eastAsia="仿宋_GB2312" w:cs="仿宋_GB2312"/>
                <w:sz w:val="24"/>
              </w:rPr>
            </w:pPr>
            <w:r>
              <w:rPr>
                <w:rFonts w:hint="eastAsia" w:ascii="仿宋_GB2312" w:hAnsi="仿宋_GB2312" w:eastAsia="仿宋_GB2312" w:cs="仿宋_GB2312"/>
                <w:sz w:val="24"/>
              </w:rPr>
              <w:t>2</w:t>
            </w:r>
          </w:p>
        </w:tc>
        <w:tc>
          <w:tcPr>
            <w:tcW w:w="3884" w:type="dxa"/>
          </w:tcPr>
          <w:p>
            <w:pPr>
              <w:pStyle w:val="13"/>
              <w:spacing w:before="80" w:line="300" w:lineRule="exact"/>
              <w:ind w:left="499" w:right="489"/>
              <w:rPr>
                <w:rFonts w:ascii="仿宋_GB2312" w:hAnsi="仿宋_GB2312" w:eastAsia="仿宋_GB2312" w:cs="仿宋_GB2312"/>
                <w:sz w:val="24"/>
              </w:rPr>
            </w:pPr>
            <w:r>
              <w:rPr>
                <w:rFonts w:hint="eastAsia" w:ascii="仿宋_GB2312" w:hAnsi="仿宋_GB2312" w:eastAsia="仿宋_GB2312" w:cs="仿宋_GB2312"/>
                <w:sz w:val="24"/>
              </w:rPr>
              <w:t>光伏电站的搭建</w:t>
            </w:r>
          </w:p>
        </w:tc>
        <w:tc>
          <w:tcPr>
            <w:tcW w:w="2170" w:type="dxa"/>
          </w:tcPr>
          <w:p>
            <w:pPr>
              <w:pStyle w:val="13"/>
              <w:spacing w:before="80" w:line="300" w:lineRule="exact"/>
              <w:ind w:left="352" w:right="344"/>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c>
          <w:tcPr>
            <w:tcW w:w="1105" w:type="dxa"/>
          </w:tcPr>
          <w:p>
            <w:pPr>
              <w:pStyle w:val="13"/>
              <w:jc w:val="left"/>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6" w:type="dxa"/>
          </w:tcPr>
          <w:p>
            <w:pPr>
              <w:pStyle w:val="13"/>
              <w:spacing w:before="80" w:line="299" w:lineRule="exact"/>
              <w:ind w:left="10"/>
              <w:rPr>
                <w:rFonts w:ascii="仿宋_GB2312" w:hAnsi="仿宋_GB2312" w:eastAsia="仿宋_GB2312" w:cs="仿宋_GB2312"/>
                <w:sz w:val="24"/>
              </w:rPr>
            </w:pPr>
            <w:r>
              <w:rPr>
                <w:rFonts w:hint="eastAsia" w:ascii="仿宋_GB2312" w:hAnsi="仿宋_GB2312" w:eastAsia="仿宋_GB2312" w:cs="仿宋_GB2312"/>
                <w:sz w:val="24"/>
              </w:rPr>
              <w:t>3</w:t>
            </w:r>
          </w:p>
        </w:tc>
        <w:tc>
          <w:tcPr>
            <w:tcW w:w="3884" w:type="dxa"/>
          </w:tcPr>
          <w:p>
            <w:pPr>
              <w:pStyle w:val="13"/>
              <w:spacing w:before="80" w:line="299" w:lineRule="exact"/>
              <w:ind w:left="499" w:right="489"/>
              <w:rPr>
                <w:rFonts w:ascii="仿宋_GB2312" w:hAnsi="仿宋_GB2312" w:eastAsia="仿宋_GB2312" w:cs="仿宋_GB2312"/>
                <w:sz w:val="24"/>
              </w:rPr>
            </w:pPr>
            <w:r>
              <w:rPr>
                <w:rFonts w:hint="eastAsia" w:ascii="仿宋_GB2312" w:hAnsi="仿宋_GB2312" w:eastAsia="仿宋_GB2312" w:cs="仿宋_GB2312"/>
                <w:sz w:val="24"/>
              </w:rPr>
              <w:t>风电场的搭建</w:t>
            </w:r>
          </w:p>
        </w:tc>
        <w:tc>
          <w:tcPr>
            <w:tcW w:w="2170" w:type="dxa"/>
          </w:tcPr>
          <w:p>
            <w:pPr>
              <w:pStyle w:val="13"/>
              <w:spacing w:before="80" w:line="299" w:lineRule="exact"/>
              <w:ind w:left="352" w:right="344"/>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w:t>
            </w:r>
          </w:p>
        </w:tc>
        <w:tc>
          <w:tcPr>
            <w:tcW w:w="1105" w:type="dxa"/>
          </w:tcPr>
          <w:p>
            <w:pPr>
              <w:pStyle w:val="13"/>
              <w:jc w:val="left"/>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6" w:type="dxa"/>
          </w:tcPr>
          <w:p>
            <w:pPr>
              <w:pStyle w:val="13"/>
              <w:spacing w:before="81" w:line="299" w:lineRule="exact"/>
              <w:ind w:left="10"/>
              <w:rPr>
                <w:rFonts w:ascii="仿宋_GB2312" w:hAnsi="仿宋_GB2312" w:eastAsia="仿宋_GB2312" w:cs="仿宋_GB2312"/>
                <w:sz w:val="24"/>
              </w:rPr>
            </w:pPr>
            <w:r>
              <w:rPr>
                <w:rFonts w:hint="eastAsia" w:ascii="仿宋_GB2312" w:hAnsi="仿宋_GB2312" w:eastAsia="仿宋_GB2312" w:cs="仿宋_GB2312"/>
                <w:sz w:val="24"/>
                <w:lang w:val="en-US"/>
              </w:rPr>
              <w:t>4</w:t>
            </w:r>
          </w:p>
        </w:tc>
        <w:tc>
          <w:tcPr>
            <w:tcW w:w="3884" w:type="dxa"/>
          </w:tcPr>
          <w:p>
            <w:pPr>
              <w:pStyle w:val="13"/>
              <w:spacing w:before="81" w:line="299" w:lineRule="exact"/>
              <w:ind w:left="499" w:right="489"/>
              <w:rPr>
                <w:rFonts w:ascii="仿宋_GB2312" w:hAnsi="仿宋_GB2312" w:eastAsia="仿宋_GB2312" w:cs="仿宋_GB2312"/>
                <w:sz w:val="24"/>
              </w:rPr>
            </w:pPr>
            <w:r>
              <w:rPr>
                <w:rFonts w:hint="eastAsia" w:ascii="仿宋_GB2312" w:hAnsi="仿宋_GB2312" w:eastAsia="仿宋_GB2312" w:cs="仿宋_GB2312"/>
                <w:sz w:val="24"/>
              </w:rPr>
              <w:t>风光互补系统调度运营管理</w:t>
            </w:r>
          </w:p>
        </w:tc>
        <w:tc>
          <w:tcPr>
            <w:tcW w:w="2170" w:type="dxa"/>
          </w:tcPr>
          <w:p>
            <w:pPr>
              <w:pStyle w:val="13"/>
              <w:spacing w:before="81" w:line="299" w:lineRule="exact"/>
              <w:ind w:left="352" w:right="344"/>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c>
          <w:tcPr>
            <w:tcW w:w="1105" w:type="dxa"/>
          </w:tcPr>
          <w:p>
            <w:pPr>
              <w:pStyle w:val="13"/>
              <w:jc w:val="left"/>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6" w:type="dxa"/>
          </w:tcPr>
          <w:p>
            <w:pPr>
              <w:pStyle w:val="13"/>
              <w:spacing w:before="82" w:line="298" w:lineRule="exact"/>
              <w:ind w:left="10"/>
              <w:rPr>
                <w:rFonts w:ascii="仿宋_GB2312" w:hAnsi="仿宋_GB2312" w:eastAsia="仿宋_GB2312" w:cs="仿宋_GB2312"/>
                <w:sz w:val="24"/>
              </w:rPr>
            </w:pPr>
            <w:r>
              <w:rPr>
                <w:rFonts w:hint="eastAsia" w:ascii="仿宋_GB2312" w:hAnsi="仿宋_GB2312" w:eastAsia="仿宋_GB2312" w:cs="仿宋_GB2312"/>
                <w:sz w:val="24"/>
                <w:lang w:val="en-US"/>
              </w:rPr>
              <w:t>5</w:t>
            </w:r>
          </w:p>
        </w:tc>
        <w:tc>
          <w:tcPr>
            <w:tcW w:w="3884" w:type="dxa"/>
          </w:tcPr>
          <w:p>
            <w:pPr>
              <w:pStyle w:val="13"/>
              <w:spacing w:before="82" w:line="298" w:lineRule="exact"/>
              <w:ind w:left="499" w:right="489"/>
              <w:rPr>
                <w:rFonts w:ascii="仿宋_GB2312" w:hAnsi="仿宋_GB2312" w:eastAsia="仿宋_GB2312" w:cs="仿宋_GB2312"/>
                <w:sz w:val="24"/>
              </w:rPr>
            </w:pPr>
            <w:r>
              <w:rPr>
                <w:rFonts w:hint="eastAsia" w:ascii="仿宋_GB2312" w:hAnsi="仿宋_GB2312" w:eastAsia="仿宋_GB2312" w:cs="仿宋_GB2312"/>
                <w:sz w:val="24"/>
              </w:rPr>
              <w:t>职业素养</w:t>
            </w:r>
          </w:p>
        </w:tc>
        <w:tc>
          <w:tcPr>
            <w:tcW w:w="2170" w:type="dxa"/>
          </w:tcPr>
          <w:p>
            <w:pPr>
              <w:pStyle w:val="13"/>
              <w:spacing w:before="82" w:line="298" w:lineRule="exact"/>
              <w:ind w:left="8"/>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1105" w:type="dxa"/>
          </w:tcPr>
          <w:p>
            <w:pPr>
              <w:pStyle w:val="13"/>
              <w:jc w:val="left"/>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900" w:type="dxa"/>
            <w:gridSpan w:val="2"/>
          </w:tcPr>
          <w:p>
            <w:pPr>
              <w:pStyle w:val="13"/>
              <w:spacing w:before="80" w:line="300" w:lineRule="exact"/>
              <w:ind w:leftChars="-191" w:right="2318" w:hanging="420" w:hangingChars="175"/>
              <w:jc w:val="right"/>
              <w:rPr>
                <w:rFonts w:ascii="仿宋_GB2312" w:hAnsi="仿宋_GB2312" w:eastAsia="仿宋_GB2312" w:cs="仿宋_GB2312"/>
                <w:sz w:val="24"/>
              </w:rPr>
            </w:pPr>
            <w:r>
              <w:rPr>
                <w:rFonts w:hint="eastAsia" w:ascii="仿宋_GB2312" w:hAnsi="仿宋_GB2312" w:eastAsia="仿宋_GB2312" w:cs="仿宋_GB2312"/>
                <w:sz w:val="24"/>
              </w:rPr>
              <w:t>合计</w:t>
            </w:r>
          </w:p>
        </w:tc>
        <w:tc>
          <w:tcPr>
            <w:tcW w:w="2170" w:type="dxa"/>
          </w:tcPr>
          <w:p>
            <w:pPr>
              <w:pStyle w:val="13"/>
              <w:spacing w:before="80" w:line="300" w:lineRule="exact"/>
              <w:ind w:left="352" w:right="344"/>
              <w:rPr>
                <w:rFonts w:ascii="仿宋_GB2312" w:hAnsi="仿宋_GB2312" w:eastAsia="仿宋_GB2312" w:cs="仿宋_GB2312"/>
                <w:sz w:val="24"/>
              </w:rPr>
            </w:pPr>
            <w:r>
              <w:rPr>
                <w:rFonts w:hint="eastAsia" w:ascii="仿宋_GB2312" w:hAnsi="仿宋_GB2312" w:eastAsia="仿宋_GB2312" w:cs="仿宋_GB2312"/>
                <w:sz w:val="24"/>
              </w:rPr>
              <w:t>100</w:t>
            </w:r>
          </w:p>
        </w:tc>
        <w:tc>
          <w:tcPr>
            <w:tcW w:w="1105" w:type="dxa"/>
          </w:tcPr>
          <w:p>
            <w:pPr>
              <w:pStyle w:val="13"/>
              <w:jc w:val="left"/>
              <w:rPr>
                <w:rFonts w:ascii="仿宋_GB2312" w:hAnsi="仿宋_GB2312" w:eastAsia="仿宋_GB2312" w:cs="仿宋_GB2312"/>
                <w:sz w:val="28"/>
              </w:rPr>
            </w:pPr>
          </w:p>
        </w:tc>
      </w:tr>
    </w:tbl>
    <w:p>
      <w:pPr>
        <w:rPr>
          <w:rFonts w:ascii="仿宋_GB2312" w:hAnsi="仿宋_GB2312" w:eastAsia="仿宋_GB2312" w:cs="仿宋_GB2312"/>
          <w:sz w:val="28"/>
        </w:rPr>
        <w:sectPr>
          <w:footerReference r:id="rId3" w:type="default"/>
          <w:footerReference r:id="rId4" w:type="even"/>
          <w:pgSz w:w="11910" w:h="16840"/>
          <w:pgMar w:top="1540" w:right="1200" w:bottom="1160" w:left="1360" w:header="0" w:footer="965" w:gutter="0"/>
          <w:cols w:space="720" w:num="1"/>
        </w:sectPr>
      </w:pPr>
    </w:p>
    <w:p>
      <w:pPr>
        <w:pStyle w:val="5"/>
        <w:snapToGrid w:val="0"/>
        <w:ind w:firstLine="600" w:firstLineChars="200"/>
        <w:rPr>
          <w:rFonts w:ascii="仿宋_GB2312" w:hAnsi="仿宋_GB2312" w:eastAsia="仿宋_GB2312" w:cs="仿宋_GB2312"/>
        </w:rPr>
      </w:pPr>
      <w:r>
        <w:rPr>
          <w:rFonts w:hint="eastAsia" w:ascii="仿宋_GB2312" w:hAnsi="仿宋_GB2312" w:eastAsia="仿宋_GB2312" w:cs="仿宋_GB2312"/>
        </w:rPr>
        <w:t>（三）完成竞赛时间</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选手必须在</w:t>
      </w:r>
      <w:r>
        <w:rPr>
          <w:rFonts w:hint="eastAsia" w:ascii="仿宋_GB2312" w:hAnsi="仿宋_GB2312" w:eastAsia="仿宋_GB2312" w:cs="仿宋_GB2312"/>
          <w:sz w:val="28"/>
          <w:szCs w:val="28"/>
          <w:lang w:val="en-US"/>
        </w:rPr>
        <w:t>规定时间</w:t>
      </w:r>
      <w:r>
        <w:rPr>
          <w:rFonts w:hint="eastAsia" w:ascii="仿宋_GB2312" w:hAnsi="仿宋_GB2312" w:eastAsia="仿宋_GB2312" w:cs="仿宋_GB2312"/>
          <w:sz w:val="28"/>
          <w:szCs w:val="28"/>
        </w:rPr>
        <w:t>内完成，竞赛全过程考核选手职业素养，比赛总时长为</w:t>
      </w:r>
      <w:r>
        <w:rPr>
          <w:rFonts w:hint="eastAsia" w:ascii="仿宋_GB2312" w:hAnsi="仿宋_GB2312" w:eastAsia="仿宋_GB2312" w:cs="仿宋_GB2312"/>
          <w:sz w:val="28"/>
          <w:szCs w:val="28"/>
          <w:lang w:val="en-US"/>
        </w:rPr>
        <w:t>4</w:t>
      </w:r>
      <w:r>
        <w:rPr>
          <w:rFonts w:hint="eastAsia" w:ascii="仿宋_GB2312" w:hAnsi="仿宋_GB2312" w:eastAsia="仿宋_GB2312" w:cs="仿宋_GB2312"/>
          <w:spacing w:val="-6"/>
          <w:sz w:val="28"/>
          <w:szCs w:val="28"/>
        </w:rPr>
        <w:t>小时</w:t>
      </w:r>
      <w:r>
        <w:rPr>
          <w:rFonts w:hint="eastAsia" w:ascii="仿宋_GB2312" w:hAnsi="仿宋_GB2312" w:eastAsia="仿宋_GB2312" w:cs="仿宋_GB2312"/>
          <w:sz w:val="28"/>
          <w:szCs w:val="28"/>
        </w:rPr>
        <w:t>，共完成任务一光伏电站规划设计、任务二光伏电站的搭建、任务三风电场的搭建、任务四风光互补发电系统调度运营管理四个工作任务。</w:t>
      </w:r>
    </w:p>
    <w:p>
      <w:pPr>
        <w:pStyle w:val="5"/>
        <w:snapToGrid w:val="0"/>
        <w:ind w:firstLine="600" w:firstLineChars="200"/>
        <w:rPr>
          <w:rFonts w:ascii="仿宋_GB2312" w:hAnsi="仿宋_GB2312" w:eastAsia="仿宋_GB2312" w:cs="仿宋_GB2312"/>
        </w:rPr>
      </w:pPr>
      <w:r>
        <w:rPr>
          <w:rFonts w:hint="eastAsia" w:ascii="仿宋_GB2312" w:hAnsi="仿宋_GB2312" w:eastAsia="仿宋_GB2312" w:cs="仿宋_GB2312"/>
        </w:rPr>
        <w:t>（四）竞赛日程安排</w:t>
      </w:r>
    </w:p>
    <w:p>
      <w:pPr>
        <w:pStyle w:val="5"/>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日程安排如表 2 所示。（根据报名队伍多少，进行微调，如有变动，以参赛指南为准）</w:t>
      </w:r>
    </w:p>
    <w:p>
      <w:pPr>
        <w:spacing w:beforeLines="50"/>
        <w:ind w:left="193" w:right="352"/>
        <w:jc w:val="center"/>
        <w:rPr>
          <w:rFonts w:ascii="仿宋_GB2312" w:hAnsi="仿宋_GB2312" w:eastAsia="仿宋_GB2312" w:cs="仿宋_GB2312"/>
          <w:sz w:val="17"/>
        </w:rPr>
      </w:pPr>
      <w:r>
        <w:rPr>
          <w:rFonts w:hint="eastAsia" w:ascii="仿宋_GB2312" w:hAnsi="仿宋_GB2312" w:eastAsia="仿宋_GB2312" w:cs="仿宋_GB2312"/>
          <w:sz w:val="28"/>
          <w:szCs w:val="28"/>
        </w:rPr>
        <w:t>表 2 竞赛日程安排表</w:t>
      </w:r>
    </w:p>
    <w:tbl>
      <w:tblPr>
        <w:tblStyle w:val="9"/>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9"/>
        <w:gridCol w:w="4950"/>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tcPr>
          <w:p>
            <w:pPr>
              <w:pStyle w:val="13"/>
              <w:spacing w:before="6"/>
              <w:ind w:left="397"/>
              <w:jc w:val="left"/>
              <w:rPr>
                <w:rFonts w:ascii="仿宋_GB2312" w:hAnsi="仿宋_GB2312" w:eastAsia="仿宋_GB2312" w:cs="仿宋_GB2312"/>
                <w:b/>
                <w:sz w:val="24"/>
              </w:rPr>
            </w:pPr>
            <w:r>
              <w:rPr>
                <w:rFonts w:hint="eastAsia" w:ascii="仿宋_GB2312" w:hAnsi="仿宋_GB2312" w:eastAsia="仿宋_GB2312" w:cs="仿宋_GB2312"/>
                <w:b/>
                <w:sz w:val="24"/>
              </w:rPr>
              <w:t>日期</w:t>
            </w:r>
          </w:p>
        </w:tc>
        <w:tc>
          <w:tcPr>
            <w:tcW w:w="2949" w:type="pct"/>
          </w:tcPr>
          <w:p>
            <w:pPr>
              <w:pStyle w:val="13"/>
              <w:spacing w:before="6"/>
              <w:ind w:left="2198" w:right="2187"/>
              <w:rPr>
                <w:rFonts w:ascii="仿宋_GB2312" w:hAnsi="仿宋_GB2312" w:eastAsia="仿宋_GB2312" w:cs="仿宋_GB2312"/>
                <w:b/>
                <w:sz w:val="24"/>
              </w:rPr>
            </w:pPr>
            <w:r>
              <w:rPr>
                <w:rFonts w:hint="eastAsia" w:ascii="仿宋_GB2312" w:hAnsi="仿宋_GB2312" w:eastAsia="仿宋_GB2312" w:cs="仿宋_GB2312"/>
                <w:b/>
                <w:sz w:val="24"/>
              </w:rPr>
              <w:t>内容</w:t>
            </w:r>
          </w:p>
        </w:tc>
        <w:tc>
          <w:tcPr>
            <w:tcW w:w="1289" w:type="pct"/>
          </w:tcPr>
          <w:p>
            <w:pPr>
              <w:pStyle w:val="13"/>
              <w:spacing w:before="6"/>
              <w:ind w:left="395" w:right="384"/>
              <w:rPr>
                <w:rFonts w:ascii="仿宋_GB2312" w:hAnsi="仿宋_GB2312" w:eastAsia="仿宋_GB2312" w:cs="仿宋_GB2312"/>
                <w:b/>
                <w:sz w:val="24"/>
              </w:rPr>
            </w:pPr>
            <w:r>
              <w:rPr>
                <w:rFonts w:hint="eastAsia" w:ascii="仿宋_GB2312" w:hAnsi="仿宋_GB2312" w:eastAsia="仿宋_GB2312" w:cs="仿宋_GB2312"/>
                <w:b/>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62" w:type="pct"/>
            <w:vMerge w:val="restart"/>
          </w:tcPr>
          <w:p>
            <w:pPr>
              <w:pStyle w:val="13"/>
              <w:jc w:val="left"/>
              <w:rPr>
                <w:rFonts w:ascii="仿宋_GB2312" w:hAnsi="仿宋_GB2312" w:eastAsia="仿宋_GB2312" w:cs="仿宋_GB2312"/>
                <w:sz w:val="24"/>
              </w:rPr>
            </w:pPr>
          </w:p>
          <w:p>
            <w:pPr>
              <w:pStyle w:val="13"/>
              <w:spacing w:before="177"/>
              <w:ind w:left="277"/>
              <w:jc w:val="left"/>
              <w:rPr>
                <w:rFonts w:ascii="仿宋_GB2312" w:hAnsi="仿宋_GB2312" w:eastAsia="仿宋_GB2312" w:cs="仿宋_GB2312"/>
                <w:b/>
                <w:sz w:val="24"/>
              </w:rPr>
            </w:pPr>
            <w:r>
              <w:rPr>
                <w:rFonts w:hint="eastAsia" w:ascii="仿宋_GB2312" w:hAnsi="仿宋_GB2312" w:eastAsia="仿宋_GB2312" w:cs="仿宋_GB2312"/>
                <w:b/>
                <w:sz w:val="24"/>
              </w:rPr>
              <w:t>第一天</w:t>
            </w: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参赛队报到注册</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8:00-12:00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领队会、选手说明会、抽签</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15:00-15:30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熟悉赛场</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restart"/>
          </w:tcPr>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spacing w:before="9"/>
              <w:jc w:val="left"/>
              <w:rPr>
                <w:rFonts w:ascii="仿宋_GB2312" w:hAnsi="仿宋_GB2312" w:eastAsia="仿宋_GB2312" w:cs="仿宋_GB2312"/>
                <w:sz w:val="35"/>
              </w:rPr>
            </w:pPr>
          </w:p>
          <w:p>
            <w:pPr>
              <w:pStyle w:val="13"/>
              <w:spacing w:before="1"/>
              <w:ind w:left="277"/>
              <w:jc w:val="left"/>
              <w:rPr>
                <w:rFonts w:ascii="仿宋_GB2312" w:hAnsi="仿宋_GB2312" w:eastAsia="仿宋_GB2312" w:cs="仿宋_GB2312"/>
                <w:b/>
                <w:sz w:val="24"/>
              </w:rPr>
            </w:pPr>
            <w:r>
              <w:rPr>
                <w:rFonts w:hint="eastAsia" w:ascii="仿宋_GB2312" w:hAnsi="仿宋_GB2312" w:eastAsia="仿宋_GB2312" w:cs="仿宋_GB2312"/>
                <w:b/>
                <w:sz w:val="24"/>
              </w:rPr>
              <w:t>第二天</w:t>
            </w: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1 场参赛队检录</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7:20-7:30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第 1 场参赛队抽取工位号及入场</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7:30-7:40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1 场比赛</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7:50-11:50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裁判组评分、设备还原</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12:00-14:00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2 场参赛队检录</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14:00-14:10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第 2 场参赛队抽取工位号及入场</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14:10-14:20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2 场比赛</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14:30-18:30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裁判组评分、设备还原</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18:30-21:30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restart"/>
          </w:tcPr>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spacing w:before="9"/>
              <w:jc w:val="left"/>
              <w:rPr>
                <w:rFonts w:ascii="仿宋_GB2312" w:hAnsi="仿宋_GB2312" w:eastAsia="仿宋_GB2312" w:cs="仿宋_GB2312"/>
                <w:sz w:val="35"/>
              </w:rPr>
            </w:pPr>
          </w:p>
          <w:p>
            <w:pPr>
              <w:pStyle w:val="13"/>
              <w:spacing w:before="1"/>
              <w:ind w:left="277"/>
              <w:jc w:val="left"/>
              <w:rPr>
                <w:rFonts w:ascii="仿宋_GB2312" w:hAnsi="仿宋_GB2312" w:eastAsia="仿宋_GB2312" w:cs="仿宋_GB2312"/>
                <w:b/>
                <w:sz w:val="24"/>
              </w:rPr>
            </w:pPr>
            <w:r>
              <w:rPr>
                <w:rFonts w:hint="eastAsia" w:ascii="仿宋_GB2312" w:hAnsi="仿宋_GB2312" w:eastAsia="仿宋_GB2312" w:cs="仿宋_GB2312"/>
                <w:b/>
                <w:sz w:val="24"/>
              </w:rPr>
              <w:t>第三天</w:t>
            </w: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3 场参赛队检录</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7:20-7:30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第 3 场参赛队抽取工位号及入场</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7:30-7:40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3 场比赛</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7:50-11:50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裁判组评分、设备还原</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12:00-14:00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4 场参赛队检录</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14:00-14:10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第 4 场参赛队抽取工位号及入场</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14:10-14:20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4 场比赛</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14:30-18:30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Borders>
              <w:top w:val="nil"/>
            </w:tcBorders>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裁判组评分、设备还原</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18:30-21:30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restart"/>
          </w:tcPr>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jc w:val="left"/>
              <w:rPr>
                <w:rFonts w:ascii="仿宋_GB2312" w:hAnsi="仿宋_GB2312" w:eastAsia="仿宋_GB2312" w:cs="仿宋_GB2312"/>
                <w:sz w:val="24"/>
              </w:rPr>
            </w:pPr>
          </w:p>
          <w:p>
            <w:pPr>
              <w:pStyle w:val="13"/>
              <w:spacing w:before="3"/>
              <w:jc w:val="left"/>
              <w:rPr>
                <w:rFonts w:ascii="仿宋_GB2312" w:hAnsi="仿宋_GB2312" w:eastAsia="仿宋_GB2312" w:cs="仿宋_GB2312"/>
              </w:rPr>
            </w:pPr>
          </w:p>
          <w:p>
            <w:pPr>
              <w:pStyle w:val="13"/>
              <w:ind w:left="277"/>
              <w:jc w:val="left"/>
              <w:rPr>
                <w:rFonts w:ascii="仿宋_GB2312" w:hAnsi="仿宋_GB2312" w:eastAsia="仿宋_GB2312" w:cs="仿宋_GB2312"/>
                <w:b/>
                <w:sz w:val="24"/>
              </w:rPr>
            </w:pPr>
            <w:r>
              <w:rPr>
                <w:rFonts w:hint="eastAsia" w:ascii="仿宋_GB2312" w:hAnsi="仿宋_GB2312" w:eastAsia="仿宋_GB2312" w:cs="仿宋_GB2312"/>
                <w:b/>
                <w:sz w:val="24"/>
              </w:rPr>
              <w:t>第四天</w:t>
            </w: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第 5 场参赛队检录</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7:20-7:30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第 5 场参赛队抽取工位号及入场</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7:30-7:40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第 5 场比赛</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7:50-11:50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Pr>
          <w:p>
            <w:pPr>
              <w:rPr>
                <w:rFonts w:ascii="仿宋_GB2312" w:hAnsi="仿宋_GB2312" w:eastAsia="仿宋_GB2312" w:cs="仿宋_GB2312"/>
                <w:sz w:val="2"/>
                <w:szCs w:val="2"/>
              </w:rPr>
            </w:pPr>
          </w:p>
        </w:tc>
        <w:tc>
          <w:tcPr>
            <w:tcW w:w="2949" w:type="pct"/>
          </w:tcPr>
          <w:p>
            <w:pPr>
              <w:pStyle w:val="13"/>
              <w:spacing w:before="81"/>
              <w:ind w:left="80"/>
              <w:jc w:val="left"/>
              <w:rPr>
                <w:rFonts w:ascii="仿宋_GB2312" w:hAnsi="仿宋_GB2312" w:eastAsia="仿宋_GB2312" w:cs="仿宋_GB2312"/>
                <w:sz w:val="24"/>
              </w:rPr>
            </w:pPr>
            <w:r>
              <w:rPr>
                <w:rFonts w:hint="eastAsia" w:ascii="仿宋_GB2312" w:hAnsi="仿宋_GB2312" w:eastAsia="仿宋_GB2312" w:cs="仿宋_GB2312"/>
                <w:sz w:val="24"/>
              </w:rPr>
              <w:t>裁判组评分</w:t>
            </w:r>
          </w:p>
        </w:tc>
        <w:tc>
          <w:tcPr>
            <w:tcW w:w="1289" w:type="pct"/>
          </w:tcPr>
          <w:p>
            <w:pPr>
              <w:pStyle w:val="13"/>
              <w:spacing w:before="81"/>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12:00-15:00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62" w:type="pct"/>
            <w:vMerge w:val="continue"/>
          </w:tcPr>
          <w:p>
            <w:pPr>
              <w:rPr>
                <w:rFonts w:ascii="仿宋_GB2312" w:hAnsi="仿宋_GB2312" w:eastAsia="仿宋_GB2312" w:cs="仿宋_GB2312"/>
                <w:sz w:val="2"/>
                <w:szCs w:val="2"/>
              </w:rPr>
            </w:pPr>
          </w:p>
        </w:tc>
        <w:tc>
          <w:tcPr>
            <w:tcW w:w="2949" w:type="pct"/>
          </w:tcPr>
          <w:p>
            <w:pPr>
              <w:pStyle w:val="13"/>
              <w:spacing w:before="82"/>
              <w:ind w:left="80"/>
              <w:jc w:val="left"/>
              <w:rPr>
                <w:rFonts w:ascii="仿宋_GB2312" w:hAnsi="仿宋_GB2312" w:eastAsia="仿宋_GB2312" w:cs="仿宋_GB2312"/>
                <w:sz w:val="24"/>
              </w:rPr>
            </w:pPr>
            <w:r>
              <w:rPr>
                <w:rFonts w:hint="eastAsia" w:ascii="仿宋_GB2312" w:hAnsi="仿宋_GB2312" w:eastAsia="仿宋_GB2312" w:cs="仿宋_GB2312"/>
                <w:sz w:val="24"/>
              </w:rPr>
              <w:t>竞赛成绩公布</w:t>
            </w:r>
            <w:r>
              <w:rPr>
                <w:rFonts w:ascii="仿宋_GB2312" w:hAnsi="仿宋_GB2312" w:eastAsia="仿宋_GB2312" w:cs="仿宋_GB2312"/>
                <w:sz w:val="24"/>
              </w:rPr>
              <w:t>（</w:t>
            </w:r>
            <w:r>
              <w:rPr>
                <w:rFonts w:hint="eastAsia" w:ascii="仿宋_GB2312" w:hAnsi="仿宋_GB2312" w:eastAsia="仿宋_GB2312" w:cs="仿宋_GB2312"/>
                <w:sz w:val="24"/>
                <w:lang w:val="en-US"/>
              </w:rPr>
              <w:t>具体时间节点以裁判组为准</w:t>
            </w:r>
            <w:r>
              <w:rPr>
                <w:rFonts w:ascii="仿宋_GB2312" w:hAnsi="仿宋_GB2312" w:eastAsia="仿宋_GB2312" w:cs="仿宋_GB2312"/>
                <w:sz w:val="24"/>
              </w:rPr>
              <w:t>）</w:t>
            </w:r>
          </w:p>
        </w:tc>
        <w:tc>
          <w:tcPr>
            <w:tcW w:w="1289" w:type="pct"/>
          </w:tcPr>
          <w:p>
            <w:pPr>
              <w:pStyle w:val="13"/>
              <w:spacing w:before="82"/>
              <w:ind w:left="395" w:right="384"/>
              <w:jc w:val="left"/>
              <w:rPr>
                <w:rFonts w:ascii="仿宋_GB2312" w:hAnsi="仿宋_GB2312" w:eastAsia="仿宋_GB2312" w:cs="仿宋_GB2312"/>
                <w:sz w:val="24"/>
              </w:rPr>
            </w:pPr>
            <w:r>
              <w:rPr>
                <w:rFonts w:hint="eastAsia" w:ascii="仿宋_GB2312" w:hAnsi="仿宋_GB2312" w:eastAsia="仿宋_GB2312" w:cs="仿宋_GB2312"/>
                <w:sz w:val="24"/>
              </w:rPr>
              <w:t>15:00-16:</w:t>
            </w:r>
            <w:r>
              <w:rPr>
                <w:rFonts w:ascii="仿宋_GB2312" w:hAnsi="仿宋_GB2312" w:eastAsia="仿宋_GB2312" w:cs="仿宋_GB2312"/>
                <w:sz w:val="24"/>
              </w:rPr>
              <w:t>00</w:t>
            </w:r>
          </w:p>
        </w:tc>
      </w:tr>
    </w:tbl>
    <w:p>
      <w:pPr>
        <w:pStyle w:val="2"/>
        <w:spacing w:line="360" w:lineRule="auto"/>
        <w:ind w:left="0" w:firstLine="643" w:firstLineChars="200"/>
        <w:jc w:val="both"/>
        <w:rPr>
          <w:rFonts w:ascii="仿宋_GB2312" w:hAnsi="仿宋_GB2312" w:eastAsia="仿宋_GB2312" w:cs="仿宋_GB2312"/>
        </w:rPr>
      </w:pPr>
      <w:r>
        <w:rPr>
          <w:rFonts w:hint="eastAsia" w:ascii="仿宋_GB2312" w:hAnsi="仿宋_GB2312" w:eastAsia="仿宋_GB2312" w:cs="仿宋_GB2312"/>
        </w:rPr>
        <w:t>四、竞赛方式</w:t>
      </w:r>
    </w:p>
    <w:p>
      <w:pPr>
        <w:pStyle w:val="12"/>
        <w:tabs>
          <w:tab w:val="left" w:pos="1016"/>
        </w:tabs>
        <w:snapToGrid w:val="0"/>
        <w:ind w:left="0" w:firstLine="524" w:firstLineChars="200"/>
        <w:jc w:val="both"/>
        <w:rPr>
          <w:rFonts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w:t>
      </w:r>
      <w:r>
        <w:rPr>
          <w:rFonts w:hint="eastAsia" w:ascii="仿宋_GB2312" w:hAnsi="仿宋_GB2312" w:eastAsia="仿宋_GB2312" w:cs="仿宋_GB2312"/>
          <w:spacing w:val="-9"/>
          <w:sz w:val="28"/>
          <w:szCs w:val="28"/>
          <w:lang w:val="en-US"/>
        </w:rPr>
        <w:t>一</w:t>
      </w:r>
      <w:r>
        <w:rPr>
          <w:rFonts w:hint="eastAsia" w:ascii="仿宋_GB2312" w:hAnsi="仿宋_GB2312" w:eastAsia="仿宋_GB2312" w:cs="仿宋_GB2312"/>
          <w:spacing w:val="-9"/>
          <w:sz w:val="28"/>
          <w:szCs w:val="28"/>
        </w:rPr>
        <w:t>）竞赛以团体赛方式进行。</w:t>
      </w:r>
    </w:p>
    <w:p>
      <w:pPr>
        <w:pStyle w:val="12"/>
        <w:tabs>
          <w:tab w:val="left" w:pos="1016"/>
        </w:tabs>
        <w:snapToGrid w:val="0"/>
        <w:ind w:left="0" w:firstLine="524"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w:t>
      </w:r>
      <w:r>
        <w:rPr>
          <w:rFonts w:hint="eastAsia" w:ascii="仿宋_GB2312" w:hAnsi="仿宋_GB2312" w:eastAsia="仿宋_GB2312" w:cs="仿宋_GB2312"/>
          <w:spacing w:val="-9"/>
          <w:sz w:val="28"/>
          <w:szCs w:val="28"/>
          <w:lang w:val="en-US"/>
        </w:rPr>
        <w:t>二</w:t>
      </w:r>
      <w:r>
        <w:rPr>
          <w:rFonts w:hint="eastAsia" w:ascii="仿宋_GB2312" w:hAnsi="仿宋_GB2312" w:eastAsia="仿宋_GB2312" w:cs="仿宋_GB2312"/>
          <w:spacing w:val="-9"/>
          <w:sz w:val="28"/>
          <w:szCs w:val="28"/>
        </w:rPr>
        <w:t xml:space="preserve">）竞赛队伍组成：每个学校最多派两支队伍参赛，每个代表队限报 </w:t>
      </w:r>
      <w:r>
        <w:rPr>
          <w:rFonts w:hint="eastAsia" w:ascii="仿宋_GB2312" w:hAnsi="仿宋_GB2312" w:eastAsia="仿宋_GB2312" w:cs="仿宋_GB2312"/>
          <w:sz w:val="28"/>
          <w:szCs w:val="28"/>
        </w:rPr>
        <w:t>3</w:t>
      </w:r>
      <w:r>
        <w:rPr>
          <w:rFonts w:hint="eastAsia" w:ascii="仿宋_GB2312" w:hAnsi="仿宋_GB2312" w:eastAsia="仿宋_GB2312" w:cs="仿宋_GB2312"/>
          <w:spacing w:val="-17"/>
          <w:sz w:val="28"/>
          <w:szCs w:val="28"/>
        </w:rPr>
        <w:t xml:space="preserve"> 名参赛选手</w:t>
      </w:r>
      <w:r>
        <w:rPr>
          <w:rFonts w:hint="eastAsia" w:ascii="仿宋_GB2312" w:hAnsi="仿宋_GB2312" w:eastAsia="仿宋_GB2312" w:cs="仿宋_GB2312"/>
          <w:sz w:val="28"/>
          <w:szCs w:val="28"/>
        </w:rPr>
        <w:t>（以报名文件各代表队的名额分配情况为准），每组最多配 2 名指导教师。不得跨校组队。</w:t>
      </w:r>
    </w:p>
    <w:p>
      <w:pPr>
        <w:pStyle w:val="2"/>
        <w:spacing w:line="360" w:lineRule="auto"/>
        <w:ind w:left="0" w:firstLine="643" w:firstLineChars="200"/>
        <w:jc w:val="both"/>
        <w:rPr>
          <w:rFonts w:ascii="仿宋_GB2312" w:hAnsi="仿宋_GB2312" w:eastAsia="仿宋_GB2312" w:cs="仿宋_GB2312"/>
        </w:rPr>
      </w:pPr>
      <w:r>
        <w:rPr>
          <w:rFonts w:hint="eastAsia" w:ascii="仿宋_GB2312" w:hAnsi="仿宋_GB2312" w:eastAsia="仿宋_GB2312" w:cs="仿宋_GB2312"/>
        </w:rPr>
        <w:t>五、竞赛试题</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本赛项采用公开样题方式。</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竞赛赛卷样题见：</w:t>
      </w:r>
      <w:r>
        <w:rPr>
          <w:rFonts w:hint="eastAsia" w:ascii="仿宋_GB2312" w:hAnsi="仿宋_GB2312" w:eastAsia="仿宋_GB2312" w:cs="仿宋_GB2312"/>
          <w:sz w:val="28"/>
          <w:szCs w:val="28"/>
          <w:lang w:eastAsia="zh-CN"/>
        </w:rPr>
        <w:t>河北省</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 xml:space="preserve"> 年“风光互补发电系统安装与调试”样题。</w:t>
      </w:r>
    </w:p>
    <w:p>
      <w:pPr>
        <w:pStyle w:val="2"/>
        <w:spacing w:line="360" w:lineRule="auto"/>
        <w:ind w:left="0" w:firstLine="643" w:firstLineChars="200"/>
        <w:jc w:val="both"/>
        <w:rPr>
          <w:rFonts w:ascii="仿宋_GB2312" w:hAnsi="仿宋_GB2312" w:eastAsia="仿宋_GB2312" w:cs="仿宋_GB2312"/>
        </w:rPr>
      </w:pPr>
      <w:r>
        <w:rPr>
          <w:rFonts w:hint="eastAsia" w:ascii="仿宋_GB2312" w:hAnsi="仿宋_GB2312" w:eastAsia="仿宋_GB2312" w:cs="仿宋_GB2312"/>
        </w:rPr>
        <w:t>六、竞赛规则</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11"/>
          <w:sz w:val="28"/>
          <w:szCs w:val="28"/>
        </w:rPr>
        <w:t xml:space="preserve">每个参赛队由 </w:t>
      </w:r>
      <w:r>
        <w:rPr>
          <w:rFonts w:hint="eastAsia" w:ascii="仿宋_GB2312" w:hAnsi="仿宋_GB2312" w:eastAsia="仿宋_GB2312" w:cs="仿宋_GB2312"/>
          <w:sz w:val="28"/>
          <w:szCs w:val="28"/>
        </w:rPr>
        <w:t>3</w:t>
      </w:r>
      <w:r>
        <w:rPr>
          <w:rFonts w:hint="eastAsia" w:ascii="仿宋_GB2312" w:hAnsi="仿宋_GB2312" w:eastAsia="仿宋_GB2312" w:cs="仿宋_GB2312"/>
          <w:spacing w:val="-24"/>
          <w:sz w:val="28"/>
          <w:szCs w:val="28"/>
        </w:rPr>
        <w:t xml:space="preserve"> 名选手</w:t>
      </w:r>
      <w:r>
        <w:rPr>
          <w:rFonts w:hint="eastAsia" w:ascii="仿宋_GB2312" w:hAnsi="仿宋_GB2312" w:eastAsia="仿宋_GB2312" w:cs="仿宋_GB2312"/>
          <w:sz w:val="28"/>
          <w:szCs w:val="28"/>
        </w:rPr>
        <w:t>（</w:t>
      </w:r>
      <w:r>
        <w:rPr>
          <w:rFonts w:hint="eastAsia" w:ascii="仿宋_GB2312" w:hAnsi="仿宋_GB2312" w:eastAsia="仿宋_GB2312" w:cs="仿宋_GB2312"/>
          <w:spacing w:val="-13"/>
          <w:sz w:val="28"/>
          <w:szCs w:val="28"/>
        </w:rPr>
        <w:t xml:space="preserve">设场上队长 </w:t>
      </w:r>
      <w:r>
        <w:rPr>
          <w:rFonts w:hint="eastAsia" w:ascii="仿宋_GB2312" w:hAnsi="仿宋_GB2312" w:eastAsia="仿宋_GB2312" w:cs="仿宋_GB2312"/>
          <w:sz w:val="28"/>
          <w:szCs w:val="28"/>
        </w:rPr>
        <w:t>1</w:t>
      </w:r>
      <w:r>
        <w:rPr>
          <w:rFonts w:hint="eastAsia" w:ascii="仿宋_GB2312" w:hAnsi="仿宋_GB2312" w:eastAsia="仿宋_GB2312" w:cs="仿宋_GB2312"/>
          <w:spacing w:val="-39"/>
          <w:sz w:val="28"/>
          <w:szCs w:val="28"/>
        </w:rPr>
        <w:t xml:space="preserve"> 名</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38"/>
          <w:sz w:val="28"/>
          <w:szCs w:val="28"/>
        </w:rPr>
        <w:t xml:space="preserve">和 </w:t>
      </w:r>
      <w:r>
        <w:rPr>
          <w:rFonts w:hint="eastAsia" w:ascii="仿宋_GB2312" w:hAnsi="仿宋_GB2312" w:eastAsia="仿宋_GB2312" w:cs="仿宋_GB2312"/>
          <w:sz w:val="28"/>
          <w:szCs w:val="28"/>
        </w:rPr>
        <w:t>1-2</w:t>
      </w:r>
      <w:r>
        <w:rPr>
          <w:rFonts w:hint="eastAsia" w:ascii="仿宋_GB2312" w:hAnsi="仿宋_GB2312" w:eastAsia="仿宋_GB2312" w:cs="仿宋_GB2312"/>
          <w:spacing w:val="-23"/>
          <w:sz w:val="28"/>
          <w:szCs w:val="28"/>
        </w:rPr>
        <w:t>名指导</w:t>
      </w:r>
      <w:r>
        <w:rPr>
          <w:rFonts w:hint="eastAsia" w:ascii="仿宋_GB2312" w:hAnsi="仿宋_GB2312" w:eastAsia="仿宋_GB2312" w:cs="仿宋_GB2312"/>
          <w:spacing w:val="-7"/>
          <w:sz w:val="28"/>
          <w:szCs w:val="28"/>
        </w:rPr>
        <w:t>教师组成。</w:t>
      </w:r>
      <w:r>
        <w:rPr>
          <w:rFonts w:hint="eastAsia" w:ascii="仿宋_GB2312" w:hAnsi="仿宋_GB2312" w:eastAsia="仿宋_GB2312" w:cs="仿宋_GB2312"/>
          <w:sz w:val="28"/>
          <w:szCs w:val="28"/>
        </w:rPr>
        <w:t>参赛选手须为高职院校全日制在籍学生；本科院校中高职类全日制在籍学生、五年制高职四、五年级学生可报名参加高职组比赛。</w:t>
      </w:r>
      <w:r>
        <w:rPr>
          <w:rFonts w:hint="eastAsia" w:ascii="仿宋_GB2312" w:hAnsi="仿宋_GB2312" w:eastAsia="仿宋_GB2312" w:cs="仿宋_GB2312"/>
          <w:spacing w:val="3"/>
          <w:sz w:val="28"/>
          <w:szCs w:val="28"/>
        </w:rPr>
        <w:t>凡在往届</w:t>
      </w:r>
      <w:r>
        <w:rPr>
          <w:rFonts w:hint="eastAsia" w:ascii="仿宋_GB2312" w:hAnsi="仿宋_GB2312" w:eastAsia="仿宋_GB2312" w:cs="仿宋_GB2312"/>
          <w:spacing w:val="-1"/>
          <w:sz w:val="28"/>
          <w:szCs w:val="28"/>
        </w:rPr>
        <w:t>全国职业院校技能大赛中获一等奖的选手，不能再参加同一项目同一</w:t>
      </w:r>
      <w:r>
        <w:rPr>
          <w:rFonts w:hint="eastAsia" w:ascii="仿宋_GB2312" w:hAnsi="仿宋_GB2312" w:eastAsia="仿宋_GB2312" w:cs="仿宋_GB2312"/>
          <w:spacing w:val="-5"/>
          <w:sz w:val="28"/>
          <w:szCs w:val="28"/>
        </w:rPr>
        <w:t>组别的比赛。</w:t>
      </w:r>
    </w:p>
    <w:p>
      <w:pPr>
        <w:pStyle w:val="5"/>
        <w:snapToGrid w:val="0"/>
        <w:ind w:firstLine="576" w:firstLineChars="200"/>
        <w:jc w:val="both"/>
        <w:rPr>
          <w:rFonts w:ascii="仿宋_GB2312" w:hAnsi="仿宋_GB2312" w:eastAsia="仿宋_GB2312" w:cs="仿宋_GB2312"/>
          <w:spacing w:val="-6"/>
          <w:sz w:val="28"/>
          <w:szCs w:val="28"/>
        </w:rPr>
      </w:pPr>
      <w:r>
        <w:rPr>
          <w:rFonts w:hint="eastAsia" w:ascii="仿宋_GB2312" w:hAnsi="仿宋_GB2312" w:eastAsia="仿宋_GB2312" w:cs="仿宋_GB2312"/>
          <w:spacing w:val="4"/>
          <w:sz w:val="28"/>
          <w:szCs w:val="28"/>
        </w:rPr>
        <w:t>（</w:t>
      </w:r>
      <w:r>
        <w:rPr>
          <w:rFonts w:hint="eastAsia" w:ascii="仿宋_GB2312" w:hAnsi="仿宋_GB2312" w:eastAsia="仿宋_GB2312" w:cs="仿宋_GB2312"/>
          <w:sz w:val="28"/>
          <w:szCs w:val="28"/>
        </w:rPr>
        <w:t>二</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7"/>
          <w:sz w:val="28"/>
          <w:szCs w:val="28"/>
        </w:rPr>
        <w:t xml:space="preserve">每支参赛队最多配备 </w:t>
      </w:r>
      <w:r>
        <w:rPr>
          <w:rFonts w:hint="eastAsia" w:ascii="仿宋_GB2312" w:hAnsi="仿宋_GB2312" w:eastAsia="仿宋_GB2312" w:cs="仿宋_GB2312"/>
          <w:sz w:val="28"/>
          <w:szCs w:val="28"/>
        </w:rPr>
        <w:t>2</w:t>
      </w:r>
      <w:r>
        <w:rPr>
          <w:rFonts w:hint="eastAsia" w:ascii="仿宋_GB2312" w:hAnsi="仿宋_GB2312" w:eastAsia="仿宋_GB2312" w:cs="仿宋_GB2312"/>
          <w:spacing w:val="-6"/>
          <w:sz w:val="28"/>
          <w:szCs w:val="28"/>
        </w:rPr>
        <w:t>名指导教师，指导教师须为本校专职教师。</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（三）参赛选手凭大赛组委会颁发的参赛凭证和有效身份证件（身份证、学生证）参加竞赛及相关活动。</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pacing w:val="-4"/>
          <w:sz w:val="28"/>
          <w:szCs w:val="28"/>
        </w:rPr>
        <w:t>参赛选手应严格遵守赛场纪律，服从指挥，着装整洁，仪</w:t>
      </w:r>
      <w:r>
        <w:rPr>
          <w:rFonts w:hint="eastAsia" w:ascii="仿宋_GB2312" w:hAnsi="仿宋_GB2312" w:eastAsia="仿宋_GB2312" w:cs="仿宋_GB2312"/>
          <w:spacing w:val="-7"/>
          <w:sz w:val="28"/>
          <w:szCs w:val="28"/>
        </w:rPr>
        <w:t>表端庄，讲文明礼貌。各参赛队之间应团结、友好、协作，避免各种</w:t>
      </w:r>
      <w:r>
        <w:rPr>
          <w:rFonts w:hint="eastAsia" w:ascii="仿宋_GB2312" w:hAnsi="仿宋_GB2312" w:eastAsia="仿宋_GB2312" w:cs="仿宋_GB2312"/>
          <w:sz w:val="28"/>
          <w:szCs w:val="28"/>
        </w:rPr>
        <w:t>矛盾发生。</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（五）参赛队在比赛前一天由执委会统一组织熟悉赛场。</w:t>
      </w:r>
    </w:p>
    <w:p>
      <w:pPr>
        <w:pStyle w:val="5"/>
        <w:snapToGrid w:val="0"/>
        <w:ind w:firstLine="576"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w:t>
      </w:r>
      <w:r>
        <w:rPr>
          <w:rFonts w:hint="eastAsia" w:ascii="仿宋_GB2312" w:hAnsi="仿宋_GB2312" w:eastAsia="仿宋_GB2312" w:cs="仿宋_GB2312"/>
          <w:sz w:val="28"/>
          <w:szCs w:val="28"/>
        </w:rPr>
        <w:t>六</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8"/>
          <w:sz w:val="28"/>
          <w:szCs w:val="28"/>
        </w:rPr>
        <w:t xml:space="preserve">参赛选手须提前 </w:t>
      </w:r>
      <w:r>
        <w:rPr>
          <w:rFonts w:hint="eastAsia" w:ascii="仿宋_GB2312" w:hAnsi="仿宋_GB2312" w:eastAsia="仿宋_GB2312" w:cs="仿宋_GB2312"/>
          <w:sz w:val="28"/>
          <w:szCs w:val="28"/>
        </w:rPr>
        <w:t>20</w:t>
      </w:r>
      <w:r>
        <w:rPr>
          <w:rFonts w:hint="eastAsia" w:ascii="仿宋_GB2312" w:hAnsi="仿宋_GB2312" w:eastAsia="仿宋_GB2312" w:cs="仿宋_GB2312"/>
          <w:spacing w:val="-6"/>
          <w:sz w:val="28"/>
          <w:szCs w:val="28"/>
        </w:rPr>
        <w:t xml:space="preserve"> 分钟入场，入场必须佩戴参赛证并出</w:t>
      </w:r>
      <w:r>
        <w:rPr>
          <w:rFonts w:hint="eastAsia" w:ascii="仿宋_GB2312" w:hAnsi="仿宋_GB2312" w:eastAsia="仿宋_GB2312" w:cs="仿宋_GB2312"/>
          <w:spacing w:val="-16"/>
          <w:sz w:val="28"/>
          <w:szCs w:val="28"/>
        </w:rPr>
        <w:t>示身份证和学生证。不得私自携带任何软硬件工具</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各种便携式电脑、</w:t>
      </w:r>
      <w:r>
        <w:rPr>
          <w:rFonts w:hint="eastAsia" w:ascii="仿宋_GB2312" w:hAnsi="仿宋_GB2312" w:eastAsia="仿宋_GB2312" w:cs="仿宋_GB2312"/>
          <w:sz w:val="28"/>
          <w:szCs w:val="28"/>
        </w:rPr>
        <w:t>各种移动存储设备等</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7"/>
          <w:sz w:val="28"/>
          <w:szCs w:val="28"/>
        </w:rPr>
        <w:t>、技术资源、通信工具。按工位号入座，检查</w:t>
      </w:r>
      <w:r>
        <w:rPr>
          <w:rFonts w:hint="eastAsia" w:ascii="仿宋_GB2312" w:hAnsi="仿宋_GB2312" w:eastAsia="仿宋_GB2312" w:cs="仿宋_GB2312"/>
          <w:spacing w:val="-4"/>
          <w:sz w:val="28"/>
          <w:szCs w:val="28"/>
        </w:rPr>
        <w:t xml:space="preserve">比赛所需竞赛设备齐全后，由参赛选手签字确认方可开始比赛。选手在比赛中应注意随时存盘。迟到超过 </w:t>
      </w:r>
      <w:r>
        <w:rPr>
          <w:rFonts w:hint="eastAsia" w:ascii="仿宋_GB2312" w:hAnsi="仿宋_GB2312" w:eastAsia="仿宋_GB2312" w:cs="仿宋_GB2312"/>
          <w:sz w:val="28"/>
          <w:szCs w:val="28"/>
        </w:rPr>
        <w:t>10</w:t>
      </w:r>
      <w:r>
        <w:rPr>
          <w:rFonts w:hint="eastAsia" w:ascii="仿宋_GB2312" w:hAnsi="仿宋_GB2312" w:eastAsia="仿宋_GB2312" w:cs="仿宋_GB2312"/>
          <w:spacing w:val="-6"/>
          <w:sz w:val="28"/>
          <w:szCs w:val="28"/>
        </w:rPr>
        <w:t xml:space="preserve"> 分钟不得入场。竞赛期间不得离场，竞赛结束后方可离场。</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（七</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4"/>
          <w:sz w:val="28"/>
          <w:szCs w:val="28"/>
        </w:rPr>
        <w:t>竞赛过程中，每个参赛队内部成员之间可以互相沟通，但</w:t>
      </w:r>
      <w:r>
        <w:rPr>
          <w:rFonts w:hint="eastAsia" w:ascii="仿宋_GB2312" w:hAnsi="仿宋_GB2312" w:eastAsia="仿宋_GB2312" w:cs="仿宋_GB2312"/>
          <w:spacing w:val="-7"/>
          <w:sz w:val="28"/>
          <w:szCs w:val="28"/>
        </w:rPr>
        <w:t>不得向其他任何人员讨论问题，也不得向裁判、巡视和其他必须进入考场的工作人员询问与竞赛项目的操作流程和操作方法有关的问题，</w:t>
      </w:r>
      <w:r>
        <w:rPr>
          <w:rFonts w:hint="eastAsia" w:ascii="仿宋_GB2312" w:hAnsi="仿宋_GB2312" w:eastAsia="仿宋_GB2312" w:cs="仿宋_GB2312"/>
          <w:spacing w:val="-17"/>
          <w:sz w:val="28"/>
          <w:szCs w:val="28"/>
        </w:rPr>
        <w:t>如有竞赛题目文字不清、软硬件环境故障的问题时，可向裁判员询问，</w:t>
      </w:r>
      <w:r>
        <w:rPr>
          <w:rFonts w:hint="eastAsia" w:ascii="仿宋_GB2312" w:hAnsi="仿宋_GB2312" w:eastAsia="仿宋_GB2312" w:cs="仿宋_GB2312"/>
          <w:sz w:val="28"/>
          <w:szCs w:val="28"/>
        </w:rPr>
        <w:t>成员间的沟通谈话不得影响到其他竞赛队伍。</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（八）竞赛过程中除裁判和其他必须进入考场的工作人员外，任何其它非竞赛选手不得进入竞赛场地。</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（九</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pacing w:val="-2"/>
          <w:sz w:val="28"/>
          <w:szCs w:val="28"/>
        </w:rPr>
        <w:t>参赛队在竞赛结束</w:t>
      </w:r>
      <w:r>
        <w:rPr>
          <w:rFonts w:hint="eastAsia" w:ascii="仿宋_GB2312" w:hAnsi="仿宋_GB2312" w:eastAsia="仿宋_GB2312" w:cs="仿宋_GB2312"/>
          <w:spacing w:val="-3"/>
          <w:sz w:val="28"/>
          <w:szCs w:val="28"/>
        </w:rPr>
        <w:t>（</w:t>
      </w:r>
      <w:r>
        <w:rPr>
          <w:rFonts w:hint="eastAsia" w:ascii="仿宋_GB2312" w:hAnsi="仿宋_GB2312" w:eastAsia="仿宋_GB2312" w:cs="仿宋_GB2312"/>
          <w:sz w:val="28"/>
          <w:szCs w:val="28"/>
        </w:rPr>
        <w:t>或提前完成</w:t>
      </w:r>
      <w:r>
        <w:rPr>
          <w:rFonts w:hint="eastAsia" w:ascii="仿宋_GB2312" w:hAnsi="仿宋_GB2312" w:eastAsia="仿宋_GB2312" w:cs="仿宋_GB2312"/>
          <w:spacing w:val="-12"/>
          <w:sz w:val="28"/>
          <w:szCs w:val="28"/>
        </w:rPr>
        <w:t>）</w:t>
      </w:r>
      <w:r>
        <w:rPr>
          <w:rFonts w:hint="eastAsia" w:ascii="仿宋_GB2312" w:hAnsi="仿宋_GB2312" w:eastAsia="仿宋_GB2312" w:cs="仿宋_GB2312"/>
          <w:spacing w:val="-5"/>
          <w:sz w:val="28"/>
          <w:szCs w:val="28"/>
        </w:rPr>
        <w:t>后，要确认成功提交竞</w:t>
      </w:r>
      <w:r>
        <w:rPr>
          <w:rFonts w:hint="eastAsia" w:ascii="仿宋_GB2312" w:hAnsi="仿宋_GB2312" w:eastAsia="仿宋_GB2312" w:cs="仿宋_GB2312"/>
          <w:spacing w:val="-6"/>
          <w:sz w:val="28"/>
          <w:szCs w:val="28"/>
        </w:rPr>
        <w:t>赛要求的文件，裁判员与参赛队队长一起签字确认，参赛队在确认后</w:t>
      </w:r>
      <w:r>
        <w:rPr>
          <w:rFonts w:hint="eastAsia" w:ascii="仿宋_GB2312" w:hAnsi="仿宋_GB2312" w:eastAsia="仿宋_GB2312" w:cs="仿宋_GB2312"/>
          <w:sz w:val="28"/>
          <w:szCs w:val="28"/>
        </w:rPr>
        <w:t>不得再进行任何操作。</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十）竞赛结束后，由裁判组对参赛队选手提交的竞赛结果逐项评分。成绩经工作人员统计，组委会、裁判组、仲裁组分别核准后，最终将比赛所有资料交大赛执委会汇总，所有裁判员未经执委会同意不得泄露比赛试题和比赛成绩，比赛结果由大赛执委会进行公布。</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（十一）其它未尽事宜，将在竞赛指南或赛前说明会向各领队做详细说明。</w:t>
      </w:r>
    </w:p>
    <w:p>
      <w:pPr>
        <w:pStyle w:val="2"/>
        <w:spacing w:line="360" w:lineRule="auto"/>
        <w:ind w:left="0" w:firstLine="643" w:firstLineChars="200"/>
        <w:jc w:val="both"/>
        <w:rPr>
          <w:rFonts w:ascii="仿宋_GB2312" w:hAnsi="仿宋_GB2312" w:eastAsia="仿宋_GB2312" w:cs="仿宋_GB2312"/>
        </w:rPr>
      </w:pPr>
      <w:r>
        <w:rPr>
          <w:rFonts w:hint="eastAsia" w:ascii="仿宋_GB2312" w:hAnsi="仿宋_GB2312" w:eastAsia="仿宋_GB2312" w:cs="仿宋_GB2312"/>
        </w:rPr>
        <w:t>七、竞赛环境</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pacing w:val="-41"/>
          <w:sz w:val="28"/>
          <w:szCs w:val="28"/>
        </w:rPr>
        <w:t>）</w:t>
      </w:r>
      <w:r>
        <w:rPr>
          <w:rFonts w:hint="eastAsia" w:ascii="仿宋_GB2312" w:hAnsi="仿宋_GB2312" w:eastAsia="仿宋_GB2312" w:cs="仿宋_GB2312"/>
          <w:spacing w:val="-6"/>
          <w:sz w:val="28"/>
          <w:szCs w:val="28"/>
        </w:rPr>
        <w:t xml:space="preserve">竞赛场地按照每个工位不小于 </w:t>
      </w:r>
      <w:r>
        <w:rPr>
          <w:rFonts w:hint="eastAsia" w:ascii="仿宋_GB2312" w:hAnsi="仿宋_GB2312" w:eastAsia="仿宋_GB2312" w:cs="仿宋_GB2312"/>
          <w:sz w:val="28"/>
          <w:szCs w:val="28"/>
        </w:rPr>
        <w:t>25m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pacing w:val="-25"/>
          <w:sz w:val="28"/>
          <w:szCs w:val="28"/>
        </w:rPr>
        <w:t>设置</w:t>
      </w:r>
      <w:r>
        <w:rPr>
          <w:rFonts w:hint="eastAsia" w:ascii="仿宋_GB2312" w:hAnsi="仿宋_GB2312" w:eastAsia="仿宋_GB2312" w:cs="仿宋_GB2312"/>
          <w:spacing w:val="-18"/>
          <w:sz w:val="28"/>
          <w:szCs w:val="28"/>
        </w:rPr>
        <w:t>2 个赛位。竞赛场</w:t>
      </w:r>
      <w:r>
        <w:rPr>
          <w:rFonts w:hint="eastAsia" w:ascii="仿宋_GB2312" w:hAnsi="仿宋_GB2312" w:eastAsia="仿宋_GB2312" w:cs="仿宋_GB2312"/>
          <w:spacing w:val="-3"/>
          <w:sz w:val="28"/>
          <w:szCs w:val="28"/>
        </w:rPr>
        <w:t xml:space="preserve">地平整、通风良好，配备必要的防疫设备，场地净高不低于 </w:t>
      </w:r>
      <w:r>
        <w:rPr>
          <w:rFonts w:hint="eastAsia" w:ascii="仿宋_GB2312" w:hAnsi="仿宋_GB2312" w:eastAsia="仿宋_GB2312" w:cs="仿宋_GB2312"/>
          <w:sz w:val="28"/>
          <w:szCs w:val="28"/>
        </w:rPr>
        <w:t>4m。</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（二）竞赛工位标明工位号，并贴有安全须知，每个比赛工位配</w:t>
      </w:r>
      <w:r>
        <w:rPr>
          <w:rFonts w:hint="eastAsia" w:ascii="仿宋_GB2312" w:hAnsi="仿宋_GB2312" w:eastAsia="仿宋_GB2312" w:cs="仿宋_GB2312"/>
          <w:spacing w:val="-12"/>
          <w:sz w:val="28"/>
          <w:szCs w:val="28"/>
        </w:rPr>
        <w:t>备风光互补发电系统比赛平台，配备电脑、软件、移动存储器、桌椅、</w:t>
      </w:r>
      <w:r>
        <w:rPr>
          <w:rFonts w:hint="eastAsia" w:ascii="仿宋_GB2312" w:hAnsi="仿宋_GB2312" w:eastAsia="仿宋_GB2312" w:cs="仿宋_GB2312"/>
          <w:spacing w:val="-4"/>
          <w:sz w:val="28"/>
          <w:szCs w:val="28"/>
        </w:rPr>
        <w:t>清洁工具和办公用品。</w:t>
      </w:r>
    </w:p>
    <w:p>
      <w:pPr>
        <w:pStyle w:val="5"/>
        <w:snapToGrid w:val="0"/>
        <w:ind w:firstLine="576"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pacing w:val="4"/>
          <w:sz w:val="28"/>
          <w:szCs w:val="28"/>
        </w:rPr>
        <w:t>（三）</w:t>
      </w:r>
      <w:r>
        <w:rPr>
          <w:rFonts w:hint="eastAsia" w:ascii="仿宋_GB2312" w:hAnsi="仿宋_GB2312" w:eastAsia="仿宋_GB2312" w:cs="仿宋_GB2312"/>
          <w:spacing w:val="-8"/>
          <w:sz w:val="28"/>
          <w:szCs w:val="28"/>
        </w:rPr>
        <w:t xml:space="preserve">每个工位配备 </w:t>
      </w:r>
      <w:r>
        <w:rPr>
          <w:rFonts w:hint="eastAsia" w:ascii="仿宋_GB2312" w:hAnsi="仿宋_GB2312" w:eastAsia="仿宋_GB2312" w:cs="仿宋_GB2312"/>
          <w:sz w:val="28"/>
          <w:szCs w:val="28"/>
        </w:rPr>
        <w:t>AC220V50Hz</w:t>
      </w:r>
      <w:r>
        <w:rPr>
          <w:rFonts w:hint="eastAsia" w:ascii="仿宋_GB2312" w:hAnsi="仿宋_GB2312" w:eastAsia="仿宋_GB2312" w:cs="仿宋_GB2312"/>
          <w:spacing w:val="-17"/>
          <w:sz w:val="28"/>
          <w:szCs w:val="28"/>
        </w:rPr>
        <w:t xml:space="preserve"> 交流电源插座 </w:t>
      </w:r>
      <w:r>
        <w:rPr>
          <w:rFonts w:hint="eastAsia" w:ascii="仿宋_GB2312" w:hAnsi="仿宋_GB2312" w:eastAsia="仿宋_GB2312" w:cs="仿宋_GB2312"/>
          <w:sz w:val="28"/>
          <w:szCs w:val="28"/>
        </w:rPr>
        <w:t>2</w:t>
      </w:r>
      <w:r>
        <w:rPr>
          <w:rFonts w:hint="eastAsia" w:ascii="仿宋_GB2312" w:hAnsi="仿宋_GB2312" w:eastAsia="仿宋_GB2312" w:cs="仿宋_GB2312"/>
          <w:spacing w:val="-9"/>
          <w:sz w:val="28"/>
          <w:szCs w:val="28"/>
        </w:rPr>
        <w:t>个，</w:t>
      </w:r>
      <w:r>
        <w:rPr>
          <w:rFonts w:hint="eastAsia" w:ascii="仿宋_GB2312" w:hAnsi="仿宋_GB2312" w:eastAsia="仿宋_GB2312" w:cs="仿宋_GB2312"/>
          <w:sz w:val="28"/>
          <w:szCs w:val="28"/>
        </w:rPr>
        <w:t>不少于两个10A国标三眼插孔供电，每个工位电源功率不小于1.5k</w:t>
      </w:r>
      <w:r>
        <w:rPr>
          <w:rFonts w:hint="eastAsia" w:ascii="仿宋_GB2312" w:hAnsi="仿宋_GB2312" w:eastAsia="仿宋_GB2312" w:cs="仿宋_GB2312"/>
          <w:sz w:val="28"/>
          <w:szCs w:val="28"/>
          <w:lang w:val="en-US"/>
        </w:rPr>
        <w:t>W</w:t>
      </w:r>
      <w:r>
        <w:rPr>
          <w:rFonts w:hint="eastAsia" w:ascii="仿宋_GB2312" w:hAnsi="仿宋_GB2312" w:eastAsia="仿宋_GB2312" w:cs="仿宋_GB2312"/>
          <w:sz w:val="28"/>
          <w:szCs w:val="28"/>
        </w:rPr>
        <w:t>，并由独立空开控制，确保不会因为一个工位故障跳闸影响其他工位正常供电, 空开的动作漏电流不小于300mA。</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pacing w:val="-96"/>
          <w:sz w:val="28"/>
          <w:szCs w:val="28"/>
        </w:rPr>
        <w:t>）</w:t>
      </w:r>
      <w:r>
        <w:rPr>
          <w:rFonts w:hint="eastAsia" w:ascii="仿宋_GB2312" w:hAnsi="仿宋_GB2312" w:eastAsia="仿宋_GB2312" w:cs="仿宋_GB2312"/>
          <w:spacing w:val="-13"/>
          <w:sz w:val="28"/>
          <w:szCs w:val="28"/>
        </w:rPr>
        <w:t xml:space="preserve">场地内部消防设施齐全，应有不少于 </w:t>
      </w:r>
      <w:r>
        <w:rPr>
          <w:rFonts w:hint="eastAsia" w:ascii="仿宋_GB2312" w:hAnsi="仿宋_GB2312" w:eastAsia="仿宋_GB2312" w:cs="仿宋_GB2312"/>
          <w:sz w:val="28"/>
          <w:szCs w:val="28"/>
        </w:rPr>
        <w:t>2</w:t>
      </w:r>
      <w:r>
        <w:rPr>
          <w:rFonts w:hint="eastAsia" w:ascii="仿宋_GB2312" w:hAnsi="仿宋_GB2312" w:eastAsia="仿宋_GB2312" w:cs="仿宋_GB2312"/>
          <w:spacing w:val="-11"/>
          <w:sz w:val="28"/>
          <w:szCs w:val="28"/>
        </w:rPr>
        <w:t xml:space="preserve"> 处的人员疏散大门。</w:t>
      </w:r>
      <w:r>
        <w:rPr>
          <w:rFonts w:hint="eastAsia" w:ascii="仿宋_GB2312" w:hAnsi="仿宋_GB2312" w:eastAsia="仿宋_GB2312" w:cs="仿宋_GB2312"/>
          <w:spacing w:val="-16"/>
          <w:sz w:val="28"/>
          <w:szCs w:val="28"/>
        </w:rPr>
        <w:t>疏散通道畅通，防火疏散标识清晰、齐全；场地旁边应有能进入医疗、</w:t>
      </w:r>
      <w:r>
        <w:rPr>
          <w:rFonts w:hint="eastAsia" w:ascii="仿宋_GB2312" w:hAnsi="仿宋_GB2312" w:eastAsia="仿宋_GB2312" w:cs="仿宋_GB2312"/>
          <w:sz w:val="28"/>
          <w:szCs w:val="28"/>
        </w:rPr>
        <w:t>消防等急救车辆通道。</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（五）赛场设有保安、消防、医疗、设备维修和电力抢险等人员，以防突发事件。</w:t>
      </w:r>
    </w:p>
    <w:p>
      <w:pPr>
        <w:pStyle w:val="2"/>
        <w:spacing w:line="360" w:lineRule="auto"/>
        <w:ind w:left="0" w:firstLine="643" w:firstLineChars="200"/>
        <w:jc w:val="both"/>
        <w:rPr>
          <w:rFonts w:ascii="仿宋_GB2312" w:hAnsi="仿宋_GB2312" w:eastAsia="仿宋_GB2312" w:cs="仿宋_GB2312"/>
        </w:rPr>
      </w:pPr>
      <w:r>
        <w:rPr>
          <w:rFonts w:hint="eastAsia" w:ascii="仿宋_GB2312" w:hAnsi="仿宋_GB2312" w:eastAsia="仿宋_GB2312" w:cs="仿宋_GB2312"/>
        </w:rPr>
        <w:t>八、技术规范</w:t>
      </w:r>
    </w:p>
    <w:p>
      <w:pPr>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（一）专业教育教学要求</w:t>
      </w:r>
    </w:p>
    <w:p>
      <w:pPr>
        <w:pStyle w:val="12"/>
        <w:numPr>
          <w:ilvl w:val="0"/>
          <w:numId w:val="1"/>
        </w:numPr>
        <w:tabs>
          <w:tab w:val="left" w:pos="1076"/>
        </w:tabs>
        <w:snapToGrid w:val="0"/>
        <w:ind w:left="0" w:firstLine="532" w:firstLineChars="200"/>
        <w:jc w:val="both"/>
        <w:rPr>
          <w:rFonts w:ascii="仿宋_GB2312" w:hAnsi="仿宋_GB2312" w:eastAsia="仿宋_GB2312" w:cs="仿宋_GB2312"/>
          <w:sz w:val="28"/>
          <w:szCs w:val="28"/>
        </w:rPr>
      </w:pPr>
      <w:r>
        <w:rPr>
          <w:rFonts w:hint="eastAsia" w:ascii="仿宋_GB2312" w:hAnsi="仿宋_GB2312" w:eastAsia="仿宋_GB2312" w:cs="仿宋_GB2312"/>
          <w:w w:val="95"/>
          <w:sz w:val="28"/>
          <w:szCs w:val="28"/>
        </w:rPr>
        <w:t>设备与器材安装在设备操作平台上，根据竞赛要求，完成</w:t>
      </w:r>
      <w:r>
        <w:rPr>
          <w:rFonts w:hint="eastAsia" w:ascii="仿宋_GB2312" w:hAnsi="仿宋_GB2312" w:eastAsia="仿宋_GB2312" w:cs="仿宋_GB2312"/>
          <w:sz w:val="28"/>
          <w:szCs w:val="28"/>
        </w:rPr>
        <w:t>设备、器材及线路的安装，使其符合安装工艺规范。</w:t>
      </w:r>
    </w:p>
    <w:p>
      <w:pPr>
        <w:pStyle w:val="12"/>
        <w:numPr>
          <w:ilvl w:val="0"/>
          <w:numId w:val="1"/>
        </w:numPr>
        <w:tabs>
          <w:tab w:val="left" w:pos="1088"/>
        </w:tabs>
        <w:snapToGrid w:val="0"/>
        <w:ind w:left="0" w:firstLine="576"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11"/>
          <w:w w:val="95"/>
          <w:sz w:val="28"/>
          <w:szCs w:val="28"/>
        </w:rPr>
        <w:t>电路安装按照电气系统图、动力电路图及电气控制原理</w:t>
      </w:r>
      <w:r>
        <w:rPr>
          <w:rFonts w:hint="eastAsia" w:ascii="仿宋_GB2312" w:hAnsi="仿宋_GB2312" w:eastAsia="仿宋_GB2312" w:cs="仿宋_GB2312"/>
          <w:spacing w:val="11"/>
          <w:sz w:val="28"/>
          <w:szCs w:val="28"/>
        </w:rPr>
        <w:t>图，安装平面示意图等要求，完成电路安装，使其符合控制要求和工艺规范。</w:t>
      </w:r>
    </w:p>
    <w:p>
      <w:pPr>
        <w:pStyle w:val="12"/>
        <w:numPr>
          <w:ilvl w:val="0"/>
          <w:numId w:val="1"/>
        </w:numPr>
        <w:tabs>
          <w:tab w:val="left" w:pos="1081"/>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7"/>
          <w:w w:val="95"/>
          <w:sz w:val="28"/>
          <w:szCs w:val="28"/>
        </w:rPr>
        <w:t>可编程控制器</w:t>
      </w:r>
      <w:r>
        <w:rPr>
          <w:rFonts w:hint="eastAsia" w:ascii="仿宋_GB2312" w:hAnsi="仿宋_GB2312" w:eastAsia="仿宋_GB2312" w:cs="仿宋_GB2312"/>
          <w:spacing w:val="4"/>
          <w:w w:val="95"/>
          <w:sz w:val="28"/>
          <w:szCs w:val="28"/>
        </w:rPr>
        <w:t>（PLC）</w:t>
      </w:r>
      <w:r>
        <w:rPr>
          <w:rFonts w:hint="eastAsia" w:ascii="仿宋_GB2312" w:hAnsi="仿宋_GB2312" w:eastAsia="仿宋_GB2312" w:cs="仿宋_GB2312"/>
          <w:spacing w:val="6"/>
          <w:w w:val="95"/>
          <w:sz w:val="28"/>
          <w:szCs w:val="28"/>
        </w:rPr>
        <w:t>及其应用根据竞赛比赛任务书的要</w:t>
      </w:r>
      <w:r>
        <w:rPr>
          <w:rFonts w:hint="eastAsia" w:ascii="仿宋_GB2312" w:hAnsi="仿宋_GB2312" w:eastAsia="仿宋_GB2312" w:cs="仿宋_GB2312"/>
          <w:spacing w:val="-25"/>
          <w:sz w:val="28"/>
          <w:szCs w:val="28"/>
        </w:rPr>
        <w:t xml:space="preserve">求及 </w:t>
      </w:r>
      <w:r>
        <w:rPr>
          <w:rFonts w:hint="eastAsia" w:ascii="仿宋_GB2312" w:hAnsi="仿宋_GB2312" w:eastAsia="仿宋_GB2312" w:cs="仿宋_GB2312"/>
          <w:sz w:val="28"/>
          <w:szCs w:val="28"/>
        </w:rPr>
        <w:t>PLC</w:t>
      </w:r>
      <w:r>
        <w:rPr>
          <w:rFonts w:hint="eastAsia" w:ascii="仿宋_GB2312" w:hAnsi="仿宋_GB2312" w:eastAsia="仿宋_GB2312" w:cs="仿宋_GB2312"/>
          <w:spacing w:val="-10"/>
          <w:sz w:val="28"/>
          <w:szCs w:val="28"/>
        </w:rPr>
        <w:t xml:space="preserve"> 硬件接线图，按规范安装调试电气控制设备，使其符合控制要求。</w:t>
      </w:r>
    </w:p>
    <w:p>
      <w:pPr>
        <w:pStyle w:val="12"/>
        <w:numPr>
          <w:ilvl w:val="0"/>
          <w:numId w:val="1"/>
        </w:numPr>
        <w:tabs>
          <w:tab w:val="left" w:pos="1076"/>
        </w:tabs>
        <w:snapToGrid w:val="0"/>
        <w:ind w:left="0" w:firstLine="532" w:firstLineChars="200"/>
        <w:jc w:val="both"/>
        <w:rPr>
          <w:rFonts w:ascii="仿宋_GB2312" w:hAnsi="仿宋_GB2312" w:eastAsia="仿宋_GB2312" w:cs="仿宋_GB2312"/>
          <w:sz w:val="28"/>
          <w:szCs w:val="28"/>
        </w:rPr>
      </w:pPr>
      <w:r>
        <w:rPr>
          <w:rFonts w:hint="eastAsia" w:ascii="仿宋_GB2312" w:hAnsi="仿宋_GB2312" w:eastAsia="仿宋_GB2312" w:cs="仿宋_GB2312"/>
          <w:w w:val="95"/>
          <w:sz w:val="28"/>
          <w:szCs w:val="28"/>
        </w:rPr>
        <w:t>触摸屏使用按要求使用触摸屏页面中的部件、设置相关的</w:t>
      </w:r>
      <w:r>
        <w:rPr>
          <w:rFonts w:hint="eastAsia" w:ascii="仿宋_GB2312" w:hAnsi="仿宋_GB2312" w:eastAsia="仿宋_GB2312" w:cs="仿宋_GB2312"/>
          <w:spacing w:val="-14"/>
          <w:sz w:val="28"/>
          <w:szCs w:val="28"/>
        </w:rPr>
        <w:t xml:space="preserve">参数，配合 </w:t>
      </w:r>
      <w:r>
        <w:rPr>
          <w:rFonts w:hint="eastAsia" w:ascii="仿宋_GB2312" w:hAnsi="仿宋_GB2312" w:eastAsia="仿宋_GB2312" w:cs="仿宋_GB2312"/>
          <w:sz w:val="28"/>
          <w:szCs w:val="28"/>
        </w:rPr>
        <w:t>PLC</w:t>
      </w:r>
      <w:r>
        <w:rPr>
          <w:rFonts w:hint="eastAsia" w:ascii="仿宋_GB2312" w:hAnsi="仿宋_GB2312" w:eastAsia="仿宋_GB2312" w:cs="仿宋_GB2312"/>
          <w:spacing w:val="-10"/>
          <w:sz w:val="28"/>
          <w:szCs w:val="28"/>
        </w:rPr>
        <w:t xml:space="preserve"> 调试设备，实现对电气设备的控制与监控。</w:t>
      </w:r>
    </w:p>
    <w:p>
      <w:pPr>
        <w:pStyle w:val="12"/>
        <w:numPr>
          <w:ilvl w:val="0"/>
          <w:numId w:val="1"/>
        </w:numPr>
        <w:tabs>
          <w:tab w:val="left" w:pos="1076"/>
        </w:tabs>
        <w:snapToGrid w:val="0"/>
        <w:ind w:left="0" w:firstLine="532" w:firstLineChars="200"/>
        <w:jc w:val="both"/>
        <w:rPr>
          <w:rFonts w:ascii="仿宋_GB2312" w:hAnsi="仿宋_GB2312" w:eastAsia="仿宋_GB2312" w:cs="仿宋_GB2312"/>
          <w:sz w:val="28"/>
          <w:szCs w:val="28"/>
        </w:rPr>
      </w:pPr>
      <w:r>
        <w:rPr>
          <w:rFonts w:hint="eastAsia" w:ascii="仿宋_GB2312" w:hAnsi="仿宋_GB2312" w:eastAsia="仿宋_GB2312" w:cs="仿宋_GB2312"/>
          <w:w w:val="95"/>
          <w:sz w:val="28"/>
          <w:szCs w:val="28"/>
        </w:rPr>
        <w:t>变频器使用根据电路图，按技术规范连接变频器电路，设</w:t>
      </w:r>
      <w:r>
        <w:rPr>
          <w:rFonts w:hint="eastAsia" w:ascii="仿宋_GB2312" w:hAnsi="仿宋_GB2312" w:eastAsia="仿宋_GB2312" w:cs="仿宋_GB2312"/>
          <w:spacing w:val="-8"/>
          <w:sz w:val="28"/>
          <w:szCs w:val="28"/>
        </w:rPr>
        <w:t xml:space="preserve">置变频器的参数，配合 </w:t>
      </w:r>
      <w:r>
        <w:rPr>
          <w:rFonts w:hint="eastAsia" w:ascii="仿宋_GB2312" w:hAnsi="仿宋_GB2312" w:eastAsia="仿宋_GB2312" w:cs="仿宋_GB2312"/>
          <w:sz w:val="28"/>
          <w:szCs w:val="28"/>
        </w:rPr>
        <w:t>PLC</w:t>
      </w:r>
      <w:r>
        <w:rPr>
          <w:rFonts w:hint="eastAsia" w:ascii="仿宋_GB2312" w:hAnsi="仿宋_GB2312" w:eastAsia="仿宋_GB2312" w:cs="仿宋_GB2312"/>
          <w:spacing w:val="-10"/>
          <w:sz w:val="28"/>
          <w:szCs w:val="28"/>
        </w:rPr>
        <w:t xml:space="preserve"> 调试设备，实现对电气设备中异步电动机的控制。</w:t>
      </w:r>
    </w:p>
    <w:p>
      <w:pPr>
        <w:pStyle w:val="12"/>
        <w:numPr>
          <w:ilvl w:val="0"/>
          <w:numId w:val="1"/>
        </w:numPr>
        <w:tabs>
          <w:tab w:val="left" w:pos="1076"/>
        </w:tabs>
        <w:snapToGrid w:val="0"/>
        <w:ind w:left="0" w:firstLine="532" w:firstLineChars="200"/>
        <w:jc w:val="both"/>
        <w:rPr>
          <w:rFonts w:ascii="仿宋_GB2312" w:hAnsi="仿宋_GB2312" w:eastAsia="仿宋_GB2312" w:cs="仿宋_GB2312"/>
          <w:sz w:val="28"/>
          <w:szCs w:val="28"/>
        </w:rPr>
      </w:pPr>
      <w:r>
        <w:rPr>
          <w:rFonts w:hint="eastAsia" w:ascii="仿宋_GB2312" w:hAnsi="仿宋_GB2312" w:eastAsia="仿宋_GB2312" w:cs="仿宋_GB2312"/>
          <w:w w:val="95"/>
          <w:sz w:val="28"/>
          <w:szCs w:val="28"/>
        </w:rPr>
        <w:t>电路检测根据赛场设置的电气电路板故障，在电气线路板</w:t>
      </w:r>
      <w:r>
        <w:rPr>
          <w:rFonts w:hint="eastAsia" w:ascii="仿宋_GB2312" w:hAnsi="仿宋_GB2312" w:eastAsia="仿宋_GB2312" w:cs="仿宋_GB2312"/>
          <w:sz w:val="28"/>
          <w:szCs w:val="28"/>
        </w:rPr>
        <w:t>图纸上按规定标注故障类型和故障位置。</w:t>
      </w:r>
    </w:p>
    <w:p>
      <w:pPr>
        <w:pStyle w:val="12"/>
        <w:numPr>
          <w:ilvl w:val="0"/>
          <w:numId w:val="1"/>
        </w:numPr>
        <w:tabs>
          <w:tab w:val="left" w:pos="1088"/>
        </w:tabs>
        <w:snapToGrid w:val="0"/>
        <w:ind w:left="0" w:firstLine="576"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11"/>
          <w:w w:val="95"/>
          <w:sz w:val="28"/>
          <w:szCs w:val="28"/>
        </w:rPr>
        <w:t>光伏电站和风电场运行和维护规范光伏电站和风电场设</w:t>
      </w:r>
      <w:r>
        <w:rPr>
          <w:rFonts w:hint="eastAsia" w:ascii="仿宋_GB2312" w:hAnsi="仿宋_GB2312" w:eastAsia="仿宋_GB2312" w:cs="仿宋_GB2312"/>
          <w:spacing w:val="11"/>
          <w:sz w:val="28"/>
          <w:szCs w:val="28"/>
        </w:rPr>
        <w:t>备、线路、通讯保养和维护基本要求，保养维护设备、线路和通信的方法和措施，填写保养维护手册，能分析保养项目原因和应对措施，总结光伏电站和风电场运行状态和生命周期。</w:t>
      </w:r>
    </w:p>
    <w:p>
      <w:p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（二）国际相关标准，国家相关标准和行业相关标准</w:t>
      </w:r>
    </w:p>
    <w:p>
      <w:pPr>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本赛项遵循以下国际相关标准，国家相关标准和行业相关标准：</w:t>
      </w:r>
    </w:p>
    <w:p>
      <w:pPr>
        <w:pStyle w:val="12"/>
        <w:numPr>
          <w:ilvl w:val="0"/>
          <w:numId w:val="2"/>
        </w:numPr>
        <w:tabs>
          <w:tab w:val="left" w:pos="534"/>
        </w:tabs>
        <w:snapToGrid w:val="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IEC61215</w:t>
      </w:r>
      <w:r>
        <w:rPr>
          <w:rFonts w:ascii="仿宋_GB2312" w:hAnsi="仿宋_GB2312" w:eastAsia="仿宋_GB2312" w:cs="仿宋_GB2312"/>
          <w:sz w:val="28"/>
          <w:szCs w:val="28"/>
          <w:lang w:val="en-US"/>
        </w:rPr>
        <w:t>C</w:t>
      </w:r>
      <w:r>
        <w:rPr>
          <w:rFonts w:hint="eastAsia" w:ascii="仿宋_GB2312" w:hAnsi="仿宋_GB2312" w:eastAsia="仿宋_GB2312" w:cs="仿宋_GB2312"/>
          <w:sz w:val="28"/>
          <w:szCs w:val="28"/>
          <w:lang w:val="en-US"/>
        </w:rPr>
        <w:t>rystalline siliconterrestrial</w:t>
      </w:r>
      <w:r>
        <w:rPr>
          <w:rFonts w:ascii="仿宋_GB2312" w:hAnsi="仿宋_GB2312" w:eastAsia="仿宋_GB2312" w:cs="仿宋_GB2312"/>
          <w:sz w:val="28"/>
          <w:szCs w:val="28"/>
          <w:lang w:val="en-US"/>
        </w:rPr>
        <w:t>photovoltaic</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pacing w:val="-32"/>
          <w:sz w:val="28"/>
          <w:szCs w:val="28"/>
        </w:rPr>
        <w:t xml:space="preserve">( </w:t>
      </w:r>
      <w:r>
        <w:rPr>
          <w:rFonts w:hint="eastAsia" w:ascii="仿宋_GB2312" w:hAnsi="仿宋_GB2312" w:eastAsia="仿宋_GB2312" w:cs="仿宋_GB2312"/>
          <w:sz w:val="28"/>
          <w:szCs w:val="28"/>
        </w:rPr>
        <w:t>PV</w:t>
      </w:r>
      <w:r>
        <w:rPr>
          <w:rFonts w:hint="eastAsia" w:ascii="仿宋_GB2312" w:hAnsi="仿宋_GB2312" w:eastAsia="仿宋_GB2312" w:cs="仿宋_GB2312"/>
          <w:spacing w:val="-43"/>
          <w:sz w:val="28"/>
          <w:szCs w:val="28"/>
        </w:rPr>
        <w:t xml:space="preserve"> ) </w:t>
      </w:r>
      <w:r>
        <w:rPr>
          <w:rFonts w:hint="eastAsia" w:ascii="仿宋_GB2312" w:hAnsi="仿宋_GB2312" w:eastAsia="仿宋_GB2312" w:cs="仿宋_GB2312"/>
          <w:sz w:val="28"/>
          <w:szCs w:val="28"/>
        </w:rPr>
        <w:t>modules-Design qualification andtype approval</w:t>
      </w:r>
      <w:r>
        <w:rPr>
          <w:rFonts w:hint="eastAsia" w:ascii="仿宋_GB2312" w:hAnsi="仿宋_GB2312" w:eastAsia="仿宋_GB2312" w:cs="仿宋_GB2312"/>
          <w:spacing w:val="-3"/>
          <w:sz w:val="28"/>
          <w:szCs w:val="28"/>
        </w:rPr>
        <w:t xml:space="preserve"> 地面用晶体硅光伏组件-设计鉴定与定型</w:t>
      </w:r>
    </w:p>
    <w:p>
      <w:pPr>
        <w:pStyle w:val="12"/>
        <w:numPr>
          <w:ilvl w:val="0"/>
          <w:numId w:val="2"/>
        </w:numPr>
        <w:tabs>
          <w:tab w:val="left" w:pos="534"/>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IEC61730 photovoltaic(PV) module safetyqualification-Part1:Requirementsfor construction</w:t>
      </w:r>
      <w:r>
        <w:rPr>
          <w:rFonts w:hint="eastAsia" w:ascii="仿宋_GB2312" w:hAnsi="仿宋_GB2312" w:eastAsia="仿宋_GB2312" w:cs="仿宋_GB2312"/>
          <w:spacing w:val="-3"/>
          <w:sz w:val="28"/>
          <w:szCs w:val="28"/>
        </w:rPr>
        <w:t xml:space="preserve"> 光伏(</w:t>
      </w:r>
      <w:r>
        <w:rPr>
          <w:rFonts w:hint="eastAsia" w:ascii="仿宋_GB2312" w:hAnsi="仿宋_GB2312" w:eastAsia="仿宋_GB2312" w:cs="仿宋_GB2312"/>
          <w:sz w:val="28"/>
          <w:szCs w:val="28"/>
        </w:rPr>
        <w:t>PV)组件安全鉴</w:t>
      </w:r>
      <w:r>
        <w:rPr>
          <w:rFonts w:hint="eastAsia" w:ascii="仿宋_GB2312" w:hAnsi="仿宋_GB2312" w:eastAsia="仿宋_GB2312" w:cs="仿宋_GB2312"/>
          <w:spacing w:val="-20"/>
          <w:sz w:val="28"/>
          <w:szCs w:val="28"/>
        </w:rPr>
        <w:t xml:space="preserve">定-第 </w:t>
      </w:r>
      <w:r>
        <w:rPr>
          <w:rFonts w:hint="eastAsia" w:ascii="仿宋_GB2312" w:hAnsi="仿宋_GB2312" w:eastAsia="仿宋_GB2312" w:cs="仿宋_GB2312"/>
          <w:sz w:val="28"/>
          <w:szCs w:val="28"/>
        </w:rPr>
        <w:t>1</w:t>
      </w:r>
      <w:r>
        <w:rPr>
          <w:rFonts w:hint="eastAsia" w:ascii="仿宋_GB2312" w:hAnsi="仿宋_GB2312" w:eastAsia="仿宋_GB2312" w:cs="仿宋_GB2312"/>
          <w:spacing w:val="-12"/>
          <w:sz w:val="28"/>
          <w:szCs w:val="28"/>
        </w:rPr>
        <w:t xml:space="preserve"> 部分:结构要求</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IEC61173 Overvoltage protection for photovoltaic(PV) Powergeneratingsystems-Guide</w:t>
      </w:r>
      <w:r>
        <w:rPr>
          <w:rFonts w:hint="eastAsia" w:ascii="仿宋_GB2312" w:hAnsi="仿宋_GB2312" w:eastAsia="仿宋_GB2312" w:cs="仿宋_GB2312"/>
          <w:spacing w:val="-10"/>
          <w:sz w:val="28"/>
          <w:szCs w:val="28"/>
        </w:rPr>
        <w:t xml:space="preserve"> 光伏发电系统过电压保护</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IEC61194 Characteristic parameters of stand-alone photovoltaic (PV) systems</w:t>
      </w:r>
      <w:r>
        <w:rPr>
          <w:rFonts w:hint="eastAsia" w:ascii="仿宋_GB2312" w:hAnsi="仿宋_GB2312" w:eastAsia="仿宋_GB2312" w:cs="仿宋_GB2312"/>
          <w:spacing w:val="-10"/>
          <w:sz w:val="28"/>
          <w:szCs w:val="28"/>
        </w:rPr>
        <w:t xml:space="preserve"> 独立光伏系统的特性参数</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IEC61400-13MeasurementofMechanicalLoads</w:t>
      </w:r>
      <w:r>
        <w:rPr>
          <w:rFonts w:hint="eastAsia" w:ascii="仿宋_GB2312" w:hAnsi="仿宋_GB2312" w:eastAsia="仿宋_GB2312" w:cs="仿宋_GB2312"/>
          <w:spacing w:val="-2"/>
          <w:sz w:val="28"/>
          <w:szCs w:val="28"/>
        </w:rPr>
        <w:t xml:space="preserve"> 机械载荷测试</w:t>
      </w:r>
    </w:p>
    <w:p>
      <w:pPr>
        <w:pStyle w:val="12"/>
        <w:numPr>
          <w:ilvl w:val="0"/>
          <w:numId w:val="2"/>
        </w:numPr>
        <w:tabs>
          <w:tab w:val="left" w:pos="534"/>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IEC61400-12WindTurbinePowerPerformanceMeasurement Techniques</w:t>
      </w:r>
      <w:r>
        <w:rPr>
          <w:rFonts w:hint="eastAsia" w:ascii="仿宋_GB2312" w:hAnsi="仿宋_GB2312" w:eastAsia="仿宋_GB2312" w:cs="仿宋_GB2312"/>
          <w:spacing w:val="-10"/>
          <w:sz w:val="28"/>
          <w:szCs w:val="28"/>
        </w:rPr>
        <w:t xml:space="preserve"> 风力发电机功率特性试验</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IEC61400-2SafetyRequirementsforSmallWindTurbine Generators</w:t>
      </w:r>
      <w:r>
        <w:rPr>
          <w:rFonts w:hint="eastAsia" w:ascii="仿宋_GB2312" w:hAnsi="仿宋_GB2312" w:eastAsia="仿宋_GB2312" w:cs="仿宋_GB2312"/>
          <w:spacing w:val="-10"/>
          <w:sz w:val="28"/>
          <w:szCs w:val="28"/>
        </w:rPr>
        <w:t xml:space="preserve"> 小型风力发电机的安全</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ASTME 1240-88 Standard Test Method for Performance TestingofWind EnergyConversion System</w:t>
      </w:r>
      <w:r>
        <w:rPr>
          <w:rFonts w:hint="eastAsia" w:ascii="仿宋_GB2312" w:hAnsi="仿宋_GB2312" w:eastAsia="仿宋_GB2312" w:cs="仿宋_GB2312"/>
          <w:spacing w:val="-13"/>
          <w:sz w:val="28"/>
          <w:szCs w:val="28"/>
        </w:rPr>
        <w:t xml:space="preserve"> 风能转换系统性能的测试方法</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ASME/ANSI PTC 42-1988 Wind Turbine Performance Test Codes风力机性能试验规程</w:t>
      </w:r>
    </w:p>
    <w:p>
      <w:pPr>
        <w:pStyle w:val="12"/>
        <w:numPr>
          <w:ilvl w:val="0"/>
          <w:numId w:val="2"/>
        </w:numPr>
        <w:tabs>
          <w:tab w:val="left" w:pos="534"/>
        </w:tabs>
        <w:snapToGrid w:val="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ANSI/IEEE 1021-1988 Recommended Practice forUtility</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InterconnectionofSmallWindEnergyConversionSystem 小型风能转换系统与公用电网互联的推荐规范</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ASTME 1240-88 Standard Test Method for Performance Testing ofWindEnergyConversionSystem</w:t>
      </w:r>
      <w:r>
        <w:rPr>
          <w:rFonts w:hint="eastAsia" w:ascii="仿宋_GB2312" w:hAnsi="仿宋_GB2312" w:eastAsia="仿宋_GB2312" w:cs="仿宋_GB2312"/>
          <w:spacing w:val="-10"/>
          <w:sz w:val="28"/>
          <w:szCs w:val="28"/>
        </w:rPr>
        <w:t xml:space="preserve"> 风能转换系统性能的测试方法</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IEC61000-4-3 Electromagnetic compatibility (EMC)-Part 4-3</w:t>
      </w:r>
      <w:r>
        <w:rPr>
          <w:rFonts w:hint="eastAsia" w:ascii="仿宋_GB2312" w:hAnsi="仿宋_GB2312" w:eastAsia="仿宋_GB2312" w:cs="仿宋_GB2312"/>
          <w:spacing w:val="-13"/>
          <w:sz w:val="28"/>
          <w:szCs w:val="28"/>
        </w:rPr>
        <w:t xml:space="preserve"> 电磁兼容性(</w:t>
      </w:r>
      <w:r>
        <w:rPr>
          <w:rFonts w:hint="eastAsia" w:ascii="仿宋_GB2312" w:hAnsi="仿宋_GB2312" w:eastAsia="仿宋_GB2312" w:cs="仿宋_GB2312"/>
          <w:sz w:val="28"/>
          <w:szCs w:val="28"/>
        </w:rPr>
        <w:t>EMC</w:t>
      </w:r>
      <w:r>
        <w:rPr>
          <w:rFonts w:hint="eastAsia" w:ascii="仿宋_GB2312" w:hAnsi="仿宋_GB2312" w:eastAsia="仿宋_GB2312" w:cs="仿宋_GB2312"/>
          <w:spacing w:val="-20"/>
          <w:sz w:val="28"/>
          <w:szCs w:val="28"/>
        </w:rPr>
        <w:t xml:space="preserve">).第 </w:t>
      </w:r>
      <w:r>
        <w:rPr>
          <w:rFonts w:hint="eastAsia" w:ascii="仿宋_GB2312" w:hAnsi="仿宋_GB2312" w:eastAsia="仿宋_GB2312" w:cs="仿宋_GB2312"/>
          <w:sz w:val="28"/>
          <w:szCs w:val="28"/>
        </w:rPr>
        <w:t>4-3</w:t>
      </w:r>
      <w:r>
        <w:rPr>
          <w:rFonts w:hint="eastAsia" w:ascii="仿宋_GB2312" w:hAnsi="仿宋_GB2312" w:eastAsia="仿宋_GB2312" w:cs="仿宋_GB2312"/>
          <w:spacing w:val="-28"/>
          <w:sz w:val="28"/>
          <w:szCs w:val="28"/>
        </w:rPr>
        <w:t xml:space="preserve"> 部分</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IS09000:2008</w:t>
      </w:r>
      <w:r>
        <w:rPr>
          <w:rFonts w:hint="eastAsia" w:ascii="仿宋_GB2312" w:hAnsi="仿宋_GB2312" w:eastAsia="仿宋_GB2312" w:cs="仿宋_GB2312"/>
          <w:spacing w:val="-10"/>
          <w:sz w:val="28"/>
          <w:szCs w:val="28"/>
        </w:rPr>
        <w:t xml:space="preserve"> 质量管理体系中国强制性产品认证(</w:t>
      </w:r>
      <w:r>
        <w:rPr>
          <w:rFonts w:hint="eastAsia" w:ascii="仿宋_GB2312" w:hAnsi="仿宋_GB2312" w:eastAsia="仿宋_GB2312" w:cs="仿宋_GB2312"/>
          <w:sz w:val="28"/>
          <w:szCs w:val="28"/>
        </w:rPr>
        <w:t>3C)</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GB/T13423-1992</w:t>
      </w:r>
      <w:r>
        <w:rPr>
          <w:rFonts w:hint="eastAsia" w:ascii="仿宋_GB2312" w:hAnsi="仿宋_GB2312" w:eastAsia="仿宋_GB2312" w:cs="仿宋_GB2312"/>
          <w:spacing w:val="-10"/>
          <w:sz w:val="28"/>
          <w:szCs w:val="28"/>
        </w:rPr>
        <w:t xml:space="preserve"> 工业控制用软件评定准则</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GB14081</w:t>
      </w:r>
      <w:r>
        <w:rPr>
          <w:rFonts w:hint="eastAsia" w:ascii="仿宋_GB2312" w:hAnsi="仿宋_GB2312" w:eastAsia="仿宋_GB2312" w:cs="仿宋_GB2312"/>
          <w:spacing w:val="-1"/>
          <w:sz w:val="28"/>
          <w:szCs w:val="28"/>
        </w:rPr>
        <w:t xml:space="preserve"> 系列国家低压电器标准</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GB/T9813-2000</w:t>
      </w:r>
      <w:r>
        <w:rPr>
          <w:rFonts w:hint="eastAsia" w:ascii="仿宋_GB2312" w:hAnsi="仿宋_GB2312" w:eastAsia="仿宋_GB2312" w:cs="仿宋_GB2312"/>
          <w:spacing w:val="-10"/>
          <w:sz w:val="28"/>
          <w:szCs w:val="28"/>
        </w:rPr>
        <w:t xml:space="preserve"> 微型计算机通用规范</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GB4943.95</w:t>
      </w:r>
      <w:r>
        <w:rPr>
          <w:rFonts w:hint="eastAsia" w:ascii="仿宋_GB2312" w:hAnsi="仿宋_GB2312" w:eastAsia="仿宋_GB2312" w:cs="仿宋_GB2312"/>
          <w:spacing w:val="-10"/>
          <w:sz w:val="28"/>
          <w:szCs w:val="28"/>
        </w:rPr>
        <w:t xml:space="preserve"> 信息技术设备包括电气设备的安全</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GB/T2297-1989</w:t>
      </w:r>
      <w:r>
        <w:rPr>
          <w:rFonts w:hint="eastAsia" w:ascii="仿宋_GB2312" w:hAnsi="仿宋_GB2312" w:eastAsia="仿宋_GB2312" w:cs="仿宋_GB2312"/>
          <w:spacing w:val="-10"/>
          <w:sz w:val="28"/>
          <w:szCs w:val="28"/>
        </w:rPr>
        <w:t xml:space="preserve"> 太阳光伏能源系统术语</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GB/T18497-2001</w:t>
      </w:r>
      <w:r>
        <w:rPr>
          <w:rFonts w:hint="eastAsia" w:ascii="仿宋_GB2312" w:hAnsi="仿宋_GB2312" w:eastAsia="仿宋_GB2312" w:cs="仿宋_GB2312"/>
          <w:spacing w:val="-13"/>
          <w:sz w:val="28"/>
          <w:szCs w:val="28"/>
        </w:rPr>
        <w:t xml:space="preserve"> 地面用光伏(</w:t>
      </w:r>
      <w:r>
        <w:rPr>
          <w:rFonts w:hint="eastAsia" w:ascii="仿宋_GB2312" w:hAnsi="仿宋_GB2312" w:eastAsia="仿宋_GB2312" w:cs="仿宋_GB2312"/>
          <w:sz w:val="28"/>
          <w:szCs w:val="28"/>
        </w:rPr>
        <w:t>PV)发电系统-概述与导则</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GB/T18210-2000</w:t>
      </w:r>
      <w:r>
        <w:rPr>
          <w:rFonts w:hint="eastAsia" w:ascii="仿宋_GB2312" w:hAnsi="仿宋_GB2312" w:eastAsia="仿宋_GB2312" w:cs="仿宋_GB2312"/>
          <w:spacing w:val="-2"/>
          <w:sz w:val="28"/>
          <w:szCs w:val="28"/>
        </w:rPr>
        <w:t>晶体硅光伏方阵</w:t>
      </w:r>
      <w:r>
        <w:rPr>
          <w:rFonts w:hint="eastAsia" w:ascii="仿宋_GB2312" w:hAnsi="仿宋_GB2312" w:eastAsia="仿宋_GB2312" w:cs="仿宋_GB2312"/>
          <w:sz w:val="28"/>
          <w:szCs w:val="28"/>
        </w:rPr>
        <w:t>I-V</w:t>
      </w:r>
      <w:r>
        <w:rPr>
          <w:rFonts w:hint="eastAsia" w:ascii="仿宋_GB2312" w:hAnsi="仿宋_GB2312" w:eastAsia="仿宋_GB2312" w:cs="仿宋_GB2312"/>
          <w:spacing w:val="-12"/>
          <w:sz w:val="28"/>
          <w:szCs w:val="28"/>
        </w:rPr>
        <w:t xml:space="preserve"> 特性的现场测量</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GB/T19064-2003</w:t>
      </w:r>
      <w:r>
        <w:rPr>
          <w:rFonts w:hint="eastAsia" w:ascii="仿宋_GB2312" w:hAnsi="仿宋_GB2312" w:eastAsia="仿宋_GB2312" w:cs="仿宋_GB2312"/>
          <w:spacing w:val="-10"/>
          <w:sz w:val="28"/>
          <w:szCs w:val="28"/>
        </w:rPr>
        <w:t xml:space="preserve"> 太阳能光伏系统用控制器和逆变器</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CGC/GF004:2007</w:t>
      </w:r>
      <w:r>
        <w:rPr>
          <w:rFonts w:hint="eastAsia" w:ascii="仿宋_GB2312" w:hAnsi="仿宋_GB2312" w:eastAsia="仿宋_GB2312" w:cs="仿宋_GB2312"/>
          <w:spacing w:val="-10"/>
          <w:sz w:val="28"/>
          <w:szCs w:val="28"/>
        </w:rPr>
        <w:t xml:space="preserve"> 光伏能源系统用铅酸蓄电池</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GB/T19568-2004</w:t>
      </w:r>
      <w:r>
        <w:rPr>
          <w:rFonts w:hint="eastAsia" w:ascii="仿宋_GB2312" w:hAnsi="仿宋_GB2312" w:eastAsia="仿宋_GB2312" w:cs="仿宋_GB2312"/>
          <w:spacing w:val="-10"/>
          <w:sz w:val="28"/>
          <w:szCs w:val="28"/>
        </w:rPr>
        <w:t xml:space="preserve"> 风力发电机组装配与安装规范</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GB/T19069-2003</w:t>
      </w:r>
      <w:r>
        <w:rPr>
          <w:rFonts w:hint="eastAsia" w:ascii="仿宋_GB2312" w:hAnsi="仿宋_GB2312" w:eastAsia="仿宋_GB2312" w:cs="仿宋_GB2312"/>
          <w:spacing w:val="-11"/>
          <w:sz w:val="28"/>
          <w:szCs w:val="28"/>
        </w:rPr>
        <w:t xml:space="preserve"> 风力发电机组-控制器技术条件</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GB/T19070-2003</w:t>
      </w:r>
      <w:r>
        <w:rPr>
          <w:rFonts w:hint="eastAsia" w:ascii="仿宋_GB2312" w:hAnsi="仿宋_GB2312" w:eastAsia="仿宋_GB2312" w:cs="仿宋_GB2312"/>
          <w:spacing w:val="-11"/>
          <w:sz w:val="28"/>
          <w:szCs w:val="28"/>
        </w:rPr>
        <w:t xml:space="preserve"> 风力发电机组-控制器试验方法</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JB/T104251-2004</w:t>
      </w:r>
      <w:r>
        <w:rPr>
          <w:rFonts w:hint="eastAsia" w:ascii="仿宋_GB2312" w:hAnsi="仿宋_GB2312" w:eastAsia="仿宋_GB2312" w:cs="仿宋_GB2312"/>
          <w:spacing w:val="-11"/>
          <w:sz w:val="28"/>
          <w:szCs w:val="28"/>
        </w:rPr>
        <w:t xml:space="preserve"> 风力发电机组-偏航系统技术条件</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JB/T104252-2004</w:t>
      </w:r>
      <w:r>
        <w:rPr>
          <w:rFonts w:hint="eastAsia" w:ascii="仿宋_GB2312" w:hAnsi="仿宋_GB2312" w:eastAsia="仿宋_GB2312" w:cs="仿宋_GB2312"/>
          <w:spacing w:val="-11"/>
          <w:sz w:val="28"/>
          <w:szCs w:val="28"/>
        </w:rPr>
        <w:t xml:space="preserve"> 风力发电机组-偏航系统试验方法</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JB/T104261-2004</w:t>
      </w:r>
      <w:r>
        <w:rPr>
          <w:rFonts w:hint="eastAsia" w:ascii="仿宋_GB2312" w:hAnsi="仿宋_GB2312" w:eastAsia="仿宋_GB2312" w:cs="仿宋_GB2312"/>
          <w:spacing w:val="-11"/>
          <w:sz w:val="28"/>
          <w:szCs w:val="28"/>
        </w:rPr>
        <w:t xml:space="preserve"> 风力发电机组-制动系统技术条件</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JB/T104262-2004</w:t>
      </w:r>
      <w:r>
        <w:rPr>
          <w:rFonts w:hint="eastAsia" w:ascii="仿宋_GB2312" w:hAnsi="仿宋_GB2312" w:eastAsia="仿宋_GB2312" w:cs="仿宋_GB2312"/>
          <w:spacing w:val="-11"/>
          <w:sz w:val="28"/>
          <w:szCs w:val="28"/>
        </w:rPr>
        <w:t xml:space="preserve"> 风力发电机组-制动系统试验方法</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GB/T184512-2003</w:t>
      </w:r>
      <w:r>
        <w:rPr>
          <w:rFonts w:hint="eastAsia" w:ascii="仿宋_GB2312" w:hAnsi="仿宋_GB2312" w:eastAsia="仿宋_GB2312" w:cs="仿宋_GB2312"/>
          <w:spacing w:val="-10"/>
          <w:sz w:val="28"/>
          <w:szCs w:val="28"/>
        </w:rPr>
        <w:t xml:space="preserve"> 风力发电机组 功率特性试验</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GB/T20320-2006</w:t>
      </w:r>
      <w:r>
        <w:rPr>
          <w:rFonts w:hint="eastAsia" w:ascii="仿宋_GB2312" w:hAnsi="仿宋_GB2312" w:eastAsia="仿宋_GB2312" w:cs="仿宋_GB2312"/>
          <w:spacing w:val="-11"/>
          <w:sz w:val="28"/>
          <w:szCs w:val="28"/>
        </w:rPr>
        <w:t xml:space="preserve"> 风力发电机组电能质量测量和评估方法GB17646-1998</w:t>
      </w:r>
      <w:r>
        <w:rPr>
          <w:rFonts w:hint="eastAsia" w:ascii="仿宋_GB2312" w:hAnsi="仿宋_GB2312" w:eastAsia="仿宋_GB2312" w:cs="仿宋_GB2312"/>
          <w:spacing w:val="-10"/>
          <w:sz w:val="28"/>
          <w:szCs w:val="28"/>
        </w:rPr>
        <w:t xml:space="preserve"> 小型风力发电机组安全要求</w:t>
      </w:r>
    </w:p>
    <w:p>
      <w:pPr>
        <w:pStyle w:val="12"/>
        <w:numPr>
          <w:ilvl w:val="0"/>
          <w:numId w:val="2"/>
        </w:numPr>
        <w:tabs>
          <w:tab w:val="left" w:pos="534"/>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GB/T191151-2003</w:t>
      </w:r>
      <w:r>
        <w:rPr>
          <w:rFonts w:hint="eastAsia" w:ascii="仿宋_GB2312" w:hAnsi="仿宋_GB2312" w:eastAsia="仿宋_GB2312" w:cs="仿宋_GB2312"/>
          <w:spacing w:val="-11"/>
          <w:sz w:val="28"/>
          <w:szCs w:val="28"/>
        </w:rPr>
        <w:t xml:space="preserve"> 风光互补发电系统</w:t>
      </w:r>
    </w:p>
    <w:p>
      <w:pPr>
        <w:spacing w:line="360" w:lineRule="auto"/>
        <w:ind w:firstLine="600" w:firstLineChars="200"/>
        <w:jc w:val="both"/>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（三）职业道德</w:t>
      </w:r>
    </w:p>
    <w:p>
      <w:pPr>
        <w:pStyle w:val="12"/>
        <w:numPr>
          <w:ilvl w:val="0"/>
          <w:numId w:val="3"/>
        </w:numPr>
        <w:tabs>
          <w:tab w:val="left" w:pos="107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敬业爱岗，忠于职守，严于律已。</w:t>
      </w:r>
    </w:p>
    <w:p>
      <w:pPr>
        <w:pStyle w:val="12"/>
        <w:numPr>
          <w:ilvl w:val="0"/>
          <w:numId w:val="3"/>
        </w:numPr>
        <w:tabs>
          <w:tab w:val="left" w:pos="107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刻苦学习，钻研业务，善于观察，勤于思考。</w:t>
      </w:r>
    </w:p>
    <w:p>
      <w:pPr>
        <w:pStyle w:val="12"/>
        <w:numPr>
          <w:ilvl w:val="0"/>
          <w:numId w:val="3"/>
        </w:numPr>
        <w:tabs>
          <w:tab w:val="left" w:pos="107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认真负责，吃苦耐劳。</w:t>
      </w:r>
    </w:p>
    <w:p>
      <w:pPr>
        <w:pStyle w:val="12"/>
        <w:numPr>
          <w:ilvl w:val="0"/>
          <w:numId w:val="3"/>
        </w:numPr>
        <w:tabs>
          <w:tab w:val="left" w:pos="107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遵守操作规程，安全、文明生产。</w:t>
      </w:r>
    </w:p>
    <w:p>
      <w:pPr>
        <w:pStyle w:val="12"/>
        <w:numPr>
          <w:ilvl w:val="0"/>
          <w:numId w:val="3"/>
        </w:numPr>
        <w:tabs>
          <w:tab w:val="left" w:pos="107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着装规范整洁，爱护设备，保持工作环境清洁有序。</w:t>
      </w:r>
    </w:p>
    <w:p>
      <w:pPr>
        <w:spacing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九、技术平台</w:t>
      </w:r>
    </w:p>
    <w:p>
      <w:pPr>
        <w:snapToGrid w:val="0"/>
        <w:ind w:firstLine="641"/>
        <w:jc w:val="both"/>
        <w:rPr>
          <w:rFonts w:ascii="仿宋_GB2312" w:hAnsi="仿宋_GB2312" w:eastAsia="仿宋_GB2312" w:cs="仿宋_GB2312"/>
          <w:sz w:val="28"/>
          <w:szCs w:val="28"/>
        </w:rPr>
      </w:pPr>
      <w:r>
        <w:rPr>
          <w:rFonts w:hint="eastAsia" w:ascii="仿宋_GB2312" w:hAnsi="仿宋_GB2312" w:eastAsia="仿宋_GB2312" w:cs="仿宋_GB2312"/>
          <w:spacing w:val="11"/>
          <w:w w:val="95"/>
          <w:sz w:val="28"/>
          <w:szCs w:val="28"/>
        </w:rPr>
        <w:t>赛项根据新能源发电行业技术发展状况和实际工业现场运</w:t>
      </w:r>
      <w:r>
        <w:rPr>
          <w:rFonts w:hint="eastAsia" w:ascii="仿宋_GB2312" w:hAnsi="仿宋_GB2312" w:eastAsia="仿宋_GB2312" w:cs="仿宋_GB2312"/>
          <w:spacing w:val="11"/>
          <w:sz w:val="28"/>
          <w:szCs w:val="28"/>
        </w:rPr>
        <w:t>用，赛项平台主要由光伏电站、风电场、能源转换平台和能源信息化管理系统组成。其中，光伏电站主要由光伏供电装置、光伏供电系统；风电场主要由风力供电装置、风力供电系统组成；两套系统共用能源转换平台即逆变与负载系统；能源信息化管理系统包含监控系统，主要含有组态监控系统软件和光伏系统设计软件。系统采用模块式结构，各装置和系统具有独立的功能，可以组合成两个光伏电站和一个风电场。赛项技</w:t>
      </w:r>
      <w:r>
        <w:rPr>
          <w:rFonts w:hint="eastAsia" w:ascii="仿宋_GB2312" w:hAnsi="仿宋_GB2312" w:eastAsia="仿宋_GB2312" w:cs="仿宋_GB2312"/>
          <w:spacing w:val="-11"/>
          <w:sz w:val="28"/>
          <w:szCs w:val="28"/>
        </w:rPr>
        <w:t>术平台组成见表</w:t>
      </w:r>
      <w:r>
        <w:rPr>
          <w:rFonts w:hint="eastAsia" w:ascii="仿宋_GB2312" w:hAnsi="仿宋_GB2312" w:eastAsia="仿宋_GB2312" w:cs="仿宋_GB2312"/>
          <w:spacing w:val="-11"/>
          <w:sz w:val="28"/>
          <w:szCs w:val="28"/>
          <w:lang w:val="en-US"/>
        </w:rPr>
        <w:t>3，</w:t>
      </w:r>
      <w:r>
        <w:rPr>
          <w:rFonts w:hint="eastAsia" w:ascii="仿宋_GB2312" w:hAnsi="仿宋_GB2312" w:eastAsia="仿宋_GB2312" w:cs="仿宋_GB2312"/>
          <w:spacing w:val="-21"/>
          <w:sz w:val="28"/>
          <w:szCs w:val="28"/>
        </w:rPr>
        <w:t>工具、耗材清单见表</w:t>
      </w:r>
      <w:r>
        <w:rPr>
          <w:rFonts w:hint="eastAsia" w:ascii="仿宋_GB2312" w:hAnsi="仿宋_GB2312" w:eastAsia="仿宋_GB2312" w:cs="仿宋_GB2312"/>
          <w:sz w:val="28"/>
          <w:szCs w:val="28"/>
        </w:rPr>
        <w:t>4</w:t>
      </w:r>
      <w:r>
        <w:rPr>
          <w:rFonts w:hint="eastAsia" w:ascii="仿宋_GB2312" w:hAnsi="仿宋_GB2312" w:eastAsia="仿宋_GB2312" w:cs="仿宋_GB2312"/>
          <w:spacing w:val="-19"/>
          <w:sz w:val="28"/>
          <w:szCs w:val="28"/>
        </w:rPr>
        <w:t>，电脑安装软件见表</w:t>
      </w:r>
      <w:r>
        <w:rPr>
          <w:rFonts w:hint="eastAsia" w:ascii="仿宋_GB2312" w:hAnsi="仿宋_GB2312" w:eastAsia="仿宋_GB2312" w:cs="仿宋_GB2312"/>
          <w:sz w:val="28"/>
          <w:szCs w:val="28"/>
        </w:rPr>
        <w:t>5。</w:t>
      </w:r>
    </w:p>
    <w:p>
      <w:pPr>
        <w:pageBreakBefore/>
        <w:spacing w:beforeLines="50"/>
        <w:ind w:left="193" w:right="35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表3 竞赛设备技术平台</w:t>
      </w:r>
    </w:p>
    <w:tbl>
      <w:tblPr>
        <w:tblStyle w:val="9"/>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7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107" w:type="dxa"/>
            <w:vAlign w:val="center"/>
          </w:tcPr>
          <w:p>
            <w:pPr>
              <w:pStyle w:val="13"/>
              <w:spacing w:line="383" w:lineRule="exact"/>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7273" w:type="dxa"/>
            <w:vAlign w:val="center"/>
          </w:tcPr>
          <w:p>
            <w:pPr>
              <w:pStyle w:val="13"/>
              <w:spacing w:before="37" w:line="383" w:lineRule="exact"/>
              <w:ind w:left="2314" w:right="2299"/>
              <w:rPr>
                <w:rFonts w:ascii="仿宋_GB2312" w:hAnsi="仿宋_GB2312" w:eastAsia="仿宋_GB2312" w:cs="仿宋_GB2312"/>
                <w:b/>
                <w:sz w:val="24"/>
              </w:rPr>
            </w:pPr>
            <w:r>
              <w:rPr>
                <w:rFonts w:hint="eastAsia" w:ascii="仿宋_GB2312" w:hAnsi="仿宋_GB2312" w:eastAsia="仿宋_GB2312" w:cs="仿宋_GB2312"/>
                <w:b/>
                <w:sz w:val="24"/>
              </w:rPr>
              <w:t>主要器材和技术平台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vAlign w:val="center"/>
          </w:tcPr>
          <w:p>
            <w:pPr>
              <w:pStyle w:val="13"/>
              <w:ind w:left="110" w:leftChars="50" w:right="110" w:rightChars="50"/>
              <w:rPr>
                <w:rFonts w:ascii="仿宋_GB2312" w:hAnsi="仿宋_GB2312" w:eastAsia="仿宋_GB2312" w:cs="仿宋_GB2312"/>
                <w:b/>
                <w:sz w:val="24"/>
                <w:lang w:val="en-US"/>
              </w:rPr>
            </w:pPr>
            <w:r>
              <w:rPr>
                <w:rFonts w:hint="eastAsia" w:ascii="仿宋_GB2312" w:hAnsi="仿宋_GB2312" w:eastAsia="仿宋_GB2312" w:cs="仿宋_GB2312"/>
                <w:sz w:val="24"/>
                <w:szCs w:val="24"/>
              </w:rPr>
              <w:t>光伏系统设计软</w:t>
            </w:r>
            <w:r>
              <w:rPr>
                <w:rFonts w:hint="eastAsia" w:ascii="仿宋_GB2312" w:hAnsi="仿宋_GB2312" w:eastAsia="仿宋_GB2312" w:cs="仿宋_GB2312"/>
                <w:sz w:val="24"/>
                <w:szCs w:val="24"/>
                <w:lang w:val="en-US"/>
              </w:rPr>
              <w:t>件平台</w:t>
            </w:r>
          </w:p>
        </w:tc>
        <w:tc>
          <w:tcPr>
            <w:tcW w:w="7273" w:type="dxa"/>
            <w:vAlign w:val="center"/>
          </w:tcPr>
          <w:p>
            <w:pPr>
              <w:pStyle w:val="13"/>
              <w:spacing w:beforeLines="50"/>
              <w:ind w:left="110" w:leftChars="50" w:right="110" w:rightChars="50" w:firstLine="452" w:firstLineChars="200"/>
              <w:jc w:val="both"/>
              <w:rPr>
                <w:rFonts w:ascii="仿宋_GB2312" w:hAnsi="仿宋_GB2312" w:eastAsia="仿宋_GB2312" w:cs="仿宋_GB2312"/>
                <w:b/>
                <w:sz w:val="24"/>
              </w:rPr>
            </w:pPr>
            <w:r>
              <w:rPr>
                <w:rFonts w:hint="eastAsia" w:ascii="仿宋_GB2312" w:hAnsi="仿宋_GB2312" w:eastAsia="仿宋_GB2312" w:cs="仿宋_GB2312"/>
                <w:spacing w:val="-7"/>
                <w:sz w:val="24"/>
              </w:rPr>
              <w:t>光伏系统设计软件能够用于光伏电站和光伏发电应用系统的的规划设计和仿真，主要包含路灯系统、光伏水泵系统、离网系统、用户侧并网系统、高压并网系统五个典型系统的设计类型，以工程项目为导向，根据设计目标，结合地理位置与气象信息进行系统方案设计、材料选型、模拟估算运行，最终生成财务分析文件、系统设计方案、可研性报告，对方案的可行性、经济效益及实施方案做出评价与展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vAlign w:val="center"/>
          </w:tcPr>
          <w:p>
            <w:pPr>
              <w:pStyle w:val="13"/>
              <w:rPr>
                <w:rFonts w:ascii="仿宋_GB2312" w:hAnsi="仿宋_GB2312" w:eastAsia="仿宋_GB2312" w:cs="仿宋_GB2312"/>
                <w:sz w:val="24"/>
              </w:rPr>
            </w:pPr>
            <w:r>
              <w:rPr>
                <w:rFonts w:hint="eastAsia" w:ascii="仿宋_GB2312" w:hAnsi="仿宋_GB2312" w:eastAsia="仿宋_GB2312" w:cs="仿宋_GB2312"/>
                <w:sz w:val="24"/>
              </w:rPr>
              <w:t>光伏电站</w:t>
            </w:r>
          </w:p>
        </w:tc>
        <w:tc>
          <w:tcPr>
            <w:tcW w:w="7273" w:type="dxa"/>
          </w:tcPr>
          <w:p>
            <w:pPr>
              <w:pStyle w:val="13"/>
              <w:spacing w:beforeLines="50"/>
              <w:ind w:left="110" w:leftChars="50" w:right="110" w:rightChars="50" w:firstLine="452" w:firstLineChars="200"/>
              <w:jc w:val="both"/>
              <w:rPr>
                <w:rFonts w:ascii="仿宋_GB2312" w:hAnsi="仿宋_GB2312" w:eastAsia="仿宋_GB2312" w:cs="仿宋_GB2312"/>
                <w:spacing w:val="-7"/>
                <w:sz w:val="24"/>
              </w:rPr>
            </w:pPr>
            <w:r>
              <w:rPr>
                <w:rFonts w:hint="eastAsia" w:ascii="仿宋_GB2312" w:hAnsi="仿宋_GB2312" w:eastAsia="仿宋_GB2312" w:cs="仿宋_GB2312"/>
                <w:spacing w:val="-7"/>
                <w:sz w:val="24"/>
              </w:rPr>
              <w:t>光伏电站包含光伏供电装置和光伏供电系统。</w:t>
            </w:r>
          </w:p>
          <w:p>
            <w:pPr>
              <w:pStyle w:val="13"/>
              <w:numPr>
                <w:ilvl w:val="0"/>
                <w:numId w:val="4"/>
              </w:numPr>
              <w:ind w:left="110" w:leftChars="50" w:right="110" w:rightChars="5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光伏供电装置的组成</w:t>
            </w:r>
          </w:p>
          <w:p>
            <w:pPr>
              <w:pStyle w:val="13"/>
              <w:ind w:left="110" w:leftChars="50" w:right="110" w:rightChars="50" w:firstLine="452" w:firstLineChars="200"/>
              <w:jc w:val="both"/>
              <w:rPr>
                <w:rFonts w:ascii="仿宋_GB2312" w:hAnsi="仿宋_GB2312" w:eastAsia="仿宋_GB2312" w:cs="仿宋_GB2312"/>
                <w:sz w:val="24"/>
              </w:rPr>
            </w:pPr>
            <w:r>
              <w:rPr>
                <w:rFonts w:hint="eastAsia" w:ascii="仿宋_GB2312" w:hAnsi="仿宋_GB2312" w:eastAsia="仿宋_GB2312" w:cs="仿宋_GB2312"/>
                <w:spacing w:val="-7"/>
                <w:sz w:val="24"/>
              </w:rPr>
              <w:t>光伏供电装置主要由光伏电池组件、汇流箱、投射灯、光线</w:t>
            </w:r>
            <w:r>
              <w:rPr>
                <w:rFonts w:hint="eastAsia" w:ascii="仿宋_GB2312" w:hAnsi="仿宋_GB2312" w:eastAsia="仿宋_GB2312" w:cs="仿宋_GB2312"/>
                <w:spacing w:val="-13"/>
                <w:sz w:val="24"/>
              </w:rPr>
              <w:t>传感器、光线传感器控制盒、光照度传感器、水平方向和俯仰方向运动机构、摆杆、摆杆减速箱、摆杆支架、单相交流电动机、</w:t>
            </w:r>
            <w:r>
              <w:rPr>
                <w:rFonts w:hint="eastAsia" w:ascii="仿宋_GB2312" w:hAnsi="仿宋_GB2312" w:eastAsia="仿宋_GB2312" w:cs="仿宋_GB2312"/>
                <w:spacing w:val="-14"/>
                <w:sz w:val="24"/>
              </w:rPr>
              <w:t>电容器、直流电动机、接近开关、微动开关、底座支架等设备与器件组成，4</w:t>
            </w:r>
            <w:r>
              <w:rPr>
                <w:rFonts w:hint="eastAsia" w:ascii="仿宋_GB2312" w:hAnsi="仿宋_GB2312" w:eastAsia="仿宋_GB2312" w:cs="仿宋_GB2312"/>
                <w:spacing w:val="-9"/>
                <w:sz w:val="24"/>
              </w:rPr>
              <w:t>块光伏电池组件并联组成光伏电池方阵，光线传感</w:t>
            </w:r>
            <w:r>
              <w:rPr>
                <w:rFonts w:hint="eastAsia" w:ascii="仿宋_GB2312" w:hAnsi="仿宋_GB2312" w:eastAsia="仿宋_GB2312" w:cs="仿宋_GB2312"/>
                <w:spacing w:val="-6"/>
                <w:sz w:val="24"/>
              </w:rPr>
              <w:t>器安装在光伏电池方阵中央。</w:t>
            </w:r>
            <w:r>
              <w:rPr>
                <w:rFonts w:hint="eastAsia" w:ascii="仿宋_GB2312" w:hAnsi="仿宋_GB2312" w:eastAsia="仿宋_GB2312" w:cs="仿宋_GB2312"/>
                <w:sz w:val="24"/>
              </w:rPr>
              <w:t>2</w:t>
            </w:r>
            <w:r>
              <w:rPr>
                <w:rFonts w:hint="eastAsia" w:ascii="仿宋_GB2312" w:hAnsi="仿宋_GB2312" w:eastAsia="仿宋_GB2312" w:cs="仿宋_GB2312"/>
                <w:spacing w:val="-34"/>
                <w:sz w:val="24"/>
              </w:rPr>
              <w:t xml:space="preserve"> 盏 </w:t>
            </w:r>
            <w:r>
              <w:rPr>
                <w:rFonts w:hint="eastAsia" w:ascii="仿宋_GB2312" w:hAnsi="仿宋_GB2312" w:eastAsia="仿宋_GB2312" w:cs="仿宋_GB2312"/>
                <w:sz w:val="24"/>
              </w:rPr>
              <w:t>300W</w:t>
            </w:r>
            <w:r>
              <w:rPr>
                <w:rFonts w:hint="eastAsia" w:ascii="仿宋_GB2312" w:hAnsi="仿宋_GB2312" w:eastAsia="仿宋_GB2312" w:cs="仿宋_GB2312"/>
                <w:spacing w:val="-8"/>
                <w:sz w:val="24"/>
              </w:rPr>
              <w:t xml:space="preserve"> 的投射灯安装在摆杆支</w:t>
            </w:r>
            <w:r>
              <w:rPr>
                <w:rFonts w:hint="eastAsia" w:ascii="仿宋_GB2312" w:hAnsi="仿宋_GB2312" w:eastAsia="仿宋_GB2312" w:cs="仿宋_GB2312"/>
                <w:spacing w:val="-12"/>
                <w:sz w:val="24"/>
              </w:rPr>
              <w:t>架上，摆杆底端与减速箱输出端连接，减速箱输入端连接单相交</w:t>
            </w:r>
            <w:r>
              <w:rPr>
                <w:rFonts w:hint="eastAsia" w:ascii="仿宋_GB2312" w:hAnsi="仿宋_GB2312" w:eastAsia="仿宋_GB2312" w:cs="仿宋_GB2312"/>
                <w:spacing w:val="-13"/>
                <w:sz w:val="24"/>
              </w:rPr>
              <w:t>流电动机。电动机旋转时，通过减速箱驱动摆杆作圆周摆动。摆</w:t>
            </w:r>
            <w:r>
              <w:rPr>
                <w:rFonts w:hint="eastAsia" w:ascii="仿宋_GB2312" w:hAnsi="仿宋_GB2312" w:eastAsia="仿宋_GB2312" w:cs="仿宋_GB2312"/>
                <w:spacing w:val="-17"/>
                <w:sz w:val="24"/>
              </w:rPr>
              <w:t>杆底端与底座支架连接部分安装了接近开关和微动开关，用于摆杆位置的限位和保护。水平和俯仰方向运动机构由水平运动减速箱、俯仰运动减速箱、直流电动机、接近开关和微动开关组成。</w:t>
            </w:r>
          </w:p>
          <w:p>
            <w:pPr>
              <w:pStyle w:val="13"/>
              <w:ind w:left="110" w:leftChars="50" w:right="110" w:rightChars="5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光伏电池组件的主要参数为：</w:t>
            </w:r>
          </w:p>
          <w:p>
            <w:pPr>
              <w:pStyle w:val="13"/>
              <w:ind w:left="110" w:leftChars="50" w:right="110" w:rightChars="5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额定功率 20W；额定电压 17.2V；额定电流 1.17A，</w:t>
            </w:r>
            <w:r>
              <w:rPr>
                <w:rFonts w:hint="eastAsia" w:ascii="仿宋_GB2312" w:hAnsi="仿宋_GB2312" w:eastAsia="仿宋_GB2312" w:cs="仿宋_GB2312"/>
                <w:spacing w:val="10"/>
                <w:sz w:val="24"/>
              </w:rPr>
              <w:t>开路电压</w:t>
            </w:r>
            <w:r>
              <w:rPr>
                <w:rFonts w:hint="eastAsia" w:ascii="仿宋_GB2312" w:hAnsi="仿宋_GB2312" w:eastAsia="仿宋_GB2312" w:cs="仿宋_GB2312"/>
                <w:sz w:val="24"/>
              </w:rPr>
              <w:t>21.4V</w:t>
            </w:r>
            <w:r>
              <w:rPr>
                <w:rFonts w:hint="eastAsia" w:ascii="仿宋_GB2312" w:hAnsi="仿宋_GB2312" w:eastAsia="仿宋_GB2312" w:cs="仿宋_GB2312"/>
                <w:spacing w:val="-33"/>
                <w:sz w:val="24"/>
              </w:rPr>
              <w:t xml:space="preserve">；短路电流 </w:t>
            </w:r>
            <w:r>
              <w:rPr>
                <w:rFonts w:hint="eastAsia" w:ascii="仿宋_GB2312" w:hAnsi="仿宋_GB2312" w:eastAsia="仿宋_GB2312" w:cs="仿宋_GB2312"/>
                <w:sz w:val="24"/>
              </w:rPr>
              <w:t>1.27A</w:t>
            </w:r>
            <w:r>
              <w:rPr>
                <w:rFonts w:hint="eastAsia" w:ascii="仿宋_GB2312" w:hAnsi="仿宋_GB2312" w:eastAsia="仿宋_GB2312" w:cs="仿宋_GB2312"/>
                <w:spacing w:val="-50"/>
                <w:sz w:val="24"/>
              </w:rPr>
              <w:t xml:space="preserve">；尺寸 </w:t>
            </w:r>
            <w:r>
              <w:rPr>
                <w:rFonts w:hint="eastAsia" w:ascii="仿宋_GB2312" w:hAnsi="仿宋_GB2312" w:eastAsia="仿宋_GB2312" w:cs="仿宋_GB2312"/>
                <w:sz w:val="24"/>
              </w:rPr>
              <w:t>430mm×430mm×28mm。</w:t>
            </w:r>
          </w:p>
          <w:p>
            <w:pPr>
              <w:pStyle w:val="13"/>
              <w:numPr>
                <w:ilvl w:val="0"/>
                <w:numId w:val="4"/>
              </w:numPr>
              <w:ind w:left="110" w:leftChars="50" w:right="110" w:rightChars="5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光伏供电系统的组成</w:t>
            </w:r>
          </w:p>
          <w:p>
            <w:pPr>
              <w:pStyle w:val="13"/>
              <w:ind w:left="110" w:leftChars="50" w:right="110" w:rightChars="50" w:firstLine="492" w:firstLineChars="200"/>
              <w:jc w:val="both"/>
              <w:rPr>
                <w:rFonts w:ascii="仿宋_GB2312" w:hAnsi="仿宋_GB2312" w:eastAsia="仿宋_GB2312" w:cs="仿宋_GB2312"/>
                <w:sz w:val="24"/>
              </w:rPr>
            </w:pPr>
            <w:r>
              <w:rPr>
                <w:rFonts w:hint="eastAsia" w:ascii="仿宋_GB2312" w:hAnsi="仿宋_GB2312" w:eastAsia="仿宋_GB2312" w:cs="仿宋_GB2312"/>
                <w:spacing w:val="3"/>
                <w:sz w:val="24"/>
              </w:rPr>
              <w:t>光伏供电系统主要由光伏电源控制单元、光伏输出显示单</w:t>
            </w:r>
            <w:r>
              <w:rPr>
                <w:rFonts w:hint="eastAsia" w:ascii="仿宋_GB2312" w:hAnsi="仿宋_GB2312" w:eastAsia="仿宋_GB2312" w:cs="仿宋_GB2312"/>
                <w:spacing w:val="2"/>
                <w:sz w:val="24"/>
              </w:rPr>
              <w:t>元、触摸屏、光伏供电控制单元、充</w:t>
            </w:r>
            <w:r>
              <w:rPr>
                <w:rFonts w:hint="eastAsia" w:ascii="仿宋_GB2312" w:hAnsi="仿宋_GB2312" w:eastAsia="仿宋_GB2312" w:cs="仿宋_GB2312"/>
                <w:sz w:val="24"/>
              </w:rPr>
              <w:t>/放电控制单元、信号处理</w:t>
            </w:r>
            <w:r>
              <w:rPr>
                <w:rFonts w:hint="eastAsia" w:ascii="仿宋_GB2312" w:hAnsi="仿宋_GB2312" w:eastAsia="仿宋_GB2312" w:cs="仿宋_GB2312"/>
                <w:spacing w:val="-9"/>
                <w:sz w:val="24"/>
              </w:rPr>
              <w:t xml:space="preserve">单元、西门子 </w:t>
            </w:r>
            <w:r>
              <w:rPr>
                <w:rFonts w:hint="eastAsia" w:ascii="仿宋_GB2312" w:hAnsi="仿宋_GB2312" w:eastAsia="仿宋_GB2312" w:cs="仿宋_GB2312"/>
                <w:sz w:val="24"/>
              </w:rPr>
              <w:t>PLC（S7-200SmartCPUSR40）、PLC</w:t>
            </w:r>
            <w:r>
              <w:rPr>
                <w:rFonts w:hint="eastAsia" w:ascii="仿宋_GB2312" w:hAnsi="仿宋_GB2312" w:eastAsia="仿宋_GB2312" w:cs="仿宋_GB2312"/>
                <w:spacing w:val="-10"/>
                <w:sz w:val="24"/>
              </w:rPr>
              <w:t xml:space="preserve"> 模拟量扩展</w:t>
            </w:r>
            <w:r>
              <w:rPr>
                <w:rFonts w:hint="eastAsia" w:ascii="仿宋_GB2312" w:hAnsi="仿宋_GB2312" w:eastAsia="仿宋_GB2312" w:cs="仿宋_GB2312"/>
                <w:spacing w:val="-13"/>
                <w:sz w:val="24"/>
              </w:rPr>
              <w:t>模块</w:t>
            </w:r>
            <w:r>
              <w:rPr>
                <w:rFonts w:hint="eastAsia" w:ascii="仿宋_GB2312" w:hAnsi="仿宋_GB2312" w:eastAsia="仿宋_GB2312" w:cs="仿宋_GB2312"/>
                <w:sz w:val="24"/>
              </w:rPr>
              <w:t>（S7-200SmartEMAM03</w:t>
            </w:r>
            <w:r>
              <w:rPr>
                <w:rFonts w:hint="eastAsia" w:ascii="仿宋_GB2312" w:hAnsi="仿宋_GB2312" w:eastAsia="仿宋_GB2312" w:cs="仿宋_GB2312"/>
                <w:spacing w:val="-20"/>
                <w:sz w:val="24"/>
              </w:rPr>
              <w:t xml:space="preserve"> 扩展</w:t>
            </w:r>
            <w:r>
              <w:rPr>
                <w:rFonts w:hint="eastAsia" w:ascii="仿宋_GB2312" w:hAnsi="仿宋_GB2312" w:eastAsia="仿宋_GB2312" w:cs="仿宋_GB2312"/>
                <w:spacing w:val="-15"/>
                <w:sz w:val="24"/>
              </w:rPr>
              <w:t>）</w:t>
            </w:r>
            <w:r>
              <w:rPr>
                <w:rFonts w:hint="eastAsia" w:ascii="仿宋_GB2312" w:hAnsi="仿宋_GB2312" w:eastAsia="仿宋_GB2312" w:cs="仿宋_GB2312"/>
                <w:spacing w:val="-5"/>
                <w:sz w:val="24"/>
              </w:rPr>
              <w:t>、</w:t>
            </w:r>
            <w:r>
              <w:rPr>
                <w:rFonts w:hint="eastAsia" w:ascii="仿宋_GB2312" w:hAnsi="仿宋_GB2312" w:eastAsia="仿宋_GB2312" w:cs="仿宋_GB2312"/>
                <w:spacing w:val="-3"/>
                <w:sz w:val="24"/>
              </w:rPr>
              <w:t>光电总辐射传感器</w:t>
            </w:r>
            <w:r>
              <w:rPr>
                <w:rFonts w:hint="eastAsia" w:ascii="仿宋_GB2312" w:hAnsi="仿宋_GB2312" w:eastAsia="仿宋_GB2312" w:cs="仿宋_GB2312"/>
                <w:sz w:val="24"/>
              </w:rPr>
              <w:t>（YGC-JYZ-24V-A1）、</w:t>
            </w:r>
            <w:r>
              <w:rPr>
                <w:rFonts w:hint="eastAsia" w:ascii="仿宋_GB2312" w:hAnsi="仿宋_GB2312" w:eastAsia="仿宋_GB2312" w:cs="仿宋_GB2312"/>
                <w:spacing w:val="-5"/>
                <w:sz w:val="24"/>
              </w:rPr>
              <w:t>调压模块</w:t>
            </w:r>
            <w:r>
              <w:rPr>
                <w:rFonts w:hint="eastAsia" w:ascii="仿宋_GB2312" w:hAnsi="仿宋_GB2312" w:eastAsia="仿宋_GB2312" w:cs="仿宋_GB2312"/>
                <w:sz w:val="24"/>
              </w:rPr>
              <w:t>（LSA-H3P15YB</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9"/>
                <w:sz w:val="24"/>
              </w:rPr>
              <w:t>、继电器组、接线排、蓄</w:t>
            </w:r>
            <w:r>
              <w:rPr>
                <w:rFonts w:hint="eastAsia" w:ascii="仿宋_GB2312" w:hAnsi="仿宋_GB2312" w:eastAsia="仿宋_GB2312" w:cs="仿宋_GB2312"/>
                <w:spacing w:val="-8"/>
                <w:sz w:val="24"/>
              </w:rPr>
              <w:t>电池组、可调电阻、断路器、</w:t>
            </w:r>
            <w:r>
              <w:rPr>
                <w:rFonts w:hint="eastAsia" w:ascii="仿宋_GB2312" w:hAnsi="仿宋_GB2312" w:eastAsia="仿宋_GB2312" w:cs="仿宋_GB2312"/>
                <w:sz w:val="24"/>
              </w:rPr>
              <w:t>12V</w:t>
            </w:r>
            <w:r>
              <w:rPr>
                <w:rFonts w:hint="eastAsia" w:ascii="仿宋_GB2312" w:hAnsi="仿宋_GB2312" w:eastAsia="仿宋_GB2312" w:cs="仿宋_GB2312"/>
                <w:spacing w:val="-10"/>
                <w:sz w:val="24"/>
              </w:rPr>
              <w:t xml:space="preserve"> 开关电源、网孔架等组成。光</w:t>
            </w:r>
            <w:r>
              <w:rPr>
                <w:rFonts w:hint="eastAsia" w:ascii="仿宋_GB2312" w:hAnsi="仿宋_GB2312" w:eastAsia="仿宋_GB2312" w:cs="仿宋_GB2312"/>
                <w:spacing w:val="-14"/>
                <w:sz w:val="24"/>
              </w:rPr>
              <w:t>伏供电控制单元的追日功能有手动控制和自动控制两个状态，可</w:t>
            </w:r>
            <w:r>
              <w:rPr>
                <w:rFonts w:hint="eastAsia" w:ascii="仿宋_GB2312" w:hAnsi="仿宋_GB2312" w:eastAsia="仿宋_GB2312" w:cs="仿宋_GB2312"/>
                <w:spacing w:val="-19"/>
                <w:sz w:val="24"/>
              </w:rPr>
              <w:t>以进行手动或自动运行光伏电池组件双轴跟踪、灯状态、灯运动</w:t>
            </w:r>
            <w:r>
              <w:rPr>
                <w:rFonts w:hint="eastAsia" w:ascii="仿宋_GB2312" w:hAnsi="仿宋_GB2312" w:eastAsia="仿宋_GB2312" w:cs="仿宋_GB2312"/>
                <w:spacing w:val="-13"/>
                <w:sz w:val="24"/>
              </w:rPr>
              <w:t>操作。蓄电池的充电过程及充电保护由充电控制单元、信号处理</w:t>
            </w:r>
            <w:r>
              <w:rPr>
                <w:rFonts w:hint="eastAsia" w:ascii="仿宋_GB2312" w:hAnsi="仿宋_GB2312" w:eastAsia="仿宋_GB2312" w:cs="仿宋_GB2312"/>
                <w:spacing w:val="-15"/>
                <w:sz w:val="24"/>
              </w:rPr>
              <w:t>单元及程序完成，蓄电池的放电保护由放电控制单元、信号处理单元完成，当蓄电池放电电压低于规定值，充/放电控制单元输</w:t>
            </w:r>
            <w:r>
              <w:rPr>
                <w:rFonts w:hint="eastAsia" w:ascii="仿宋_GB2312" w:hAnsi="仿宋_GB2312" w:eastAsia="仿宋_GB2312" w:cs="仿宋_GB2312"/>
                <w:spacing w:val="-17"/>
                <w:sz w:val="24"/>
              </w:rPr>
              <w:t xml:space="preserve">出信号驱动继电器工作，继电器常闭触点断开，切断蓄电池的放电回路。系统内的继电器组可以通过 </w:t>
            </w:r>
            <w:r>
              <w:rPr>
                <w:rFonts w:hint="eastAsia" w:ascii="仿宋_GB2312" w:hAnsi="仿宋_GB2312" w:eastAsia="仿宋_GB2312" w:cs="仿宋_GB2312"/>
                <w:sz w:val="24"/>
              </w:rPr>
              <w:t>PLC</w:t>
            </w:r>
            <w:r>
              <w:rPr>
                <w:rFonts w:hint="eastAsia" w:ascii="仿宋_GB2312" w:hAnsi="仿宋_GB2312" w:eastAsia="仿宋_GB2312" w:cs="仿宋_GB2312"/>
                <w:spacing w:val="-8"/>
                <w:sz w:val="24"/>
              </w:rPr>
              <w:t xml:space="preserve"> 程序进行手动或自动运营时投入或切出不同类型的电站。</w:t>
            </w:r>
          </w:p>
          <w:p>
            <w:pPr>
              <w:pStyle w:val="13"/>
              <w:ind w:left="110" w:leftChars="50" w:right="110" w:rightChars="50"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蓄电池组蓄电池组选用 4 节阀控密封式铅酸蓄电池，主要参数：容量 12V18Ah/20HR；重量 1.9kg；尺寸 180×73×168mm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vAlign w:val="center"/>
          </w:tcPr>
          <w:p>
            <w:pPr>
              <w:pStyle w:val="13"/>
              <w:rPr>
                <w:rFonts w:ascii="仿宋_GB2312" w:hAnsi="仿宋_GB2312" w:eastAsia="仿宋_GB2312" w:cs="仿宋_GB2312"/>
                <w:sz w:val="24"/>
              </w:rPr>
            </w:pPr>
            <w:r>
              <w:rPr>
                <w:rFonts w:hint="eastAsia" w:ascii="仿宋_GB2312" w:hAnsi="仿宋_GB2312" w:eastAsia="仿宋_GB2312" w:cs="仿宋_GB2312"/>
                <w:sz w:val="24"/>
              </w:rPr>
              <w:t>风电场</w:t>
            </w:r>
          </w:p>
        </w:tc>
        <w:tc>
          <w:tcPr>
            <w:tcW w:w="7273" w:type="dxa"/>
          </w:tcPr>
          <w:p>
            <w:pPr>
              <w:pStyle w:val="13"/>
              <w:spacing w:beforeLines="50"/>
              <w:ind w:left="110" w:leftChars="50" w:right="110" w:rightChars="50" w:firstLine="452" w:firstLineChars="200"/>
              <w:jc w:val="both"/>
              <w:rPr>
                <w:rFonts w:ascii="仿宋_GB2312" w:hAnsi="仿宋_GB2312" w:eastAsia="仿宋_GB2312" w:cs="仿宋_GB2312"/>
                <w:spacing w:val="-7"/>
                <w:sz w:val="24"/>
              </w:rPr>
            </w:pPr>
            <w:r>
              <w:rPr>
                <w:rFonts w:hint="eastAsia" w:ascii="仿宋_GB2312" w:hAnsi="仿宋_GB2312" w:eastAsia="仿宋_GB2312" w:cs="仿宋_GB2312"/>
                <w:spacing w:val="-7"/>
                <w:sz w:val="24"/>
              </w:rPr>
              <w:t>风电场包含风力供电装置和风力供电系统。</w:t>
            </w:r>
          </w:p>
          <w:p>
            <w:pPr>
              <w:pStyle w:val="13"/>
              <w:numPr>
                <w:ilvl w:val="0"/>
                <w:numId w:val="5"/>
              </w:numPr>
              <w:tabs>
                <w:tab w:val="left" w:pos="1190"/>
              </w:tabs>
              <w:ind w:left="110" w:leftChars="50" w:right="110" w:rightChars="50"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风力供电装置的组成</w:t>
            </w:r>
          </w:p>
          <w:p>
            <w:pPr>
              <w:pStyle w:val="13"/>
              <w:ind w:left="110" w:leftChars="50" w:right="110" w:rightChars="50" w:firstLine="452" w:firstLineChars="200"/>
              <w:jc w:val="both"/>
              <w:rPr>
                <w:rFonts w:ascii="仿宋_GB2312" w:hAnsi="仿宋_GB2312" w:eastAsia="仿宋_GB2312" w:cs="仿宋_GB2312"/>
                <w:sz w:val="24"/>
              </w:rPr>
            </w:pPr>
            <w:r>
              <w:rPr>
                <w:rFonts w:hint="eastAsia" w:ascii="仿宋_GB2312" w:hAnsi="仿宋_GB2312" w:eastAsia="仿宋_GB2312" w:cs="仿宋_GB2312"/>
                <w:spacing w:val="-7"/>
                <w:sz w:val="24"/>
              </w:rPr>
              <w:t>风力供电装置主要由叶片、轮毂、发电机、机舱、尾舵、侧</w:t>
            </w:r>
            <w:r>
              <w:rPr>
                <w:rFonts w:hint="eastAsia" w:ascii="仿宋_GB2312" w:hAnsi="仿宋_GB2312" w:eastAsia="仿宋_GB2312" w:cs="仿宋_GB2312"/>
                <w:spacing w:val="-13"/>
                <w:sz w:val="24"/>
              </w:rPr>
              <w:t>风偏航控制机构、直流电动机、塔架和基础、测速仪、测速仪支</w:t>
            </w:r>
            <w:r>
              <w:rPr>
                <w:rFonts w:hint="eastAsia" w:ascii="仿宋_GB2312" w:hAnsi="仿宋_GB2312" w:eastAsia="仿宋_GB2312" w:cs="仿宋_GB2312"/>
                <w:spacing w:val="-18"/>
                <w:sz w:val="24"/>
              </w:rPr>
              <w:t>架、轴流风机、轴流风机支架、轴流风机框罩、单相交流电动机、</w:t>
            </w:r>
            <w:r>
              <w:rPr>
                <w:rFonts w:hint="eastAsia" w:ascii="仿宋_GB2312" w:hAnsi="仿宋_GB2312" w:eastAsia="仿宋_GB2312" w:cs="仿宋_GB2312"/>
                <w:spacing w:val="-10"/>
                <w:sz w:val="24"/>
              </w:rPr>
              <w:t>电容器、风场运动机构箱、护栏、连杆、滚轮、万向轮、微动开关和接近开关等设备与器件组成。叶片、轮毂、发电机、机舱、</w:t>
            </w:r>
            <w:r>
              <w:rPr>
                <w:rFonts w:hint="eastAsia" w:ascii="仿宋_GB2312" w:hAnsi="仿宋_GB2312" w:eastAsia="仿宋_GB2312" w:cs="仿宋_GB2312"/>
                <w:spacing w:val="-14"/>
                <w:sz w:val="24"/>
              </w:rPr>
              <w:t>尾舵和侧风偏航控制机构组装成水平轴永磁同步风力发电机，安装在塔架上。风场由轴流风机、轴流风机支架、轴流风机框罩、</w:t>
            </w:r>
            <w:r>
              <w:rPr>
                <w:rFonts w:hint="eastAsia" w:ascii="仿宋_GB2312" w:hAnsi="仿宋_GB2312" w:eastAsia="仿宋_GB2312" w:cs="仿宋_GB2312"/>
                <w:spacing w:val="-13"/>
                <w:sz w:val="24"/>
              </w:rPr>
              <w:t>测速仪、测速仪支架、风场运动机构箱体、传动齿轮链机构、单</w:t>
            </w:r>
            <w:r>
              <w:rPr>
                <w:rFonts w:hint="eastAsia" w:ascii="仿宋_GB2312" w:hAnsi="仿宋_GB2312" w:eastAsia="仿宋_GB2312" w:cs="仿宋_GB2312"/>
                <w:spacing w:val="-15"/>
                <w:sz w:val="24"/>
              </w:rPr>
              <w:t>相交流电动机、滚轮和万向轮等组成。轴流风机和轴流风机框罩</w:t>
            </w:r>
            <w:r>
              <w:rPr>
                <w:rFonts w:hint="eastAsia" w:ascii="仿宋_GB2312" w:hAnsi="仿宋_GB2312" w:eastAsia="仿宋_GB2312" w:cs="仿宋_GB2312"/>
                <w:spacing w:val="-18"/>
                <w:sz w:val="24"/>
              </w:rPr>
              <w:t>安装在风场运动机构箱体上部，传动齿轮链机构、单相交流电动机、滚轮和万向轮组成风场运动机构。</w:t>
            </w:r>
          </w:p>
          <w:p>
            <w:pPr>
              <w:pStyle w:val="13"/>
              <w:numPr>
                <w:ilvl w:val="0"/>
                <w:numId w:val="5"/>
              </w:numPr>
              <w:tabs>
                <w:tab w:val="left" w:pos="1190"/>
              </w:tabs>
              <w:ind w:left="110" w:leftChars="50" w:right="110" w:rightChars="50"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风力供电系统</w:t>
            </w:r>
          </w:p>
          <w:p>
            <w:pPr>
              <w:pStyle w:val="13"/>
              <w:ind w:left="110" w:leftChars="50" w:right="110" w:rightChars="50" w:firstLine="492" w:firstLineChars="200"/>
              <w:jc w:val="both"/>
              <w:rPr>
                <w:rFonts w:ascii="仿宋_GB2312" w:hAnsi="仿宋_GB2312" w:eastAsia="仿宋_GB2312" w:cs="仿宋_GB2312"/>
                <w:sz w:val="24"/>
              </w:rPr>
            </w:pPr>
            <w:r>
              <w:rPr>
                <w:rFonts w:hint="eastAsia" w:ascii="仿宋_GB2312" w:hAnsi="仿宋_GB2312" w:eastAsia="仿宋_GB2312" w:cs="仿宋_GB2312"/>
                <w:spacing w:val="3"/>
                <w:sz w:val="24"/>
              </w:rPr>
              <w:t>风力供电系统主要由风电电源控制单元、风电输出显示单</w:t>
            </w:r>
            <w:r>
              <w:rPr>
                <w:rFonts w:hint="eastAsia" w:ascii="仿宋_GB2312" w:hAnsi="仿宋_GB2312" w:eastAsia="仿宋_GB2312" w:cs="仿宋_GB2312"/>
                <w:spacing w:val="2"/>
                <w:sz w:val="24"/>
              </w:rPr>
              <w:t>元、触摸屏、风力供电控制单元、充</w:t>
            </w:r>
            <w:r>
              <w:rPr>
                <w:rFonts w:hint="eastAsia" w:ascii="仿宋_GB2312" w:hAnsi="仿宋_GB2312" w:eastAsia="仿宋_GB2312" w:cs="仿宋_GB2312"/>
                <w:sz w:val="24"/>
              </w:rPr>
              <w:t>/放电控制单元、信号处理</w:t>
            </w:r>
            <w:r>
              <w:rPr>
                <w:rFonts w:hint="eastAsia" w:ascii="仿宋_GB2312" w:hAnsi="仿宋_GB2312" w:eastAsia="仿宋_GB2312" w:cs="仿宋_GB2312"/>
                <w:spacing w:val="-8"/>
                <w:sz w:val="24"/>
              </w:rPr>
              <w:t xml:space="preserve">单元、西门子 </w:t>
            </w:r>
            <w:r>
              <w:rPr>
                <w:rFonts w:hint="eastAsia" w:ascii="仿宋_GB2312" w:hAnsi="仿宋_GB2312" w:eastAsia="仿宋_GB2312" w:cs="仿宋_GB2312"/>
                <w:sz w:val="24"/>
              </w:rPr>
              <w:t>PLC（S7-200 smart CPU SR40）、继电器组、接</w:t>
            </w:r>
            <w:r>
              <w:rPr>
                <w:rFonts w:hint="eastAsia" w:ascii="仿宋_GB2312" w:hAnsi="仿宋_GB2312" w:eastAsia="仿宋_GB2312" w:cs="仿宋_GB2312"/>
                <w:spacing w:val="-11"/>
                <w:sz w:val="24"/>
              </w:rPr>
              <w:t>线排、可调电阻、断路器、网孔架等组成。风力供电控制单元的</w:t>
            </w:r>
            <w:r>
              <w:rPr>
                <w:rFonts w:hint="eastAsia" w:ascii="仿宋_GB2312" w:hAnsi="仿宋_GB2312" w:eastAsia="仿宋_GB2312" w:cs="仿宋_GB2312"/>
                <w:spacing w:val="-16"/>
                <w:sz w:val="24"/>
              </w:rPr>
              <w:t>偏航功能有手动和自动两个状态，可以进行手动或自动可变风向操作。可变风量是由变频器（</w:t>
            </w:r>
            <w:r>
              <w:rPr>
                <w:rFonts w:hint="eastAsia" w:ascii="仿宋_GB2312" w:hAnsi="仿宋_GB2312" w:eastAsia="仿宋_GB2312" w:cs="仿宋_GB2312"/>
                <w:spacing w:val="-27"/>
                <w:sz w:val="24"/>
              </w:rPr>
              <w:t xml:space="preserve">西门子 </w:t>
            </w:r>
            <w:r>
              <w:rPr>
                <w:rFonts w:hint="eastAsia" w:ascii="仿宋_GB2312" w:hAnsi="仿宋_GB2312" w:eastAsia="仿宋_GB2312" w:cs="仿宋_GB2312"/>
                <w:sz w:val="24"/>
              </w:rPr>
              <w:t>V20）</w:t>
            </w:r>
            <w:r>
              <w:rPr>
                <w:rFonts w:hint="eastAsia" w:ascii="仿宋_GB2312" w:hAnsi="仿宋_GB2312" w:eastAsia="仿宋_GB2312" w:cs="仿宋_GB2312"/>
                <w:spacing w:val="-2"/>
                <w:sz w:val="24"/>
              </w:rPr>
              <w:t>控制轴流风机实现。</w:t>
            </w:r>
            <w:r>
              <w:rPr>
                <w:rFonts w:hint="eastAsia" w:ascii="仿宋_GB2312" w:hAnsi="仿宋_GB2312" w:eastAsia="仿宋_GB2312" w:cs="仿宋_GB2312"/>
                <w:spacing w:val="-7"/>
                <w:sz w:val="24"/>
              </w:rPr>
              <w:t>手动操作变频器操作面板上的有关按键，使变频器的输出频率在0-50Hz</w:t>
            </w:r>
            <w:r>
              <w:rPr>
                <w:rFonts w:hint="eastAsia" w:ascii="仿宋_GB2312" w:hAnsi="仿宋_GB2312" w:eastAsia="仿宋_GB2312" w:cs="仿宋_GB2312"/>
                <w:spacing w:val="-10"/>
                <w:sz w:val="24"/>
              </w:rPr>
              <w:t xml:space="preserve"> 之间变化，轴流风机转速在 </w:t>
            </w:r>
            <w:r>
              <w:rPr>
                <w:rFonts w:hint="eastAsia" w:ascii="仿宋_GB2312" w:hAnsi="仿宋_GB2312" w:eastAsia="仿宋_GB2312" w:cs="仿宋_GB2312"/>
                <w:sz w:val="24"/>
              </w:rPr>
              <w:t>0</w:t>
            </w:r>
            <w:r>
              <w:rPr>
                <w:rFonts w:hint="eastAsia" w:ascii="仿宋_GB2312" w:hAnsi="仿宋_GB2312" w:eastAsia="仿宋_GB2312" w:cs="仿宋_GB2312"/>
                <w:spacing w:val="-6"/>
                <w:sz w:val="24"/>
              </w:rPr>
              <w:t xml:space="preserve"> 至额定转速范围内变化，</w:t>
            </w:r>
            <w:r>
              <w:rPr>
                <w:rFonts w:hint="eastAsia" w:ascii="仿宋_GB2312" w:hAnsi="仿宋_GB2312" w:eastAsia="仿宋_GB2312" w:cs="仿宋_GB2312"/>
                <w:spacing w:val="-13"/>
                <w:sz w:val="24"/>
              </w:rPr>
              <w:t>实现可变风量输出。蓄电池的充电过程及充电保护由充电控制单元、信号处理单元及程序完成，蓄电池的放电保护由放电控制单元、信号处理单元完成，当蓄电池放电电压低于规定值，充</w:t>
            </w:r>
            <w:r>
              <w:rPr>
                <w:rFonts w:hint="eastAsia" w:ascii="仿宋_GB2312" w:hAnsi="仿宋_GB2312" w:eastAsia="仿宋_GB2312" w:cs="仿宋_GB2312"/>
                <w:sz w:val="24"/>
              </w:rPr>
              <w:t>/放</w:t>
            </w:r>
            <w:r>
              <w:rPr>
                <w:rFonts w:hint="eastAsia" w:ascii="仿宋_GB2312" w:hAnsi="仿宋_GB2312" w:eastAsia="仿宋_GB2312" w:cs="仿宋_GB2312"/>
                <w:spacing w:val="-6"/>
                <w:sz w:val="24"/>
              </w:rPr>
              <w:t>电控制单元输出信号驱动继电器工作，继电器常闭触点断开，切</w:t>
            </w:r>
            <w:r>
              <w:rPr>
                <w:rFonts w:hint="eastAsia" w:ascii="仿宋_GB2312" w:hAnsi="仿宋_GB2312" w:eastAsia="仿宋_GB2312" w:cs="仿宋_GB2312"/>
                <w:spacing w:val="-13"/>
                <w:sz w:val="24"/>
              </w:rPr>
              <w:t>断蓄电池的放电回路。风力发电机风轮叶片在气流作</w:t>
            </w:r>
            <w:r>
              <w:rPr>
                <w:rFonts w:hint="eastAsia" w:ascii="仿宋_GB2312" w:hAnsi="仿宋_GB2312" w:eastAsia="仿宋_GB2312" w:cs="仿宋_GB2312"/>
                <w:spacing w:val="-9"/>
                <w:sz w:val="24"/>
              </w:rPr>
              <w:t>用下产生力矩驱动风轮转动，通过轮毂将扭矩输入到传动系统。当风速增加超过额定风速时，风力发电机风轮转速过快，发电机可能因超负荷而烧毁。对于定桨距风轮，当风速增加超过额定风速时，如果气流与叶片分离，风轮叶片将处于“失速”状态，风力发电机不会因超负荷而烧毁，也可以通过侧风偏航控制风力发电机保持恒定功率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vAlign w:val="center"/>
          </w:tcPr>
          <w:p>
            <w:pPr>
              <w:pStyle w:val="13"/>
              <w:ind w:left="110" w:leftChars="50" w:right="110" w:rightChars="50"/>
              <w:rPr>
                <w:rFonts w:ascii="仿宋_GB2312" w:hAnsi="仿宋_GB2312" w:eastAsia="仿宋_GB2312" w:cs="仿宋_GB2312"/>
                <w:sz w:val="24"/>
              </w:rPr>
            </w:pPr>
            <w:r>
              <w:rPr>
                <w:rFonts w:hint="eastAsia" w:ascii="仿宋_GB2312" w:hAnsi="仿宋_GB2312" w:eastAsia="仿宋_GB2312" w:cs="仿宋_GB2312"/>
                <w:sz w:val="24"/>
              </w:rPr>
              <w:t>能源转换平台</w:t>
            </w:r>
          </w:p>
        </w:tc>
        <w:tc>
          <w:tcPr>
            <w:tcW w:w="7273" w:type="dxa"/>
          </w:tcPr>
          <w:p>
            <w:pPr>
              <w:pStyle w:val="13"/>
              <w:spacing w:beforeLines="50"/>
              <w:ind w:left="110" w:leftChars="50" w:right="110" w:rightChars="50" w:firstLine="452" w:firstLineChars="200"/>
              <w:jc w:val="both"/>
              <w:rPr>
                <w:rFonts w:ascii="仿宋_GB2312" w:hAnsi="仿宋_GB2312" w:eastAsia="仿宋_GB2312" w:cs="仿宋_GB2312"/>
                <w:spacing w:val="-7"/>
                <w:sz w:val="24"/>
              </w:rPr>
            </w:pPr>
            <w:r>
              <w:rPr>
                <w:rFonts w:hint="eastAsia" w:ascii="仿宋_GB2312" w:hAnsi="仿宋_GB2312" w:eastAsia="仿宋_GB2312" w:cs="仿宋_GB2312"/>
                <w:spacing w:val="-7"/>
                <w:sz w:val="24"/>
              </w:rPr>
              <w:t>能源转换平台包含逆变与负载系统主要由逆变电源控制单元、逆变输出显示单元、逆变控制单元（含接口单元、DSP 核心单元）、直流升压单元、全桥逆变单元、变频器、三相交流电机、发光管舞台灯光模块、警示灯、继电器组、接线排、断路器、网孔架等组成。</w:t>
            </w:r>
          </w:p>
          <w:p>
            <w:pPr>
              <w:pStyle w:val="13"/>
              <w:ind w:left="110" w:leftChars="50" w:right="110" w:rightChars="50"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逆变电源控制单元主要由断路器、+24V</w:t>
            </w:r>
            <w:r>
              <w:rPr>
                <w:rFonts w:hint="eastAsia" w:ascii="仿宋_GB2312" w:hAnsi="仿宋_GB2312" w:eastAsia="仿宋_GB2312" w:cs="仿宋_GB2312"/>
                <w:spacing w:val="-7"/>
                <w:sz w:val="24"/>
              </w:rPr>
              <w:t xml:space="preserve"> 开关电源、</w:t>
            </w:r>
            <w:r>
              <w:rPr>
                <w:rFonts w:hint="eastAsia" w:ascii="仿宋_GB2312" w:hAnsi="仿宋_GB2312" w:eastAsia="仿宋_GB2312" w:cs="仿宋_GB2312"/>
                <w:sz w:val="24"/>
              </w:rPr>
              <w:t xml:space="preserve">AC220V </w:t>
            </w:r>
            <w:r>
              <w:rPr>
                <w:rFonts w:hint="eastAsia" w:ascii="仿宋_GB2312" w:hAnsi="仿宋_GB2312" w:eastAsia="仿宋_GB2312" w:cs="仿宋_GB2312"/>
                <w:spacing w:val="-13"/>
                <w:sz w:val="24"/>
              </w:rPr>
              <w:t xml:space="preserve">电源插座、指示灯、接线端子 </w:t>
            </w:r>
            <w:r>
              <w:rPr>
                <w:rFonts w:hint="eastAsia" w:ascii="仿宋_GB2312" w:hAnsi="仿宋_GB2312" w:eastAsia="仿宋_GB2312" w:cs="仿宋_GB2312"/>
                <w:sz w:val="24"/>
              </w:rPr>
              <w:t>DT14</w:t>
            </w:r>
            <w:r>
              <w:rPr>
                <w:rFonts w:hint="eastAsia" w:ascii="仿宋_GB2312" w:hAnsi="仿宋_GB2312" w:eastAsia="仿宋_GB2312" w:cs="仿宋_GB2312"/>
                <w:spacing w:val="-40"/>
                <w:sz w:val="24"/>
              </w:rPr>
              <w:t xml:space="preserve"> 和 </w:t>
            </w:r>
            <w:r>
              <w:rPr>
                <w:rFonts w:hint="eastAsia" w:ascii="仿宋_GB2312" w:hAnsi="仿宋_GB2312" w:eastAsia="仿宋_GB2312" w:cs="仿宋_GB2312"/>
                <w:sz w:val="24"/>
              </w:rPr>
              <w:t>DT15</w:t>
            </w:r>
            <w:r>
              <w:rPr>
                <w:rFonts w:hint="eastAsia" w:ascii="仿宋_GB2312" w:hAnsi="仿宋_GB2312" w:eastAsia="仿宋_GB2312" w:cs="仿宋_GB2312"/>
                <w:spacing w:val="-14"/>
                <w:sz w:val="24"/>
              </w:rPr>
              <w:t xml:space="preserve"> 等组成。逆变输出显</w:t>
            </w:r>
            <w:r>
              <w:rPr>
                <w:rFonts w:hint="eastAsia" w:ascii="仿宋_GB2312" w:hAnsi="仿宋_GB2312" w:eastAsia="仿宋_GB2312" w:cs="仿宋_GB2312"/>
                <w:spacing w:val="-8"/>
                <w:sz w:val="24"/>
              </w:rPr>
              <w:t xml:space="preserve">示单元主要由交流电流表、交流电压表、接线端子 </w:t>
            </w:r>
            <w:r>
              <w:rPr>
                <w:rFonts w:hint="eastAsia" w:ascii="仿宋_GB2312" w:hAnsi="仿宋_GB2312" w:eastAsia="仿宋_GB2312" w:cs="仿宋_GB2312"/>
                <w:sz w:val="24"/>
              </w:rPr>
              <w:t>DT16</w:t>
            </w:r>
            <w:r>
              <w:rPr>
                <w:rFonts w:hint="eastAsia" w:ascii="仿宋_GB2312" w:hAnsi="仿宋_GB2312" w:eastAsia="仿宋_GB2312" w:cs="仿宋_GB2312"/>
                <w:spacing w:val="-40"/>
                <w:sz w:val="24"/>
              </w:rPr>
              <w:t xml:space="preserve"> 和 </w:t>
            </w:r>
            <w:r>
              <w:rPr>
                <w:rFonts w:hint="eastAsia" w:ascii="仿宋_GB2312" w:hAnsi="仿宋_GB2312" w:eastAsia="仿宋_GB2312" w:cs="仿宋_GB2312"/>
                <w:spacing w:val="-4"/>
                <w:sz w:val="24"/>
              </w:rPr>
              <w:t xml:space="preserve">DT17 </w:t>
            </w:r>
            <w:r>
              <w:rPr>
                <w:rFonts w:hint="eastAsia" w:ascii="仿宋_GB2312" w:hAnsi="仿宋_GB2312" w:eastAsia="仿宋_GB2312" w:cs="仿宋_GB2312"/>
                <w:sz w:val="24"/>
              </w:rPr>
              <w:t>等组成。</w:t>
            </w:r>
          </w:p>
          <w:p>
            <w:pPr>
              <w:pStyle w:val="13"/>
              <w:ind w:left="110" w:leftChars="50" w:right="110" w:rightChars="50" w:firstLine="452" w:firstLineChars="200"/>
              <w:jc w:val="both"/>
              <w:rPr>
                <w:rFonts w:ascii="仿宋_GB2312" w:hAnsi="仿宋_GB2312" w:eastAsia="仿宋_GB2312" w:cs="仿宋_GB2312"/>
                <w:sz w:val="24"/>
              </w:rPr>
            </w:pPr>
            <w:r>
              <w:rPr>
                <w:rFonts w:hint="eastAsia" w:ascii="仿宋_GB2312" w:hAnsi="仿宋_GB2312" w:eastAsia="仿宋_GB2312" w:cs="仿宋_GB2312"/>
                <w:spacing w:val="-7"/>
                <w:sz w:val="24"/>
              </w:rPr>
              <w:t>逆变与负载系统主要由直流升压单元、全桥逆变单元、逆变</w:t>
            </w:r>
            <w:r>
              <w:rPr>
                <w:rFonts w:hint="eastAsia" w:ascii="仿宋_GB2312" w:hAnsi="仿宋_GB2312" w:eastAsia="仿宋_GB2312" w:cs="仿宋_GB2312"/>
                <w:sz w:val="24"/>
              </w:rPr>
              <w:t>控制单元（含接口单元、DSP 核心单元)、交流调速系统、发光管舞台灯光模块和警示灯组成。</w:t>
            </w:r>
          </w:p>
          <w:p>
            <w:pPr>
              <w:pStyle w:val="13"/>
              <w:ind w:left="110" w:leftChars="50" w:right="110" w:rightChars="50" w:firstLine="492" w:firstLineChars="200"/>
              <w:jc w:val="both"/>
              <w:rPr>
                <w:rFonts w:ascii="仿宋_GB2312" w:hAnsi="仿宋_GB2312" w:eastAsia="仿宋_GB2312" w:cs="仿宋_GB2312"/>
                <w:sz w:val="24"/>
              </w:rPr>
            </w:pPr>
            <w:r>
              <w:rPr>
                <w:rFonts w:hint="eastAsia" w:ascii="仿宋_GB2312" w:hAnsi="仿宋_GB2312" w:eastAsia="仿宋_GB2312" w:cs="仿宋_GB2312"/>
                <w:spacing w:val="3"/>
                <w:sz w:val="24"/>
              </w:rPr>
              <w:t>逆变器的输入由光伏发电系统、风力发电系统或蓄电池提</w:t>
            </w:r>
            <w:r>
              <w:rPr>
                <w:rFonts w:hint="eastAsia" w:ascii="仿宋_GB2312" w:hAnsi="仿宋_GB2312" w:eastAsia="仿宋_GB2312" w:cs="仿宋_GB2312"/>
                <w:spacing w:val="-4"/>
                <w:sz w:val="24"/>
              </w:rPr>
              <w:t xml:space="preserve">供，逆变器输出单相 </w:t>
            </w:r>
            <w:r>
              <w:rPr>
                <w:rFonts w:hint="eastAsia" w:ascii="仿宋_GB2312" w:hAnsi="仿宋_GB2312" w:eastAsia="仿宋_GB2312" w:cs="仿宋_GB2312"/>
                <w:sz w:val="24"/>
              </w:rPr>
              <w:t>220V、50Hz</w:t>
            </w:r>
            <w:r>
              <w:rPr>
                <w:rFonts w:hint="eastAsia" w:ascii="仿宋_GB2312" w:hAnsi="仿宋_GB2312" w:eastAsia="仿宋_GB2312" w:cs="仿宋_GB2312"/>
                <w:spacing w:val="-9"/>
                <w:sz w:val="24"/>
              </w:rPr>
              <w:t xml:space="preserve"> 的交流电源。交流调速系统由</w:t>
            </w:r>
            <w:r>
              <w:rPr>
                <w:rFonts w:hint="eastAsia" w:ascii="仿宋_GB2312" w:hAnsi="仿宋_GB2312" w:eastAsia="仿宋_GB2312" w:cs="仿宋_GB2312"/>
                <w:spacing w:val="-3"/>
                <w:sz w:val="24"/>
              </w:rPr>
              <w:t xml:space="preserve">变频器和三相交流电动机组成，逆变器的输出 </w:t>
            </w:r>
            <w:r>
              <w:rPr>
                <w:rFonts w:hint="eastAsia" w:ascii="仿宋_GB2312" w:hAnsi="仿宋_GB2312" w:eastAsia="仿宋_GB2312" w:cs="仿宋_GB2312"/>
                <w:sz w:val="24"/>
              </w:rPr>
              <w:t>AC 220V</w:t>
            </w:r>
            <w:r>
              <w:rPr>
                <w:rFonts w:hint="eastAsia" w:ascii="仿宋_GB2312" w:hAnsi="仿宋_GB2312" w:eastAsia="仿宋_GB2312" w:cs="仿宋_GB2312"/>
                <w:spacing w:val="-15"/>
                <w:sz w:val="24"/>
              </w:rPr>
              <w:t xml:space="preserve"> 电源是变</w:t>
            </w:r>
            <w:r>
              <w:rPr>
                <w:rFonts w:hint="eastAsia" w:ascii="仿宋_GB2312" w:hAnsi="仿宋_GB2312" w:eastAsia="仿宋_GB2312" w:cs="仿宋_GB2312"/>
                <w:spacing w:val="4"/>
                <w:sz w:val="24"/>
              </w:rPr>
              <w:t xml:space="preserve">频器的输入电源，变频器将单相 </w:t>
            </w:r>
            <w:r>
              <w:rPr>
                <w:rFonts w:hint="eastAsia" w:ascii="仿宋_GB2312" w:hAnsi="仿宋_GB2312" w:eastAsia="仿宋_GB2312" w:cs="仿宋_GB2312"/>
                <w:sz w:val="24"/>
              </w:rPr>
              <w:t>AC 220V</w:t>
            </w:r>
            <w:r>
              <w:rPr>
                <w:rFonts w:hint="eastAsia" w:ascii="仿宋_GB2312" w:hAnsi="仿宋_GB2312" w:eastAsia="仿宋_GB2312" w:cs="仿宋_GB2312"/>
                <w:spacing w:val="-9"/>
                <w:sz w:val="24"/>
              </w:rPr>
              <w:t xml:space="preserve"> 变换为三相交流电供三</w:t>
            </w:r>
            <w:r>
              <w:rPr>
                <w:rFonts w:hint="eastAsia" w:ascii="仿宋_GB2312" w:hAnsi="仿宋_GB2312" w:eastAsia="仿宋_GB2312" w:cs="仿宋_GB2312"/>
                <w:sz w:val="24"/>
              </w:rPr>
              <w:t>相交流电动机使用。</w:t>
            </w:r>
          </w:p>
          <w:p>
            <w:pPr>
              <w:pStyle w:val="13"/>
              <w:ind w:left="110" w:leftChars="50" w:right="110" w:rightChars="50" w:firstLine="456" w:firstLineChars="200"/>
              <w:jc w:val="both"/>
              <w:rPr>
                <w:rFonts w:ascii="仿宋_GB2312" w:hAnsi="仿宋_GB2312" w:eastAsia="仿宋_GB2312" w:cs="仿宋_GB2312"/>
                <w:sz w:val="24"/>
              </w:rPr>
            </w:pPr>
            <w:r>
              <w:rPr>
                <w:rFonts w:hint="eastAsia" w:ascii="仿宋_GB2312" w:hAnsi="仿宋_GB2312" w:eastAsia="仿宋_GB2312" w:cs="仿宋_GB2312"/>
                <w:spacing w:val="-6"/>
                <w:sz w:val="24"/>
              </w:rPr>
              <w:t xml:space="preserve">逆变电源控制单元的 </w:t>
            </w:r>
            <w:r>
              <w:rPr>
                <w:rFonts w:hint="eastAsia" w:ascii="仿宋_GB2312" w:hAnsi="仿宋_GB2312" w:eastAsia="仿宋_GB2312" w:cs="仿宋_GB2312"/>
                <w:sz w:val="24"/>
              </w:rPr>
              <w:t>AC 220V</w:t>
            </w:r>
            <w:r>
              <w:rPr>
                <w:rFonts w:hint="eastAsia" w:ascii="仿宋_GB2312" w:hAnsi="仿宋_GB2312" w:eastAsia="仿宋_GB2312" w:cs="仿宋_GB2312"/>
                <w:spacing w:val="-8"/>
                <w:sz w:val="24"/>
              </w:rPr>
              <w:t xml:space="preserve"> 电源由逆变器提供，逆变电源</w:t>
            </w:r>
            <w:r>
              <w:rPr>
                <w:rFonts w:hint="eastAsia" w:ascii="仿宋_GB2312" w:hAnsi="仿宋_GB2312" w:eastAsia="仿宋_GB2312" w:cs="仿宋_GB2312"/>
                <w:spacing w:val="-15"/>
                <w:sz w:val="24"/>
              </w:rPr>
              <w:t xml:space="preserve">控制单元输出的 </w:t>
            </w:r>
            <w:r>
              <w:rPr>
                <w:rFonts w:hint="eastAsia" w:ascii="仿宋_GB2312" w:hAnsi="仿宋_GB2312" w:eastAsia="仿宋_GB2312" w:cs="仿宋_GB2312"/>
                <w:sz w:val="24"/>
              </w:rPr>
              <w:t>DC 24V</w:t>
            </w:r>
            <w:r>
              <w:rPr>
                <w:rFonts w:hint="eastAsia" w:ascii="仿宋_GB2312" w:hAnsi="仿宋_GB2312" w:eastAsia="仿宋_GB2312" w:cs="仿宋_GB2312"/>
                <w:spacing w:val="-15"/>
                <w:sz w:val="24"/>
              </w:rPr>
              <w:t xml:space="preserve"> 供发光管舞台灯光模块使用。逆变控制单</w:t>
            </w:r>
            <w:r>
              <w:rPr>
                <w:rFonts w:hint="eastAsia" w:ascii="仿宋_GB2312" w:hAnsi="仿宋_GB2312" w:eastAsia="仿宋_GB2312" w:cs="仿宋_GB2312"/>
                <w:spacing w:val="-8"/>
                <w:sz w:val="24"/>
              </w:rPr>
              <w:t>元可用于检测逆变器的死区、基波、</w:t>
            </w:r>
            <w:r>
              <w:rPr>
                <w:rFonts w:hint="eastAsia" w:ascii="仿宋_GB2312" w:hAnsi="仿宋_GB2312" w:eastAsia="仿宋_GB2312" w:cs="仿宋_GB2312"/>
                <w:sz w:val="24"/>
              </w:rPr>
              <w:t>SPWM</w:t>
            </w:r>
            <w:r>
              <w:rPr>
                <w:rFonts w:hint="eastAsia" w:ascii="仿宋_GB2312" w:hAnsi="仿宋_GB2312" w:eastAsia="仿宋_GB2312" w:cs="仿宋_GB2312"/>
                <w:spacing w:val="-6"/>
                <w:sz w:val="24"/>
              </w:rPr>
              <w:t xml:space="preserve"> 波形。逆变器是将低压直流电源变换成高压交流电源的装置，逆变器的种类很多，各</w:t>
            </w:r>
            <w:r>
              <w:rPr>
                <w:rFonts w:hint="eastAsia" w:ascii="仿宋_GB2312" w:hAnsi="仿宋_GB2312" w:eastAsia="仿宋_GB2312" w:cs="仿宋_GB2312"/>
                <w:spacing w:val="-13"/>
                <w:sz w:val="24"/>
              </w:rPr>
              <w:t>自的具体工作原理、工作过程不尽相同。系统使用的逆变装置由直流升压单元、逆变控制单元（含接口单元、DSP</w:t>
            </w:r>
            <w:r>
              <w:rPr>
                <w:rFonts w:hint="eastAsia" w:ascii="仿宋_GB2312" w:hAnsi="仿宋_GB2312" w:eastAsia="仿宋_GB2312" w:cs="仿宋_GB2312"/>
                <w:spacing w:val="-12"/>
                <w:sz w:val="24"/>
              </w:rPr>
              <w:t xml:space="preserve"> 核心单元</w:t>
            </w:r>
            <w:r>
              <w:rPr>
                <w:rFonts w:hint="eastAsia" w:ascii="仿宋_GB2312" w:hAnsi="仿宋_GB2312" w:eastAsia="仿宋_GB2312" w:cs="仿宋_GB2312"/>
                <w:sz w:val="24"/>
              </w:rPr>
              <w:t>）</w:t>
            </w:r>
            <w:r>
              <w:rPr>
                <w:rFonts w:hint="eastAsia" w:ascii="仿宋_GB2312" w:hAnsi="仿宋_GB2312" w:eastAsia="仿宋_GB2312" w:cs="仿宋_GB2312"/>
                <w:spacing w:val="-17"/>
                <w:sz w:val="24"/>
              </w:rPr>
              <w:t>、</w:t>
            </w:r>
            <w:r>
              <w:rPr>
                <w:rFonts w:hint="eastAsia" w:ascii="仿宋_GB2312" w:hAnsi="仿宋_GB2312" w:eastAsia="仿宋_GB2312" w:cs="仿宋_GB2312"/>
                <w:spacing w:val="-14"/>
                <w:sz w:val="24"/>
              </w:rPr>
              <w:t xml:space="preserve">全桥逆变单元组成，逆变的工作过程是将蓄电池的 </w:t>
            </w:r>
            <w:r>
              <w:rPr>
                <w:rFonts w:hint="eastAsia" w:ascii="仿宋_GB2312" w:hAnsi="仿宋_GB2312" w:eastAsia="仿宋_GB2312" w:cs="仿宋_GB2312"/>
                <w:sz w:val="24"/>
              </w:rPr>
              <w:t>12V</w:t>
            </w:r>
            <w:r>
              <w:rPr>
                <w:rFonts w:hint="eastAsia" w:ascii="仿宋_GB2312" w:hAnsi="仿宋_GB2312" w:eastAsia="仿宋_GB2312" w:cs="仿宋_GB2312"/>
                <w:spacing w:val="-12"/>
                <w:sz w:val="24"/>
              </w:rPr>
              <w:t xml:space="preserve"> 直流电通</w:t>
            </w:r>
            <w:r>
              <w:rPr>
                <w:rFonts w:hint="eastAsia" w:ascii="仿宋_GB2312" w:hAnsi="仿宋_GB2312" w:eastAsia="仿宋_GB2312" w:cs="仿宋_GB2312"/>
                <w:spacing w:val="-34"/>
                <w:sz w:val="24"/>
              </w:rPr>
              <w:t xml:space="preserve">过 </w:t>
            </w:r>
            <w:r>
              <w:rPr>
                <w:rFonts w:hint="eastAsia" w:ascii="仿宋_GB2312" w:hAnsi="仿宋_GB2312" w:eastAsia="仿宋_GB2312" w:cs="仿宋_GB2312"/>
                <w:sz w:val="24"/>
              </w:rPr>
              <w:t>DC-DC</w:t>
            </w:r>
            <w:r>
              <w:rPr>
                <w:rFonts w:hint="eastAsia" w:ascii="仿宋_GB2312" w:hAnsi="仿宋_GB2312" w:eastAsia="仿宋_GB2312" w:cs="仿宋_GB2312"/>
                <w:spacing w:val="-37"/>
                <w:sz w:val="24"/>
              </w:rPr>
              <w:t xml:space="preserve"> 和 </w:t>
            </w:r>
            <w:r>
              <w:rPr>
                <w:rFonts w:hint="eastAsia" w:ascii="仿宋_GB2312" w:hAnsi="仿宋_GB2312" w:eastAsia="仿宋_GB2312" w:cs="仿宋_GB2312"/>
                <w:sz w:val="24"/>
              </w:rPr>
              <w:t>DC-AC</w:t>
            </w:r>
            <w:r>
              <w:rPr>
                <w:rFonts w:hint="eastAsia" w:ascii="仿宋_GB2312" w:hAnsi="仿宋_GB2312" w:eastAsia="仿宋_GB2312" w:cs="仿宋_GB2312"/>
                <w:spacing w:val="-11"/>
                <w:sz w:val="24"/>
              </w:rPr>
              <w:t xml:space="preserve"> 变换，转变成正弦波 </w:t>
            </w:r>
            <w:r>
              <w:rPr>
                <w:rFonts w:hint="eastAsia" w:ascii="仿宋_GB2312" w:hAnsi="仿宋_GB2312" w:eastAsia="仿宋_GB2312" w:cs="仿宋_GB2312"/>
                <w:sz w:val="24"/>
              </w:rPr>
              <w:t>220/50Hz（可调）的工频</w:t>
            </w:r>
            <w:r>
              <w:rPr>
                <w:rFonts w:hint="eastAsia" w:ascii="仿宋_GB2312" w:hAnsi="仿宋_GB2312" w:eastAsia="仿宋_GB2312" w:cs="仿宋_GB2312"/>
                <w:spacing w:val="4"/>
                <w:sz w:val="24"/>
              </w:rPr>
              <w:t>交流电。逆变器的升压部分须由</w:t>
            </w:r>
            <w:r>
              <w:rPr>
                <w:rFonts w:hint="eastAsia" w:ascii="仿宋_GB2312" w:hAnsi="仿宋_GB2312" w:eastAsia="仿宋_GB2312" w:cs="仿宋_GB2312"/>
                <w:sz w:val="24"/>
              </w:rPr>
              <w:t>SG3525</w:t>
            </w:r>
            <w:r>
              <w:rPr>
                <w:rFonts w:hint="eastAsia" w:ascii="仿宋_GB2312" w:hAnsi="仿宋_GB2312" w:eastAsia="仿宋_GB2312" w:cs="仿宋_GB2312"/>
                <w:spacing w:val="-16"/>
                <w:sz w:val="24"/>
              </w:rPr>
              <w:t xml:space="preserve"> 驱动两个升压 </w:t>
            </w:r>
            <w:r>
              <w:rPr>
                <w:rFonts w:hint="eastAsia" w:ascii="仿宋_GB2312" w:hAnsi="仿宋_GB2312" w:eastAsia="仿宋_GB2312" w:cs="仿宋_GB2312"/>
                <w:sz w:val="24"/>
              </w:rPr>
              <w:t>MOS</w:t>
            </w:r>
            <w:r>
              <w:rPr>
                <w:rFonts w:hint="eastAsia" w:ascii="仿宋_GB2312" w:hAnsi="仿宋_GB2312" w:eastAsia="仿宋_GB2312" w:cs="仿宋_GB2312"/>
                <w:spacing w:val="-20"/>
                <w:sz w:val="24"/>
              </w:rPr>
              <w:t xml:space="preserve"> 管，SG3525</w:t>
            </w:r>
            <w:r>
              <w:rPr>
                <w:rFonts w:hint="eastAsia" w:ascii="仿宋_GB2312" w:hAnsi="仿宋_GB2312" w:eastAsia="仿宋_GB2312" w:cs="仿宋_GB2312"/>
                <w:spacing w:val="-6"/>
                <w:sz w:val="24"/>
              </w:rPr>
              <w:t xml:space="preserve"> 脉宽调试控制器，不仅要具有可调整的死区时间控制功</w:t>
            </w:r>
            <w:r>
              <w:rPr>
                <w:rFonts w:hint="eastAsia" w:ascii="仿宋_GB2312" w:hAnsi="仿宋_GB2312" w:eastAsia="仿宋_GB2312" w:cs="仿宋_GB2312"/>
                <w:spacing w:val="-11"/>
                <w:sz w:val="24"/>
              </w:rPr>
              <w:t>能，而且还要具有可编程式软启动，脉冲控制锁保护等功能。全</w:t>
            </w:r>
            <w:r>
              <w:rPr>
                <w:rFonts w:hint="eastAsia" w:ascii="仿宋_GB2312" w:hAnsi="仿宋_GB2312" w:eastAsia="仿宋_GB2312" w:cs="仿宋_GB2312"/>
                <w:spacing w:val="1"/>
                <w:sz w:val="24"/>
              </w:rPr>
              <w:t xml:space="preserve">桥逆变部分采用具有 </w:t>
            </w:r>
            <w:r>
              <w:rPr>
                <w:rFonts w:hint="eastAsia" w:ascii="仿宋_GB2312" w:hAnsi="仿宋_GB2312" w:eastAsia="仿宋_GB2312" w:cs="仿宋_GB2312"/>
                <w:sz w:val="24"/>
              </w:rPr>
              <w:t>DSP</w:t>
            </w:r>
            <w:r>
              <w:rPr>
                <w:rFonts w:hint="eastAsia" w:ascii="仿宋_GB2312" w:hAnsi="仿宋_GB2312" w:eastAsia="仿宋_GB2312" w:cs="仿宋_GB2312"/>
                <w:spacing w:val="-5"/>
                <w:sz w:val="24"/>
              </w:rPr>
              <w:t xml:space="preserve"> 性能的嵌入式微处理器 </w:t>
            </w:r>
            <w:r>
              <w:rPr>
                <w:rFonts w:hint="eastAsia" w:ascii="仿宋_GB2312" w:hAnsi="仿宋_GB2312" w:eastAsia="仿宋_GB2312" w:cs="仿宋_GB2312"/>
                <w:sz w:val="24"/>
              </w:rPr>
              <w:t xml:space="preserve">TMS320F2812 </w:t>
            </w:r>
            <w:r>
              <w:rPr>
                <w:rFonts w:hint="eastAsia" w:ascii="仿宋_GB2312" w:hAnsi="仿宋_GB2312" w:eastAsia="仿宋_GB2312" w:cs="仿宋_GB2312"/>
                <w:spacing w:val="-20"/>
                <w:sz w:val="24"/>
              </w:rPr>
              <w:t xml:space="preserve">实现 </w:t>
            </w:r>
            <w:r>
              <w:rPr>
                <w:rFonts w:hint="eastAsia" w:ascii="仿宋_GB2312" w:hAnsi="仿宋_GB2312" w:eastAsia="仿宋_GB2312" w:cs="仿宋_GB2312"/>
                <w:sz w:val="24"/>
              </w:rPr>
              <w:t>SPWM</w:t>
            </w:r>
            <w:r>
              <w:rPr>
                <w:rFonts w:hint="eastAsia" w:ascii="仿宋_GB2312" w:hAnsi="仿宋_GB2312" w:eastAsia="仿宋_GB2312" w:cs="仿宋_GB2312"/>
                <w:spacing w:val="-8"/>
                <w:sz w:val="24"/>
              </w:rPr>
              <w:t xml:space="preserve"> 的调制，同时能够与上位机的远程通讯，实现数据的</w:t>
            </w:r>
            <w:r>
              <w:rPr>
                <w:rFonts w:hint="eastAsia" w:ascii="仿宋_GB2312" w:hAnsi="仿宋_GB2312" w:eastAsia="仿宋_GB2312" w:cs="仿宋_GB2312"/>
                <w:spacing w:val="-14"/>
                <w:sz w:val="24"/>
              </w:rPr>
              <w:t>上载与下载等功能。系统内的继电器组可以实现不同种类的负载</w:t>
            </w:r>
            <w:r>
              <w:rPr>
                <w:rFonts w:hint="eastAsia" w:ascii="仿宋_GB2312" w:hAnsi="仿宋_GB2312" w:eastAsia="仿宋_GB2312" w:cs="仿宋_GB2312"/>
                <w:sz w:val="24"/>
              </w:rPr>
              <w:t>手动或自动投入与切除。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vAlign w:val="center"/>
          </w:tcPr>
          <w:p>
            <w:pPr>
              <w:pStyle w:val="13"/>
              <w:ind w:left="107" w:right="95"/>
              <w:rPr>
                <w:rFonts w:ascii="仿宋_GB2312" w:hAnsi="仿宋_GB2312" w:eastAsia="仿宋_GB2312" w:cs="仿宋_GB2312"/>
                <w:sz w:val="24"/>
              </w:rPr>
            </w:pPr>
            <w:r>
              <w:rPr>
                <w:rFonts w:hint="eastAsia" w:ascii="仿宋_GB2312" w:hAnsi="仿宋_GB2312" w:eastAsia="仿宋_GB2312" w:cs="仿宋_GB2312"/>
                <w:sz w:val="24"/>
              </w:rPr>
              <w:t>能源信息化管理系统</w:t>
            </w:r>
          </w:p>
        </w:tc>
        <w:tc>
          <w:tcPr>
            <w:tcW w:w="7273" w:type="dxa"/>
          </w:tcPr>
          <w:p>
            <w:pPr>
              <w:pStyle w:val="13"/>
              <w:ind w:left="110" w:leftChars="50" w:right="110" w:rightChars="50" w:firstLine="448" w:firstLineChars="200"/>
              <w:jc w:val="both"/>
              <w:rPr>
                <w:rFonts w:ascii="仿宋_GB2312" w:hAnsi="仿宋_GB2312" w:eastAsia="仿宋_GB2312" w:cs="仿宋_GB2312"/>
                <w:spacing w:val="-8"/>
                <w:sz w:val="24"/>
              </w:rPr>
            </w:pPr>
            <w:r>
              <w:rPr>
                <w:rFonts w:hint="eastAsia" w:ascii="仿宋_GB2312" w:hAnsi="仿宋_GB2312" w:eastAsia="仿宋_GB2312" w:cs="仿宋_GB2312"/>
                <w:spacing w:val="-8"/>
                <w:sz w:val="24"/>
              </w:rPr>
              <w:t>能源信息化管理系统包含监控系统，软件主要含有组态监控系统软件和光伏系统设计软件，硬件上由一体机、键盘、鼠标、接线排、电源插座、通信线、串口服务器、工业交换机、智能无线终端、物联网卡等组成。</w:t>
            </w:r>
          </w:p>
          <w:p>
            <w:pPr>
              <w:pStyle w:val="13"/>
              <w:ind w:left="110" w:leftChars="50" w:right="110" w:rightChars="50" w:firstLine="452" w:firstLineChars="200"/>
              <w:jc w:val="both"/>
              <w:rPr>
                <w:rFonts w:ascii="仿宋_GB2312" w:hAnsi="仿宋_GB2312" w:eastAsia="仿宋_GB2312" w:cs="仿宋_GB2312"/>
                <w:sz w:val="24"/>
              </w:rPr>
            </w:pPr>
            <w:r>
              <w:rPr>
                <w:rFonts w:hint="eastAsia" w:ascii="仿宋_GB2312" w:hAnsi="仿宋_GB2312" w:eastAsia="仿宋_GB2312" w:cs="仿宋_GB2312"/>
                <w:spacing w:val="-7"/>
                <w:sz w:val="24"/>
              </w:rPr>
              <w:t>组态监控系统软件主要功能包含通信建立</w:t>
            </w:r>
            <w:r>
              <w:rPr>
                <w:rFonts w:hint="eastAsia" w:ascii="仿宋_GB2312" w:hAnsi="仿宋_GB2312" w:eastAsia="仿宋_GB2312" w:cs="仿宋_GB2312"/>
                <w:sz w:val="24"/>
              </w:rPr>
              <w:t>（监控系统与光伏</w:t>
            </w:r>
            <w:r>
              <w:rPr>
                <w:rFonts w:hint="eastAsia" w:ascii="仿宋_GB2312" w:hAnsi="仿宋_GB2312" w:eastAsia="仿宋_GB2312" w:cs="仿宋_GB2312"/>
                <w:spacing w:val="-21"/>
                <w:sz w:val="24"/>
              </w:rPr>
              <w:t>充、放电控制器，风能充、放电控制器，逆变控制器、仪表、</w:t>
            </w:r>
            <w:r>
              <w:rPr>
                <w:rFonts w:hint="eastAsia" w:ascii="仿宋_GB2312" w:hAnsi="仿宋_GB2312" w:eastAsia="仿宋_GB2312" w:cs="仿宋_GB2312"/>
                <w:sz w:val="24"/>
              </w:rPr>
              <w:t>PLC</w:t>
            </w:r>
            <w:r>
              <w:rPr>
                <w:rFonts w:hint="eastAsia" w:ascii="仿宋_GB2312" w:hAnsi="仿宋_GB2312" w:eastAsia="仿宋_GB2312" w:cs="仿宋_GB2312"/>
                <w:spacing w:val="-12"/>
                <w:sz w:val="24"/>
              </w:rPr>
              <w:t>、</w:t>
            </w:r>
            <w:r>
              <w:rPr>
                <w:rFonts w:hint="eastAsia" w:ascii="仿宋_GB2312" w:hAnsi="仿宋_GB2312" w:eastAsia="仿宋_GB2312" w:cs="仿宋_GB2312"/>
                <w:sz w:val="24"/>
              </w:rPr>
              <w:t>变频器通信</w:t>
            </w:r>
            <w:r>
              <w:rPr>
                <w:rFonts w:hint="eastAsia" w:ascii="仿宋_GB2312" w:hAnsi="仿宋_GB2312" w:eastAsia="仿宋_GB2312" w:cs="仿宋_GB2312"/>
                <w:spacing w:val="-80"/>
                <w:sz w:val="24"/>
              </w:rPr>
              <w:t>）</w:t>
            </w:r>
            <w:r>
              <w:rPr>
                <w:rFonts w:hint="eastAsia" w:ascii="仿宋_GB2312" w:hAnsi="仿宋_GB2312" w:eastAsia="仿宋_GB2312" w:cs="仿宋_GB2312"/>
                <w:spacing w:val="-9"/>
                <w:sz w:val="24"/>
              </w:rPr>
              <w:t>和本地监控系统搭建</w:t>
            </w:r>
            <w:r>
              <w:rPr>
                <w:rFonts w:hint="eastAsia" w:ascii="仿宋_GB2312" w:hAnsi="仿宋_GB2312" w:eastAsia="仿宋_GB2312" w:cs="仿宋_GB2312"/>
                <w:spacing w:val="-3"/>
                <w:sz w:val="24"/>
              </w:rPr>
              <w:t>（</w:t>
            </w:r>
            <w:r>
              <w:rPr>
                <w:rFonts w:hint="eastAsia" w:ascii="仿宋_GB2312" w:hAnsi="仿宋_GB2312" w:eastAsia="仿宋_GB2312" w:cs="仿宋_GB2312"/>
                <w:spacing w:val="-10"/>
                <w:sz w:val="24"/>
              </w:rPr>
              <w:t>主界面，光伏供电系统界面，风力供电系统界面，逆变与负载系统界面，风光互补能量转换界</w:t>
            </w:r>
            <w:r>
              <w:rPr>
                <w:rFonts w:hint="eastAsia" w:ascii="仿宋_GB2312" w:hAnsi="仿宋_GB2312" w:eastAsia="仿宋_GB2312" w:cs="仿宋_GB2312"/>
                <w:spacing w:val="-12"/>
                <w:sz w:val="24"/>
              </w:rPr>
              <w:t>面，分别显示各自的运行状态参数。光伏供电系统界面设置相应</w:t>
            </w:r>
            <w:r>
              <w:rPr>
                <w:rFonts w:hint="eastAsia" w:ascii="仿宋_GB2312" w:hAnsi="仿宋_GB2312" w:eastAsia="仿宋_GB2312" w:cs="仿宋_GB2312"/>
                <w:spacing w:val="-14"/>
                <w:sz w:val="24"/>
              </w:rPr>
              <w:t>的按钮，实现光伏电池方阵自动跟踪。风力供电系统界面设置相应的按钮，实现风力发电单元变频器控制和测风偏航控制。具有</w:t>
            </w:r>
            <w:r>
              <w:rPr>
                <w:rFonts w:hint="eastAsia" w:ascii="仿宋_GB2312" w:hAnsi="仿宋_GB2312" w:eastAsia="仿宋_GB2312" w:cs="仿宋_GB2312"/>
                <w:spacing w:val="-23"/>
                <w:sz w:val="24"/>
              </w:rPr>
              <w:t>光伏发电采集报表和风力发电集报表，记录光伏输出电压、电流，</w:t>
            </w:r>
            <w:r>
              <w:rPr>
                <w:rFonts w:hint="eastAsia" w:ascii="仿宋_GB2312" w:hAnsi="仿宋_GB2312" w:eastAsia="仿宋_GB2312" w:cs="仿宋_GB2312"/>
                <w:spacing w:val="-16"/>
                <w:sz w:val="24"/>
              </w:rPr>
              <w:t>风力发电机的输出电压、电流；逆变与负载系统的逆变输出电压、</w:t>
            </w:r>
            <w:r>
              <w:rPr>
                <w:rFonts w:hint="eastAsia" w:ascii="仿宋_GB2312" w:hAnsi="仿宋_GB2312" w:eastAsia="仿宋_GB2312" w:cs="仿宋_GB2312"/>
                <w:sz w:val="24"/>
              </w:rPr>
              <w:t>电流、功率等数据并打印数据报表）。</w:t>
            </w:r>
          </w:p>
          <w:p>
            <w:pPr>
              <w:pStyle w:val="13"/>
              <w:ind w:left="110" w:leftChars="50" w:right="110" w:rightChars="50" w:firstLine="492" w:firstLineChars="200"/>
              <w:jc w:val="both"/>
              <w:rPr>
                <w:rFonts w:ascii="仿宋_GB2312" w:hAnsi="仿宋_GB2312" w:eastAsia="仿宋_GB2312" w:cs="仿宋_GB2312"/>
                <w:sz w:val="24"/>
              </w:rPr>
            </w:pPr>
            <w:r>
              <w:rPr>
                <w:rFonts w:hint="eastAsia" w:ascii="仿宋_GB2312" w:hAnsi="仿宋_GB2312" w:eastAsia="仿宋_GB2312" w:cs="仿宋_GB2312"/>
                <w:spacing w:val="3"/>
                <w:sz w:val="24"/>
              </w:rPr>
              <w:t>光伏系统设计软件能够用于光伏电站和光伏发电应用系统</w:t>
            </w:r>
            <w:r>
              <w:rPr>
                <w:rFonts w:hint="eastAsia" w:ascii="仿宋_GB2312" w:hAnsi="仿宋_GB2312" w:eastAsia="仿宋_GB2312" w:cs="仿宋_GB2312"/>
                <w:spacing w:val="-6"/>
                <w:sz w:val="24"/>
              </w:rPr>
              <w:t>的的规划设计和仿真，主要包含路灯系统、光伏水泵系统、离网</w:t>
            </w:r>
            <w:r>
              <w:rPr>
                <w:rFonts w:hint="eastAsia" w:ascii="仿宋_GB2312" w:hAnsi="仿宋_GB2312" w:eastAsia="仿宋_GB2312" w:cs="仿宋_GB2312"/>
                <w:spacing w:val="-17"/>
                <w:sz w:val="24"/>
              </w:rPr>
              <w:t>系统、用户侧并网系统、高压并网系统五个典型系统的设计类型，</w:t>
            </w:r>
            <w:r>
              <w:rPr>
                <w:rFonts w:hint="eastAsia" w:ascii="仿宋_GB2312" w:hAnsi="仿宋_GB2312" w:eastAsia="仿宋_GB2312" w:cs="仿宋_GB2312"/>
                <w:spacing w:val="-11"/>
                <w:sz w:val="24"/>
              </w:rPr>
              <w:t>以工程项目为导向，根据设计目标，结合地理位置与气象信息进</w:t>
            </w:r>
            <w:r>
              <w:rPr>
                <w:rFonts w:hint="eastAsia" w:ascii="仿宋_GB2312" w:hAnsi="仿宋_GB2312" w:eastAsia="仿宋_GB2312" w:cs="仿宋_GB2312"/>
                <w:spacing w:val="-15"/>
                <w:sz w:val="24"/>
              </w:rPr>
              <w:t>行系统方案设计、材料选型、模拟估算运行，最终生成财务分析</w:t>
            </w:r>
            <w:r>
              <w:rPr>
                <w:rFonts w:hint="eastAsia" w:ascii="仿宋_GB2312" w:hAnsi="仿宋_GB2312" w:eastAsia="仿宋_GB2312" w:cs="仿宋_GB2312"/>
                <w:spacing w:val="-13"/>
                <w:sz w:val="24"/>
              </w:rPr>
              <w:t>文件、系统设计方案、可研性报告，对方案的可行性、经济效益</w:t>
            </w:r>
            <w:r>
              <w:rPr>
                <w:rFonts w:hint="eastAsia" w:ascii="仿宋_GB2312" w:hAnsi="仿宋_GB2312" w:eastAsia="仿宋_GB2312" w:cs="仿宋_GB2312"/>
                <w:sz w:val="24"/>
              </w:rPr>
              <w:t>及实施方案做出评价与展现。</w:t>
            </w:r>
          </w:p>
        </w:tc>
      </w:tr>
    </w:tbl>
    <w:p>
      <w:pPr>
        <w:spacing w:before="2"/>
        <w:ind w:left="192" w:right="353"/>
        <w:jc w:val="center"/>
        <w:rPr>
          <w:rFonts w:ascii="仿宋_GB2312" w:hAnsi="仿宋_GB2312" w:eastAsia="仿宋_GB2312" w:cs="仿宋_GB2312"/>
          <w:sz w:val="24"/>
        </w:rPr>
      </w:pPr>
    </w:p>
    <w:p>
      <w:pPr>
        <w:pageBreakBefore/>
        <w:spacing w:beforeLines="50"/>
        <w:ind w:left="193" w:right="35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 4 工具、耗材清单</w:t>
      </w:r>
    </w:p>
    <w:tbl>
      <w:tblPr>
        <w:tblStyle w:val="9"/>
        <w:tblW w:w="8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2437"/>
        <w:gridCol w:w="2129"/>
        <w:gridCol w:w="1027"/>
        <w:gridCol w:w="1096"/>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705" w:type="dxa"/>
          </w:tcPr>
          <w:p>
            <w:pPr>
              <w:pStyle w:val="13"/>
              <w:spacing w:line="340" w:lineRule="exact"/>
              <w:ind w:left="91" w:right="83"/>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437" w:type="dxa"/>
          </w:tcPr>
          <w:p>
            <w:pPr>
              <w:pStyle w:val="13"/>
              <w:spacing w:line="340" w:lineRule="exact"/>
              <w:ind w:left="216" w:right="207"/>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2129" w:type="dxa"/>
          </w:tcPr>
          <w:p>
            <w:pPr>
              <w:pStyle w:val="13"/>
              <w:spacing w:line="340" w:lineRule="exact"/>
              <w:ind w:left="165" w:right="154"/>
              <w:rPr>
                <w:rFonts w:ascii="仿宋_GB2312" w:hAnsi="仿宋_GB2312" w:eastAsia="仿宋_GB2312" w:cs="仿宋_GB2312"/>
                <w:b/>
                <w:sz w:val="24"/>
              </w:rPr>
            </w:pPr>
            <w:r>
              <w:rPr>
                <w:rFonts w:hint="eastAsia" w:ascii="仿宋_GB2312" w:hAnsi="仿宋_GB2312" w:eastAsia="仿宋_GB2312" w:cs="仿宋_GB2312"/>
                <w:b/>
                <w:sz w:val="24"/>
              </w:rPr>
              <w:t>技术参数</w:t>
            </w:r>
          </w:p>
        </w:tc>
        <w:tc>
          <w:tcPr>
            <w:tcW w:w="1027" w:type="dxa"/>
          </w:tcPr>
          <w:p>
            <w:pPr>
              <w:pStyle w:val="13"/>
              <w:spacing w:line="340" w:lineRule="exact"/>
              <w:ind w:left="251" w:right="245"/>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096" w:type="dxa"/>
          </w:tcPr>
          <w:p>
            <w:pPr>
              <w:pStyle w:val="13"/>
              <w:spacing w:line="340" w:lineRule="exact"/>
              <w:ind w:left="104" w:right="97"/>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958" w:type="dxa"/>
          </w:tcPr>
          <w:p>
            <w:pPr>
              <w:pStyle w:val="13"/>
              <w:spacing w:line="340" w:lineRule="exact"/>
              <w:ind w:left="358"/>
              <w:jc w:val="left"/>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widowControl/>
              <w:autoSpaceDE/>
              <w:autoSpaceDN/>
              <w:jc w:val="center"/>
              <w:rPr>
                <w:color w:val="000000"/>
                <w:sz w:val="20"/>
                <w:szCs w:val="20"/>
                <w:lang w:val="en-US" w:bidi="ar-SA"/>
              </w:rPr>
            </w:pPr>
            <w:r>
              <w:rPr>
                <w:rFonts w:hint="eastAsia"/>
                <w:color w:val="000000"/>
                <w:sz w:val="20"/>
                <w:szCs w:val="20"/>
              </w:rPr>
              <w:t>1</w:t>
            </w:r>
          </w:p>
        </w:tc>
        <w:tc>
          <w:tcPr>
            <w:tcW w:w="2437" w:type="dxa"/>
            <w:vAlign w:val="center"/>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台式机</w:t>
            </w:r>
          </w:p>
        </w:tc>
        <w:tc>
          <w:tcPr>
            <w:tcW w:w="2129" w:type="dxa"/>
          </w:tcPr>
          <w:p>
            <w:pPr>
              <w:pStyle w:val="13"/>
              <w:spacing w:before="26"/>
              <w:ind w:left="-2" w:leftChars="-1" w:right="157"/>
              <w:rPr>
                <w:rFonts w:ascii="仿宋_GB2312" w:hAnsi="仿宋_GB2312" w:eastAsia="仿宋_GB2312" w:cs="仿宋_GB2312"/>
                <w:color w:val="FF0000"/>
                <w:sz w:val="24"/>
              </w:rPr>
            </w:pP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台</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05" w:type="dxa"/>
            <w:vAlign w:val="center"/>
          </w:tcPr>
          <w:p>
            <w:pPr>
              <w:jc w:val="center"/>
              <w:rPr>
                <w:color w:val="000000"/>
                <w:sz w:val="20"/>
                <w:szCs w:val="20"/>
              </w:rPr>
            </w:pPr>
            <w:r>
              <w:rPr>
                <w:rFonts w:hint="eastAsia"/>
                <w:color w:val="000000"/>
                <w:sz w:val="20"/>
                <w:szCs w:val="20"/>
              </w:rPr>
              <w:t>2</w:t>
            </w:r>
          </w:p>
        </w:tc>
        <w:tc>
          <w:tcPr>
            <w:tcW w:w="2437" w:type="dxa"/>
          </w:tcPr>
          <w:p>
            <w:pPr>
              <w:pStyle w:val="13"/>
              <w:spacing w:before="28"/>
              <w:ind w:left="216" w:right="207"/>
              <w:rPr>
                <w:rFonts w:ascii="仿宋_GB2312" w:hAnsi="仿宋_GB2312" w:eastAsia="仿宋_GB2312" w:cs="仿宋_GB2312"/>
                <w:sz w:val="24"/>
              </w:rPr>
            </w:pPr>
            <w:r>
              <w:rPr>
                <w:rFonts w:hint="eastAsia" w:ascii="仿宋_GB2312" w:hAnsi="仿宋_GB2312" w:eastAsia="仿宋_GB2312" w:cs="仿宋_GB2312"/>
                <w:sz w:val="24"/>
              </w:rPr>
              <w:t>工控机</w:t>
            </w:r>
          </w:p>
        </w:tc>
        <w:tc>
          <w:tcPr>
            <w:tcW w:w="2129" w:type="dxa"/>
          </w:tcPr>
          <w:p>
            <w:pPr>
              <w:pStyle w:val="13"/>
              <w:spacing w:before="28"/>
              <w:ind w:left="-2" w:leftChars="-1" w:right="157"/>
              <w:rPr>
                <w:rFonts w:ascii="仿宋_GB2312" w:hAnsi="仿宋_GB2312" w:eastAsia="仿宋_GB2312" w:cs="仿宋_GB2312"/>
                <w:sz w:val="24"/>
              </w:rPr>
            </w:pPr>
            <w:r>
              <w:rPr>
                <w:rFonts w:hint="eastAsia" w:ascii="仿宋_GB2312" w:hAnsi="仿宋_GB2312" w:eastAsia="仿宋_GB2312" w:cs="仿宋_GB2312"/>
                <w:sz w:val="24"/>
              </w:rPr>
              <w:t>LX15FC</w:t>
            </w:r>
          </w:p>
        </w:tc>
        <w:tc>
          <w:tcPr>
            <w:tcW w:w="1027" w:type="dxa"/>
          </w:tcPr>
          <w:p>
            <w:pPr>
              <w:pStyle w:val="13"/>
              <w:spacing w:before="28"/>
              <w:ind w:left="6"/>
              <w:rPr>
                <w:rFonts w:ascii="仿宋_GB2312" w:hAnsi="仿宋_GB2312" w:eastAsia="仿宋_GB2312" w:cs="仿宋_GB2312"/>
                <w:sz w:val="24"/>
              </w:rPr>
            </w:pPr>
            <w:r>
              <w:rPr>
                <w:rFonts w:hint="eastAsia" w:ascii="仿宋_GB2312" w:hAnsi="仿宋_GB2312" w:eastAsia="仿宋_GB2312" w:cs="仿宋_GB2312"/>
                <w:sz w:val="24"/>
              </w:rPr>
              <w:t>台</w:t>
            </w:r>
          </w:p>
        </w:tc>
        <w:tc>
          <w:tcPr>
            <w:tcW w:w="1096" w:type="dxa"/>
          </w:tcPr>
          <w:p>
            <w:pPr>
              <w:pStyle w:val="13"/>
              <w:spacing w:before="28"/>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705" w:type="dxa"/>
            <w:vAlign w:val="center"/>
          </w:tcPr>
          <w:p>
            <w:pPr>
              <w:jc w:val="center"/>
              <w:rPr>
                <w:color w:val="000000"/>
                <w:sz w:val="20"/>
                <w:szCs w:val="20"/>
              </w:rPr>
            </w:pPr>
            <w:r>
              <w:rPr>
                <w:rFonts w:hint="eastAsia"/>
                <w:color w:val="000000"/>
                <w:sz w:val="20"/>
                <w:szCs w:val="20"/>
              </w:rPr>
              <w:t>3</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万用表（优利德）</w:t>
            </w:r>
          </w:p>
        </w:tc>
        <w:tc>
          <w:tcPr>
            <w:tcW w:w="2129" w:type="dxa"/>
          </w:tcPr>
          <w:p>
            <w:pPr>
              <w:pStyle w:val="13"/>
              <w:spacing w:before="27"/>
              <w:ind w:left="-2" w:leftChars="-1" w:right="157"/>
              <w:rPr>
                <w:rFonts w:ascii="仿宋_GB2312" w:hAnsi="仿宋_GB2312" w:eastAsia="仿宋_GB2312" w:cs="仿宋_GB2312"/>
                <w:sz w:val="24"/>
              </w:rPr>
            </w:pPr>
            <w:r>
              <w:rPr>
                <w:rFonts w:hint="eastAsia" w:ascii="仿宋_GB2312" w:hAnsi="仿宋_GB2312" w:eastAsia="仿宋_GB2312" w:cs="仿宋_GB2312"/>
                <w:sz w:val="24"/>
              </w:rPr>
              <w:t>UT330A+</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台</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4</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示波器（优利德）</w:t>
            </w:r>
          </w:p>
        </w:tc>
        <w:tc>
          <w:tcPr>
            <w:tcW w:w="2129" w:type="dxa"/>
          </w:tcPr>
          <w:p>
            <w:pPr>
              <w:pStyle w:val="13"/>
              <w:spacing w:before="27"/>
              <w:ind w:left="-2" w:leftChars="-1" w:right="157"/>
              <w:rPr>
                <w:rFonts w:ascii="仿宋_GB2312" w:hAnsi="仿宋_GB2312" w:eastAsia="仿宋_GB2312" w:cs="仿宋_GB2312"/>
                <w:sz w:val="24"/>
              </w:rPr>
            </w:pP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台</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5</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网线钳</w:t>
            </w:r>
          </w:p>
        </w:tc>
        <w:tc>
          <w:tcPr>
            <w:tcW w:w="2129" w:type="dxa"/>
          </w:tcPr>
          <w:p>
            <w:pPr>
              <w:pStyle w:val="13"/>
              <w:spacing w:before="27"/>
              <w:ind w:left="-2" w:leftChars="-1" w:right="157"/>
              <w:rPr>
                <w:rFonts w:ascii="仿宋_GB2312" w:hAnsi="仿宋_GB2312" w:eastAsia="仿宋_GB2312" w:cs="仿宋_GB2312"/>
                <w:sz w:val="24"/>
              </w:rPr>
            </w:pPr>
            <w:r>
              <w:rPr>
                <w:rFonts w:hint="eastAsia" w:ascii="仿宋_GB2312" w:hAnsi="仿宋_GB2312" w:eastAsia="仿宋_GB2312" w:cs="仿宋_GB2312"/>
                <w:sz w:val="24"/>
              </w:rPr>
              <w:t>B</w:t>
            </w:r>
            <w:r>
              <w:rPr>
                <w:rFonts w:ascii="仿宋_GB2312" w:hAnsi="仿宋_GB2312" w:eastAsia="仿宋_GB2312" w:cs="仿宋_GB2312"/>
                <w:sz w:val="24"/>
              </w:rPr>
              <w:t>ST-01117</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副</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6</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网线测试仪</w:t>
            </w:r>
          </w:p>
        </w:tc>
        <w:tc>
          <w:tcPr>
            <w:tcW w:w="2129" w:type="dxa"/>
          </w:tcPr>
          <w:p>
            <w:pPr>
              <w:pStyle w:val="13"/>
              <w:spacing w:before="26"/>
              <w:ind w:left="-2" w:leftChars="-1" w:right="157"/>
              <w:rPr>
                <w:rFonts w:ascii="仿宋_GB2312" w:hAnsi="仿宋_GB2312" w:eastAsia="仿宋_GB2312" w:cs="仿宋_GB2312"/>
                <w:sz w:val="24"/>
              </w:rPr>
            </w:pPr>
            <w:r>
              <w:rPr>
                <w:rFonts w:hint="eastAsia" w:ascii="仿宋_GB2312" w:hAnsi="仿宋_GB2312" w:eastAsia="仿宋_GB2312" w:cs="仿宋_GB2312"/>
                <w:sz w:val="24"/>
              </w:rPr>
              <w:t>B</w:t>
            </w:r>
            <w:r>
              <w:rPr>
                <w:rFonts w:ascii="仿宋_GB2312" w:hAnsi="仿宋_GB2312" w:eastAsia="仿宋_GB2312" w:cs="仿宋_GB2312"/>
                <w:sz w:val="24"/>
              </w:rPr>
              <w:t>ST-01131</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台</w:t>
            </w:r>
          </w:p>
        </w:tc>
        <w:tc>
          <w:tcPr>
            <w:tcW w:w="1096" w:type="dxa"/>
          </w:tcPr>
          <w:p>
            <w:pPr>
              <w:pStyle w:val="13"/>
              <w:spacing w:before="48" w:line="292" w:lineRule="exact"/>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7</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针型端子压线钳</w:t>
            </w:r>
          </w:p>
        </w:tc>
        <w:tc>
          <w:tcPr>
            <w:tcW w:w="2129" w:type="dxa"/>
          </w:tcPr>
          <w:p>
            <w:pPr>
              <w:pStyle w:val="13"/>
              <w:spacing w:before="26"/>
              <w:ind w:left="-2" w:leftChars="-1" w:right="157" w:firstLine="2" w:firstLineChars="1"/>
              <w:rPr>
                <w:rFonts w:ascii="仿宋_GB2312" w:hAnsi="仿宋_GB2312" w:eastAsia="仿宋_GB2312" w:cs="仿宋_GB2312"/>
                <w:sz w:val="24"/>
              </w:rPr>
            </w:pPr>
            <w:r>
              <w:rPr>
                <w:rFonts w:hint="eastAsia" w:ascii="仿宋_GB2312" w:hAnsi="仿宋_GB2312" w:eastAsia="仿宋_GB2312" w:cs="仿宋_GB2312"/>
                <w:sz w:val="24"/>
              </w:rPr>
              <w:t>SN-02</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副</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sz w:val="20"/>
                <w:szCs w:val="20"/>
              </w:rPr>
            </w:pPr>
            <w:r>
              <w:rPr>
                <w:rFonts w:hint="eastAsia"/>
                <w:sz w:val="20"/>
                <w:szCs w:val="20"/>
              </w:rPr>
              <w:t>8</w:t>
            </w:r>
          </w:p>
        </w:tc>
        <w:tc>
          <w:tcPr>
            <w:tcW w:w="2437" w:type="dxa"/>
          </w:tcPr>
          <w:p>
            <w:pPr>
              <w:pStyle w:val="13"/>
              <w:spacing w:before="28"/>
              <w:ind w:left="216" w:right="207"/>
              <w:rPr>
                <w:rFonts w:ascii="仿宋_GB2312" w:hAnsi="仿宋_GB2312" w:eastAsia="仿宋_GB2312" w:cs="仿宋_GB2312"/>
                <w:sz w:val="24"/>
              </w:rPr>
            </w:pPr>
            <w:r>
              <w:rPr>
                <w:rFonts w:hint="eastAsia" w:ascii="仿宋_GB2312" w:hAnsi="仿宋_GB2312" w:eastAsia="仿宋_GB2312" w:cs="仿宋_GB2312"/>
                <w:sz w:val="24"/>
              </w:rPr>
              <w:t>叉型端子压线钳</w:t>
            </w:r>
          </w:p>
        </w:tc>
        <w:tc>
          <w:tcPr>
            <w:tcW w:w="2129" w:type="dxa"/>
          </w:tcPr>
          <w:p>
            <w:pPr>
              <w:pStyle w:val="13"/>
              <w:spacing w:before="28"/>
              <w:ind w:left="-2" w:leftChars="-1" w:right="157" w:firstLine="2" w:firstLineChars="1"/>
              <w:rPr>
                <w:rFonts w:ascii="仿宋_GB2312" w:hAnsi="仿宋_GB2312" w:eastAsia="仿宋_GB2312" w:cs="仿宋_GB2312"/>
                <w:sz w:val="24"/>
              </w:rPr>
            </w:pPr>
            <w:r>
              <w:rPr>
                <w:rFonts w:hint="eastAsia" w:ascii="仿宋_GB2312" w:hAnsi="仿宋_GB2312" w:eastAsia="仿宋_GB2312" w:cs="仿宋_GB2312"/>
                <w:sz w:val="24"/>
              </w:rPr>
              <w:t>SN-06WF</w:t>
            </w:r>
          </w:p>
        </w:tc>
        <w:tc>
          <w:tcPr>
            <w:tcW w:w="1027" w:type="dxa"/>
          </w:tcPr>
          <w:p>
            <w:pPr>
              <w:pStyle w:val="13"/>
              <w:spacing w:before="28"/>
              <w:ind w:left="6"/>
              <w:rPr>
                <w:rFonts w:ascii="仿宋_GB2312" w:hAnsi="仿宋_GB2312" w:eastAsia="仿宋_GB2312" w:cs="仿宋_GB2312"/>
                <w:sz w:val="24"/>
              </w:rPr>
            </w:pPr>
            <w:r>
              <w:rPr>
                <w:rFonts w:hint="eastAsia" w:ascii="仿宋_GB2312" w:hAnsi="仿宋_GB2312" w:eastAsia="仿宋_GB2312" w:cs="仿宋_GB2312"/>
                <w:sz w:val="24"/>
              </w:rPr>
              <w:t>副</w:t>
            </w:r>
          </w:p>
        </w:tc>
        <w:tc>
          <w:tcPr>
            <w:tcW w:w="1096" w:type="dxa"/>
          </w:tcPr>
          <w:p>
            <w:pPr>
              <w:pStyle w:val="13"/>
              <w:spacing w:before="28"/>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9</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小一字螺丝刀</w:t>
            </w:r>
          </w:p>
        </w:tc>
        <w:tc>
          <w:tcPr>
            <w:tcW w:w="2129" w:type="dxa"/>
          </w:tcPr>
          <w:p>
            <w:pPr>
              <w:pStyle w:val="13"/>
              <w:spacing w:before="27"/>
              <w:ind w:left="-2" w:leftChars="-1" w:right="157" w:firstLine="2" w:firstLineChars="1"/>
              <w:rPr>
                <w:rFonts w:ascii="仿宋_GB2312" w:hAnsi="仿宋_GB2312" w:eastAsia="仿宋_GB2312" w:cs="仿宋_GB2312"/>
                <w:sz w:val="24"/>
              </w:rPr>
            </w:pPr>
            <w:r>
              <w:rPr>
                <w:rFonts w:hint="eastAsia" w:ascii="仿宋_GB2312" w:hAnsi="仿宋_GB2312" w:eastAsia="仿宋_GB2312" w:cs="仿宋_GB2312"/>
                <w:sz w:val="24"/>
              </w:rPr>
              <w:t>2.4*40</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只</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10</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小十字螺丝刀</w:t>
            </w:r>
          </w:p>
        </w:tc>
        <w:tc>
          <w:tcPr>
            <w:tcW w:w="2129" w:type="dxa"/>
          </w:tcPr>
          <w:p>
            <w:pPr>
              <w:pStyle w:val="13"/>
              <w:spacing w:before="27"/>
              <w:ind w:left="-2" w:leftChars="-1" w:right="157" w:firstLine="2" w:firstLineChars="1"/>
              <w:rPr>
                <w:rFonts w:ascii="仿宋_GB2312" w:hAnsi="仿宋_GB2312" w:eastAsia="仿宋_GB2312" w:cs="仿宋_GB2312"/>
                <w:sz w:val="24"/>
              </w:rPr>
            </w:pPr>
            <w:r>
              <w:rPr>
                <w:rFonts w:hint="eastAsia" w:ascii="仿宋_GB2312" w:hAnsi="仿宋_GB2312" w:eastAsia="仿宋_GB2312" w:cs="仿宋_GB2312"/>
                <w:sz w:val="24"/>
              </w:rPr>
              <w:t>2.4*40</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只</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11</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长柄螺丝刀</w:t>
            </w:r>
          </w:p>
        </w:tc>
        <w:tc>
          <w:tcPr>
            <w:tcW w:w="2129" w:type="dxa"/>
          </w:tcPr>
          <w:p>
            <w:pPr>
              <w:pStyle w:val="13"/>
              <w:spacing w:before="27"/>
              <w:ind w:left="-2" w:leftChars="-1" w:right="157" w:firstLine="2" w:firstLineChars="1"/>
              <w:rPr>
                <w:rFonts w:ascii="仿宋_GB2312" w:hAnsi="仿宋_GB2312" w:eastAsia="仿宋_GB2312" w:cs="仿宋_GB2312"/>
                <w:sz w:val="24"/>
              </w:rPr>
            </w:pP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只</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12</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剥线钳</w:t>
            </w:r>
          </w:p>
        </w:tc>
        <w:tc>
          <w:tcPr>
            <w:tcW w:w="2129" w:type="dxa"/>
          </w:tcPr>
          <w:p>
            <w:pPr>
              <w:pStyle w:val="13"/>
              <w:spacing w:before="26"/>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0.2-1.2 mm</w:t>
            </w:r>
            <w:r>
              <w:rPr>
                <w:rFonts w:ascii="仿宋_GB2312" w:hAnsi="仿宋_GB2312" w:eastAsia="仿宋_GB2312" w:cs="仿宋_GB2312"/>
                <w:sz w:val="24"/>
                <w:vertAlign w:val="superscript"/>
              </w:rPr>
              <w:t>2</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副</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705" w:type="dxa"/>
            <w:vAlign w:val="center"/>
          </w:tcPr>
          <w:p>
            <w:pPr>
              <w:jc w:val="center"/>
              <w:rPr>
                <w:color w:val="000000"/>
                <w:sz w:val="20"/>
                <w:szCs w:val="20"/>
              </w:rPr>
            </w:pPr>
            <w:r>
              <w:rPr>
                <w:rFonts w:hint="eastAsia"/>
                <w:color w:val="000000"/>
                <w:sz w:val="20"/>
                <w:szCs w:val="20"/>
              </w:rPr>
              <w:t>13</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剪刀</w:t>
            </w:r>
          </w:p>
        </w:tc>
        <w:tc>
          <w:tcPr>
            <w:tcW w:w="2129" w:type="dxa"/>
          </w:tcPr>
          <w:p>
            <w:pPr>
              <w:pStyle w:val="13"/>
              <w:spacing w:before="26"/>
              <w:ind w:left="-2" w:leftChars="-1" w:right="157" w:firstLine="2" w:firstLineChars="1"/>
              <w:rPr>
                <w:rFonts w:ascii="仿宋_GB2312" w:hAnsi="仿宋_GB2312" w:eastAsia="仿宋_GB2312" w:cs="仿宋_GB2312"/>
                <w:sz w:val="24"/>
              </w:rPr>
            </w:pP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只</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14</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内六角扳手</w:t>
            </w:r>
          </w:p>
        </w:tc>
        <w:tc>
          <w:tcPr>
            <w:tcW w:w="2129" w:type="dxa"/>
          </w:tcPr>
          <w:p>
            <w:pPr>
              <w:pStyle w:val="13"/>
              <w:ind w:left="-2" w:leftChars="-1" w:firstLine="2" w:firstLineChars="1"/>
              <w:jc w:val="left"/>
              <w:rPr>
                <w:rFonts w:ascii="仿宋_GB2312" w:hAnsi="仿宋_GB2312" w:eastAsia="仿宋_GB2312" w:cs="仿宋_GB2312"/>
                <w:sz w:val="24"/>
              </w:rPr>
            </w:pP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套</w:t>
            </w:r>
          </w:p>
        </w:tc>
        <w:tc>
          <w:tcPr>
            <w:tcW w:w="1096" w:type="dxa"/>
          </w:tcPr>
          <w:p>
            <w:pPr>
              <w:pStyle w:val="13"/>
              <w:spacing w:before="27"/>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15</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斜口钳</w:t>
            </w:r>
          </w:p>
        </w:tc>
        <w:tc>
          <w:tcPr>
            <w:tcW w:w="2129" w:type="dxa"/>
          </w:tcPr>
          <w:p>
            <w:pPr>
              <w:pStyle w:val="13"/>
              <w:spacing w:before="26"/>
              <w:ind w:left="-2" w:leftChars="-1" w:right="157" w:firstLine="2" w:firstLineChars="1"/>
              <w:rPr>
                <w:rFonts w:ascii="仿宋_GB2312" w:hAnsi="仿宋_GB2312" w:eastAsia="仿宋_GB2312" w:cs="仿宋_GB2312"/>
                <w:sz w:val="24"/>
              </w:rPr>
            </w:pP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副</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16</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电烙铁</w:t>
            </w:r>
          </w:p>
        </w:tc>
        <w:tc>
          <w:tcPr>
            <w:tcW w:w="2129" w:type="dxa"/>
          </w:tcPr>
          <w:p>
            <w:pPr>
              <w:pStyle w:val="13"/>
              <w:spacing w:before="26"/>
              <w:ind w:left="-2" w:leftChars="-1" w:right="157" w:firstLine="2" w:firstLineChars="1"/>
              <w:rPr>
                <w:rFonts w:ascii="仿宋_GB2312" w:hAnsi="仿宋_GB2312" w:eastAsia="仿宋_GB2312" w:cs="仿宋_GB2312"/>
                <w:sz w:val="24"/>
              </w:rPr>
            </w:pPr>
            <w:r>
              <w:rPr>
                <w:rFonts w:hint="eastAsia" w:ascii="仿宋_GB2312" w:hAnsi="仿宋_GB2312" w:eastAsia="仿宋_GB2312" w:cs="仿宋_GB2312"/>
                <w:sz w:val="24"/>
              </w:rPr>
              <w:t>恒温</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spacing w:before="26"/>
              <w:ind w:left="118"/>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17</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加厚型塑料工具箱</w:t>
            </w:r>
          </w:p>
        </w:tc>
        <w:tc>
          <w:tcPr>
            <w:tcW w:w="2129" w:type="dxa"/>
          </w:tcPr>
          <w:p>
            <w:pPr>
              <w:pStyle w:val="13"/>
              <w:spacing w:before="26"/>
              <w:ind w:left="-2" w:leftChars="-1" w:right="157" w:firstLine="2" w:firstLineChars="1"/>
              <w:rPr>
                <w:rFonts w:ascii="仿宋_GB2312" w:hAnsi="仿宋_GB2312" w:eastAsia="仿宋_GB2312" w:cs="仿宋_GB2312"/>
                <w:sz w:val="24"/>
              </w:rPr>
            </w:pPr>
            <w:r>
              <w:rPr>
                <w:rFonts w:ascii="仿宋_GB2312" w:hAnsi="仿宋_GB2312" w:eastAsia="仿宋_GB2312" w:cs="仿宋_GB2312"/>
                <w:sz w:val="24"/>
              </w:rPr>
              <w:t>19</w:t>
            </w:r>
            <w:r>
              <w:rPr>
                <w:rFonts w:hint="eastAsia" w:ascii="仿宋_GB2312" w:hAnsi="仿宋_GB2312" w:eastAsia="仿宋_GB2312" w:cs="仿宋_GB2312"/>
                <w:sz w:val="24"/>
              </w:rPr>
              <w:t>〃</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jc w:val="center"/>
        </w:trPr>
        <w:tc>
          <w:tcPr>
            <w:tcW w:w="705" w:type="dxa"/>
            <w:vAlign w:val="center"/>
          </w:tcPr>
          <w:p>
            <w:pPr>
              <w:jc w:val="center"/>
              <w:rPr>
                <w:color w:val="000000"/>
                <w:sz w:val="20"/>
                <w:szCs w:val="20"/>
              </w:rPr>
            </w:pPr>
            <w:r>
              <w:rPr>
                <w:rFonts w:hint="eastAsia"/>
                <w:color w:val="000000"/>
                <w:sz w:val="20"/>
                <w:szCs w:val="20"/>
              </w:rPr>
              <w:t>18</w:t>
            </w:r>
          </w:p>
        </w:tc>
        <w:tc>
          <w:tcPr>
            <w:tcW w:w="2437" w:type="dxa"/>
          </w:tcPr>
          <w:p>
            <w:pPr>
              <w:pStyle w:val="13"/>
              <w:spacing w:before="28"/>
              <w:ind w:left="216" w:right="207"/>
              <w:rPr>
                <w:rFonts w:ascii="仿宋_GB2312" w:hAnsi="仿宋_GB2312" w:eastAsia="仿宋_GB2312" w:cs="仿宋_GB2312"/>
                <w:sz w:val="24"/>
              </w:rPr>
            </w:pPr>
            <w:r>
              <w:rPr>
                <w:rFonts w:hint="eastAsia" w:ascii="仿宋_GB2312" w:hAnsi="仿宋_GB2312" w:eastAsia="仿宋_GB2312" w:cs="仿宋_GB2312"/>
                <w:sz w:val="24"/>
              </w:rPr>
              <w:t>充电器</w:t>
            </w:r>
          </w:p>
        </w:tc>
        <w:tc>
          <w:tcPr>
            <w:tcW w:w="2129" w:type="dxa"/>
          </w:tcPr>
          <w:p>
            <w:pPr>
              <w:pStyle w:val="13"/>
              <w:spacing w:before="28"/>
              <w:ind w:left="-2" w:leftChars="-1" w:right="157" w:firstLine="2" w:firstLineChars="1"/>
              <w:rPr>
                <w:rFonts w:ascii="仿宋_GB2312" w:hAnsi="仿宋_GB2312" w:eastAsia="仿宋_GB2312" w:cs="仿宋_GB2312"/>
                <w:sz w:val="24"/>
              </w:rPr>
            </w:pPr>
            <w:r>
              <w:rPr>
                <w:rFonts w:hint="eastAsia" w:ascii="仿宋_GB2312" w:hAnsi="仿宋_GB2312" w:eastAsia="仿宋_GB2312" w:cs="仿宋_GB2312"/>
                <w:sz w:val="24"/>
              </w:rPr>
              <w:t>12V</w:t>
            </w:r>
          </w:p>
        </w:tc>
        <w:tc>
          <w:tcPr>
            <w:tcW w:w="1027" w:type="dxa"/>
          </w:tcPr>
          <w:p>
            <w:pPr>
              <w:pStyle w:val="13"/>
              <w:spacing w:before="28"/>
              <w:ind w:left="6"/>
              <w:rPr>
                <w:rFonts w:ascii="仿宋_GB2312" w:hAnsi="仿宋_GB2312" w:eastAsia="仿宋_GB2312" w:cs="仿宋_GB2312"/>
                <w:sz w:val="24"/>
              </w:rPr>
            </w:pPr>
            <w:r>
              <w:rPr>
                <w:rFonts w:hint="eastAsia" w:ascii="仿宋_GB2312" w:hAnsi="仿宋_GB2312" w:eastAsia="仿宋_GB2312" w:cs="仿宋_GB2312"/>
                <w:sz w:val="24"/>
              </w:rPr>
              <w:t>只</w:t>
            </w:r>
          </w:p>
        </w:tc>
        <w:tc>
          <w:tcPr>
            <w:tcW w:w="1096" w:type="dxa"/>
          </w:tcPr>
          <w:p>
            <w:pPr>
              <w:pStyle w:val="13"/>
              <w:spacing w:before="28"/>
              <w:ind w:left="7"/>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19</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电线（红色）</w:t>
            </w:r>
          </w:p>
        </w:tc>
        <w:tc>
          <w:tcPr>
            <w:tcW w:w="2129" w:type="dxa"/>
          </w:tcPr>
          <w:p>
            <w:pPr>
              <w:pStyle w:val="13"/>
              <w:spacing w:before="27"/>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BVR-0.75mm</w:t>
            </w:r>
            <w:r>
              <w:rPr>
                <w:rFonts w:ascii="仿宋_GB2312" w:hAnsi="仿宋_GB2312" w:eastAsia="仿宋_GB2312" w:cs="仿宋_GB2312"/>
                <w:sz w:val="24"/>
                <w:vertAlign w:val="superscript"/>
              </w:rPr>
              <w:t>2</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7"/>
              <w:ind w:left="104"/>
              <w:rPr>
                <w:rFonts w:ascii="仿宋_GB2312" w:hAnsi="仿宋_GB2312" w:eastAsia="仿宋_GB2312" w:cs="仿宋_GB2312"/>
                <w:sz w:val="24"/>
              </w:rPr>
            </w:pPr>
            <w:r>
              <w:rPr>
                <w:rFonts w:hint="eastAsia" w:ascii="仿宋_GB2312" w:hAnsi="仿宋_GB2312" w:eastAsia="仿宋_GB2312" w:cs="仿宋_GB2312"/>
                <w:sz w:val="24"/>
              </w:rPr>
              <w:t>100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20</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电线（黑色）</w:t>
            </w:r>
          </w:p>
        </w:tc>
        <w:tc>
          <w:tcPr>
            <w:tcW w:w="2129" w:type="dxa"/>
          </w:tcPr>
          <w:p>
            <w:pPr>
              <w:pStyle w:val="13"/>
              <w:spacing w:before="27"/>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BVR-0.75 mm</w:t>
            </w:r>
            <w:r>
              <w:rPr>
                <w:rFonts w:ascii="仿宋_GB2312" w:hAnsi="仿宋_GB2312" w:eastAsia="仿宋_GB2312" w:cs="仿宋_GB2312"/>
                <w:sz w:val="24"/>
                <w:vertAlign w:val="superscript"/>
              </w:rPr>
              <w:t>2</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7"/>
              <w:ind w:left="104"/>
              <w:rPr>
                <w:rFonts w:ascii="仿宋_GB2312" w:hAnsi="仿宋_GB2312" w:eastAsia="仿宋_GB2312" w:cs="仿宋_GB2312"/>
                <w:sz w:val="24"/>
              </w:rPr>
            </w:pPr>
            <w:r>
              <w:rPr>
                <w:rFonts w:hint="eastAsia" w:ascii="仿宋_GB2312" w:hAnsi="仿宋_GB2312" w:eastAsia="仿宋_GB2312" w:cs="仿宋_GB2312"/>
                <w:sz w:val="24"/>
              </w:rPr>
              <w:t>100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21</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电线（红色）</w:t>
            </w:r>
          </w:p>
        </w:tc>
        <w:tc>
          <w:tcPr>
            <w:tcW w:w="2129" w:type="dxa"/>
          </w:tcPr>
          <w:p>
            <w:pPr>
              <w:pStyle w:val="13"/>
              <w:spacing w:before="26"/>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BVR-0.3 mm</w:t>
            </w:r>
            <w:r>
              <w:rPr>
                <w:rFonts w:ascii="仿宋_GB2312" w:hAnsi="仿宋_GB2312" w:eastAsia="仿宋_GB2312" w:cs="仿宋_GB2312"/>
                <w:sz w:val="24"/>
                <w:vertAlign w:val="superscript"/>
              </w:rPr>
              <w:t>2</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6"/>
              <w:ind w:left="104"/>
              <w:rPr>
                <w:rFonts w:ascii="仿宋_GB2312" w:hAnsi="仿宋_GB2312" w:eastAsia="仿宋_GB2312" w:cs="仿宋_GB2312"/>
                <w:sz w:val="24"/>
              </w:rPr>
            </w:pPr>
            <w:r>
              <w:rPr>
                <w:rFonts w:hint="eastAsia" w:ascii="仿宋_GB2312" w:hAnsi="仿宋_GB2312" w:eastAsia="仿宋_GB2312" w:cs="仿宋_GB2312"/>
                <w:sz w:val="24"/>
              </w:rPr>
              <w:t>50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22</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电线（白色）</w:t>
            </w:r>
          </w:p>
        </w:tc>
        <w:tc>
          <w:tcPr>
            <w:tcW w:w="2129" w:type="dxa"/>
          </w:tcPr>
          <w:p>
            <w:pPr>
              <w:pStyle w:val="13"/>
              <w:spacing w:before="26"/>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BVR-0.3 mm</w:t>
            </w:r>
            <w:r>
              <w:rPr>
                <w:rFonts w:ascii="仿宋_GB2312" w:hAnsi="仿宋_GB2312" w:eastAsia="仿宋_GB2312" w:cs="仿宋_GB2312"/>
                <w:sz w:val="24"/>
                <w:vertAlign w:val="superscript"/>
              </w:rPr>
              <w:t>2</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6"/>
              <w:ind w:left="104"/>
              <w:rPr>
                <w:rFonts w:ascii="仿宋_GB2312" w:hAnsi="仿宋_GB2312" w:eastAsia="仿宋_GB2312" w:cs="仿宋_GB2312"/>
                <w:sz w:val="24"/>
              </w:rPr>
            </w:pPr>
            <w:r>
              <w:rPr>
                <w:rFonts w:hint="eastAsia" w:ascii="仿宋_GB2312" w:hAnsi="仿宋_GB2312" w:eastAsia="仿宋_GB2312" w:cs="仿宋_GB2312"/>
                <w:sz w:val="24"/>
              </w:rPr>
              <w:t>50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705" w:type="dxa"/>
            <w:vAlign w:val="center"/>
          </w:tcPr>
          <w:p>
            <w:pPr>
              <w:jc w:val="center"/>
              <w:rPr>
                <w:color w:val="000000"/>
                <w:sz w:val="20"/>
                <w:szCs w:val="20"/>
              </w:rPr>
            </w:pPr>
            <w:r>
              <w:rPr>
                <w:rFonts w:hint="eastAsia"/>
                <w:color w:val="000000"/>
                <w:sz w:val="20"/>
                <w:szCs w:val="20"/>
              </w:rPr>
              <w:t>23</w:t>
            </w:r>
          </w:p>
        </w:tc>
        <w:tc>
          <w:tcPr>
            <w:tcW w:w="2437" w:type="dxa"/>
          </w:tcPr>
          <w:p>
            <w:pPr>
              <w:pStyle w:val="13"/>
              <w:spacing w:before="28"/>
              <w:ind w:left="216" w:right="207"/>
              <w:rPr>
                <w:rFonts w:ascii="仿宋_GB2312" w:hAnsi="仿宋_GB2312" w:eastAsia="仿宋_GB2312" w:cs="仿宋_GB2312"/>
                <w:sz w:val="24"/>
              </w:rPr>
            </w:pPr>
            <w:r>
              <w:rPr>
                <w:rFonts w:hint="eastAsia" w:ascii="仿宋_GB2312" w:hAnsi="仿宋_GB2312" w:eastAsia="仿宋_GB2312" w:cs="仿宋_GB2312"/>
                <w:sz w:val="24"/>
              </w:rPr>
              <w:t>电线（蓝色）</w:t>
            </w:r>
          </w:p>
        </w:tc>
        <w:tc>
          <w:tcPr>
            <w:tcW w:w="2129" w:type="dxa"/>
          </w:tcPr>
          <w:p>
            <w:pPr>
              <w:pStyle w:val="13"/>
              <w:spacing w:before="28"/>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BVR-0.3 mm</w:t>
            </w:r>
            <w:r>
              <w:rPr>
                <w:rFonts w:ascii="仿宋_GB2312" w:hAnsi="仿宋_GB2312" w:eastAsia="仿宋_GB2312" w:cs="仿宋_GB2312"/>
                <w:sz w:val="24"/>
                <w:vertAlign w:val="superscript"/>
              </w:rPr>
              <w:t>2</w:t>
            </w:r>
          </w:p>
        </w:tc>
        <w:tc>
          <w:tcPr>
            <w:tcW w:w="1027" w:type="dxa"/>
          </w:tcPr>
          <w:p>
            <w:pPr>
              <w:pStyle w:val="13"/>
              <w:spacing w:before="28"/>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8"/>
              <w:ind w:left="7"/>
              <w:rPr>
                <w:rFonts w:ascii="仿宋_GB2312" w:hAnsi="仿宋_GB2312" w:eastAsia="仿宋_GB2312" w:cs="仿宋_GB2312"/>
                <w:sz w:val="24"/>
              </w:rPr>
            </w:pPr>
            <w:r>
              <w:rPr>
                <w:rFonts w:hint="eastAsia" w:ascii="仿宋_GB2312" w:hAnsi="仿宋_GB2312" w:eastAsia="仿宋_GB2312" w:cs="仿宋_GB2312"/>
                <w:sz w:val="24"/>
              </w:rPr>
              <w:t>200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jc w:val="center"/>
        </w:trPr>
        <w:tc>
          <w:tcPr>
            <w:tcW w:w="705" w:type="dxa"/>
            <w:vAlign w:val="center"/>
          </w:tcPr>
          <w:p>
            <w:pPr>
              <w:jc w:val="center"/>
              <w:rPr>
                <w:color w:val="000000"/>
                <w:sz w:val="20"/>
                <w:szCs w:val="20"/>
              </w:rPr>
            </w:pPr>
            <w:r>
              <w:rPr>
                <w:rFonts w:hint="eastAsia"/>
                <w:color w:val="000000"/>
                <w:sz w:val="20"/>
                <w:szCs w:val="20"/>
              </w:rPr>
              <w:t>24</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两芯电缆</w:t>
            </w:r>
          </w:p>
        </w:tc>
        <w:tc>
          <w:tcPr>
            <w:tcW w:w="2129" w:type="dxa"/>
          </w:tcPr>
          <w:p>
            <w:pPr>
              <w:pStyle w:val="13"/>
              <w:spacing w:before="27"/>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2*0.3m mm</w:t>
            </w:r>
            <w:r>
              <w:rPr>
                <w:rFonts w:ascii="仿宋_GB2312" w:hAnsi="仿宋_GB2312" w:eastAsia="仿宋_GB2312" w:cs="仿宋_GB2312"/>
                <w:sz w:val="24"/>
                <w:vertAlign w:val="superscript"/>
              </w:rPr>
              <w:t>2</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7"/>
              <w:ind w:left="104"/>
              <w:rPr>
                <w:rFonts w:ascii="仿宋_GB2312" w:hAnsi="仿宋_GB2312" w:eastAsia="仿宋_GB2312" w:cs="仿宋_GB2312"/>
                <w:sz w:val="24"/>
              </w:rPr>
            </w:pPr>
            <w:r>
              <w:rPr>
                <w:rFonts w:hint="eastAsia" w:ascii="仿宋_GB2312" w:hAnsi="仿宋_GB2312" w:eastAsia="仿宋_GB2312" w:cs="仿宋_GB2312"/>
                <w:sz w:val="24"/>
              </w:rPr>
              <w:t>30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705" w:type="dxa"/>
            <w:vAlign w:val="center"/>
          </w:tcPr>
          <w:p>
            <w:pPr>
              <w:jc w:val="center"/>
              <w:rPr>
                <w:color w:val="000000"/>
                <w:sz w:val="20"/>
                <w:szCs w:val="20"/>
              </w:rPr>
            </w:pPr>
            <w:r>
              <w:rPr>
                <w:rFonts w:hint="eastAsia"/>
                <w:color w:val="000000"/>
                <w:sz w:val="20"/>
                <w:szCs w:val="20"/>
              </w:rPr>
              <w:t>25</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四芯电缆</w:t>
            </w:r>
          </w:p>
        </w:tc>
        <w:tc>
          <w:tcPr>
            <w:tcW w:w="2129" w:type="dxa"/>
          </w:tcPr>
          <w:p>
            <w:pPr>
              <w:pStyle w:val="13"/>
              <w:spacing w:before="26"/>
              <w:ind w:left="-2" w:leftChars="-1" w:right="154" w:firstLine="2" w:firstLineChars="1"/>
              <w:rPr>
                <w:rFonts w:ascii="仿宋_GB2312" w:hAnsi="仿宋_GB2312" w:eastAsia="仿宋_GB2312" w:cs="仿宋_GB2312"/>
                <w:sz w:val="24"/>
              </w:rPr>
            </w:pPr>
            <w:r>
              <w:rPr>
                <w:rFonts w:hint="eastAsia" w:ascii="仿宋_GB2312" w:hAnsi="仿宋_GB2312" w:eastAsia="仿宋_GB2312" w:cs="仿宋_GB2312"/>
                <w:sz w:val="24"/>
              </w:rPr>
              <w:t>4*0.3m mm</w:t>
            </w:r>
            <w:r>
              <w:rPr>
                <w:rFonts w:ascii="仿宋_GB2312" w:hAnsi="仿宋_GB2312" w:eastAsia="仿宋_GB2312" w:cs="仿宋_GB2312"/>
                <w:sz w:val="24"/>
                <w:vertAlign w:val="superscript"/>
              </w:rPr>
              <w:t>2</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6"/>
              <w:ind w:left="104"/>
              <w:rPr>
                <w:rFonts w:ascii="仿宋_GB2312" w:hAnsi="仿宋_GB2312" w:eastAsia="仿宋_GB2312" w:cs="仿宋_GB2312"/>
                <w:sz w:val="24"/>
              </w:rPr>
            </w:pPr>
            <w:r>
              <w:rPr>
                <w:rFonts w:hint="eastAsia" w:ascii="仿宋_GB2312" w:hAnsi="仿宋_GB2312" w:eastAsia="仿宋_GB2312" w:cs="仿宋_GB2312"/>
                <w:sz w:val="24"/>
              </w:rPr>
              <w:t>5</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705" w:type="dxa"/>
            <w:vAlign w:val="center"/>
          </w:tcPr>
          <w:p>
            <w:pPr>
              <w:jc w:val="center"/>
              <w:rPr>
                <w:color w:val="000000"/>
                <w:sz w:val="20"/>
                <w:szCs w:val="20"/>
              </w:rPr>
            </w:pPr>
            <w:r>
              <w:rPr>
                <w:rFonts w:hint="eastAsia"/>
                <w:color w:val="000000"/>
                <w:sz w:val="20"/>
                <w:szCs w:val="20"/>
              </w:rPr>
              <w:t>26</w:t>
            </w:r>
          </w:p>
        </w:tc>
        <w:tc>
          <w:tcPr>
            <w:tcW w:w="2437" w:type="dxa"/>
          </w:tcPr>
          <w:p>
            <w:pPr>
              <w:pStyle w:val="13"/>
              <w:spacing w:before="26"/>
              <w:ind w:left="91" w:right="83"/>
              <w:rPr>
                <w:rFonts w:ascii="仿宋_GB2312" w:hAnsi="仿宋_GB2312" w:eastAsia="仿宋_GB2312" w:cs="仿宋_GB2312"/>
                <w:sz w:val="24"/>
              </w:rPr>
            </w:pPr>
            <w:r>
              <w:rPr>
                <w:rFonts w:hint="eastAsia" w:ascii="仿宋_GB2312" w:hAnsi="仿宋_GB2312" w:eastAsia="仿宋_GB2312" w:cs="仿宋_GB2312"/>
                <w:sz w:val="24"/>
              </w:rPr>
              <w:t>叉型端子</w:t>
            </w:r>
          </w:p>
        </w:tc>
        <w:tc>
          <w:tcPr>
            <w:tcW w:w="2129" w:type="dxa"/>
          </w:tcPr>
          <w:p>
            <w:pPr>
              <w:pStyle w:val="13"/>
              <w:spacing w:before="26"/>
              <w:ind w:left="91" w:right="83"/>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.25-3YS</w:t>
            </w:r>
          </w:p>
        </w:tc>
        <w:tc>
          <w:tcPr>
            <w:tcW w:w="1027" w:type="dxa"/>
          </w:tcPr>
          <w:p>
            <w:pPr>
              <w:pStyle w:val="13"/>
              <w:spacing w:before="26"/>
              <w:ind w:left="91" w:right="83"/>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tcPr>
          <w:p>
            <w:pPr>
              <w:pStyle w:val="13"/>
              <w:spacing w:before="26"/>
              <w:ind w:left="91"/>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00</w:t>
            </w:r>
          </w:p>
        </w:tc>
        <w:tc>
          <w:tcPr>
            <w:tcW w:w="958" w:type="dxa"/>
          </w:tcPr>
          <w:p>
            <w:pPr>
              <w:pStyle w:val="13"/>
              <w:spacing w:before="26"/>
              <w:ind w:left="91" w:right="8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705" w:type="dxa"/>
            <w:vAlign w:val="center"/>
          </w:tcPr>
          <w:p>
            <w:pPr>
              <w:jc w:val="center"/>
              <w:rPr>
                <w:color w:val="000000"/>
                <w:sz w:val="20"/>
                <w:szCs w:val="20"/>
              </w:rPr>
            </w:pPr>
            <w:r>
              <w:rPr>
                <w:rFonts w:hint="eastAsia"/>
                <w:color w:val="000000"/>
                <w:sz w:val="20"/>
                <w:szCs w:val="20"/>
              </w:rPr>
              <w:t>27</w:t>
            </w:r>
          </w:p>
        </w:tc>
        <w:tc>
          <w:tcPr>
            <w:tcW w:w="2437" w:type="dxa"/>
          </w:tcPr>
          <w:p>
            <w:pPr>
              <w:pStyle w:val="13"/>
              <w:spacing w:before="26"/>
              <w:ind w:left="214" w:right="207"/>
              <w:rPr>
                <w:rFonts w:ascii="仿宋_GB2312" w:hAnsi="仿宋_GB2312" w:eastAsia="仿宋_GB2312" w:cs="仿宋_GB2312"/>
                <w:sz w:val="24"/>
              </w:rPr>
            </w:pPr>
            <w:r>
              <w:rPr>
                <w:rFonts w:hint="eastAsia" w:ascii="仿宋_GB2312" w:hAnsi="仿宋_GB2312" w:eastAsia="仿宋_GB2312" w:cs="仿宋_GB2312"/>
                <w:sz w:val="24"/>
              </w:rPr>
              <w:t>针型端子</w:t>
            </w:r>
          </w:p>
        </w:tc>
        <w:tc>
          <w:tcPr>
            <w:tcW w:w="2129" w:type="dxa"/>
          </w:tcPr>
          <w:p>
            <w:pPr>
              <w:pStyle w:val="13"/>
              <w:spacing w:before="26"/>
              <w:ind w:left="165" w:right="154"/>
              <w:rPr>
                <w:rFonts w:ascii="仿宋_GB2312" w:hAnsi="仿宋_GB2312" w:eastAsia="仿宋_GB2312" w:cs="仿宋_GB2312"/>
                <w:sz w:val="24"/>
              </w:rPr>
            </w:pPr>
            <w:r>
              <w:rPr>
                <w:rFonts w:hint="eastAsia" w:ascii="仿宋_GB2312" w:hAnsi="仿宋_GB2312" w:eastAsia="仿宋_GB2312" w:cs="仿宋_GB2312"/>
                <w:sz w:val="24"/>
              </w:rPr>
              <w:t>E</w:t>
            </w:r>
            <w:r>
              <w:rPr>
                <w:rFonts w:ascii="仿宋_GB2312" w:hAnsi="仿宋_GB2312" w:eastAsia="仿宋_GB2312" w:cs="仿宋_GB2312"/>
                <w:sz w:val="24"/>
              </w:rPr>
              <w:t>0508</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tcPr>
          <w:p>
            <w:pPr>
              <w:pStyle w:val="13"/>
              <w:spacing w:before="26"/>
              <w:ind w:left="7"/>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000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05" w:type="dxa"/>
            <w:vAlign w:val="center"/>
          </w:tcPr>
          <w:p>
            <w:pPr>
              <w:jc w:val="center"/>
              <w:rPr>
                <w:color w:val="000000"/>
                <w:sz w:val="20"/>
                <w:szCs w:val="20"/>
              </w:rPr>
            </w:pPr>
            <w:r>
              <w:rPr>
                <w:rFonts w:hint="eastAsia"/>
                <w:color w:val="000000"/>
                <w:sz w:val="20"/>
                <w:szCs w:val="20"/>
              </w:rPr>
              <w:t>28</w:t>
            </w:r>
          </w:p>
        </w:tc>
        <w:tc>
          <w:tcPr>
            <w:tcW w:w="2437" w:type="dxa"/>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针型端子</w:t>
            </w:r>
          </w:p>
        </w:tc>
        <w:tc>
          <w:tcPr>
            <w:tcW w:w="2129" w:type="dxa"/>
          </w:tcPr>
          <w:p>
            <w:pPr>
              <w:pStyle w:val="13"/>
              <w:rPr>
                <w:rFonts w:ascii="仿宋_GB2312" w:hAnsi="仿宋_GB2312" w:eastAsia="仿宋_GB2312" w:cs="仿宋_GB2312"/>
                <w:sz w:val="24"/>
              </w:rPr>
            </w:pPr>
            <w:r>
              <w:rPr>
                <w:rFonts w:hint="eastAsia" w:ascii="仿宋_GB2312" w:hAnsi="仿宋_GB2312" w:eastAsia="仿宋_GB2312" w:cs="仿宋_GB2312"/>
                <w:sz w:val="24"/>
              </w:rPr>
              <w:t>E</w:t>
            </w:r>
            <w:r>
              <w:rPr>
                <w:rFonts w:ascii="仿宋_GB2312" w:hAnsi="仿宋_GB2312" w:eastAsia="仿宋_GB2312" w:cs="仿宋_GB2312"/>
                <w:sz w:val="24"/>
              </w:rPr>
              <w:t>1008</w:t>
            </w:r>
          </w:p>
        </w:tc>
        <w:tc>
          <w:tcPr>
            <w:tcW w:w="1027" w:type="dxa"/>
          </w:tcPr>
          <w:p>
            <w:pPr>
              <w:pStyle w:val="13"/>
              <w:spacing w:before="28"/>
              <w:ind w:left="6"/>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tcPr>
          <w:p>
            <w:pPr>
              <w:pStyle w:val="13"/>
              <w:spacing w:before="28"/>
              <w:ind w:left="106"/>
              <w:rPr>
                <w:rFonts w:ascii="仿宋_GB2312" w:hAnsi="仿宋_GB2312" w:eastAsia="仿宋_GB2312" w:cs="仿宋_GB2312"/>
                <w:sz w:val="24"/>
              </w:rPr>
            </w:pPr>
            <w:r>
              <w:rPr>
                <w:rFonts w:ascii="仿宋_GB2312" w:hAnsi="仿宋_GB2312" w:eastAsia="仿宋_GB2312" w:cs="仿宋_GB2312"/>
                <w:sz w:val="24"/>
              </w:rPr>
              <w:t>300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705" w:type="dxa"/>
            <w:vAlign w:val="center"/>
          </w:tcPr>
          <w:p>
            <w:pPr>
              <w:jc w:val="center"/>
              <w:rPr>
                <w:color w:val="000000"/>
                <w:sz w:val="20"/>
                <w:szCs w:val="20"/>
              </w:rPr>
            </w:pPr>
            <w:r>
              <w:rPr>
                <w:rFonts w:hint="eastAsia"/>
                <w:color w:val="000000"/>
                <w:sz w:val="20"/>
                <w:szCs w:val="20"/>
              </w:rPr>
              <w:t>29</w:t>
            </w:r>
          </w:p>
        </w:tc>
        <w:tc>
          <w:tcPr>
            <w:tcW w:w="2437" w:type="dxa"/>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号码管</w:t>
            </w:r>
          </w:p>
        </w:tc>
        <w:tc>
          <w:tcPr>
            <w:tcW w:w="2129" w:type="dxa"/>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根据任务书打印</w:t>
            </w:r>
          </w:p>
        </w:tc>
        <w:tc>
          <w:tcPr>
            <w:tcW w:w="1027" w:type="dxa"/>
          </w:tcPr>
          <w:p>
            <w:pPr>
              <w:pStyle w:val="13"/>
              <w:spacing w:before="28"/>
              <w:ind w:left="214"/>
              <w:rPr>
                <w:rFonts w:ascii="仿宋_GB2312" w:hAnsi="仿宋_GB2312" w:eastAsia="仿宋_GB2312" w:cs="仿宋_GB2312"/>
                <w:sz w:val="24"/>
              </w:rPr>
            </w:pPr>
            <w:r>
              <w:rPr>
                <w:rFonts w:hint="eastAsia" w:ascii="仿宋_GB2312" w:hAnsi="仿宋_GB2312" w:eastAsia="仿宋_GB2312" w:cs="仿宋_GB2312"/>
                <w:sz w:val="24"/>
              </w:rPr>
              <w:t>套</w:t>
            </w:r>
          </w:p>
        </w:tc>
        <w:tc>
          <w:tcPr>
            <w:tcW w:w="1096" w:type="dxa"/>
          </w:tcPr>
          <w:p>
            <w:pPr>
              <w:pStyle w:val="13"/>
              <w:spacing w:before="28"/>
              <w:ind w:left="214"/>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5" w:type="dxa"/>
            <w:vAlign w:val="center"/>
          </w:tcPr>
          <w:p>
            <w:pPr>
              <w:jc w:val="center"/>
              <w:rPr>
                <w:color w:val="000000"/>
                <w:sz w:val="20"/>
                <w:szCs w:val="20"/>
              </w:rPr>
            </w:pPr>
            <w:r>
              <w:rPr>
                <w:rFonts w:hint="eastAsia"/>
                <w:color w:val="000000"/>
                <w:sz w:val="20"/>
                <w:szCs w:val="20"/>
              </w:rPr>
              <w:t>30</w:t>
            </w:r>
          </w:p>
        </w:tc>
        <w:tc>
          <w:tcPr>
            <w:tcW w:w="2437" w:type="dxa"/>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编程电缆</w:t>
            </w:r>
          </w:p>
        </w:tc>
        <w:tc>
          <w:tcPr>
            <w:tcW w:w="2129" w:type="dxa"/>
          </w:tcPr>
          <w:p>
            <w:pPr>
              <w:pStyle w:val="13"/>
              <w:spacing w:before="28"/>
              <w:ind w:left="214"/>
              <w:rPr>
                <w:rFonts w:ascii="仿宋_GB2312" w:hAnsi="仿宋_GB2312" w:eastAsia="仿宋_GB2312" w:cs="仿宋_GB2312"/>
                <w:sz w:val="24"/>
              </w:rPr>
            </w:pPr>
            <w:r>
              <w:rPr>
                <w:rFonts w:hint="eastAsia" w:ascii="仿宋_GB2312" w:hAnsi="仿宋_GB2312" w:eastAsia="仿宋_GB2312" w:cs="仿宋_GB2312"/>
                <w:sz w:val="24"/>
              </w:rPr>
              <w:t>成品网线</w:t>
            </w:r>
          </w:p>
        </w:tc>
        <w:tc>
          <w:tcPr>
            <w:tcW w:w="1027" w:type="dxa"/>
          </w:tcPr>
          <w:p>
            <w:pPr>
              <w:pStyle w:val="13"/>
              <w:spacing w:before="28"/>
              <w:ind w:left="214"/>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8"/>
              <w:ind w:left="214" w:right="-4" w:rightChars="-2"/>
              <w:rPr>
                <w:rFonts w:ascii="仿宋_GB2312" w:hAnsi="仿宋_GB2312" w:eastAsia="仿宋_GB2312" w:cs="仿宋_GB2312"/>
                <w:sz w:val="24"/>
              </w:rPr>
            </w:pPr>
            <w:r>
              <w:rPr>
                <w:rFonts w:hint="eastAsia" w:ascii="仿宋_GB2312" w:hAnsi="仿宋_GB2312" w:eastAsia="仿宋_GB2312" w:cs="仿宋_GB2312"/>
                <w:sz w:val="24"/>
              </w:rPr>
              <w:t>5</w:t>
            </w:r>
          </w:p>
        </w:tc>
        <w:tc>
          <w:tcPr>
            <w:tcW w:w="958" w:type="dxa"/>
          </w:tcPr>
          <w:p>
            <w:pPr>
              <w:pStyle w:val="13"/>
              <w:jc w:val="left"/>
              <w:rPr>
                <w:rFonts w:ascii="仿宋_GB2312" w:hAnsi="仿宋_GB2312" w:eastAsia="仿宋_GB2312" w:cs="仿宋_GB2312"/>
                <w:color w:val="FFFFFF" w:themeColor="background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705" w:type="dxa"/>
            <w:vAlign w:val="center"/>
          </w:tcPr>
          <w:p>
            <w:pPr>
              <w:jc w:val="center"/>
              <w:rPr>
                <w:sz w:val="20"/>
                <w:szCs w:val="20"/>
              </w:rPr>
            </w:pPr>
            <w:r>
              <w:rPr>
                <w:rFonts w:hint="eastAsia"/>
                <w:sz w:val="20"/>
                <w:szCs w:val="20"/>
              </w:rPr>
              <w:t>31</w:t>
            </w:r>
          </w:p>
        </w:tc>
        <w:tc>
          <w:tcPr>
            <w:tcW w:w="2437" w:type="dxa"/>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网线</w:t>
            </w:r>
          </w:p>
        </w:tc>
        <w:tc>
          <w:tcPr>
            <w:tcW w:w="2129" w:type="dxa"/>
          </w:tcPr>
          <w:p>
            <w:pPr>
              <w:pStyle w:val="13"/>
              <w:rPr>
                <w:rFonts w:ascii="仿宋_GB2312" w:hAnsi="仿宋_GB2312" w:eastAsia="仿宋_GB2312" w:cs="仿宋_GB2312"/>
                <w:sz w:val="24"/>
              </w:rPr>
            </w:pPr>
            <w:r>
              <w:rPr>
                <w:rFonts w:hint="eastAsia" w:ascii="仿宋_GB2312" w:hAnsi="仿宋_GB2312" w:eastAsia="仿宋_GB2312" w:cs="仿宋_GB2312"/>
                <w:sz w:val="24"/>
              </w:rPr>
              <w:t>超五类</w:t>
            </w:r>
          </w:p>
        </w:tc>
        <w:tc>
          <w:tcPr>
            <w:tcW w:w="1027" w:type="dxa"/>
          </w:tcPr>
          <w:p>
            <w:pPr>
              <w:pStyle w:val="13"/>
              <w:spacing w:before="27"/>
              <w:ind w:left="6"/>
              <w:rPr>
                <w:rFonts w:ascii="仿宋_GB2312" w:hAnsi="仿宋_GB2312" w:eastAsia="仿宋_GB2312" w:cs="仿宋_GB2312"/>
                <w:sz w:val="24"/>
              </w:rPr>
            </w:pPr>
            <w:r>
              <w:rPr>
                <w:rFonts w:hint="eastAsia" w:ascii="仿宋_GB2312" w:hAnsi="仿宋_GB2312" w:eastAsia="仿宋_GB2312" w:cs="仿宋_GB2312"/>
                <w:sz w:val="24"/>
              </w:rPr>
              <w:t>m</w:t>
            </w:r>
          </w:p>
        </w:tc>
        <w:tc>
          <w:tcPr>
            <w:tcW w:w="1096" w:type="dxa"/>
          </w:tcPr>
          <w:p>
            <w:pPr>
              <w:pStyle w:val="13"/>
              <w:spacing w:before="27"/>
              <w:ind w:right="-4" w:rightChars="-2"/>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5</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32</w:t>
            </w:r>
          </w:p>
        </w:tc>
        <w:tc>
          <w:tcPr>
            <w:tcW w:w="2437" w:type="dxa"/>
          </w:tcPr>
          <w:p>
            <w:pPr>
              <w:pStyle w:val="13"/>
              <w:spacing w:before="26"/>
              <w:ind w:left="216" w:right="207"/>
              <w:rPr>
                <w:rFonts w:ascii="仿宋_GB2312" w:hAnsi="仿宋_GB2312" w:eastAsia="仿宋_GB2312" w:cs="仿宋_GB2312"/>
                <w:sz w:val="24"/>
              </w:rPr>
            </w:pPr>
            <w:r>
              <w:rPr>
                <w:rFonts w:hint="eastAsia" w:ascii="仿宋_GB2312" w:hAnsi="仿宋_GB2312" w:eastAsia="仿宋_GB2312" w:cs="仿宋_GB2312"/>
                <w:sz w:val="24"/>
              </w:rPr>
              <w:t>水晶头</w:t>
            </w:r>
          </w:p>
        </w:tc>
        <w:tc>
          <w:tcPr>
            <w:tcW w:w="2129" w:type="dxa"/>
          </w:tcPr>
          <w:p>
            <w:pPr>
              <w:pStyle w:val="13"/>
              <w:rPr>
                <w:rFonts w:ascii="仿宋_GB2312" w:hAnsi="仿宋_GB2312" w:eastAsia="仿宋_GB2312" w:cs="仿宋_GB2312"/>
                <w:sz w:val="24"/>
              </w:rPr>
            </w:pPr>
            <w:r>
              <w:rPr>
                <w:rFonts w:hint="eastAsia" w:ascii="仿宋_GB2312" w:hAnsi="仿宋_GB2312" w:eastAsia="仿宋_GB2312" w:cs="仿宋_GB2312"/>
                <w:sz w:val="24"/>
              </w:rPr>
              <w:t>R</w:t>
            </w:r>
            <w:r>
              <w:rPr>
                <w:rFonts w:ascii="仿宋_GB2312" w:hAnsi="仿宋_GB2312" w:eastAsia="仿宋_GB2312" w:cs="仿宋_GB2312"/>
                <w:sz w:val="24"/>
              </w:rPr>
              <w:t>J45</w:t>
            </w:r>
          </w:p>
        </w:tc>
        <w:tc>
          <w:tcPr>
            <w:tcW w:w="1027" w:type="dxa"/>
          </w:tcPr>
          <w:p>
            <w:pPr>
              <w:pStyle w:val="13"/>
              <w:spacing w:before="26"/>
              <w:ind w:left="6"/>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tcPr>
          <w:p>
            <w:pPr>
              <w:pStyle w:val="13"/>
              <w:spacing w:before="26"/>
              <w:ind w:right="-4" w:rightChars="-2"/>
              <w:rPr>
                <w:rFonts w:ascii="仿宋_GB2312" w:hAnsi="仿宋_GB2312" w:eastAsia="仿宋_GB2312" w:cs="仿宋_GB2312"/>
                <w:sz w:val="24"/>
              </w:rPr>
            </w:pPr>
            <w:r>
              <w:rPr>
                <w:rFonts w:ascii="仿宋_GB2312" w:hAnsi="仿宋_GB2312" w:eastAsia="仿宋_GB2312" w:cs="仿宋_GB2312"/>
                <w:sz w:val="24"/>
              </w:rPr>
              <w:t>30</w:t>
            </w:r>
          </w:p>
        </w:tc>
        <w:tc>
          <w:tcPr>
            <w:tcW w:w="958" w:type="dxa"/>
          </w:tcPr>
          <w:p>
            <w:pPr>
              <w:pStyle w:val="13"/>
              <w:jc w:val="left"/>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33</w:t>
            </w:r>
          </w:p>
        </w:tc>
        <w:tc>
          <w:tcPr>
            <w:tcW w:w="2437" w:type="dxa"/>
            <w:vAlign w:val="center"/>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计算机插孔</w:t>
            </w:r>
          </w:p>
        </w:tc>
        <w:tc>
          <w:tcPr>
            <w:tcW w:w="2129" w:type="dxa"/>
            <w:vAlign w:val="center"/>
          </w:tcPr>
          <w:p>
            <w:pPr>
              <w:pStyle w:val="13"/>
              <w:spacing w:before="28"/>
              <w:ind w:left="-3" w:right="207"/>
              <w:rPr>
                <w:rFonts w:ascii="仿宋_GB2312" w:hAnsi="仿宋_GB2312" w:eastAsia="仿宋_GB2312" w:cs="仿宋_GB2312"/>
                <w:sz w:val="24"/>
              </w:rPr>
            </w:pPr>
            <w:r>
              <w:rPr>
                <w:rFonts w:hint="eastAsia" w:ascii="仿宋_GB2312" w:hAnsi="仿宋_GB2312" w:eastAsia="仿宋_GB2312" w:cs="仿宋_GB2312"/>
                <w:sz w:val="24"/>
              </w:rPr>
              <w:t>D型9针（母）</w:t>
            </w:r>
          </w:p>
        </w:tc>
        <w:tc>
          <w:tcPr>
            <w:tcW w:w="1027" w:type="dxa"/>
            <w:vAlign w:val="center"/>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vAlign w:val="center"/>
          </w:tcPr>
          <w:p>
            <w:pPr>
              <w:pStyle w:val="13"/>
              <w:spacing w:before="28"/>
              <w:ind w:right="-4" w:rightChars="-2"/>
              <w:rPr>
                <w:rFonts w:ascii="仿宋_GB2312" w:hAnsi="仿宋_GB2312" w:eastAsia="仿宋_GB2312" w:cs="仿宋_GB2312"/>
                <w:sz w:val="24"/>
              </w:rPr>
            </w:pPr>
            <w:r>
              <w:rPr>
                <w:rFonts w:hint="eastAsia" w:ascii="仿宋_GB2312" w:hAnsi="仿宋_GB2312" w:eastAsia="仿宋_GB2312" w:cs="仿宋_GB2312"/>
                <w:sz w:val="24"/>
              </w:rPr>
              <w:t>2</w:t>
            </w:r>
          </w:p>
        </w:tc>
        <w:tc>
          <w:tcPr>
            <w:tcW w:w="958" w:type="dxa"/>
            <w:vAlign w:val="center"/>
          </w:tcPr>
          <w:p>
            <w:pPr>
              <w:pStyle w:val="13"/>
              <w:spacing w:before="28"/>
              <w:ind w:left="214" w:right="207"/>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5" w:type="dxa"/>
            <w:vAlign w:val="center"/>
          </w:tcPr>
          <w:p>
            <w:pPr>
              <w:jc w:val="center"/>
              <w:rPr>
                <w:color w:val="000000"/>
                <w:sz w:val="20"/>
                <w:szCs w:val="20"/>
              </w:rPr>
            </w:pPr>
            <w:r>
              <w:rPr>
                <w:rFonts w:hint="eastAsia"/>
                <w:color w:val="000000"/>
                <w:sz w:val="20"/>
                <w:szCs w:val="20"/>
              </w:rPr>
              <w:t>34</w:t>
            </w:r>
          </w:p>
        </w:tc>
        <w:tc>
          <w:tcPr>
            <w:tcW w:w="2437" w:type="dxa"/>
            <w:vAlign w:val="center"/>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计算机插孔</w:t>
            </w:r>
          </w:p>
        </w:tc>
        <w:tc>
          <w:tcPr>
            <w:tcW w:w="2129" w:type="dxa"/>
            <w:vAlign w:val="center"/>
          </w:tcPr>
          <w:p>
            <w:pPr>
              <w:pStyle w:val="13"/>
              <w:spacing w:before="28"/>
              <w:ind w:left="-3" w:right="207"/>
              <w:rPr>
                <w:rFonts w:ascii="仿宋_GB2312" w:hAnsi="仿宋_GB2312" w:eastAsia="仿宋_GB2312" w:cs="仿宋_GB2312"/>
                <w:sz w:val="24"/>
              </w:rPr>
            </w:pPr>
            <w:r>
              <w:rPr>
                <w:rFonts w:hint="eastAsia" w:ascii="仿宋_GB2312" w:hAnsi="仿宋_GB2312" w:eastAsia="仿宋_GB2312" w:cs="仿宋_GB2312"/>
                <w:sz w:val="24"/>
              </w:rPr>
              <w:t>D型9针（公）</w:t>
            </w:r>
          </w:p>
        </w:tc>
        <w:tc>
          <w:tcPr>
            <w:tcW w:w="1027" w:type="dxa"/>
            <w:vAlign w:val="center"/>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vAlign w:val="center"/>
          </w:tcPr>
          <w:p>
            <w:pPr>
              <w:pStyle w:val="13"/>
              <w:spacing w:before="28"/>
              <w:ind w:left="-42" w:leftChars="-19" w:right="-4" w:rightChars="-2" w:firstLine="50" w:firstLineChars="21"/>
              <w:rPr>
                <w:rFonts w:ascii="仿宋_GB2312" w:hAnsi="仿宋_GB2312" w:eastAsia="仿宋_GB2312" w:cs="仿宋_GB2312"/>
                <w:sz w:val="24"/>
              </w:rPr>
            </w:pPr>
            <w:r>
              <w:rPr>
                <w:rFonts w:hint="eastAsia" w:ascii="仿宋_GB2312" w:hAnsi="仿宋_GB2312" w:eastAsia="仿宋_GB2312" w:cs="仿宋_GB2312"/>
                <w:sz w:val="24"/>
              </w:rPr>
              <w:t>2</w:t>
            </w:r>
          </w:p>
        </w:tc>
        <w:tc>
          <w:tcPr>
            <w:tcW w:w="958" w:type="dxa"/>
            <w:vAlign w:val="center"/>
          </w:tcPr>
          <w:p>
            <w:pPr>
              <w:pStyle w:val="13"/>
              <w:spacing w:before="28"/>
              <w:ind w:left="214" w:right="207"/>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705" w:type="dxa"/>
            <w:vAlign w:val="center"/>
          </w:tcPr>
          <w:p>
            <w:pPr>
              <w:jc w:val="center"/>
              <w:rPr>
                <w:color w:val="000000"/>
                <w:sz w:val="20"/>
                <w:szCs w:val="20"/>
              </w:rPr>
            </w:pPr>
            <w:r>
              <w:rPr>
                <w:rFonts w:hint="eastAsia"/>
                <w:color w:val="000000"/>
                <w:sz w:val="20"/>
                <w:szCs w:val="20"/>
              </w:rPr>
              <w:t>35</w:t>
            </w:r>
          </w:p>
        </w:tc>
        <w:tc>
          <w:tcPr>
            <w:tcW w:w="2437" w:type="dxa"/>
            <w:vAlign w:val="center"/>
          </w:tcPr>
          <w:p>
            <w:pPr>
              <w:pStyle w:val="13"/>
              <w:spacing w:before="28"/>
              <w:ind w:left="214" w:right="-9"/>
              <w:rPr>
                <w:rFonts w:ascii="仿宋_GB2312" w:hAnsi="仿宋_GB2312" w:eastAsia="仿宋_GB2312" w:cs="仿宋_GB2312"/>
                <w:sz w:val="24"/>
              </w:rPr>
            </w:pPr>
            <w:r>
              <w:rPr>
                <w:rFonts w:hint="eastAsia" w:ascii="仿宋_GB2312" w:hAnsi="仿宋_GB2312" w:eastAsia="仿宋_GB2312" w:cs="仿宋_GB2312"/>
                <w:sz w:val="24"/>
              </w:rPr>
              <w:t>计算机插头/插孔-壳</w:t>
            </w:r>
          </w:p>
        </w:tc>
        <w:tc>
          <w:tcPr>
            <w:tcW w:w="2129" w:type="dxa"/>
            <w:vAlign w:val="center"/>
          </w:tcPr>
          <w:p>
            <w:pPr>
              <w:pStyle w:val="13"/>
              <w:spacing w:before="28"/>
              <w:ind w:left="-3" w:right="-3"/>
              <w:rPr>
                <w:rFonts w:ascii="仿宋_GB2312" w:hAnsi="仿宋_GB2312" w:eastAsia="仿宋_GB2312" w:cs="仿宋_GB2312"/>
                <w:sz w:val="24"/>
              </w:rPr>
            </w:pPr>
            <w:r>
              <w:rPr>
                <w:rFonts w:hint="eastAsia" w:ascii="仿宋_GB2312" w:hAnsi="仿宋_GB2312" w:eastAsia="仿宋_GB2312" w:cs="仿宋_GB2312"/>
                <w:sz w:val="24"/>
              </w:rPr>
              <w:t>D型9针(针)含外壳</w:t>
            </w:r>
          </w:p>
        </w:tc>
        <w:tc>
          <w:tcPr>
            <w:tcW w:w="1027" w:type="dxa"/>
            <w:vAlign w:val="center"/>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vAlign w:val="center"/>
          </w:tcPr>
          <w:p>
            <w:pPr>
              <w:pStyle w:val="13"/>
              <w:spacing w:before="28"/>
              <w:ind w:left="-42" w:leftChars="-19" w:right="-4" w:rightChars="-2" w:firstLine="50" w:firstLineChars="21"/>
              <w:rPr>
                <w:rFonts w:ascii="仿宋_GB2312" w:hAnsi="仿宋_GB2312" w:eastAsia="仿宋_GB2312" w:cs="仿宋_GB2312"/>
                <w:sz w:val="24"/>
              </w:rPr>
            </w:pPr>
            <w:r>
              <w:rPr>
                <w:rFonts w:hint="eastAsia" w:ascii="仿宋_GB2312" w:hAnsi="仿宋_GB2312" w:eastAsia="仿宋_GB2312" w:cs="仿宋_GB2312"/>
                <w:sz w:val="24"/>
              </w:rPr>
              <w:t>4</w:t>
            </w:r>
          </w:p>
        </w:tc>
        <w:tc>
          <w:tcPr>
            <w:tcW w:w="958" w:type="dxa"/>
            <w:vAlign w:val="center"/>
          </w:tcPr>
          <w:p>
            <w:pPr>
              <w:pStyle w:val="13"/>
              <w:spacing w:before="28"/>
              <w:ind w:left="214" w:right="207"/>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05" w:type="dxa"/>
            <w:vAlign w:val="center"/>
          </w:tcPr>
          <w:p>
            <w:pPr>
              <w:jc w:val="center"/>
              <w:rPr>
                <w:color w:val="000000"/>
                <w:sz w:val="20"/>
                <w:szCs w:val="20"/>
              </w:rPr>
            </w:pPr>
            <w:r>
              <w:rPr>
                <w:rFonts w:hint="eastAsia"/>
                <w:color w:val="000000"/>
                <w:sz w:val="20"/>
                <w:szCs w:val="20"/>
              </w:rPr>
              <w:t>36</w:t>
            </w:r>
          </w:p>
        </w:tc>
        <w:tc>
          <w:tcPr>
            <w:tcW w:w="2437" w:type="dxa"/>
            <w:vAlign w:val="center"/>
          </w:tcPr>
          <w:p>
            <w:pPr>
              <w:pStyle w:val="13"/>
              <w:spacing w:before="28"/>
              <w:ind w:left="214"/>
              <w:rPr>
                <w:rFonts w:ascii="仿宋_GB2312" w:hAnsi="仿宋_GB2312" w:eastAsia="仿宋_GB2312" w:cs="仿宋_GB2312"/>
                <w:sz w:val="24"/>
              </w:rPr>
            </w:pPr>
            <w:r>
              <w:rPr>
                <w:rFonts w:hint="eastAsia" w:ascii="仿宋_GB2312" w:hAnsi="仿宋_GB2312" w:eastAsia="仿宋_GB2312" w:cs="仿宋_GB2312"/>
                <w:sz w:val="24"/>
              </w:rPr>
              <w:t>接插头（针）/接插座（孔）</w:t>
            </w:r>
          </w:p>
        </w:tc>
        <w:tc>
          <w:tcPr>
            <w:tcW w:w="2129" w:type="dxa"/>
            <w:vAlign w:val="center"/>
          </w:tcPr>
          <w:p>
            <w:pPr>
              <w:pStyle w:val="13"/>
              <w:spacing w:before="28"/>
              <w:ind w:left="-3" w:right="-3"/>
              <w:rPr>
                <w:rFonts w:ascii="仿宋_GB2312" w:hAnsi="仿宋_GB2312" w:eastAsia="仿宋_GB2312" w:cs="仿宋_GB2312"/>
                <w:sz w:val="24"/>
              </w:rPr>
            </w:pPr>
            <w:r>
              <w:rPr>
                <w:rFonts w:hint="eastAsia" w:ascii="仿宋_GB2312" w:hAnsi="仿宋_GB2312" w:eastAsia="仿宋_GB2312" w:cs="仿宋_GB2312"/>
                <w:sz w:val="24"/>
              </w:rPr>
              <w:t xml:space="preserve">SH230P-5.0 </w:t>
            </w:r>
          </w:p>
        </w:tc>
        <w:tc>
          <w:tcPr>
            <w:tcW w:w="1027" w:type="dxa"/>
            <w:vAlign w:val="center"/>
          </w:tcPr>
          <w:p>
            <w:pPr>
              <w:pStyle w:val="13"/>
              <w:spacing w:before="28"/>
              <w:ind w:left="214" w:right="207"/>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vAlign w:val="center"/>
          </w:tcPr>
          <w:p>
            <w:pPr>
              <w:pStyle w:val="13"/>
              <w:spacing w:before="28"/>
              <w:ind w:left="-42" w:leftChars="-19" w:right="-4" w:rightChars="-2" w:firstLine="50" w:firstLineChars="21"/>
              <w:rPr>
                <w:rFonts w:ascii="仿宋_GB2312" w:hAnsi="仿宋_GB2312" w:eastAsia="仿宋_GB2312" w:cs="仿宋_GB2312"/>
                <w:sz w:val="24"/>
              </w:rPr>
            </w:pPr>
            <w:r>
              <w:rPr>
                <w:rFonts w:hint="eastAsia" w:ascii="仿宋_GB2312" w:hAnsi="仿宋_GB2312" w:eastAsia="仿宋_GB2312" w:cs="仿宋_GB2312"/>
                <w:sz w:val="24"/>
              </w:rPr>
              <w:t>3</w:t>
            </w:r>
          </w:p>
        </w:tc>
        <w:tc>
          <w:tcPr>
            <w:tcW w:w="958" w:type="dxa"/>
            <w:vAlign w:val="center"/>
          </w:tcPr>
          <w:p>
            <w:pPr>
              <w:pStyle w:val="13"/>
              <w:spacing w:before="28"/>
              <w:ind w:left="214" w:right="207"/>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705" w:type="dxa"/>
            <w:vAlign w:val="center"/>
          </w:tcPr>
          <w:p>
            <w:pPr>
              <w:jc w:val="center"/>
              <w:rPr>
                <w:color w:val="000000"/>
                <w:sz w:val="20"/>
                <w:szCs w:val="20"/>
              </w:rPr>
            </w:pPr>
            <w:r>
              <w:rPr>
                <w:rFonts w:hint="eastAsia"/>
                <w:color w:val="000000"/>
                <w:sz w:val="20"/>
                <w:szCs w:val="20"/>
              </w:rPr>
              <w:t>37</w:t>
            </w:r>
          </w:p>
        </w:tc>
        <w:tc>
          <w:tcPr>
            <w:tcW w:w="2437" w:type="dxa"/>
            <w:vAlign w:val="center"/>
          </w:tcPr>
          <w:p>
            <w:pPr>
              <w:pStyle w:val="13"/>
              <w:spacing w:before="28"/>
              <w:ind w:left="214" w:right="-9"/>
              <w:rPr>
                <w:rFonts w:ascii="仿宋_GB2312" w:hAnsi="仿宋_GB2312" w:eastAsia="仿宋_GB2312" w:cs="仿宋_GB2312"/>
                <w:sz w:val="24"/>
              </w:rPr>
            </w:pPr>
            <w:r>
              <w:rPr>
                <w:rFonts w:hint="eastAsia" w:ascii="仿宋_GB2312" w:hAnsi="仿宋_GB2312" w:eastAsia="仿宋_GB2312" w:cs="仿宋_GB2312"/>
                <w:sz w:val="24"/>
              </w:rPr>
              <w:t>接插头（针）/接插座（孔）</w:t>
            </w:r>
          </w:p>
        </w:tc>
        <w:tc>
          <w:tcPr>
            <w:tcW w:w="2129" w:type="dxa"/>
            <w:vAlign w:val="center"/>
          </w:tcPr>
          <w:p>
            <w:pPr>
              <w:pStyle w:val="13"/>
              <w:spacing w:before="28"/>
              <w:ind w:left="-3" w:right="-3"/>
              <w:rPr>
                <w:rFonts w:ascii="仿宋_GB2312" w:hAnsi="仿宋_GB2312" w:eastAsia="仿宋_GB2312" w:cs="仿宋_GB2312"/>
                <w:sz w:val="24"/>
              </w:rPr>
            </w:pPr>
            <w:r>
              <w:rPr>
                <w:rFonts w:hint="eastAsia" w:ascii="仿宋_GB2312" w:hAnsi="仿宋_GB2312" w:eastAsia="仿宋_GB2312" w:cs="仿宋_GB2312"/>
                <w:sz w:val="24"/>
              </w:rPr>
              <w:t xml:space="preserve">SH230P-5.0 </w:t>
            </w:r>
          </w:p>
        </w:tc>
        <w:tc>
          <w:tcPr>
            <w:tcW w:w="1027" w:type="dxa"/>
            <w:vAlign w:val="center"/>
          </w:tcPr>
          <w:p>
            <w:pPr>
              <w:pStyle w:val="13"/>
              <w:spacing w:before="28"/>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vAlign w:val="center"/>
          </w:tcPr>
          <w:p>
            <w:pPr>
              <w:pStyle w:val="13"/>
              <w:spacing w:before="28"/>
              <w:ind w:left="-42" w:leftChars="-19" w:right="-4" w:rightChars="-2" w:firstLine="50" w:firstLineChars="21"/>
              <w:rPr>
                <w:rFonts w:ascii="仿宋_GB2312" w:hAnsi="仿宋_GB2312" w:eastAsia="仿宋_GB2312" w:cs="仿宋_GB2312"/>
                <w:sz w:val="24"/>
              </w:rPr>
            </w:pPr>
            <w:r>
              <w:rPr>
                <w:rFonts w:hint="eastAsia" w:ascii="仿宋_GB2312" w:hAnsi="仿宋_GB2312" w:eastAsia="仿宋_GB2312" w:cs="仿宋_GB2312"/>
                <w:sz w:val="24"/>
              </w:rPr>
              <w:t>2</w:t>
            </w:r>
          </w:p>
        </w:tc>
        <w:tc>
          <w:tcPr>
            <w:tcW w:w="958" w:type="dxa"/>
            <w:vAlign w:val="center"/>
          </w:tcPr>
          <w:p>
            <w:pPr>
              <w:pStyle w:val="13"/>
              <w:spacing w:before="28"/>
              <w:ind w:left="214" w:right="207"/>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05" w:type="dxa"/>
            <w:vAlign w:val="center"/>
          </w:tcPr>
          <w:p>
            <w:pPr>
              <w:jc w:val="center"/>
              <w:rPr>
                <w:color w:val="000000"/>
                <w:sz w:val="20"/>
                <w:szCs w:val="20"/>
              </w:rPr>
            </w:pPr>
            <w:r>
              <w:rPr>
                <w:rFonts w:hint="eastAsia"/>
                <w:color w:val="000000"/>
                <w:sz w:val="20"/>
                <w:szCs w:val="20"/>
              </w:rPr>
              <w:t>38</w:t>
            </w:r>
          </w:p>
        </w:tc>
        <w:tc>
          <w:tcPr>
            <w:tcW w:w="2437" w:type="dxa"/>
            <w:vAlign w:val="center"/>
          </w:tcPr>
          <w:p>
            <w:pPr>
              <w:pStyle w:val="13"/>
              <w:spacing w:before="27"/>
              <w:ind w:left="216" w:right="-9"/>
              <w:rPr>
                <w:rFonts w:ascii="仿宋_GB2312" w:hAnsi="仿宋_GB2312" w:eastAsia="仿宋_GB2312" w:cs="仿宋_GB2312"/>
                <w:sz w:val="24"/>
              </w:rPr>
            </w:pPr>
            <w:r>
              <w:rPr>
                <w:rFonts w:hint="eastAsia" w:ascii="仿宋_GB2312" w:hAnsi="仿宋_GB2312" w:eastAsia="仿宋_GB2312" w:cs="仿宋_GB2312"/>
                <w:sz w:val="24"/>
              </w:rPr>
              <w:t>缠绕管</w:t>
            </w:r>
          </w:p>
        </w:tc>
        <w:tc>
          <w:tcPr>
            <w:tcW w:w="2129" w:type="dxa"/>
            <w:vAlign w:val="center"/>
          </w:tcPr>
          <w:p>
            <w:pPr>
              <w:pStyle w:val="13"/>
              <w:spacing w:before="27"/>
              <w:ind w:left="216" w:right="207"/>
              <w:rPr>
                <w:rFonts w:ascii="仿宋_GB2312" w:hAnsi="仿宋_GB2312" w:eastAsia="仿宋_GB2312" w:cs="仿宋_GB2312"/>
                <w:sz w:val="24"/>
              </w:rPr>
            </w:pPr>
            <w:r>
              <w:rPr>
                <w:rFonts w:hint="eastAsia" w:ascii="仿宋_GB2312" w:hAnsi="仿宋_GB2312" w:eastAsia="仿宋_GB2312" w:cs="仿宋_GB2312"/>
                <w:sz w:val="24"/>
              </w:rPr>
              <w:t>φ</w:t>
            </w:r>
            <w:r>
              <w:rPr>
                <w:rFonts w:ascii="仿宋_GB2312" w:hAnsi="仿宋_GB2312" w:eastAsia="仿宋_GB2312" w:cs="仿宋_GB2312"/>
                <w:sz w:val="24"/>
              </w:rPr>
              <w:t>6 黑色</w:t>
            </w:r>
          </w:p>
        </w:tc>
        <w:tc>
          <w:tcPr>
            <w:tcW w:w="1027" w:type="dxa"/>
            <w:vAlign w:val="center"/>
          </w:tcPr>
          <w:p>
            <w:pPr>
              <w:widowControl/>
              <w:autoSpaceDE/>
              <w:autoSpaceDN/>
              <w:spacing w:before="27"/>
              <w:jc w:val="center"/>
              <w:rPr>
                <w:rFonts w:ascii="仿宋_GB2312" w:hAnsi="仿宋_GB2312" w:eastAsia="仿宋_GB2312" w:cs="仿宋_GB2312"/>
                <w:sz w:val="24"/>
              </w:rPr>
            </w:pPr>
            <w:r>
              <w:rPr>
                <w:rFonts w:hint="eastAsia" w:ascii="仿宋_GB2312" w:hAnsi="仿宋_GB2312" w:eastAsia="仿宋_GB2312" w:cs="仿宋_GB2312"/>
                <w:sz w:val="24"/>
              </w:rPr>
              <w:t>卷</w:t>
            </w:r>
          </w:p>
        </w:tc>
        <w:tc>
          <w:tcPr>
            <w:tcW w:w="1096" w:type="dxa"/>
            <w:vAlign w:val="center"/>
          </w:tcPr>
          <w:p>
            <w:pPr>
              <w:spacing w:before="27"/>
              <w:ind w:left="-42" w:leftChars="-19" w:right="-4" w:rightChars="-2" w:firstLine="50" w:firstLineChars="2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vAlign w:val="center"/>
          </w:tcPr>
          <w:p>
            <w:pPr>
              <w:pStyle w:val="13"/>
              <w:spacing w:before="28"/>
              <w:ind w:left="214" w:right="207"/>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705" w:type="dxa"/>
            <w:vAlign w:val="center"/>
          </w:tcPr>
          <w:p>
            <w:pPr>
              <w:jc w:val="center"/>
              <w:rPr>
                <w:color w:val="000000"/>
                <w:sz w:val="20"/>
                <w:szCs w:val="20"/>
              </w:rPr>
            </w:pPr>
            <w:r>
              <w:rPr>
                <w:rFonts w:hint="eastAsia"/>
                <w:color w:val="000000"/>
                <w:sz w:val="20"/>
                <w:szCs w:val="20"/>
              </w:rPr>
              <w:t>39</w:t>
            </w:r>
          </w:p>
        </w:tc>
        <w:tc>
          <w:tcPr>
            <w:tcW w:w="2437" w:type="dxa"/>
            <w:vAlign w:val="center"/>
          </w:tcPr>
          <w:p>
            <w:pPr>
              <w:pStyle w:val="13"/>
              <w:spacing w:before="27"/>
              <w:ind w:left="216" w:right="-9"/>
              <w:rPr>
                <w:rFonts w:ascii="仿宋_GB2312" w:hAnsi="仿宋_GB2312" w:eastAsia="仿宋_GB2312" w:cs="仿宋_GB2312"/>
                <w:sz w:val="24"/>
              </w:rPr>
            </w:pPr>
            <w:r>
              <w:rPr>
                <w:rFonts w:hint="eastAsia" w:ascii="仿宋_GB2312" w:hAnsi="仿宋_GB2312" w:eastAsia="仿宋_GB2312" w:cs="仿宋_GB2312"/>
                <w:sz w:val="24"/>
              </w:rPr>
              <w:t>扎带</w:t>
            </w:r>
          </w:p>
        </w:tc>
        <w:tc>
          <w:tcPr>
            <w:tcW w:w="2129" w:type="dxa"/>
            <w:vAlign w:val="center"/>
          </w:tcPr>
          <w:p>
            <w:pPr>
              <w:pStyle w:val="13"/>
              <w:spacing w:before="27"/>
              <w:ind w:right="-9"/>
              <w:rPr>
                <w:rFonts w:ascii="仿宋_GB2312" w:hAnsi="仿宋_GB2312" w:eastAsia="仿宋_GB2312" w:cs="仿宋_GB2312"/>
                <w:sz w:val="24"/>
              </w:rPr>
            </w:pPr>
            <w:r>
              <w:rPr>
                <w:rFonts w:hint="eastAsia" w:ascii="仿宋_GB2312" w:hAnsi="仿宋_GB2312" w:eastAsia="仿宋_GB2312" w:cs="仿宋_GB2312"/>
                <w:sz w:val="24"/>
              </w:rPr>
              <w:t>GN-150IB（黑色）</w:t>
            </w:r>
          </w:p>
        </w:tc>
        <w:tc>
          <w:tcPr>
            <w:tcW w:w="1027" w:type="dxa"/>
            <w:vAlign w:val="center"/>
          </w:tcPr>
          <w:p>
            <w:pPr>
              <w:pStyle w:val="13"/>
              <w:spacing w:before="27"/>
              <w:ind w:right="-9"/>
              <w:rPr>
                <w:rFonts w:ascii="仿宋_GB2312" w:hAnsi="仿宋_GB2312" w:eastAsia="仿宋_GB2312" w:cs="仿宋_GB2312"/>
                <w:sz w:val="24"/>
              </w:rPr>
            </w:pPr>
            <w:r>
              <w:rPr>
                <w:rFonts w:hint="eastAsia" w:ascii="仿宋_GB2312" w:hAnsi="仿宋_GB2312" w:eastAsia="仿宋_GB2312" w:cs="仿宋_GB2312"/>
                <w:sz w:val="24"/>
              </w:rPr>
              <w:t>根</w:t>
            </w:r>
          </w:p>
        </w:tc>
        <w:tc>
          <w:tcPr>
            <w:tcW w:w="1096" w:type="dxa"/>
            <w:vAlign w:val="center"/>
          </w:tcPr>
          <w:p>
            <w:pPr>
              <w:pStyle w:val="13"/>
              <w:spacing w:before="27"/>
              <w:ind w:right="-4" w:rightChars="-2"/>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00</w:t>
            </w:r>
          </w:p>
        </w:tc>
        <w:tc>
          <w:tcPr>
            <w:tcW w:w="958" w:type="dxa"/>
            <w:vAlign w:val="center"/>
          </w:tcPr>
          <w:p>
            <w:pPr>
              <w:pStyle w:val="13"/>
              <w:spacing w:before="27"/>
              <w:ind w:left="216" w:right="-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705" w:type="dxa"/>
            <w:vAlign w:val="center"/>
          </w:tcPr>
          <w:p>
            <w:pPr>
              <w:jc w:val="center"/>
              <w:rPr>
                <w:color w:val="000000"/>
                <w:sz w:val="20"/>
                <w:szCs w:val="20"/>
              </w:rPr>
            </w:pPr>
            <w:r>
              <w:rPr>
                <w:rFonts w:hint="eastAsia"/>
                <w:color w:val="000000"/>
                <w:sz w:val="20"/>
                <w:szCs w:val="20"/>
              </w:rPr>
              <w:t>4</w:t>
            </w:r>
            <w:r>
              <w:rPr>
                <w:color w:val="000000"/>
                <w:sz w:val="20"/>
                <w:szCs w:val="20"/>
              </w:rPr>
              <w:t>0</w:t>
            </w:r>
          </w:p>
        </w:tc>
        <w:tc>
          <w:tcPr>
            <w:tcW w:w="2437" w:type="dxa"/>
            <w:vAlign w:val="center"/>
          </w:tcPr>
          <w:p>
            <w:pPr>
              <w:pStyle w:val="13"/>
              <w:spacing w:before="27"/>
              <w:ind w:left="216" w:right="-9"/>
              <w:rPr>
                <w:rFonts w:ascii="仿宋_GB2312" w:hAnsi="仿宋_GB2312" w:eastAsia="仿宋_GB2312" w:cs="仿宋_GB2312"/>
                <w:sz w:val="24"/>
              </w:rPr>
            </w:pPr>
            <w:r>
              <w:rPr>
                <w:rFonts w:hint="eastAsia" w:ascii="仿宋_GB2312" w:hAnsi="仿宋_GB2312" w:eastAsia="仿宋_GB2312" w:cs="仿宋_GB2312"/>
                <w:sz w:val="24"/>
              </w:rPr>
              <w:t>焊锡丝</w:t>
            </w:r>
          </w:p>
        </w:tc>
        <w:tc>
          <w:tcPr>
            <w:tcW w:w="2129" w:type="dxa"/>
            <w:vAlign w:val="center"/>
          </w:tcPr>
          <w:p>
            <w:pPr>
              <w:pStyle w:val="13"/>
              <w:spacing w:before="27"/>
              <w:ind w:right="-9"/>
              <w:rPr>
                <w:rFonts w:ascii="仿宋_GB2312" w:hAnsi="仿宋_GB2312" w:eastAsia="仿宋_GB2312" w:cs="仿宋_GB2312"/>
                <w:sz w:val="24"/>
              </w:rPr>
            </w:pPr>
            <w:r>
              <w:rPr>
                <w:rFonts w:hint="eastAsia" w:ascii="仿宋_GB2312" w:hAnsi="仿宋_GB2312" w:eastAsia="仿宋_GB2312" w:cs="仿宋_GB2312"/>
                <w:sz w:val="24"/>
              </w:rPr>
              <w:t>￠0.8</w:t>
            </w:r>
            <w:r>
              <w:rPr>
                <w:rFonts w:ascii="仿宋_GB2312" w:hAnsi="仿宋_GB2312" w:eastAsia="仿宋_GB2312" w:cs="仿宋_GB2312"/>
                <w:sz w:val="24"/>
              </w:rPr>
              <w:t xml:space="preserve"> </w:t>
            </w:r>
          </w:p>
        </w:tc>
        <w:tc>
          <w:tcPr>
            <w:tcW w:w="1027" w:type="dxa"/>
            <w:vAlign w:val="center"/>
          </w:tcPr>
          <w:p>
            <w:pPr>
              <w:pStyle w:val="13"/>
              <w:spacing w:before="27"/>
              <w:ind w:right="-9"/>
              <w:rPr>
                <w:rFonts w:ascii="仿宋_GB2312" w:hAnsi="仿宋_GB2312" w:eastAsia="仿宋_GB2312" w:cs="仿宋_GB2312"/>
                <w:sz w:val="24"/>
              </w:rPr>
            </w:pPr>
            <w:r>
              <w:rPr>
                <w:rFonts w:hint="eastAsia" w:ascii="仿宋_GB2312" w:hAnsi="仿宋_GB2312" w:eastAsia="仿宋_GB2312" w:cs="仿宋_GB2312"/>
                <w:sz w:val="24"/>
              </w:rPr>
              <w:t>卷</w:t>
            </w:r>
          </w:p>
        </w:tc>
        <w:tc>
          <w:tcPr>
            <w:tcW w:w="1096" w:type="dxa"/>
            <w:vAlign w:val="center"/>
          </w:tcPr>
          <w:p>
            <w:pPr>
              <w:pStyle w:val="13"/>
              <w:spacing w:before="27"/>
              <w:ind w:right="-4" w:rightChars="-2"/>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vAlign w:val="center"/>
          </w:tcPr>
          <w:p>
            <w:pPr>
              <w:pStyle w:val="13"/>
              <w:spacing w:before="27"/>
              <w:ind w:left="216" w:right="-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705" w:type="dxa"/>
            <w:vAlign w:val="center"/>
          </w:tcPr>
          <w:p>
            <w:pPr>
              <w:jc w:val="center"/>
              <w:rPr>
                <w:color w:val="000000"/>
                <w:sz w:val="20"/>
                <w:szCs w:val="20"/>
              </w:rPr>
            </w:pPr>
          </w:p>
        </w:tc>
        <w:tc>
          <w:tcPr>
            <w:tcW w:w="2437" w:type="dxa"/>
            <w:vAlign w:val="center"/>
          </w:tcPr>
          <w:p>
            <w:pPr>
              <w:pStyle w:val="13"/>
              <w:spacing w:before="27"/>
              <w:ind w:left="216" w:right="-9"/>
              <w:rPr>
                <w:rFonts w:ascii="仿宋_GB2312" w:hAnsi="仿宋_GB2312" w:eastAsia="仿宋_GB2312" w:cs="仿宋_GB2312"/>
                <w:sz w:val="24"/>
              </w:rPr>
            </w:pPr>
            <w:r>
              <w:rPr>
                <w:rFonts w:hint="eastAsia" w:ascii="仿宋_GB2312" w:hAnsi="仿宋_GB2312" w:eastAsia="仿宋_GB2312" w:cs="仿宋_GB2312"/>
                <w:sz w:val="24"/>
              </w:rPr>
              <w:t>U盘</w:t>
            </w:r>
          </w:p>
        </w:tc>
        <w:tc>
          <w:tcPr>
            <w:tcW w:w="2129" w:type="dxa"/>
            <w:vAlign w:val="center"/>
          </w:tcPr>
          <w:p>
            <w:pPr>
              <w:pStyle w:val="13"/>
              <w:spacing w:before="27"/>
              <w:ind w:right="-9"/>
              <w:rPr>
                <w:rFonts w:ascii="仿宋_GB2312" w:hAnsi="仿宋_GB2312" w:eastAsia="仿宋_GB2312" w:cs="仿宋_GB2312"/>
                <w:sz w:val="24"/>
              </w:rPr>
            </w:pPr>
          </w:p>
        </w:tc>
        <w:tc>
          <w:tcPr>
            <w:tcW w:w="1027" w:type="dxa"/>
            <w:vAlign w:val="center"/>
          </w:tcPr>
          <w:p>
            <w:pPr>
              <w:pStyle w:val="13"/>
              <w:spacing w:before="27"/>
              <w:ind w:right="-9"/>
              <w:rPr>
                <w:rFonts w:ascii="仿宋_GB2312" w:hAnsi="仿宋_GB2312" w:eastAsia="仿宋_GB2312" w:cs="仿宋_GB2312"/>
                <w:sz w:val="24"/>
              </w:rPr>
            </w:pPr>
            <w:r>
              <w:rPr>
                <w:rFonts w:hint="eastAsia" w:ascii="仿宋_GB2312" w:hAnsi="仿宋_GB2312" w:eastAsia="仿宋_GB2312" w:cs="仿宋_GB2312"/>
                <w:sz w:val="24"/>
              </w:rPr>
              <w:t>个</w:t>
            </w:r>
          </w:p>
        </w:tc>
        <w:tc>
          <w:tcPr>
            <w:tcW w:w="1096" w:type="dxa"/>
            <w:vAlign w:val="center"/>
          </w:tcPr>
          <w:p>
            <w:pPr>
              <w:pStyle w:val="13"/>
              <w:spacing w:before="27"/>
              <w:ind w:right="-4" w:rightChars="-2"/>
              <w:rPr>
                <w:rFonts w:ascii="仿宋_GB2312" w:hAnsi="仿宋_GB2312" w:eastAsia="仿宋_GB2312" w:cs="仿宋_GB2312"/>
                <w:sz w:val="24"/>
              </w:rPr>
            </w:pPr>
            <w:r>
              <w:rPr>
                <w:rFonts w:hint="eastAsia" w:ascii="仿宋_GB2312" w:hAnsi="仿宋_GB2312" w:eastAsia="仿宋_GB2312" w:cs="仿宋_GB2312"/>
                <w:sz w:val="24"/>
              </w:rPr>
              <w:t>1</w:t>
            </w:r>
          </w:p>
        </w:tc>
        <w:tc>
          <w:tcPr>
            <w:tcW w:w="958" w:type="dxa"/>
            <w:vAlign w:val="center"/>
          </w:tcPr>
          <w:p>
            <w:pPr>
              <w:pStyle w:val="13"/>
              <w:spacing w:before="27"/>
              <w:ind w:left="216" w:right="-9"/>
              <w:rPr>
                <w:rFonts w:ascii="仿宋_GB2312" w:hAnsi="仿宋_GB2312" w:eastAsia="仿宋_GB2312" w:cs="仿宋_GB2312"/>
                <w:sz w:val="24"/>
              </w:rPr>
            </w:pPr>
          </w:p>
        </w:tc>
      </w:tr>
    </w:tbl>
    <w:p>
      <w:pPr>
        <w:spacing w:beforeLines="50"/>
        <w:ind w:left="193" w:right="35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 5 台式机和工控机主要软件安装一览表</w:t>
      </w:r>
    </w:p>
    <w:tbl>
      <w:tblPr>
        <w:tblStyle w:val="9"/>
        <w:tblW w:w="8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1822"/>
        <w:gridCol w:w="4023"/>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line="380" w:lineRule="exact"/>
              <w:ind w:left="91" w:right="83"/>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22" w:type="dxa"/>
            <w:vAlign w:val="center"/>
          </w:tcPr>
          <w:p>
            <w:pPr>
              <w:pStyle w:val="13"/>
              <w:spacing w:line="380" w:lineRule="exact"/>
              <w:ind w:left="289" w:right="279"/>
              <w:rPr>
                <w:rFonts w:ascii="仿宋_GB2312" w:hAnsi="仿宋_GB2312" w:eastAsia="仿宋_GB2312" w:cs="仿宋_GB2312"/>
                <w:b/>
                <w:sz w:val="24"/>
              </w:rPr>
            </w:pPr>
            <w:r>
              <w:rPr>
                <w:rFonts w:hint="eastAsia" w:ascii="仿宋_GB2312" w:hAnsi="仿宋_GB2312" w:eastAsia="仿宋_GB2312" w:cs="仿宋_GB2312"/>
                <w:b/>
                <w:sz w:val="24"/>
              </w:rPr>
              <w:t>软件用途</w:t>
            </w:r>
          </w:p>
        </w:tc>
        <w:tc>
          <w:tcPr>
            <w:tcW w:w="4023" w:type="dxa"/>
            <w:vAlign w:val="center"/>
          </w:tcPr>
          <w:p>
            <w:pPr>
              <w:pStyle w:val="13"/>
              <w:spacing w:line="380" w:lineRule="exact"/>
              <w:ind w:left="505" w:right="493"/>
              <w:rPr>
                <w:rFonts w:ascii="仿宋_GB2312" w:hAnsi="仿宋_GB2312" w:eastAsia="仿宋_GB2312" w:cs="仿宋_GB2312"/>
                <w:b/>
                <w:sz w:val="24"/>
              </w:rPr>
            </w:pPr>
            <w:r>
              <w:rPr>
                <w:rFonts w:hint="eastAsia" w:ascii="仿宋_GB2312" w:hAnsi="仿宋_GB2312" w:eastAsia="仿宋_GB2312" w:cs="仿宋_GB2312"/>
                <w:b/>
                <w:sz w:val="24"/>
              </w:rPr>
              <w:t>软件名称</w:t>
            </w:r>
          </w:p>
        </w:tc>
        <w:tc>
          <w:tcPr>
            <w:tcW w:w="2063" w:type="dxa"/>
            <w:vAlign w:val="center"/>
          </w:tcPr>
          <w:p>
            <w:pPr>
              <w:pStyle w:val="13"/>
              <w:spacing w:line="380" w:lineRule="exact"/>
              <w:ind w:left="125" w:right="119"/>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444" w:type="dxa"/>
            <w:vAlign w:val="center"/>
          </w:tcPr>
          <w:p>
            <w:pPr>
              <w:pStyle w:val="13"/>
              <w:spacing w:before="46"/>
              <w:ind w:left="8"/>
              <w:rPr>
                <w:rFonts w:ascii="仿宋_GB2312" w:hAnsi="仿宋_GB2312" w:eastAsia="仿宋_GB2312" w:cs="仿宋_GB2312"/>
                <w:sz w:val="24"/>
              </w:rPr>
            </w:pPr>
            <w:r>
              <w:rPr>
                <w:rFonts w:hint="eastAsia" w:ascii="仿宋_GB2312" w:hAnsi="仿宋_GB2312" w:eastAsia="仿宋_GB2312" w:cs="仿宋_GB2312"/>
                <w:sz w:val="24"/>
              </w:rPr>
              <w:t>1</w:t>
            </w:r>
          </w:p>
        </w:tc>
        <w:tc>
          <w:tcPr>
            <w:tcW w:w="1822" w:type="dxa"/>
            <w:vAlign w:val="center"/>
          </w:tcPr>
          <w:p>
            <w:pPr>
              <w:pStyle w:val="13"/>
              <w:spacing w:before="47"/>
              <w:ind w:left="289" w:right="279"/>
              <w:rPr>
                <w:rFonts w:ascii="仿宋_GB2312" w:hAnsi="仿宋_GB2312" w:eastAsia="仿宋_GB2312" w:cs="仿宋_GB2312"/>
                <w:sz w:val="24"/>
              </w:rPr>
            </w:pPr>
            <w:r>
              <w:rPr>
                <w:rFonts w:hint="eastAsia" w:ascii="仿宋_GB2312" w:hAnsi="仿宋_GB2312" w:eastAsia="仿宋_GB2312" w:cs="仿宋_GB2312"/>
                <w:sz w:val="24"/>
              </w:rPr>
              <w:t>PLC编程</w:t>
            </w:r>
          </w:p>
        </w:tc>
        <w:tc>
          <w:tcPr>
            <w:tcW w:w="4023" w:type="dxa"/>
            <w:vAlign w:val="center"/>
          </w:tcPr>
          <w:p>
            <w:pPr>
              <w:pStyle w:val="13"/>
              <w:spacing w:before="47"/>
              <w:ind w:left="505" w:right="495"/>
              <w:rPr>
                <w:rFonts w:ascii="仿宋_GB2312" w:hAnsi="仿宋_GB2312" w:eastAsia="仿宋_GB2312" w:cs="仿宋_GB2312"/>
                <w:sz w:val="24"/>
                <w:lang w:val="en-US"/>
              </w:rPr>
            </w:pPr>
            <w:r>
              <w:rPr>
                <w:rFonts w:hint="eastAsia" w:ascii="仿宋_GB2312" w:hAnsi="仿宋_GB2312" w:eastAsia="仿宋_GB2312" w:cs="仿宋_GB2312"/>
                <w:sz w:val="24"/>
                <w:lang w:val="en-US"/>
              </w:rPr>
              <w:t>西门子PLC编程软件</w:t>
            </w:r>
          </w:p>
          <w:p>
            <w:pPr>
              <w:pStyle w:val="13"/>
              <w:spacing w:before="47"/>
              <w:ind w:left="505" w:right="495"/>
              <w:rPr>
                <w:rFonts w:ascii="仿宋_GB2312" w:hAnsi="仿宋_GB2312" w:eastAsia="仿宋_GB2312" w:cs="仿宋_GB2312"/>
                <w:sz w:val="24"/>
              </w:rPr>
            </w:pPr>
            <w:r>
              <w:rPr>
                <w:rFonts w:hint="eastAsia" w:ascii="仿宋_GB2312" w:hAnsi="仿宋_GB2312" w:eastAsia="仿宋_GB2312" w:cs="仿宋_GB2312"/>
                <w:sz w:val="24"/>
              </w:rPr>
              <w:t>STEP7 MicroWIN SMART V2.5</w:t>
            </w:r>
          </w:p>
        </w:tc>
        <w:tc>
          <w:tcPr>
            <w:tcW w:w="2063" w:type="dxa"/>
            <w:vAlign w:val="center"/>
          </w:tcPr>
          <w:p>
            <w:pPr>
              <w:pStyle w:val="13"/>
              <w:spacing w:before="47"/>
              <w:ind w:left="125" w:right="119"/>
              <w:rPr>
                <w:rFonts w:ascii="仿宋_GB2312" w:hAnsi="仿宋_GB2312" w:eastAsia="仿宋_GB2312" w:cs="仿宋_GB2312"/>
                <w:sz w:val="24"/>
                <w:lang w:val="en-US"/>
              </w:rPr>
            </w:pPr>
            <w:r>
              <w:rPr>
                <w:rFonts w:hint="eastAsia" w:ascii="仿宋_GB2312" w:hAnsi="仿宋_GB2312" w:eastAsia="仿宋_GB2312" w:cs="仿宋_GB2312"/>
                <w:sz w:val="24"/>
              </w:rPr>
              <w:t>台式机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7"/>
              <w:ind w:left="8"/>
              <w:rPr>
                <w:rFonts w:ascii="仿宋_GB2312" w:hAnsi="仿宋_GB2312" w:eastAsia="仿宋_GB2312" w:cs="仿宋_GB2312"/>
                <w:sz w:val="24"/>
              </w:rPr>
            </w:pPr>
            <w:r>
              <w:rPr>
                <w:rFonts w:hint="eastAsia" w:ascii="仿宋_GB2312" w:hAnsi="仿宋_GB2312" w:eastAsia="仿宋_GB2312" w:cs="仿宋_GB2312"/>
                <w:sz w:val="24"/>
              </w:rPr>
              <w:t>2</w:t>
            </w:r>
          </w:p>
        </w:tc>
        <w:tc>
          <w:tcPr>
            <w:tcW w:w="1822" w:type="dxa"/>
            <w:vAlign w:val="center"/>
          </w:tcPr>
          <w:p>
            <w:pPr>
              <w:pStyle w:val="13"/>
              <w:spacing w:before="47"/>
              <w:ind w:left="288" w:right="280"/>
              <w:rPr>
                <w:rFonts w:ascii="仿宋_GB2312" w:hAnsi="仿宋_GB2312" w:eastAsia="仿宋_GB2312" w:cs="仿宋_GB2312"/>
                <w:sz w:val="24"/>
                <w:lang w:val="en-US"/>
              </w:rPr>
            </w:pPr>
            <w:r>
              <w:rPr>
                <w:rFonts w:hint="eastAsia" w:ascii="仿宋_GB2312" w:hAnsi="仿宋_GB2312" w:eastAsia="仿宋_GB2312" w:cs="仿宋_GB2312"/>
                <w:sz w:val="24"/>
                <w:lang w:val="en-US"/>
              </w:rPr>
              <w:t>触摸屏组态</w:t>
            </w:r>
          </w:p>
        </w:tc>
        <w:tc>
          <w:tcPr>
            <w:tcW w:w="4023" w:type="dxa"/>
            <w:vAlign w:val="center"/>
          </w:tcPr>
          <w:p>
            <w:pPr>
              <w:pStyle w:val="13"/>
              <w:spacing w:before="47"/>
              <w:ind w:left="505" w:right="497"/>
              <w:rPr>
                <w:rFonts w:ascii="仿宋_GB2312" w:hAnsi="仿宋_GB2312" w:eastAsia="仿宋_GB2312" w:cs="仿宋_GB2312"/>
                <w:sz w:val="24"/>
              </w:rPr>
            </w:pPr>
            <w:r>
              <w:rPr>
                <w:rFonts w:hint="eastAsia" w:ascii="仿宋_GB2312" w:hAnsi="仿宋_GB2312" w:eastAsia="仿宋_GB2312" w:cs="仿宋_GB2312"/>
                <w:sz w:val="24"/>
                <w:lang w:val="en-US"/>
              </w:rPr>
              <w:t xml:space="preserve">触摸屏组态软件：MCSG 7.7 </w:t>
            </w:r>
          </w:p>
        </w:tc>
        <w:tc>
          <w:tcPr>
            <w:tcW w:w="2063" w:type="dxa"/>
            <w:vAlign w:val="center"/>
          </w:tcPr>
          <w:p>
            <w:pPr>
              <w:pStyle w:val="13"/>
              <w:spacing w:before="47"/>
              <w:ind w:left="125" w:right="119"/>
              <w:rPr>
                <w:rFonts w:ascii="仿宋_GB2312" w:hAnsi="仿宋_GB2312" w:eastAsia="仿宋_GB2312" w:cs="仿宋_GB2312"/>
                <w:sz w:val="24"/>
              </w:rPr>
            </w:pPr>
            <w:r>
              <w:rPr>
                <w:rFonts w:hint="eastAsia" w:ascii="仿宋_GB2312" w:hAnsi="仿宋_GB2312" w:eastAsia="仿宋_GB2312" w:cs="仿宋_GB2312"/>
                <w:sz w:val="24"/>
              </w:rPr>
              <w:t>台式机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7"/>
              <w:ind w:left="8"/>
              <w:rPr>
                <w:rFonts w:ascii="仿宋_GB2312" w:hAnsi="仿宋_GB2312" w:eastAsia="仿宋_GB2312" w:cs="仿宋_GB2312"/>
                <w:sz w:val="24"/>
              </w:rPr>
            </w:pPr>
            <w:r>
              <w:rPr>
                <w:rFonts w:hint="eastAsia" w:ascii="仿宋_GB2312" w:hAnsi="仿宋_GB2312" w:eastAsia="仿宋_GB2312" w:cs="仿宋_GB2312"/>
                <w:sz w:val="24"/>
              </w:rPr>
              <w:t>3</w:t>
            </w:r>
          </w:p>
        </w:tc>
        <w:tc>
          <w:tcPr>
            <w:tcW w:w="1822" w:type="dxa"/>
            <w:vAlign w:val="center"/>
          </w:tcPr>
          <w:p>
            <w:pPr>
              <w:pStyle w:val="13"/>
              <w:spacing w:before="47"/>
              <w:ind w:left="288" w:right="280"/>
              <w:rPr>
                <w:rFonts w:ascii="仿宋_GB2312" w:hAnsi="仿宋_GB2312" w:eastAsia="仿宋_GB2312" w:cs="仿宋_GB2312"/>
                <w:sz w:val="24"/>
                <w:lang w:val="en-US"/>
              </w:rPr>
            </w:pPr>
            <w:r>
              <w:rPr>
                <w:rFonts w:hint="eastAsia" w:ascii="仿宋_GB2312" w:hAnsi="仿宋_GB2312" w:eastAsia="仿宋_GB2312" w:cs="仿宋_GB2312"/>
                <w:sz w:val="24"/>
                <w:lang w:val="en-US"/>
              </w:rPr>
              <w:t>输入法</w:t>
            </w:r>
          </w:p>
        </w:tc>
        <w:tc>
          <w:tcPr>
            <w:tcW w:w="4023" w:type="dxa"/>
            <w:vAlign w:val="center"/>
          </w:tcPr>
          <w:p>
            <w:pPr>
              <w:pStyle w:val="13"/>
              <w:spacing w:before="47"/>
              <w:ind w:right="-122"/>
              <w:rPr>
                <w:rFonts w:ascii="仿宋_GB2312" w:hAnsi="仿宋_GB2312" w:eastAsia="仿宋_GB2312" w:cs="仿宋_GB2312"/>
                <w:sz w:val="24"/>
                <w:lang w:val="en-US"/>
              </w:rPr>
            </w:pPr>
            <w:r>
              <w:rPr>
                <w:rFonts w:hint="eastAsia" w:ascii="仿宋_GB2312" w:hAnsi="仿宋_GB2312" w:eastAsia="仿宋_GB2312" w:cs="仿宋_GB2312"/>
                <w:sz w:val="24"/>
                <w:lang w:val="en-US"/>
              </w:rPr>
              <w:t>搜狗拼音输入法、搜狗五笔输入法</w:t>
            </w:r>
          </w:p>
        </w:tc>
        <w:tc>
          <w:tcPr>
            <w:tcW w:w="2063" w:type="dxa"/>
            <w:vAlign w:val="center"/>
          </w:tcPr>
          <w:p>
            <w:pPr>
              <w:pStyle w:val="13"/>
              <w:spacing w:before="47"/>
              <w:ind w:left="125" w:right="119"/>
              <w:rPr>
                <w:rFonts w:ascii="仿宋_GB2312" w:hAnsi="仿宋_GB2312" w:eastAsia="仿宋_GB2312" w:cs="仿宋_GB2312"/>
                <w:sz w:val="24"/>
              </w:rPr>
            </w:pPr>
            <w:r>
              <w:rPr>
                <w:rFonts w:hint="eastAsia" w:ascii="仿宋_GB2312" w:hAnsi="仿宋_GB2312" w:eastAsia="仿宋_GB2312" w:cs="仿宋_GB2312"/>
                <w:sz w:val="24"/>
              </w:rPr>
              <w:t>台式机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7"/>
              <w:ind w:left="8"/>
              <w:rPr>
                <w:rFonts w:ascii="仿宋_GB2312" w:hAnsi="仿宋_GB2312" w:eastAsia="仿宋_GB2312" w:cs="仿宋_GB2312"/>
                <w:sz w:val="24"/>
                <w:lang w:val="en-US"/>
              </w:rPr>
            </w:pPr>
            <w:r>
              <w:rPr>
                <w:rFonts w:hint="eastAsia" w:ascii="仿宋_GB2312" w:hAnsi="仿宋_GB2312" w:eastAsia="仿宋_GB2312" w:cs="仿宋_GB2312"/>
                <w:sz w:val="24"/>
                <w:lang w:val="en-US"/>
              </w:rPr>
              <w:t>4</w:t>
            </w:r>
          </w:p>
        </w:tc>
        <w:tc>
          <w:tcPr>
            <w:tcW w:w="1822" w:type="dxa"/>
            <w:vAlign w:val="center"/>
          </w:tcPr>
          <w:p>
            <w:pPr>
              <w:pStyle w:val="13"/>
              <w:spacing w:before="47"/>
              <w:ind w:left="288" w:right="280"/>
              <w:rPr>
                <w:rFonts w:ascii="仿宋_GB2312" w:hAnsi="仿宋_GB2312" w:eastAsia="仿宋_GB2312" w:cs="仿宋_GB2312"/>
                <w:sz w:val="24"/>
                <w:lang w:val="en-US"/>
              </w:rPr>
            </w:pPr>
            <w:r>
              <w:rPr>
                <w:rFonts w:hint="eastAsia" w:ascii="仿宋_GB2312" w:hAnsi="仿宋_GB2312" w:eastAsia="仿宋_GB2312" w:cs="仿宋_GB2312"/>
                <w:sz w:val="24"/>
                <w:lang w:val="en-US"/>
              </w:rPr>
              <w:t>看图软件</w:t>
            </w:r>
          </w:p>
        </w:tc>
        <w:tc>
          <w:tcPr>
            <w:tcW w:w="4023" w:type="dxa"/>
            <w:vAlign w:val="center"/>
          </w:tcPr>
          <w:p>
            <w:pPr>
              <w:pStyle w:val="13"/>
              <w:spacing w:before="47"/>
              <w:ind w:right="-122"/>
              <w:rPr>
                <w:rFonts w:ascii="仿宋_GB2312" w:hAnsi="仿宋_GB2312" w:eastAsia="仿宋_GB2312" w:cs="仿宋_GB2312"/>
                <w:sz w:val="24"/>
                <w:lang w:val="en-US"/>
              </w:rPr>
            </w:pPr>
            <w:r>
              <w:rPr>
                <w:rFonts w:hint="eastAsia" w:ascii="仿宋_GB2312" w:hAnsi="仿宋_GB2312" w:eastAsia="仿宋_GB2312" w:cs="仿宋_GB2312"/>
                <w:sz w:val="24"/>
                <w:lang w:val="en-US"/>
              </w:rPr>
              <w:t>看图软件AutoShop V3.01</w:t>
            </w:r>
          </w:p>
        </w:tc>
        <w:tc>
          <w:tcPr>
            <w:tcW w:w="2063" w:type="dxa"/>
            <w:vAlign w:val="center"/>
          </w:tcPr>
          <w:p>
            <w:pPr>
              <w:pStyle w:val="13"/>
              <w:spacing w:before="47"/>
              <w:ind w:left="125" w:right="119"/>
              <w:rPr>
                <w:rFonts w:ascii="仿宋_GB2312" w:hAnsi="仿宋_GB2312" w:eastAsia="仿宋_GB2312" w:cs="仿宋_GB2312"/>
                <w:sz w:val="24"/>
              </w:rPr>
            </w:pPr>
            <w:r>
              <w:rPr>
                <w:rFonts w:hint="eastAsia" w:ascii="仿宋_GB2312" w:hAnsi="仿宋_GB2312" w:eastAsia="仿宋_GB2312" w:cs="仿宋_GB2312"/>
                <w:sz w:val="24"/>
              </w:rPr>
              <w:t>台式机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7"/>
              <w:ind w:left="8"/>
              <w:jc w:val="left"/>
              <w:rPr>
                <w:rFonts w:ascii="仿宋_GB2312" w:hAnsi="仿宋_GB2312" w:eastAsia="仿宋_GB2312" w:cs="仿宋_GB2312"/>
                <w:color w:val="C00000"/>
                <w:sz w:val="24"/>
                <w:lang w:val="en-US"/>
              </w:rPr>
            </w:pPr>
            <w:r>
              <w:rPr>
                <w:rFonts w:hint="eastAsia" w:ascii="仿宋_GB2312" w:hAnsi="仿宋_GB2312" w:eastAsia="仿宋_GB2312" w:cs="仿宋_GB2312"/>
                <w:color w:val="C00000"/>
                <w:sz w:val="24"/>
                <w:lang w:val="en-US"/>
              </w:rPr>
              <w:t>6</w:t>
            </w:r>
          </w:p>
        </w:tc>
        <w:tc>
          <w:tcPr>
            <w:tcW w:w="1822" w:type="dxa"/>
            <w:vAlign w:val="center"/>
          </w:tcPr>
          <w:p>
            <w:pPr>
              <w:pStyle w:val="13"/>
              <w:spacing w:before="47"/>
              <w:ind w:left="288" w:right="280"/>
              <w:rPr>
                <w:rFonts w:ascii="仿宋_GB2312" w:hAnsi="仿宋_GB2312" w:eastAsia="仿宋_GB2312" w:cs="仿宋_GB2312"/>
                <w:sz w:val="24"/>
                <w:lang w:val="en-US"/>
              </w:rPr>
            </w:pPr>
            <w:r>
              <w:rPr>
                <w:rFonts w:hint="eastAsia" w:ascii="仿宋_GB2312" w:hAnsi="仿宋_GB2312" w:eastAsia="仿宋_GB2312" w:cs="仿宋_GB2312"/>
                <w:sz w:val="24"/>
                <w:lang w:val="en-US"/>
              </w:rPr>
              <w:t>工控机</w:t>
            </w:r>
            <w:r>
              <w:rPr>
                <w:rFonts w:hint="eastAsia" w:ascii="仿宋_GB2312" w:hAnsi="仿宋_GB2312" w:eastAsia="仿宋_GB2312" w:cs="仿宋_GB2312"/>
                <w:sz w:val="24"/>
              </w:rPr>
              <w:t>组态</w:t>
            </w:r>
          </w:p>
        </w:tc>
        <w:tc>
          <w:tcPr>
            <w:tcW w:w="4023" w:type="dxa"/>
            <w:vAlign w:val="center"/>
          </w:tcPr>
          <w:p>
            <w:pPr>
              <w:pStyle w:val="13"/>
              <w:spacing w:before="47"/>
              <w:ind w:left="505" w:right="497"/>
              <w:rPr>
                <w:rFonts w:ascii="仿宋_GB2312" w:hAnsi="仿宋_GB2312" w:eastAsia="仿宋_GB2312" w:cs="仿宋_GB2312"/>
                <w:sz w:val="24"/>
                <w:lang w:val="en-US"/>
              </w:rPr>
            </w:pPr>
            <w:r>
              <w:rPr>
                <w:rFonts w:hint="eastAsia" w:ascii="仿宋_GB2312" w:hAnsi="仿宋_GB2312" w:eastAsia="仿宋_GB2312" w:cs="仿宋_GB2312"/>
                <w:sz w:val="24"/>
              </w:rPr>
              <w:t>力控 Forcecontrol 6.1</w:t>
            </w:r>
          </w:p>
        </w:tc>
        <w:tc>
          <w:tcPr>
            <w:tcW w:w="2063" w:type="dxa"/>
            <w:vAlign w:val="center"/>
          </w:tcPr>
          <w:p>
            <w:pPr>
              <w:pStyle w:val="13"/>
              <w:spacing w:before="47"/>
              <w:ind w:left="125" w:right="119"/>
              <w:rPr>
                <w:rFonts w:ascii="仿宋_GB2312" w:hAnsi="仿宋_GB2312" w:eastAsia="仿宋_GB2312" w:cs="仿宋_GB2312"/>
                <w:sz w:val="24"/>
              </w:rPr>
            </w:pPr>
            <w:r>
              <w:rPr>
                <w:rFonts w:hint="eastAsia" w:ascii="仿宋_GB2312" w:hAnsi="仿宋_GB2312" w:eastAsia="仿宋_GB2312" w:cs="仿宋_GB2312"/>
                <w:sz w:val="24"/>
              </w:rPr>
              <w:t>工控机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7"/>
              <w:ind w:left="8"/>
              <w:rPr>
                <w:rFonts w:ascii="仿宋_GB2312" w:hAnsi="仿宋_GB2312" w:eastAsia="仿宋_GB2312" w:cs="仿宋_GB2312"/>
                <w:sz w:val="24"/>
              </w:rPr>
            </w:pPr>
            <w:r>
              <w:rPr>
                <w:rFonts w:hint="eastAsia" w:ascii="仿宋_GB2312" w:hAnsi="仿宋_GB2312" w:eastAsia="仿宋_GB2312" w:cs="仿宋_GB2312"/>
                <w:sz w:val="24"/>
                <w:lang w:val="en-US"/>
              </w:rPr>
              <w:t>7</w:t>
            </w:r>
          </w:p>
        </w:tc>
        <w:tc>
          <w:tcPr>
            <w:tcW w:w="1822" w:type="dxa"/>
            <w:vAlign w:val="center"/>
          </w:tcPr>
          <w:p>
            <w:pPr>
              <w:pStyle w:val="13"/>
              <w:spacing w:before="46"/>
              <w:ind w:left="288" w:right="280"/>
              <w:rPr>
                <w:rFonts w:ascii="仿宋_GB2312" w:hAnsi="仿宋_GB2312" w:eastAsia="仿宋_GB2312" w:cs="仿宋_GB2312"/>
                <w:sz w:val="24"/>
              </w:rPr>
            </w:pPr>
            <w:r>
              <w:rPr>
                <w:rFonts w:hint="eastAsia" w:ascii="仿宋_GB2312" w:hAnsi="仿宋_GB2312" w:eastAsia="仿宋_GB2312" w:cs="仿宋_GB2312"/>
                <w:sz w:val="24"/>
              </w:rPr>
              <w:t>电站设计</w:t>
            </w:r>
          </w:p>
        </w:tc>
        <w:tc>
          <w:tcPr>
            <w:tcW w:w="4023" w:type="dxa"/>
            <w:vAlign w:val="center"/>
          </w:tcPr>
          <w:p>
            <w:pPr>
              <w:pStyle w:val="13"/>
              <w:spacing w:before="46"/>
              <w:ind w:right="-8"/>
              <w:rPr>
                <w:rFonts w:ascii="仿宋_GB2312" w:hAnsi="仿宋_GB2312" w:eastAsia="仿宋_GB2312" w:cs="仿宋_GB2312"/>
                <w:sz w:val="24"/>
              </w:rPr>
            </w:pPr>
            <w:r>
              <w:rPr>
                <w:rFonts w:hint="eastAsia" w:ascii="仿宋_GB2312" w:hAnsi="仿宋_GB2312" w:eastAsia="仿宋_GB2312" w:cs="仿宋_GB2312"/>
                <w:sz w:val="24"/>
              </w:rPr>
              <w:t>光伏系统设计软件 KNET-SPVS</w:t>
            </w:r>
          </w:p>
        </w:tc>
        <w:tc>
          <w:tcPr>
            <w:tcW w:w="2063" w:type="dxa"/>
            <w:vAlign w:val="center"/>
          </w:tcPr>
          <w:p>
            <w:pPr>
              <w:pStyle w:val="13"/>
              <w:spacing w:before="46"/>
              <w:ind w:left="125" w:right="119"/>
              <w:rPr>
                <w:rFonts w:ascii="仿宋_GB2312" w:hAnsi="仿宋_GB2312" w:eastAsia="仿宋_GB2312" w:cs="仿宋_GB2312"/>
                <w:sz w:val="24"/>
              </w:rPr>
            </w:pPr>
            <w:r>
              <w:rPr>
                <w:rFonts w:hint="eastAsia" w:ascii="仿宋_GB2312" w:hAnsi="仿宋_GB2312" w:eastAsia="仿宋_GB2312" w:cs="仿宋_GB2312"/>
                <w:sz w:val="24"/>
                <w:lang w:val="en-US"/>
              </w:rPr>
              <w:t>工控机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8"/>
              <w:ind w:left="8"/>
              <w:rPr>
                <w:rFonts w:ascii="仿宋_GB2312" w:hAnsi="仿宋_GB2312" w:eastAsia="仿宋_GB2312" w:cs="仿宋_GB2312"/>
                <w:sz w:val="24"/>
              </w:rPr>
            </w:pPr>
            <w:r>
              <w:rPr>
                <w:rFonts w:hint="eastAsia" w:ascii="仿宋_GB2312" w:hAnsi="仿宋_GB2312" w:eastAsia="仿宋_GB2312" w:cs="仿宋_GB2312"/>
                <w:sz w:val="24"/>
                <w:lang w:val="en-US"/>
              </w:rPr>
              <w:t>8</w:t>
            </w:r>
          </w:p>
        </w:tc>
        <w:tc>
          <w:tcPr>
            <w:tcW w:w="1822" w:type="dxa"/>
            <w:vAlign w:val="center"/>
          </w:tcPr>
          <w:p>
            <w:pPr>
              <w:pStyle w:val="13"/>
              <w:spacing w:before="47"/>
              <w:ind w:left="288" w:right="280"/>
              <w:rPr>
                <w:rFonts w:ascii="仿宋_GB2312" w:hAnsi="仿宋_GB2312" w:eastAsia="仿宋_GB2312" w:cs="仿宋_GB2312"/>
                <w:sz w:val="24"/>
                <w:lang w:val="en-US"/>
              </w:rPr>
            </w:pPr>
            <w:r>
              <w:rPr>
                <w:rFonts w:hint="eastAsia" w:ascii="仿宋_GB2312" w:hAnsi="仿宋_GB2312" w:eastAsia="仿宋_GB2312" w:cs="仿宋_GB2312"/>
                <w:sz w:val="24"/>
                <w:lang w:val="en-US"/>
              </w:rPr>
              <w:t>输入法</w:t>
            </w:r>
          </w:p>
        </w:tc>
        <w:tc>
          <w:tcPr>
            <w:tcW w:w="4023" w:type="dxa"/>
            <w:vAlign w:val="center"/>
          </w:tcPr>
          <w:p>
            <w:pPr>
              <w:pStyle w:val="13"/>
              <w:spacing w:before="47"/>
              <w:ind w:right="-122"/>
              <w:rPr>
                <w:rFonts w:ascii="仿宋_GB2312" w:hAnsi="仿宋_GB2312" w:eastAsia="仿宋_GB2312" w:cs="仿宋_GB2312"/>
                <w:sz w:val="24"/>
                <w:lang w:val="en-US"/>
              </w:rPr>
            </w:pPr>
            <w:r>
              <w:rPr>
                <w:rFonts w:hint="eastAsia" w:ascii="仿宋_GB2312" w:hAnsi="仿宋_GB2312" w:eastAsia="仿宋_GB2312" w:cs="仿宋_GB2312"/>
                <w:sz w:val="24"/>
                <w:lang w:val="en-US"/>
              </w:rPr>
              <w:t>搜狗拼音输入法、搜狗五笔输入法</w:t>
            </w:r>
          </w:p>
        </w:tc>
        <w:tc>
          <w:tcPr>
            <w:tcW w:w="2063" w:type="dxa"/>
            <w:vAlign w:val="center"/>
          </w:tcPr>
          <w:p>
            <w:pPr>
              <w:pStyle w:val="13"/>
              <w:spacing w:before="47"/>
              <w:ind w:left="125" w:right="119"/>
              <w:rPr>
                <w:rFonts w:ascii="仿宋_GB2312" w:hAnsi="仿宋_GB2312" w:eastAsia="仿宋_GB2312" w:cs="仿宋_GB2312"/>
                <w:sz w:val="24"/>
              </w:rPr>
            </w:pPr>
            <w:r>
              <w:rPr>
                <w:rFonts w:ascii="仿宋_GB2312" w:hAnsi="仿宋_GB2312" w:eastAsia="仿宋_GB2312" w:cs="仿宋_GB2312"/>
                <w:sz w:val="24"/>
                <w:lang w:val="en-US"/>
              </w:rPr>
              <w:t>工控</w:t>
            </w:r>
            <w:r>
              <w:rPr>
                <w:rFonts w:hint="eastAsia" w:ascii="仿宋_GB2312" w:hAnsi="仿宋_GB2312" w:eastAsia="仿宋_GB2312" w:cs="仿宋_GB2312"/>
                <w:sz w:val="24"/>
              </w:rPr>
              <w:t>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44" w:type="dxa"/>
            <w:vAlign w:val="center"/>
          </w:tcPr>
          <w:p>
            <w:pPr>
              <w:pStyle w:val="13"/>
              <w:spacing w:before="48"/>
              <w:ind w:left="8"/>
              <w:rPr>
                <w:rFonts w:ascii="仿宋_GB2312" w:hAnsi="仿宋_GB2312" w:eastAsia="仿宋_GB2312" w:cs="仿宋_GB2312"/>
                <w:sz w:val="24"/>
                <w:lang w:val="en-US"/>
              </w:rPr>
            </w:pPr>
            <w:r>
              <w:rPr>
                <w:rFonts w:hint="eastAsia" w:ascii="仿宋_GB2312" w:hAnsi="仿宋_GB2312" w:eastAsia="仿宋_GB2312" w:cs="仿宋_GB2312"/>
                <w:sz w:val="24"/>
                <w:lang w:val="en-US"/>
              </w:rPr>
              <w:t>9</w:t>
            </w:r>
          </w:p>
        </w:tc>
        <w:tc>
          <w:tcPr>
            <w:tcW w:w="1822" w:type="dxa"/>
            <w:vAlign w:val="center"/>
          </w:tcPr>
          <w:p>
            <w:pPr>
              <w:pStyle w:val="13"/>
              <w:spacing w:before="47"/>
              <w:ind w:left="288" w:right="280"/>
              <w:rPr>
                <w:rFonts w:ascii="仿宋_GB2312" w:hAnsi="仿宋_GB2312" w:eastAsia="仿宋_GB2312" w:cs="仿宋_GB2312"/>
                <w:sz w:val="24"/>
                <w:lang w:val="en-US"/>
              </w:rPr>
            </w:pPr>
            <w:r>
              <w:rPr>
                <w:rFonts w:hint="eastAsia" w:ascii="仿宋_GB2312" w:hAnsi="仿宋_GB2312" w:eastAsia="仿宋_GB2312" w:cs="仿宋_GB2312"/>
                <w:sz w:val="24"/>
                <w:lang w:val="en-US"/>
              </w:rPr>
              <w:t>看图软件</w:t>
            </w:r>
          </w:p>
        </w:tc>
        <w:tc>
          <w:tcPr>
            <w:tcW w:w="4023" w:type="dxa"/>
            <w:vAlign w:val="center"/>
          </w:tcPr>
          <w:p>
            <w:pPr>
              <w:pStyle w:val="13"/>
              <w:spacing w:before="47"/>
              <w:ind w:right="-122"/>
              <w:rPr>
                <w:rFonts w:ascii="仿宋_GB2312" w:hAnsi="仿宋_GB2312" w:eastAsia="仿宋_GB2312" w:cs="仿宋_GB2312"/>
                <w:sz w:val="24"/>
                <w:lang w:val="en-US"/>
              </w:rPr>
            </w:pPr>
            <w:r>
              <w:rPr>
                <w:rFonts w:hint="eastAsia" w:ascii="仿宋_GB2312" w:hAnsi="仿宋_GB2312" w:eastAsia="仿宋_GB2312" w:cs="仿宋_GB2312"/>
                <w:sz w:val="24"/>
                <w:lang w:val="en-US"/>
              </w:rPr>
              <w:t>看图软件acdsee9.0</w:t>
            </w:r>
          </w:p>
        </w:tc>
        <w:tc>
          <w:tcPr>
            <w:tcW w:w="2063" w:type="dxa"/>
            <w:vAlign w:val="center"/>
          </w:tcPr>
          <w:p>
            <w:pPr>
              <w:pStyle w:val="13"/>
              <w:spacing w:before="47"/>
              <w:ind w:right="119"/>
              <w:rPr>
                <w:rFonts w:ascii="仿宋_GB2312" w:hAnsi="仿宋_GB2312" w:eastAsia="仿宋_GB2312" w:cs="仿宋_GB2312"/>
                <w:sz w:val="24"/>
              </w:rPr>
            </w:pPr>
            <w:r>
              <w:rPr>
                <w:rFonts w:ascii="仿宋_GB2312" w:hAnsi="仿宋_GB2312" w:eastAsia="仿宋_GB2312" w:cs="仿宋_GB2312"/>
                <w:sz w:val="24"/>
                <w:lang w:val="en-US"/>
              </w:rPr>
              <w:t>工控</w:t>
            </w:r>
            <w:r>
              <w:rPr>
                <w:rFonts w:hint="eastAsia" w:ascii="仿宋_GB2312" w:hAnsi="仿宋_GB2312" w:eastAsia="仿宋_GB2312" w:cs="仿宋_GB2312"/>
                <w:sz w:val="24"/>
              </w:rPr>
              <w:t>机</w:t>
            </w:r>
          </w:p>
        </w:tc>
      </w:tr>
    </w:tbl>
    <w:p>
      <w:pPr>
        <w:pStyle w:val="2"/>
        <w:spacing w:beforeLines="100" w:line="360" w:lineRule="auto"/>
        <w:ind w:left="0" w:firstLine="643" w:firstLineChars="200"/>
        <w:jc w:val="both"/>
        <w:rPr>
          <w:rFonts w:ascii="仿宋_GB2312" w:hAnsi="仿宋_GB2312" w:eastAsia="仿宋_GB2312" w:cs="仿宋_GB2312"/>
        </w:rPr>
      </w:pPr>
      <w:r>
        <w:rPr>
          <w:rFonts w:hint="eastAsia" w:ascii="仿宋_GB2312" w:hAnsi="仿宋_GB2312" w:eastAsia="仿宋_GB2312" w:cs="仿宋_GB2312"/>
        </w:rPr>
        <w:t>十、成绩评定</w:t>
      </w:r>
    </w:p>
    <w:p>
      <w:pPr>
        <w:pStyle w:val="5"/>
        <w:spacing w:line="360" w:lineRule="auto"/>
        <w:ind w:firstLine="596" w:firstLineChars="200"/>
        <w:jc w:val="both"/>
        <w:rPr>
          <w:rFonts w:ascii="仿宋_GB2312" w:hAnsi="仿宋_GB2312" w:eastAsia="仿宋_GB2312" w:cs="仿宋_GB2312"/>
        </w:rPr>
      </w:pPr>
      <w:r>
        <w:rPr>
          <w:rFonts w:hint="eastAsia" w:ascii="仿宋_GB2312" w:hAnsi="仿宋_GB2312" w:eastAsia="仿宋_GB2312" w:cs="仿宋_GB2312"/>
          <w:spacing w:val="-1"/>
        </w:rPr>
        <w:t>（一）评分标准</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竞赛题目以实际项目为基础，注重知识和能力并重，重点考核规划、安装、操作和调试，体现风光互补发电系统的先进技术和应用，呈现新能源领域的人才培养和需求的特点。评分标准和评分方式请见表6。</w:t>
      </w:r>
    </w:p>
    <w:p>
      <w:pPr>
        <w:spacing w:beforeLines="50"/>
        <w:ind w:left="193" w:right="35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表6 评分标准和评分方式</w:t>
      </w:r>
    </w:p>
    <w:tbl>
      <w:tblPr>
        <w:tblStyle w:val="9"/>
        <w:tblW w:w="8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5"/>
        <w:gridCol w:w="738"/>
        <w:gridCol w:w="4310"/>
        <w:gridCol w:w="773"/>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tcPr>
          <w:p>
            <w:pPr>
              <w:pStyle w:val="13"/>
              <w:spacing w:before="4" w:line="376" w:lineRule="exact"/>
              <w:ind w:left="181" w:right="173"/>
              <w:rPr>
                <w:rFonts w:ascii="仿宋_GB2312" w:hAnsi="仿宋_GB2312" w:eastAsia="仿宋_GB2312" w:cs="仿宋_GB2312"/>
                <w:b/>
                <w:sz w:val="24"/>
              </w:rPr>
            </w:pPr>
            <w:r>
              <w:rPr>
                <w:rFonts w:hint="eastAsia" w:ascii="仿宋_GB2312" w:hAnsi="仿宋_GB2312" w:eastAsia="仿宋_GB2312" w:cs="仿宋_GB2312"/>
                <w:b/>
                <w:sz w:val="24"/>
              </w:rPr>
              <w:t>一级指标</w:t>
            </w:r>
          </w:p>
        </w:tc>
        <w:tc>
          <w:tcPr>
            <w:tcW w:w="738" w:type="dxa"/>
          </w:tcPr>
          <w:p>
            <w:pPr>
              <w:pStyle w:val="13"/>
              <w:spacing w:before="4" w:line="376" w:lineRule="exact"/>
              <w:ind w:left="108" w:right="98"/>
              <w:rPr>
                <w:rFonts w:ascii="仿宋_GB2312" w:hAnsi="仿宋_GB2312" w:eastAsia="仿宋_GB2312" w:cs="仿宋_GB2312"/>
                <w:b/>
                <w:sz w:val="24"/>
              </w:rPr>
            </w:pPr>
            <w:r>
              <w:rPr>
                <w:rFonts w:hint="eastAsia" w:ascii="仿宋_GB2312" w:hAnsi="仿宋_GB2312" w:eastAsia="仿宋_GB2312" w:cs="仿宋_GB2312"/>
                <w:b/>
                <w:sz w:val="24"/>
              </w:rPr>
              <w:t>比例</w:t>
            </w:r>
          </w:p>
        </w:tc>
        <w:tc>
          <w:tcPr>
            <w:tcW w:w="4310" w:type="dxa"/>
          </w:tcPr>
          <w:p>
            <w:pPr>
              <w:pStyle w:val="13"/>
              <w:spacing w:before="4" w:line="376" w:lineRule="exact"/>
              <w:ind w:left="1654" w:right="1645"/>
              <w:rPr>
                <w:rFonts w:ascii="仿宋_GB2312" w:hAnsi="仿宋_GB2312" w:eastAsia="仿宋_GB2312" w:cs="仿宋_GB2312"/>
                <w:b/>
                <w:sz w:val="24"/>
              </w:rPr>
            </w:pPr>
            <w:r>
              <w:rPr>
                <w:rFonts w:hint="eastAsia" w:ascii="仿宋_GB2312" w:hAnsi="仿宋_GB2312" w:eastAsia="仿宋_GB2312" w:cs="仿宋_GB2312"/>
                <w:b/>
                <w:sz w:val="24"/>
              </w:rPr>
              <w:t>二级指标</w:t>
            </w:r>
          </w:p>
        </w:tc>
        <w:tc>
          <w:tcPr>
            <w:tcW w:w="773" w:type="dxa"/>
          </w:tcPr>
          <w:p>
            <w:pPr>
              <w:pStyle w:val="13"/>
              <w:spacing w:before="4" w:line="376" w:lineRule="exact"/>
              <w:ind w:left="145"/>
              <w:jc w:val="left"/>
              <w:rPr>
                <w:rFonts w:ascii="仿宋_GB2312" w:hAnsi="仿宋_GB2312" w:eastAsia="仿宋_GB2312" w:cs="仿宋_GB2312"/>
                <w:b/>
                <w:sz w:val="24"/>
              </w:rPr>
            </w:pPr>
            <w:r>
              <w:rPr>
                <w:rFonts w:hint="eastAsia" w:ascii="仿宋_GB2312" w:hAnsi="仿宋_GB2312" w:eastAsia="仿宋_GB2312" w:cs="仿宋_GB2312"/>
                <w:b/>
                <w:sz w:val="24"/>
              </w:rPr>
              <w:t>分值</w:t>
            </w:r>
          </w:p>
        </w:tc>
        <w:tc>
          <w:tcPr>
            <w:tcW w:w="1258" w:type="dxa"/>
          </w:tcPr>
          <w:p>
            <w:pPr>
              <w:pStyle w:val="13"/>
              <w:spacing w:before="4" w:line="376" w:lineRule="exact"/>
              <w:ind w:left="147"/>
              <w:jc w:val="left"/>
              <w:rPr>
                <w:rFonts w:ascii="仿宋_GB2312" w:hAnsi="仿宋_GB2312" w:eastAsia="仿宋_GB2312" w:cs="仿宋_GB2312"/>
                <w:b/>
                <w:sz w:val="24"/>
              </w:rPr>
            </w:pPr>
            <w:r>
              <w:rPr>
                <w:rFonts w:hint="eastAsia" w:ascii="仿宋_GB2312" w:hAnsi="仿宋_GB2312" w:eastAsia="仿宋_GB2312" w:cs="仿宋_GB2312"/>
                <w:b/>
                <w:sz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365" w:type="dxa"/>
            <w:vMerge w:val="restart"/>
            <w:vAlign w:val="center"/>
          </w:tcPr>
          <w:p>
            <w:pPr>
              <w:pStyle w:val="13"/>
              <w:spacing w:before="81"/>
              <w:ind w:left="200"/>
              <w:rPr>
                <w:rFonts w:ascii="仿宋_GB2312" w:hAnsi="仿宋_GB2312" w:eastAsia="仿宋_GB2312" w:cs="仿宋_GB2312"/>
                <w:sz w:val="24"/>
              </w:rPr>
            </w:pPr>
            <w:r>
              <w:rPr>
                <w:rFonts w:hint="eastAsia" w:ascii="仿宋_GB2312" w:hAnsi="仿宋_GB2312" w:eastAsia="仿宋_GB2312" w:cs="仿宋_GB2312"/>
                <w:sz w:val="24"/>
              </w:rPr>
              <w:t>光伏电站规划设计方案</w:t>
            </w:r>
          </w:p>
        </w:tc>
        <w:tc>
          <w:tcPr>
            <w:tcW w:w="738" w:type="dxa"/>
            <w:vMerge w:val="restart"/>
            <w:vAlign w:val="center"/>
          </w:tcPr>
          <w:p>
            <w:pPr>
              <w:pStyle w:val="13"/>
              <w:spacing w:before="179"/>
              <w:rPr>
                <w:rFonts w:ascii="仿宋_GB2312" w:hAnsi="仿宋_GB2312" w:eastAsia="仿宋_GB2312" w:cs="仿宋_GB2312"/>
                <w:sz w:val="24"/>
              </w:rPr>
            </w:pPr>
            <w:r>
              <w:rPr>
                <w:rFonts w:hint="eastAsia" w:ascii="仿宋_GB2312" w:hAnsi="仿宋_GB2312" w:eastAsia="仿宋_GB2312" w:cs="仿宋_GB2312"/>
                <w:spacing w:val="2"/>
                <w:sz w:val="24"/>
              </w:rPr>
              <w:t>1</w:t>
            </w:r>
            <w:r>
              <w:rPr>
                <w:rFonts w:hint="eastAsia" w:ascii="仿宋_GB2312" w:hAnsi="仿宋_GB2312" w:eastAsia="仿宋_GB2312" w:cs="仿宋_GB2312"/>
                <w:spacing w:val="2"/>
                <w:sz w:val="24"/>
                <w:lang w:val="en-US" w:eastAsia="zh-CN"/>
              </w:rPr>
              <w:t>5</w:t>
            </w:r>
            <w:r>
              <w:rPr>
                <w:rFonts w:hint="eastAsia" w:ascii="仿宋_GB2312" w:hAnsi="仿宋_GB2312" w:eastAsia="仿宋_GB2312" w:cs="仿宋_GB2312"/>
                <w:spacing w:val="2"/>
                <w:sz w:val="24"/>
              </w:rPr>
              <w:t>%</w:t>
            </w:r>
          </w:p>
        </w:tc>
        <w:tc>
          <w:tcPr>
            <w:tcW w:w="4310" w:type="dxa"/>
            <w:tcBorders>
              <w:bottom w:val="single" w:color="auto" w:sz="4" w:space="0"/>
            </w:tcBorders>
            <w:vAlign w:val="center"/>
          </w:tcPr>
          <w:p>
            <w:pPr>
              <w:pStyle w:val="13"/>
              <w:spacing w:before="81"/>
              <w:ind w:left="106"/>
              <w:jc w:val="left"/>
              <w:rPr>
                <w:rFonts w:ascii="仿宋_GB2312" w:hAnsi="仿宋_GB2312" w:eastAsia="仿宋_GB2312" w:cs="仿宋_GB2312"/>
                <w:sz w:val="24"/>
              </w:rPr>
            </w:pPr>
            <w:r>
              <w:rPr>
                <w:rFonts w:hint="eastAsia" w:ascii="仿宋" w:hAnsi="仿宋" w:eastAsia="仿宋"/>
                <w:color w:val="000000" w:themeColor="text1"/>
                <w:sz w:val="24"/>
                <w:szCs w:val="24"/>
                <w14:textFill>
                  <w14:solidFill>
                    <w14:schemeClr w14:val="tx1"/>
                  </w14:solidFill>
                </w14:textFill>
              </w:rPr>
              <w:t>规划电站信息</w:t>
            </w:r>
          </w:p>
        </w:tc>
        <w:tc>
          <w:tcPr>
            <w:tcW w:w="773" w:type="dxa"/>
            <w:tcBorders>
              <w:bottom w:val="single" w:color="auto" w:sz="4" w:space="0"/>
            </w:tcBorders>
            <w:vAlign w:val="center"/>
          </w:tcPr>
          <w:p>
            <w:pPr>
              <w:pStyle w:val="13"/>
              <w:spacing w:before="174"/>
              <w:ind w:left="245" w:right="238"/>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258" w:type="dxa"/>
            <w:tcBorders>
              <w:bottom w:val="single" w:color="auto" w:sz="4" w:space="0"/>
            </w:tcBorders>
            <w:vAlign w:val="center"/>
          </w:tcPr>
          <w:p>
            <w:pPr>
              <w:pStyle w:val="13"/>
              <w:ind w:right="66" w:rightChars="30"/>
              <w:rPr>
                <w:rFonts w:ascii="仿宋_GB2312" w:hAnsi="仿宋_GB2312" w:eastAsia="仿宋_GB2312" w:cs="仿宋_GB2312"/>
                <w:sz w:val="24"/>
              </w:rPr>
            </w:pPr>
            <w:r>
              <w:rPr>
                <w:rFonts w:hint="eastAsia" w:ascii="仿宋_GB2312" w:hAnsi="仿宋_GB2312" w:eastAsia="仿宋_GB2312" w:cs="仿宋_GB2312"/>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365" w:type="dxa"/>
            <w:vMerge w:val="continue"/>
            <w:vAlign w:val="center"/>
          </w:tcPr>
          <w:p>
            <w:pPr>
              <w:pStyle w:val="13"/>
              <w:spacing w:before="1" w:line="400" w:lineRule="atLeast"/>
              <w:ind w:left="440" w:right="192" w:hanging="240"/>
              <w:rPr>
                <w:rFonts w:ascii="仿宋_GB2312" w:hAnsi="仿宋_GB2312" w:eastAsia="仿宋_GB2312" w:cs="仿宋_GB2312"/>
                <w:sz w:val="24"/>
              </w:rPr>
            </w:pPr>
          </w:p>
        </w:tc>
        <w:tc>
          <w:tcPr>
            <w:tcW w:w="738" w:type="dxa"/>
            <w:vMerge w:val="continue"/>
            <w:vAlign w:val="center"/>
          </w:tcPr>
          <w:p>
            <w:pPr>
              <w:pStyle w:val="13"/>
              <w:spacing w:before="179"/>
              <w:rPr>
                <w:rFonts w:ascii="仿宋_GB2312" w:hAnsi="仿宋_GB2312" w:eastAsia="仿宋_GB2312" w:cs="仿宋_GB2312"/>
                <w:spacing w:val="2"/>
                <w:sz w:val="24"/>
              </w:rPr>
            </w:pPr>
          </w:p>
        </w:tc>
        <w:tc>
          <w:tcPr>
            <w:tcW w:w="4310" w:type="dxa"/>
            <w:tcBorders>
              <w:top w:val="single" w:color="auto" w:sz="4" w:space="0"/>
            </w:tcBorders>
            <w:vAlign w:val="center"/>
          </w:tcPr>
          <w:p>
            <w:pPr>
              <w:pStyle w:val="13"/>
              <w:spacing w:before="1" w:line="400" w:lineRule="atLeast"/>
              <w:ind w:left="106" w:right="111"/>
              <w:jc w:val="left"/>
              <w:rPr>
                <w:rFonts w:ascii="仿宋_GB2312" w:hAnsi="仿宋_GB2312" w:eastAsia="仿宋_GB2312" w:cs="仿宋_GB2312"/>
                <w:sz w:val="24"/>
              </w:rPr>
            </w:pPr>
            <w:r>
              <w:rPr>
                <w:rFonts w:hint="eastAsia" w:ascii="仿宋" w:hAnsi="仿宋" w:eastAsia="仿宋"/>
                <w:color w:val="000000" w:themeColor="text1"/>
                <w:sz w:val="24"/>
                <w:szCs w:val="24"/>
                <w14:textFill>
                  <w14:solidFill>
                    <w14:schemeClr w14:val="tx1"/>
                  </w14:solidFill>
                </w14:textFill>
              </w:rPr>
              <w:t>设计光伏电站</w:t>
            </w:r>
          </w:p>
        </w:tc>
        <w:tc>
          <w:tcPr>
            <w:tcW w:w="773" w:type="dxa"/>
            <w:tcBorders>
              <w:top w:val="single" w:color="auto" w:sz="4" w:space="0"/>
            </w:tcBorders>
            <w:vAlign w:val="center"/>
          </w:tcPr>
          <w:p>
            <w:pPr>
              <w:pStyle w:val="13"/>
              <w:spacing w:before="174"/>
              <w:ind w:left="245" w:right="238"/>
              <w:rPr>
                <w:rFonts w:ascii="仿宋_GB2312" w:hAnsi="仿宋_GB2312" w:eastAsia="仿宋_GB2312" w:cs="仿宋_GB2312"/>
                <w:sz w:val="24"/>
                <w:lang w:val="en-US"/>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val="en-US"/>
              </w:rPr>
              <w:t>3</w:t>
            </w:r>
          </w:p>
        </w:tc>
        <w:tc>
          <w:tcPr>
            <w:tcW w:w="1258" w:type="dxa"/>
            <w:tcBorders>
              <w:top w:val="single" w:color="auto" w:sz="4" w:space="0"/>
            </w:tcBorders>
            <w:vAlign w:val="center"/>
          </w:tcPr>
          <w:p>
            <w:pPr>
              <w:pStyle w:val="13"/>
              <w:ind w:right="66" w:rightChars="30"/>
              <w:rPr>
                <w:rFonts w:ascii="仿宋_GB2312" w:hAnsi="仿宋_GB2312" w:eastAsia="仿宋_GB2312" w:cs="仿宋_GB2312"/>
                <w:sz w:val="24"/>
              </w:rPr>
            </w:pPr>
            <w:r>
              <w:rPr>
                <w:rFonts w:hint="eastAsia" w:ascii="仿宋_GB2312" w:hAnsi="仿宋_GB2312" w:eastAsia="仿宋_GB2312" w:cs="仿宋_GB2312"/>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Merge w:val="restart"/>
            <w:vAlign w:val="center"/>
          </w:tcPr>
          <w:p>
            <w:pPr>
              <w:pStyle w:val="13"/>
              <w:spacing w:line="312" w:lineRule="auto"/>
              <w:ind w:left="320" w:right="192" w:hanging="120"/>
              <w:jc w:val="both"/>
              <w:rPr>
                <w:rFonts w:ascii="仿宋_GB2312" w:hAnsi="仿宋_GB2312" w:eastAsia="仿宋_GB2312" w:cs="仿宋_GB2312"/>
                <w:sz w:val="24"/>
              </w:rPr>
            </w:pPr>
            <w:r>
              <w:rPr>
                <w:rFonts w:hint="eastAsia" w:ascii="仿宋_GB2312" w:hAnsi="仿宋_GB2312" w:eastAsia="仿宋_GB2312" w:cs="仿宋_GB2312"/>
                <w:sz w:val="24"/>
              </w:rPr>
              <w:t>光伏电站的搭建</w:t>
            </w:r>
          </w:p>
        </w:tc>
        <w:tc>
          <w:tcPr>
            <w:tcW w:w="738" w:type="dxa"/>
            <w:vMerge w:val="restart"/>
            <w:vAlign w:val="center"/>
          </w:tcPr>
          <w:p>
            <w:pPr>
              <w:pStyle w:val="13"/>
              <w:spacing w:before="179"/>
              <w:rPr>
                <w:rFonts w:ascii="仿宋_GB2312" w:hAnsi="仿宋_GB2312" w:eastAsia="仿宋_GB2312" w:cs="仿宋_GB2312"/>
                <w:sz w:val="24"/>
              </w:rPr>
            </w:pPr>
            <w:r>
              <w:rPr>
                <w:rFonts w:ascii="仿宋_GB2312" w:hAnsi="仿宋_GB2312" w:eastAsia="仿宋_GB2312" w:cs="仿宋_GB2312"/>
                <w:spacing w:val="2"/>
                <w:position w:val="1"/>
                <w:sz w:val="24"/>
              </w:rPr>
              <w:t>2</w:t>
            </w:r>
            <w:r>
              <w:rPr>
                <w:rFonts w:hint="eastAsia" w:ascii="仿宋_GB2312" w:hAnsi="仿宋_GB2312" w:eastAsia="仿宋_GB2312" w:cs="仿宋_GB2312"/>
                <w:spacing w:val="2"/>
                <w:position w:val="1"/>
                <w:sz w:val="24"/>
                <w:lang w:val="en-US" w:eastAsia="zh-CN"/>
              </w:rPr>
              <w:t>8</w:t>
            </w:r>
            <w:r>
              <w:rPr>
                <w:rFonts w:hint="eastAsia" w:ascii="仿宋_GB2312" w:hAnsi="仿宋_GB2312" w:eastAsia="仿宋_GB2312" w:cs="仿宋_GB2312"/>
                <w:spacing w:val="2"/>
                <w:position w:val="1"/>
                <w:sz w:val="24"/>
              </w:rPr>
              <w:t>%</w:t>
            </w:r>
          </w:p>
        </w:tc>
        <w:tc>
          <w:tcPr>
            <w:tcW w:w="4310" w:type="dxa"/>
            <w:vAlign w:val="center"/>
          </w:tcPr>
          <w:p>
            <w:pPr>
              <w:pStyle w:val="13"/>
              <w:spacing w:before="81" w:line="299" w:lineRule="exact"/>
              <w:ind w:left="106"/>
              <w:jc w:val="left"/>
              <w:rPr>
                <w:rFonts w:ascii="仿宋_GB2312" w:hAnsi="仿宋_GB2312" w:eastAsia="仿宋_GB2312" w:cs="仿宋_GB2312"/>
                <w:sz w:val="24"/>
              </w:rPr>
            </w:pPr>
            <w:r>
              <w:rPr>
                <w:rFonts w:hint="eastAsia" w:ascii="仿宋_GB2312" w:hAnsi="微软雅黑" w:eastAsia="仿宋_GB2312" w:cs="微软雅黑"/>
                <w:color w:val="000000" w:themeColor="text1"/>
                <w:sz w:val="24"/>
                <w:szCs w:val="24"/>
                <w14:textFill>
                  <w14:solidFill>
                    <w14:schemeClr w14:val="tx1"/>
                  </w14:solidFill>
                </w14:textFill>
              </w:rPr>
              <w:t>光伏电站的安装与搭建</w:t>
            </w:r>
            <w:bookmarkStart w:id="1" w:name="_GoBack"/>
            <w:bookmarkEnd w:id="1"/>
          </w:p>
        </w:tc>
        <w:tc>
          <w:tcPr>
            <w:tcW w:w="773" w:type="dxa"/>
            <w:vAlign w:val="center"/>
          </w:tcPr>
          <w:p>
            <w:pPr>
              <w:pStyle w:val="13"/>
              <w:spacing w:before="81" w:line="299" w:lineRule="exact"/>
              <w:ind w:left="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258" w:type="dxa"/>
            <w:vAlign w:val="center"/>
          </w:tcPr>
          <w:p>
            <w:pPr>
              <w:pStyle w:val="13"/>
              <w:spacing w:line="299"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Merge w:val="continue"/>
            <w:vAlign w:val="center"/>
          </w:tcPr>
          <w:p>
            <w:pPr>
              <w:jc w:val="both"/>
              <w:rPr>
                <w:rFonts w:ascii="仿宋_GB2312" w:hAnsi="仿宋_GB2312" w:eastAsia="仿宋_GB2312" w:cs="仿宋_GB2312"/>
                <w:sz w:val="2"/>
                <w:szCs w:val="2"/>
              </w:rPr>
            </w:pPr>
          </w:p>
        </w:tc>
        <w:tc>
          <w:tcPr>
            <w:tcW w:w="738" w:type="dxa"/>
            <w:vMerge w:val="continue"/>
            <w:vAlign w:val="center"/>
          </w:tcPr>
          <w:p>
            <w:pPr>
              <w:jc w:val="center"/>
              <w:rPr>
                <w:rFonts w:ascii="仿宋_GB2312" w:hAnsi="仿宋_GB2312" w:eastAsia="仿宋_GB2312" w:cs="仿宋_GB2312"/>
                <w:sz w:val="2"/>
                <w:szCs w:val="2"/>
              </w:rPr>
            </w:pPr>
          </w:p>
        </w:tc>
        <w:tc>
          <w:tcPr>
            <w:tcW w:w="4310" w:type="dxa"/>
            <w:vAlign w:val="center"/>
          </w:tcPr>
          <w:p>
            <w:pPr>
              <w:pStyle w:val="13"/>
              <w:spacing w:before="81" w:line="299" w:lineRule="exact"/>
              <w:ind w:left="106"/>
              <w:jc w:val="left"/>
              <w:rPr>
                <w:rFonts w:ascii="仿宋_GB2312" w:hAnsi="仿宋_GB2312" w:eastAsia="仿宋_GB2312" w:cs="仿宋_GB2312"/>
                <w:sz w:val="24"/>
              </w:rPr>
            </w:pPr>
            <w:r>
              <w:rPr>
                <w:rFonts w:hint="eastAsia" w:ascii="仿宋_GB2312" w:hAnsi="微软雅黑" w:eastAsia="仿宋_GB2312" w:cs="微软雅黑"/>
                <w:color w:val="000000" w:themeColor="text1"/>
                <w:sz w:val="24"/>
                <w:szCs w:val="24"/>
                <w14:textFill>
                  <w14:solidFill>
                    <w14:schemeClr w14:val="tx1"/>
                  </w14:solidFill>
                </w14:textFill>
              </w:rPr>
              <w:t>光伏电站的编程与调试</w:t>
            </w:r>
          </w:p>
        </w:tc>
        <w:tc>
          <w:tcPr>
            <w:tcW w:w="773" w:type="dxa"/>
            <w:vAlign w:val="center"/>
          </w:tcPr>
          <w:p>
            <w:pPr>
              <w:pStyle w:val="13"/>
              <w:spacing w:before="81" w:line="299" w:lineRule="exact"/>
              <w:ind w:left="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258" w:type="dxa"/>
            <w:vAlign w:val="center"/>
          </w:tcPr>
          <w:p>
            <w:pPr>
              <w:pStyle w:val="13"/>
              <w:spacing w:line="299"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Merge w:val="continue"/>
            <w:vAlign w:val="center"/>
          </w:tcPr>
          <w:p>
            <w:pPr>
              <w:jc w:val="both"/>
              <w:rPr>
                <w:rFonts w:ascii="仿宋_GB2312" w:hAnsi="仿宋_GB2312" w:eastAsia="仿宋_GB2312" w:cs="仿宋_GB2312"/>
                <w:sz w:val="2"/>
                <w:szCs w:val="2"/>
              </w:rPr>
            </w:pPr>
          </w:p>
        </w:tc>
        <w:tc>
          <w:tcPr>
            <w:tcW w:w="738" w:type="dxa"/>
            <w:vMerge w:val="continue"/>
            <w:vAlign w:val="center"/>
          </w:tcPr>
          <w:p>
            <w:pPr>
              <w:jc w:val="center"/>
              <w:rPr>
                <w:rFonts w:ascii="仿宋_GB2312" w:hAnsi="仿宋_GB2312" w:eastAsia="仿宋_GB2312" w:cs="仿宋_GB2312"/>
                <w:sz w:val="2"/>
                <w:szCs w:val="2"/>
              </w:rPr>
            </w:pPr>
          </w:p>
        </w:tc>
        <w:tc>
          <w:tcPr>
            <w:tcW w:w="4310" w:type="dxa"/>
            <w:vAlign w:val="center"/>
          </w:tcPr>
          <w:p>
            <w:pPr>
              <w:pStyle w:val="13"/>
              <w:spacing w:before="81" w:line="298" w:lineRule="exact"/>
              <w:ind w:left="106"/>
              <w:jc w:val="left"/>
              <w:rPr>
                <w:rFonts w:ascii="仿宋_GB2312" w:hAnsi="仿宋_GB2312" w:eastAsia="仿宋_GB2312" w:cs="仿宋_GB2312"/>
                <w:sz w:val="24"/>
              </w:rPr>
            </w:pPr>
            <w:r>
              <w:rPr>
                <w:rFonts w:hint="eastAsia" w:ascii="仿宋_GB2312" w:hAnsi="仿宋_GB2312" w:eastAsia="仿宋_GB2312" w:cs="仿宋_GB2312"/>
                <w:sz w:val="24"/>
                <w:szCs w:val="24"/>
              </w:rPr>
              <w:t>触摸屏组态与通讯设置</w:t>
            </w:r>
          </w:p>
        </w:tc>
        <w:tc>
          <w:tcPr>
            <w:tcW w:w="773" w:type="dxa"/>
            <w:vAlign w:val="center"/>
          </w:tcPr>
          <w:p>
            <w:pPr>
              <w:pStyle w:val="13"/>
              <w:spacing w:before="81" w:line="298" w:lineRule="exact"/>
              <w:ind w:left="7"/>
              <w:rPr>
                <w:rFonts w:ascii="仿宋_GB2312" w:hAnsi="仿宋_GB2312" w:eastAsia="仿宋_GB2312" w:cs="仿宋_GB2312"/>
                <w:sz w:val="24"/>
                <w:lang w:val="en-US"/>
              </w:rPr>
            </w:pPr>
            <w:r>
              <w:rPr>
                <w:rFonts w:ascii="仿宋_GB2312" w:hAnsi="仿宋_GB2312" w:eastAsia="仿宋_GB2312" w:cs="仿宋_GB2312"/>
                <w:sz w:val="24"/>
                <w:lang w:val="en-US"/>
              </w:rPr>
              <w:t>4</w:t>
            </w:r>
          </w:p>
        </w:tc>
        <w:tc>
          <w:tcPr>
            <w:tcW w:w="1258" w:type="dxa"/>
            <w:vAlign w:val="center"/>
          </w:tcPr>
          <w:p>
            <w:pPr>
              <w:pStyle w:val="13"/>
              <w:spacing w:line="298"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Merge w:val="restart"/>
            <w:vAlign w:val="center"/>
          </w:tcPr>
          <w:p>
            <w:pPr>
              <w:pStyle w:val="13"/>
              <w:spacing w:line="312" w:lineRule="auto"/>
              <w:ind w:left="440" w:right="192" w:hanging="240"/>
              <w:jc w:val="both"/>
              <w:rPr>
                <w:rFonts w:ascii="仿宋_GB2312" w:hAnsi="仿宋_GB2312" w:eastAsia="仿宋_GB2312" w:cs="仿宋_GB2312"/>
                <w:sz w:val="24"/>
              </w:rPr>
            </w:pPr>
            <w:r>
              <w:rPr>
                <w:rFonts w:hint="eastAsia" w:ascii="仿宋_GB2312" w:hAnsi="仿宋_GB2312" w:eastAsia="仿宋_GB2312" w:cs="仿宋_GB2312"/>
                <w:sz w:val="24"/>
              </w:rPr>
              <w:t>风电场的搭建</w:t>
            </w:r>
          </w:p>
        </w:tc>
        <w:tc>
          <w:tcPr>
            <w:tcW w:w="738" w:type="dxa"/>
            <w:vMerge w:val="restart"/>
            <w:vAlign w:val="center"/>
          </w:tcPr>
          <w:p>
            <w:pPr>
              <w:pStyle w:val="13"/>
              <w:spacing w:before="187"/>
              <w:rPr>
                <w:rFonts w:ascii="仿宋_GB2312" w:hAnsi="仿宋_GB2312" w:eastAsia="仿宋_GB2312" w:cs="仿宋_GB2312"/>
                <w:sz w:val="24"/>
              </w:rPr>
            </w:pPr>
            <w:r>
              <w:rPr>
                <w:rFonts w:hint="eastAsia" w:ascii="仿宋_GB2312" w:hAnsi="仿宋_GB2312" w:eastAsia="仿宋_GB2312" w:cs="仿宋_GB2312"/>
                <w:spacing w:val="2"/>
                <w:sz w:val="24"/>
              </w:rPr>
              <w:t>2</w:t>
            </w:r>
            <w:r>
              <w:rPr>
                <w:rFonts w:hint="eastAsia" w:ascii="仿宋_GB2312" w:hAnsi="仿宋_GB2312" w:eastAsia="仿宋_GB2312" w:cs="仿宋_GB2312"/>
                <w:spacing w:val="2"/>
                <w:sz w:val="24"/>
                <w:lang w:val="en-US" w:eastAsia="zh-CN"/>
              </w:rPr>
              <w:t>0</w:t>
            </w:r>
            <w:r>
              <w:rPr>
                <w:rFonts w:hint="eastAsia" w:ascii="仿宋_GB2312" w:hAnsi="仿宋_GB2312" w:eastAsia="仿宋_GB2312" w:cs="仿宋_GB2312"/>
                <w:spacing w:val="2"/>
                <w:sz w:val="24"/>
              </w:rPr>
              <w:t>%</w:t>
            </w:r>
          </w:p>
        </w:tc>
        <w:tc>
          <w:tcPr>
            <w:tcW w:w="4310" w:type="dxa"/>
            <w:vAlign w:val="center"/>
          </w:tcPr>
          <w:p>
            <w:pPr>
              <w:pStyle w:val="13"/>
              <w:spacing w:before="82" w:line="298" w:lineRule="exact"/>
              <w:ind w:left="106"/>
              <w:jc w:val="left"/>
              <w:rPr>
                <w:rFonts w:ascii="仿宋_GB2312" w:hAnsi="仿宋_GB2312" w:eastAsia="仿宋_GB2312" w:cs="仿宋_GB2312"/>
                <w:sz w:val="24"/>
              </w:rPr>
            </w:pPr>
            <w:r>
              <w:rPr>
                <w:rFonts w:hint="eastAsia" w:ascii="仿宋_GB2312" w:hAnsi="仿宋_GB2312" w:eastAsia="仿宋_GB2312" w:cs="仿宋_GB2312"/>
                <w:sz w:val="24"/>
              </w:rPr>
              <w:t>风电场安装与搭建</w:t>
            </w:r>
          </w:p>
        </w:tc>
        <w:tc>
          <w:tcPr>
            <w:tcW w:w="773" w:type="dxa"/>
            <w:vAlign w:val="center"/>
          </w:tcPr>
          <w:p>
            <w:pPr>
              <w:pStyle w:val="13"/>
              <w:spacing w:before="82" w:line="298" w:lineRule="exact"/>
              <w:ind w:left="7"/>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8</w:t>
            </w:r>
          </w:p>
        </w:tc>
        <w:tc>
          <w:tcPr>
            <w:tcW w:w="1258" w:type="dxa"/>
            <w:vAlign w:val="center"/>
          </w:tcPr>
          <w:p>
            <w:pPr>
              <w:pStyle w:val="13"/>
              <w:spacing w:line="298"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Merge w:val="continue"/>
            <w:vAlign w:val="center"/>
          </w:tcPr>
          <w:p>
            <w:pPr>
              <w:jc w:val="both"/>
              <w:rPr>
                <w:rFonts w:ascii="仿宋_GB2312" w:hAnsi="仿宋_GB2312" w:eastAsia="仿宋_GB2312" w:cs="仿宋_GB2312"/>
                <w:sz w:val="2"/>
                <w:szCs w:val="2"/>
              </w:rPr>
            </w:pPr>
          </w:p>
        </w:tc>
        <w:tc>
          <w:tcPr>
            <w:tcW w:w="738" w:type="dxa"/>
            <w:vMerge w:val="continue"/>
            <w:vAlign w:val="center"/>
          </w:tcPr>
          <w:p>
            <w:pPr>
              <w:jc w:val="center"/>
              <w:rPr>
                <w:rFonts w:ascii="仿宋_GB2312" w:hAnsi="仿宋_GB2312" w:eastAsia="仿宋_GB2312" w:cs="仿宋_GB2312"/>
                <w:sz w:val="2"/>
                <w:szCs w:val="2"/>
              </w:rPr>
            </w:pPr>
          </w:p>
        </w:tc>
        <w:tc>
          <w:tcPr>
            <w:tcW w:w="4310" w:type="dxa"/>
            <w:vAlign w:val="center"/>
          </w:tcPr>
          <w:p>
            <w:pPr>
              <w:pStyle w:val="13"/>
              <w:spacing w:before="80" w:line="299" w:lineRule="exact"/>
              <w:ind w:left="106"/>
              <w:jc w:val="left"/>
              <w:rPr>
                <w:rFonts w:ascii="仿宋_GB2312" w:hAnsi="仿宋_GB2312" w:eastAsia="仿宋_GB2312" w:cs="仿宋_GB2312"/>
                <w:sz w:val="24"/>
              </w:rPr>
            </w:pPr>
            <w:r>
              <w:rPr>
                <w:rFonts w:hint="eastAsia" w:ascii="仿宋_GB2312" w:hAnsi="仿宋_GB2312" w:eastAsia="仿宋_GB2312" w:cs="仿宋_GB2312"/>
                <w:sz w:val="24"/>
              </w:rPr>
              <w:t>风电场的编程与调试</w:t>
            </w:r>
          </w:p>
        </w:tc>
        <w:tc>
          <w:tcPr>
            <w:tcW w:w="773" w:type="dxa"/>
            <w:vAlign w:val="center"/>
          </w:tcPr>
          <w:p>
            <w:pPr>
              <w:pStyle w:val="13"/>
              <w:spacing w:before="80" w:line="299" w:lineRule="exact"/>
              <w:ind w:left="7"/>
              <w:rPr>
                <w:rFonts w:ascii="仿宋_GB2312" w:hAnsi="仿宋_GB2312" w:eastAsia="仿宋_GB2312" w:cs="仿宋_GB2312"/>
                <w:sz w:val="24"/>
              </w:rPr>
            </w:pPr>
            <w:r>
              <w:rPr>
                <w:rFonts w:hint="eastAsia" w:ascii="仿宋_GB2312" w:hAnsi="仿宋_GB2312" w:eastAsia="仿宋_GB2312" w:cs="仿宋_GB2312"/>
                <w:sz w:val="24"/>
              </w:rPr>
              <w:t>10</w:t>
            </w:r>
          </w:p>
        </w:tc>
        <w:tc>
          <w:tcPr>
            <w:tcW w:w="1258" w:type="dxa"/>
            <w:vAlign w:val="center"/>
          </w:tcPr>
          <w:p>
            <w:pPr>
              <w:pStyle w:val="13"/>
              <w:spacing w:line="299"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365" w:type="dxa"/>
            <w:vMerge w:val="continue"/>
            <w:vAlign w:val="center"/>
          </w:tcPr>
          <w:p>
            <w:pPr>
              <w:jc w:val="both"/>
              <w:rPr>
                <w:rFonts w:ascii="仿宋_GB2312" w:hAnsi="仿宋_GB2312" w:eastAsia="仿宋_GB2312" w:cs="仿宋_GB2312"/>
                <w:sz w:val="2"/>
                <w:szCs w:val="2"/>
              </w:rPr>
            </w:pPr>
          </w:p>
        </w:tc>
        <w:tc>
          <w:tcPr>
            <w:tcW w:w="738" w:type="dxa"/>
            <w:vMerge w:val="continue"/>
            <w:vAlign w:val="center"/>
          </w:tcPr>
          <w:p>
            <w:pPr>
              <w:jc w:val="center"/>
              <w:rPr>
                <w:rFonts w:ascii="仿宋_GB2312" w:hAnsi="仿宋_GB2312" w:eastAsia="仿宋_GB2312" w:cs="仿宋_GB2312"/>
                <w:sz w:val="2"/>
                <w:szCs w:val="2"/>
              </w:rPr>
            </w:pPr>
          </w:p>
        </w:tc>
        <w:tc>
          <w:tcPr>
            <w:tcW w:w="4310" w:type="dxa"/>
            <w:vAlign w:val="center"/>
          </w:tcPr>
          <w:p>
            <w:pPr>
              <w:pStyle w:val="13"/>
              <w:spacing w:before="80" w:line="299" w:lineRule="exact"/>
              <w:ind w:left="106"/>
              <w:jc w:val="left"/>
              <w:rPr>
                <w:rFonts w:ascii="仿宋_GB2312" w:hAnsi="仿宋_GB2312" w:eastAsia="仿宋_GB2312" w:cs="仿宋_GB2312"/>
                <w:sz w:val="24"/>
              </w:rPr>
            </w:pPr>
            <w:r>
              <w:rPr>
                <w:rFonts w:hint="eastAsia" w:ascii="仿宋_GB2312" w:hAnsi="仿宋_GB2312" w:eastAsia="仿宋_GB2312" w:cs="仿宋_GB2312"/>
                <w:sz w:val="24"/>
                <w:szCs w:val="24"/>
              </w:rPr>
              <w:t>测试蓄电池充放电数据</w:t>
            </w:r>
          </w:p>
        </w:tc>
        <w:tc>
          <w:tcPr>
            <w:tcW w:w="773" w:type="dxa"/>
            <w:vAlign w:val="center"/>
          </w:tcPr>
          <w:p>
            <w:pPr>
              <w:pStyle w:val="13"/>
              <w:spacing w:before="80" w:line="299" w:lineRule="exact"/>
              <w:ind w:left="7"/>
              <w:rPr>
                <w:rFonts w:ascii="仿宋_GB2312" w:hAnsi="仿宋_GB2312" w:eastAsia="仿宋_GB2312" w:cs="仿宋_GB2312"/>
                <w:sz w:val="24"/>
                <w:lang w:val="en-US"/>
              </w:rPr>
            </w:pPr>
            <w:r>
              <w:rPr>
                <w:rFonts w:hint="eastAsia" w:ascii="仿宋_GB2312" w:hAnsi="仿宋_GB2312" w:eastAsia="仿宋_GB2312" w:cs="仿宋_GB2312"/>
                <w:sz w:val="24"/>
                <w:lang w:val="en-US"/>
              </w:rPr>
              <w:t>2</w:t>
            </w:r>
          </w:p>
        </w:tc>
        <w:tc>
          <w:tcPr>
            <w:tcW w:w="1258" w:type="dxa"/>
            <w:vAlign w:val="center"/>
          </w:tcPr>
          <w:p>
            <w:pPr>
              <w:pStyle w:val="13"/>
              <w:spacing w:line="299"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jc w:val="center"/>
        </w:trPr>
        <w:tc>
          <w:tcPr>
            <w:tcW w:w="1365" w:type="dxa"/>
            <w:vMerge w:val="restart"/>
            <w:vAlign w:val="center"/>
          </w:tcPr>
          <w:p>
            <w:pPr>
              <w:pStyle w:val="13"/>
              <w:spacing w:line="312" w:lineRule="auto"/>
              <w:ind w:left="200" w:right="192"/>
              <w:jc w:val="both"/>
              <w:rPr>
                <w:rFonts w:ascii="仿宋_GB2312" w:hAnsi="仿宋_GB2312" w:eastAsia="仿宋_GB2312" w:cs="仿宋_GB2312"/>
                <w:sz w:val="24"/>
              </w:rPr>
            </w:pPr>
            <w:r>
              <w:rPr>
                <w:rFonts w:hint="eastAsia" w:ascii="仿宋_GB2312" w:hAnsi="仿宋_GB2312" w:eastAsia="仿宋_GB2312" w:cs="仿宋_GB2312"/>
                <w:sz w:val="24"/>
              </w:rPr>
              <w:t>风光互补系统调度运营管理</w:t>
            </w:r>
          </w:p>
        </w:tc>
        <w:tc>
          <w:tcPr>
            <w:tcW w:w="738" w:type="dxa"/>
            <w:vMerge w:val="restart"/>
            <w:vAlign w:val="center"/>
          </w:tcPr>
          <w:p>
            <w:pPr>
              <w:pStyle w:val="13"/>
              <w:rPr>
                <w:rFonts w:ascii="仿宋_GB2312" w:hAnsi="仿宋_GB2312" w:eastAsia="仿宋_GB2312" w:cs="仿宋_GB2312"/>
                <w:sz w:val="24"/>
              </w:rPr>
            </w:pPr>
            <w:r>
              <w:rPr>
                <w:rFonts w:ascii="仿宋_GB2312" w:hAnsi="仿宋_GB2312" w:eastAsia="仿宋_GB2312" w:cs="仿宋_GB2312"/>
                <w:spacing w:val="2"/>
                <w:position w:val="1"/>
                <w:sz w:val="24"/>
              </w:rPr>
              <w:t>2</w:t>
            </w:r>
            <w:r>
              <w:rPr>
                <w:rFonts w:hint="eastAsia" w:ascii="仿宋_GB2312" w:hAnsi="仿宋_GB2312" w:eastAsia="仿宋_GB2312" w:cs="仿宋_GB2312"/>
                <w:spacing w:val="2"/>
                <w:position w:val="1"/>
                <w:sz w:val="24"/>
                <w:lang w:val="en-US" w:eastAsia="zh-CN"/>
              </w:rPr>
              <w:t>8</w:t>
            </w:r>
            <w:r>
              <w:rPr>
                <w:rFonts w:hint="eastAsia" w:ascii="仿宋_GB2312" w:hAnsi="仿宋_GB2312" w:eastAsia="仿宋_GB2312" w:cs="仿宋_GB2312"/>
                <w:spacing w:val="2"/>
                <w:position w:val="1"/>
                <w:sz w:val="24"/>
              </w:rPr>
              <w:t>%</w:t>
            </w:r>
          </w:p>
        </w:tc>
        <w:tc>
          <w:tcPr>
            <w:tcW w:w="4310" w:type="dxa"/>
            <w:vAlign w:val="center"/>
          </w:tcPr>
          <w:p>
            <w:pPr>
              <w:spacing w:line="274" w:lineRule="exact"/>
              <w:ind w:left="100"/>
              <w:rPr>
                <w:rFonts w:ascii="仿宋_GB2312" w:hAnsi="仿宋_GB2312" w:eastAsia="仿宋_GB2312" w:cs="仿宋_GB2312"/>
                <w:sz w:val="24"/>
              </w:rPr>
            </w:pPr>
            <w:r>
              <w:rPr>
                <w:rFonts w:hint="eastAsia" w:ascii="仿宋_GB2312" w:hAnsi="仿宋_GB2312" w:eastAsia="仿宋_GB2312" w:cs="仿宋_GB2312"/>
                <w:sz w:val="24"/>
                <w:szCs w:val="24"/>
              </w:rPr>
              <w:t>负载与逆变系统的安装与接线</w:t>
            </w:r>
          </w:p>
        </w:tc>
        <w:tc>
          <w:tcPr>
            <w:tcW w:w="773" w:type="dxa"/>
            <w:vAlign w:val="center"/>
          </w:tcPr>
          <w:p>
            <w:pPr>
              <w:pStyle w:val="13"/>
              <w:spacing w:before="81" w:line="299" w:lineRule="exact"/>
              <w:ind w:left="7"/>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1258" w:type="dxa"/>
            <w:vAlign w:val="center"/>
          </w:tcPr>
          <w:p>
            <w:pPr>
              <w:pStyle w:val="13"/>
              <w:spacing w:line="299"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jc w:val="center"/>
        </w:trPr>
        <w:tc>
          <w:tcPr>
            <w:tcW w:w="1365" w:type="dxa"/>
            <w:vMerge w:val="continue"/>
            <w:vAlign w:val="center"/>
          </w:tcPr>
          <w:p>
            <w:pPr>
              <w:jc w:val="both"/>
              <w:rPr>
                <w:rFonts w:ascii="仿宋_GB2312" w:hAnsi="仿宋_GB2312" w:eastAsia="仿宋_GB2312" w:cs="仿宋_GB2312"/>
                <w:sz w:val="2"/>
                <w:szCs w:val="2"/>
              </w:rPr>
            </w:pPr>
          </w:p>
        </w:tc>
        <w:tc>
          <w:tcPr>
            <w:tcW w:w="738" w:type="dxa"/>
            <w:vMerge w:val="continue"/>
            <w:vAlign w:val="center"/>
          </w:tcPr>
          <w:p>
            <w:pPr>
              <w:jc w:val="center"/>
              <w:rPr>
                <w:rFonts w:ascii="仿宋_GB2312" w:hAnsi="仿宋_GB2312" w:eastAsia="仿宋_GB2312" w:cs="仿宋_GB2312"/>
                <w:sz w:val="2"/>
                <w:szCs w:val="2"/>
              </w:rPr>
            </w:pPr>
          </w:p>
        </w:tc>
        <w:tc>
          <w:tcPr>
            <w:tcW w:w="4310" w:type="dxa"/>
            <w:vAlign w:val="center"/>
          </w:tcPr>
          <w:p>
            <w:pPr>
              <w:spacing w:line="274" w:lineRule="exact"/>
              <w:ind w:left="100"/>
              <w:rPr>
                <w:rFonts w:ascii="仿宋_GB2312" w:hAnsi="仿宋_GB2312" w:eastAsia="仿宋_GB2312" w:cs="仿宋_GB2312"/>
                <w:sz w:val="24"/>
              </w:rPr>
            </w:pPr>
            <w:r>
              <w:rPr>
                <w:rFonts w:hint="eastAsia" w:ascii="仿宋_GB2312" w:hAnsi="仿宋_GB2312" w:eastAsia="仿宋_GB2312" w:cs="仿宋_GB2312"/>
                <w:sz w:val="24"/>
              </w:rPr>
              <w:t>多能源、多负载能源调度运营</w:t>
            </w:r>
          </w:p>
        </w:tc>
        <w:tc>
          <w:tcPr>
            <w:tcW w:w="773" w:type="dxa"/>
            <w:vAlign w:val="center"/>
          </w:tcPr>
          <w:p>
            <w:pPr>
              <w:pStyle w:val="13"/>
              <w:spacing w:before="82" w:line="298" w:lineRule="exact"/>
              <w:ind w:left="7"/>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p>
        </w:tc>
        <w:tc>
          <w:tcPr>
            <w:tcW w:w="1258" w:type="dxa"/>
            <w:vAlign w:val="center"/>
          </w:tcPr>
          <w:p>
            <w:pPr>
              <w:pStyle w:val="13"/>
              <w:spacing w:line="298"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365" w:type="dxa"/>
            <w:vMerge w:val="continue"/>
            <w:vAlign w:val="center"/>
          </w:tcPr>
          <w:p>
            <w:pPr>
              <w:jc w:val="both"/>
              <w:rPr>
                <w:rFonts w:ascii="仿宋_GB2312" w:hAnsi="仿宋_GB2312" w:eastAsia="仿宋_GB2312" w:cs="仿宋_GB2312"/>
                <w:sz w:val="2"/>
                <w:szCs w:val="2"/>
              </w:rPr>
            </w:pPr>
          </w:p>
        </w:tc>
        <w:tc>
          <w:tcPr>
            <w:tcW w:w="738" w:type="dxa"/>
            <w:vMerge w:val="continue"/>
            <w:vAlign w:val="center"/>
          </w:tcPr>
          <w:p>
            <w:pPr>
              <w:jc w:val="center"/>
              <w:rPr>
                <w:rFonts w:ascii="仿宋_GB2312" w:hAnsi="仿宋_GB2312" w:eastAsia="仿宋_GB2312" w:cs="仿宋_GB2312"/>
                <w:sz w:val="2"/>
                <w:szCs w:val="2"/>
              </w:rPr>
            </w:pPr>
          </w:p>
        </w:tc>
        <w:tc>
          <w:tcPr>
            <w:tcW w:w="4310" w:type="dxa"/>
            <w:vAlign w:val="center"/>
          </w:tcPr>
          <w:p>
            <w:pPr>
              <w:pStyle w:val="13"/>
              <w:spacing w:before="80" w:line="300" w:lineRule="exact"/>
              <w:ind w:left="106"/>
              <w:jc w:val="left"/>
              <w:rPr>
                <w:rFonts w:ascii="仿宋_GB2312" w:hAnsi="仿宋_GB2312" w:eastAsia="仿宋_GB2312" w:cs="仿宋_GB2312"/>
                <w:sz w:val="24"/>
              </w:rPr>
            </w:pPr>
            <w:r>
              <w:rPr>
                <w:rFonts w:hint="eastAsia" w:ascii="仿宋_GB2312" w:hAnsi="仿宋_GB2312" w:eastAsia="仿宋_GB2312" w:cs="仿宋_GB2312"/>
                <w:sz w:val="24"/>
              </w:rPr>
              <w:t>风光互补发电系统实时监控</w:t>
            </w:r>
          </w:p>
        </w:tc>
        <w:tc>
          <w:tcPr>
            <w:tcW w:w="773" w:type="dxa"/>
            <w:vAlign w:val="center"/>
          </w:tcPr>
          <w:p>
            <w:pPr>
              <w:pStyle w:val="13"/>
              <w:spacing w:before="80" w:line="300" w:lineRule="exact"/>
              <w:ind w:left="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1258" w:type="dxa"/>
            <w:vAlign w:val="center"/>
          </w:tcPr>
          <w:p>
            <w:pPr>
              <w:pStyle w:val="13"/>
              <w:spacing w:line="300" w:lineRule="exact"/>
              <w:ind w:right="66" w:rightChars="3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1365" w:type="dxa"/>
            <w:vMerge w:val="restart"/>
            <w:vAlign w:val="center"/>
          </w:tcPr>
          <w:p>
            <w:pPr>
              <w:pStyle w:val="13"/>
              <w:spacing w:before="182"/>
              <w:ind w:left="200"/>
              <w:jc w:val="both"/>
              <w:rPr>
                <w:rFonts w:ascii="仿宋_GB2312" w:hAnsi="仿宋_GB2312" w:eastAsia="仿宋_GB2312" w:cs="仿宋_GB2312"/>
                <w:sz w:val="24"/>
              </w:rPr>
            </w:pPr>
            <w:r>
              <w:rPr>
                <w:rFonts w:hint="eastAsia" w:ascii="仿宋_GB2312" w:hAnsi="仿宋_GB2312" w:eastAsia="仿宋_GB2312" w:cs="仿宋_GB2312"/>
                <w:sz w:val="24"/>
              </w:rPr>
              <w:t>素质考核</w:t>
            </w:r>
          </w:p>
        </w:tc>
        <w:tc>
          <w:tcPr>
            <w:tcW w:w="738" w:type="dxa"/>
            <w:vMerge w:val="restart"/>
            <w:vAlign w:val="center"/>
          </w:tcPr>
          <w:p>
            <w:pPr>
              <w:pStyle w:val="13"/>
              <w:spacing w:before="177"/>
              <w:rPr>
                <w:rFonts w:ascii="仿宋_GB2312" w:hAnsi="仿宋_GB2312" w:eastAsia="仿宋_GB2312" w:cs="仿宋_GB2312"/>
                <w:sz w:val="24"/>
              </w:rPr>
            </w:pPr>
            <w:r>
              <w:rPr>
                <w:rFonts w:hint="eastAsia" w:ascii="仿宋_GB2312" w:hAnsi="仿宋_GB2312" w:eastAsia="仿宋_GB2312" w:cs="仿宋_GB2312"/>
                <w:spacing w:val="5"/>
                <w:position w:val="1"/>
                <w:sz w:val="24"/>
                <w:lang w:val="en-US"/>
              </w:rPr>
              <w:t>9</w:t>
            </w:r>
            <w:r>
              <w:rPr>
                <w:rFonts w:hint="eastAsia" w:ascii="仿宋_GB2312" w:hAnsi="仿宋_GB2312" w:eastAsia="仿宋_GB2312" w:cs="仿宋_GB2312"/>
                <w:spacing w:val="5"/>
                <w:sz w:val="24"/>
              </w:rPr>
              <w:t>%</w:t>
            </w:r>
          </w:p>
        </w:tc>
        <w:tc>
          <w:tcPr>
            <w:tcW w:w="4310" w:type="dxa"/>
            <w:vAlign w:val="center"/>
          </w:tcPr>
          <w:p>
            <w:pPr>
              <w:spacing w:line="266" w:lineRule="exact"/>
              <w:ind w:left="100"/>
              <w:rPr>
                <w:rFonts w:ascii="仿宋_GB2312" w:hAnsi="仿宋_GB2312" w:eastAsia="仿宋_GB2312" w:cs="仿宋_GB2312"/>
                <w:sz w:val="24"/>
              </w:rPr>
            </w:pPr>
            <w:r>
              <w:rPr>
                <w:rFonts w:hint="eastAsia" w:ascii="仿宋_GB2312" w:hAnsi="仿宋_GB2312" w:eastAsia="仿宋_GB2312" w:cs="仿宋_GB2312"/>
                <w:sz w:val="24"/>
                <w:szCs w:val="24"/>
              </w:rPr>
              <w:t>体现团队合作意识</w:t>
            </w:r>
          </w:p>
        </w:tc>
        <w:tc>
          <w:tcPr>
            <w:tcW w:w="773" w:type="dxa"/>
            <w:vAlign w:val="center"/>
          </w:tcPr>
          <w:p>
            <w:pPr>
              <w:pStyle w:val="13"/>
              <w:spacing w:before="82" w:line="298" w:lineRule="exact"/>
              <w:rPr>
                <w:rFonts w:ascii="仿宋_GB2312" w:hAnsi="仿宋_GB2312" w:eastAsia="仿宋_GB2312" w:cs="仿宋_GB2312"/>
                <w:sz w:val="24"/>
              </w:rPr>
            </w:pPr>
            <w:r>
              <w:rPr>
                <w:rFonts w:hint="eastAsia" w:ascii="仿宋_GB2312" w:hAnsi="仿宋_GB2312" w:eastAsia="仿宋_GB2312" w:cs="仿宋_GB2312"/>
                <w:sz w:val="24"/>
                <w:lang w:val="en-US"/>
              </w:rPr>
              <w:t>3</w:t>
            </w:r>
          </w:p>
        </w:tc>
        <w:tc>
          <w:tcPr>
            <w:tcW w:w="1258" w:type="dxa"/>
            <w:vAlign w:val="center"/>
          </w:tcPr>
          <w:p>
            <w:pPr>
              <w:pStyle w:val="13"/>
              <w:spacing w:line="298"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Merge w:val="continue"/>
            <w:tcBorders>
              <w:top w:val="nil"/>
            </w:tcBorders>
            <w:vAlign w:val="center"/>
          </w:tcPr>
          <w:p>
            <w:pPr>
              <w:jc w:val="center"/>
              <w:rPr>
                <w:rFonts w:ascii="仿宋_GB2312" w:hAnsi="仿宋_GB2312" w:eastAsia="仿宋_GB2312" w:cs="仿宋_GB2312"/>
                <w:sz w:val="2"/>
                <w:szCs w:val="2"/>
              </w:rPr>
            </w:pPr>
          </w:p>
        </w:tc>
        <w:tc>
          <w:tcPr>
            <w:tcW w:w="738" w:type="dxa"/>
            <w:vMerge w:val="continue"/>
            <w:tcBorders>
              <w:top w:val="nil"/>
            </w:tcBorders>
            <w:vAlign w:val="center"/>
          </w:tcPr>
          <w:p>
            <w:pPr>
              <w:jc w:val="center"/>
              <w:rPr>
                <w:rFonts w:ascii="仿宋_GB2312" w:hAnsi="仿宋_GB2312" w:eastAsia="仿宋_GB2312" w:cs="仿宋_GB2312"/>
                <w:sz w:val="2"/>
                <w:szCs w:val="2"/>
              </w:rPr>
            </w:pPr>
          </w:p>
        </w:tc>
        <w:tc>
          <w:tcPr>
            <w:tcW w:w="4310" w:type="dxa"/>
            <w:vAlign w:val="center"/>
          </w:tcPr>
          <w:p>
            <w:pPr>
              <w:ind w:left="92" w:leftChars="42"/>
              <w:rPr>
                <w:rFonts w:ascii="仿宋_GB2312" w:hAnsi="仿宋_GB2312" w:eastAsia="仿宋_GB2312" w:cs="仿宋_GB2312"/>
                <w:sz w:val="24"/>
              </w:rPr>
            </w:pPr>
            <w:r>
              <w:rPr>
                <w:rFonts w:hint="eastAsia" w:ascii="仿宋_GB2312" w:hAnsi="仿宋_GB2312" w:eastAsia="仿宋_GB2312" w:cs="仿宋_GB2312"/>
                <w:sz w:val="24"/>
                <w:szCs w:val="24"/>
              </w:rPr>
              <w:t>符合文明生产、安全生产规范</w:t>
            </w:r>
          </w:p>
        </w:tc>
        <w:tc>
          <w:tcPr>
            <w:tcW w:w="773" w:type="dxa"/>
            <w:vAlign w:val="center"/>
          </w:tcPr>
          <w:p>
            <w:pPr>
              <w:pStyle w:val="13"/>
              <w:spacing w:before="80" w:line="300" w:lineRule="exact"/>
              <w:ind w:left="7"/>
              <w:rPr>
                <w:rFonts w:ascii="仿宋_GB2312" w:hAnsi="仿宋_GB2312" w:eastAsia="仿宋_GB2312" w:cs="仿宋_GB2312"/>
                <w:sz w:val="24"/>
              </w:rPr>
            </w:pPr>
            <w:r>
              <w:rPr>
                <w:rFonts w:hint="eastAsia" w:ascii="仿宋_GB2312" w:hAnsi="仿宋_GB2312" w:eastAsia="仿宋_GB2312" w:cs="仿宋_GB2312"/>
                <w:sz w:val="24"/>
                <w:lang w:val="en-US"/>
              </w:rPr>
              <w:t>3</w:t>
            </w:r>
          </w:p>
        </w:tc>
        <w:tc>
          <w:tcPr>
            <w:tcW w:w="1258" w:type="dxa"/>
            <w:vAlign w:val="center"/>
          </w:tcPr>
          <w:p>
            <w:pPr>
              <w:pStyle w:val="13"/>
              <w:spacing w:line="300"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jc w:val="center"/>
        </w:trPr>
        <w:tc>
          <w:tcPr>
            <w:tcW w:w="1365" w:type="dxa"/>
            <w:vMerge w:val="continue"/>
            <w:tcBorders>
              <w:top w:val="nil"/>
            </w:tcBorders>
            <w:vAlign w:val="center"/>
          </w:tcPr>
          <w:p>
            <w:pPr>
              <w:jc w:val="center"/>
              <w:rPr>
                <w:rFonts w:ascii="仿宋_GB2312" w:hAnsi="仿宋_GB2312" w:eastAsia="仿宋_GB2312" w:cs="仿宋_GB2312"/>
                <w:sz w:val="2"/>
                <w:szCs w:val="2"/>
              </w:rPr>
            </w:pPr>
          </w:p>
        </w:tc>
        <w:tc>
          <w:tcPr>
            <w:tcW w:w="738" w:type="dxa"/>
            <w:vMerge w:val="continue"/>
            <w:tcBorders>
              <w:top w:val="nil"/>
            </w:tcBorders>
            <w:vAlign w:val="center"/>
          </w:tcPr>
          <w:p>
            <w:pPr>
              <w:jc w:val="center"/>
              <w:rPr>
                <w:rFonts w:ascii="仿宋_GB2312" w:hAnsi="仿宋_GB2312" w:eastAsia="仿宋_GB2312" w:cs="仿宋_GB2312"/>
                <w:sz w:val="2"/>
                <w:szCs w:val="2"/>
              </w:rPr>
            </w:pPr>
          </w:p>
        </w:tc>
        <w:tc>
          <w:tcPr>
            <w:tcW w:w="4310" w:type="dxa"/>
            <w:vAlign w:val="center"/>
          </w:tcPr>
          <w:p>
            <w:pPr>
              <w:pStyle w:val="13"/>
              <w:spacing w:before="80" w:line="299" w:lineRule="exact"/>
              <w:ind w:left="106"/>
              <w:jc w:val="left"/>
              <w:rPr>
                <w:rFonts w:ascii="仿宋_GB2312" w:hAnsi="仿宋_GB2312" w:eastAsia="仿宋_GB2312" w:cs="仿宋_GB2312"/>
                <w:sz w:val="24"/>
              </w:rPr>
            </w:pPr>
            <w:r>
              <w:rPr>
                <w:rFonts w:hint="eastAsia" w:ascii="仿宋_GB2312" w:hAnsi="仿宋_GB2312" w:eastAsia="仿宋_GB2312" w:cs="仿宋_GB2312"/>
                <w:sz w:val="24"/>
              </w:rPr>
              <w:t>分工合作，尊重裁判</w:t>
            </w:r>
          </w:p>
        </w:tc>
        <w:tc>
          <w:tcPr>
            <w:tcW w:w="773" w:type="dxa"/>
            <w:vAlign w:val="center"/>
          </w:tcPr>
          <w:p>
            <w:pPr>
              <w:pStyle w:val="13"/>
              <w:spacing w:before="80" w:line="299" w:lineRule="exact"/>
              <w:rPr>
                <w:rFonts w:ascii="仿宋_GB2312" w:hAnsi="仿宋_GB2312" w:eastAsia="仿宋_GB2312" w:cs="仿宋_GB2312"/>
                <w:sz w:val="24"/>
              </w:rPr>
            </w:pPr>
            <w:r>
              <w:rPr>
                <w:rFonts w:hint="eastAsia" w:ascii="仿宋_GB2312" w:hAnsi="仿宋_GB2312" w:eastAsia="仿宋_GB2312" w:cs="仿宋_GB2312"/>
                <w:sz w:val="24"/>
                <w:lang w:val="en-US"/>
              </w:rPr>
              <w:t>3</w:t>
            </w:r>
          </w:p>
        </w:tc>
        <w:tc>
          <w:tcPr>
            <w:tcW w:w="1258" w:type="dxa"/>
            <w:vAlign w:val="center"/>
          </w:tcPr>
          <w:p>
            <w:pPr>
              <w:pStyle w:val="13"/>
              <w:spacing w:line="299" w:lineRule="exact"/>
              <w:ind w:right="66" w:rightChars="30"/>
              <w:rPr>
                <w:rFonts w:ascii="仿宋_GB2312" w:hAnsi="仿宋_GB2312" w:eastAsia="仿宋_GB2312" w:cs="仿宋_GB2312"/>
                <w:sz w:val="24"/>
              </w:rPr>
            </w:pPr>
            <w:r>
              <w:rPr>
                <w:rFonts w:hint="eastAsia" w:ascii="仿宋_GB2312" w:hAnsi="仿宋_GB2312" w:eastAsia="仿宋_GB2312" w:cs="仿宋_GB2312"/>
                <w:sz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365" w:type="dxa"/>
            <w:vAlign w:val="center"/>
          </w:tcPr>
          <w:p>
            <w:pPr>
              <w:pStyle w:val="13"/>
              <w:spacing w:before="81" w:line="299" w:lineRule="exact"/>
              <w:ind w:left="179" w:right="173"/>
              <w:rPr>
                <w:rFonts w:ascii="仿宋_GB2312" w:hAnsi="仿宋_GB2312" w:eastAsia="仿宋_GB2312" w:cs="仿宋_GB2312"/>
                <w:sz w:val="24"/>
              </w:rPr>
            </w:pPr>
            <w:r>
              <w:rPr>
                <w:rFonts w:hint="eastAsia" w:ascii="仿宋_GB2312" w:hAnsi="仿宋_GB2312" w:eastAsia="仿宋_GB2312" w:cs="仿宋_GB2312"/>
                <w:sz w:val="24"/>
              </w:rPr>
              <w:t>总分</w:t>
            </w:r>
          </w:p>
        </w:tc>
        <w:tc>
          <w:tcPr>
            <w:tcW w:w="7079" w:type="dxa"/>
            <w:gridSpan w:val="4"/>
            <w:vAlign w:val="center"/>
          </w:tcPr>
          <w:p>
            <w:pPr>
              <w:pStyle w:val="13"/>
              <w:spacing w:before="81" w:line="299" w:lineRule="exact"/>
              <w:ind w:right="148"/>
              <w:rPr>
                <w:rFonts w:ascii="仿宋_GB2312" w:hAnsi="仿宋_GB2312" w:eastAsia="仿宋_GB2312" w:cs="仿宋_GB2312"/>
                <w:sz w:val="24"/>
              </w:rPr>
            </w:pPr>
            <w:r>
              <w:rPr>
                <w:rFonts w:hint="eastAsia" w:ascii="仿宋_GB2312" w:hAnsi="仿宋_GB2312" w:eastAsia="仿宋_GB2312" w:cs="仿宋_GB2312"/>
                <w:sz w:val="24"/>
              </w:rPr>
              <w:t>100</w:t>
            </w:r>
          </w:p>
        </w:tc>
      </w:tr>
    </w:tbl>
    <w:p>
      <w:pPr>
        <w:pStyle w:val="5"/>
        <w:spacing w:line="360" w:lineRule="auto"/>
        <w:ind w:firstLine="600" w:firstLineChars="200"/>
        <w:jc w:val="both"/>
        <w:rPr>
          <w:rFonts w:ascii="仿宋_GB2312" w:hAnsi="仿宋_GB2312" w:eastAsia="仿宋_GB2312" w:cs="仿宋_GB2312"/>
          <w:sz w:val="26"/>
        </w:rPr>
      </w:pPr>
      <w:r>
        <w:rPr>
          <w:rFonts w:hint="eastAsia" w:ascii="仿宋_GB2312" w:hAnsi="仿宋_GB2312" w:eastAsia="仿宋_GB2312" w:cs="仿宋_GB2312"/>
        </w:rPr>
        <w:t>（二）评定办法</w:t>
      </w:r>
    </w:p>
    <w:p>
      <w:pPr>
        <w:pStyle w:val="12"/>
        <w:numPr>
          <w:ilvl w:val="0"/>
          <w:numId w:val="6"/>
        </w:numPr>
        <w:tabs>
          <w:tab w:val="left" w:pos="1165"/>
        </w:tabs>
        <w:spacing w:line="360" w:lineRule="auto"/>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组织与分工</w:t>
      </w:r>
    </w:p>
    <w:p>
      <w:pPr>
        <w:pStyle w:val="12"/>
        <w:numPr>
          <w:ilvl w:val="0"/>
          <w:numId w:val="7"/>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参与大赛赛项成绩管理的组织机构包括裁判组、仲裁组。</w:t>
      </w:r>
    </w:p>
    <w:p>
      <w:pPr>
        <w:pStyle w:val="12"/>
        <w:numPr>
          <w:ilvl w:val="0"/>
          <w:numId w:val="7"/>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裁判组实行“裁判长负责制”，设裁判长 1 名，全面负责赛项的裁判和管理工作。</w:t>
      </w:r>
    </w:p>
    <w:p>
      <w:pPr>
        <w:pStyle w:val="12"/>
        <w:numPr>
          <w:ilvl w:val="0"/>
          <w:numId w:val="7"/>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检录工作人员负责对参赛队伍（选手）进行点名登记、身份核对等工作；裁判按规定做好赛场记录，维护赛场纪律，评定参赛队的现场得分，对参赛队伍（选手）的比赛作品、比赛表现按赛项评分标准进行评定。</w:t>
      </w:r>
    </w:p>
    <w:p>
      <w:pPr>
        <w:pStyle w:val="12"/>
        <w:numPr>
          <w:ilvl w:val="0"/>
          <w:numId w:val="7"/>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仲裁组负责接受由参赛队领队提出的对裁判结果的申诉， 组织复议并及时反馈复议结果。</w:t>
      </w:r>
    </w:p>
    <w:p>
      <w:pPr>
        <w:pStyle w:val="12"/>
        <w:numPr>
          <w:ilvl w:val="0"/>
          <w:numId w:val="6"/>
        </w:numPr>
        <w:tabs>
          <w:tab w:val="left" w:pos="1165"/>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成绩评定方法</w:t>
      </w:r>
    </w:p>
    <w:p>
      <w:pPr>
        <w:pStyle w:val="12"/>
        <w:numPr>
          <w:ilvl w:val="0"/>
          <w:numId w:val="8"/>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根据赛项任务书要求、评分表和评分细则，客观结果评分，采用现场职业素养评判与现场客观性结果评判相结合方式，见表 6。</w:t>
      </w:r>
    </w:p>
    <w:p>
      <w:pPr>
        <w:pStyle w:val="12"/>
        <w:numPr>
          <w:ilvl w:val="0"/>
          <w:numId w:val="8"/>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现场职业素养评判：根据现场操作职业素养对参赛队 职业素养进行过程评判，评判时由专人对扣分部位及扣分数进行记录，同时由专人对记录人员记录正确与否进行监督。评分过程 面对选手，并由选手签写工位号和按手印确认。</w:t>
      </w:r>
    </w:p>
    <w:p>
      <w:pPr>
        <w:pStyle w:val="12"/>
        <w:numPr>
          <w:ilvl w:val="0"/>
          <w:numId w:val="8"/>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客观性结果现场评判：统一由赛项裁判组对所有工位 进行评判。裁判组分模块按任务完成情况评分，每个任务模块由2 名评分裁判对所有工位进行评分。评分过程面对选手，并由签写工位号和按手印确认。评判结束后，按工位完成模块得分汇总，由裁判长审核签字后封装。</w:t>
      </w:r>
    </w:p>
    <w:p>
      <w:pPr>
        <w:pStyle w:val="12"/>
        <w:numPr>
          <w:ilvl w:val="0"/>
          <w:numId w:val="6"/>
        </w:numPr>
        <w:tabs>
          <w:tab w:val="left" w:pos="1165"/>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特殊情况处理</w:t>
      </w:r>
    </w:p>
    <w:p>
      <w:pPr>
        <w:pStyle w:val="12"/>
        <w:numPr>
          <w:ilvl w:val="0"/>
          <w:numId w:val="9"/>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出现电路短路故障扣 3-5分。</w:t>
      </w:r>
    </w:p>
    <w:p>
      <w:pPr>
        <w:pStyle w:val="12"/>
        <w:numPr>
          <w:ilvl w:val="0"/>
          <w:numId w:val="9"/>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损坏赛场提供的设备，污染赛场环境等不符合职业规范的行为，视情节扣  3-5分。</w:t>
      </w:r>
    </w:p>
    <w:p>
      <w:pPr>
        <w:pStyle w:val="12"/>
        <w:numPr>
          <w:ilvl w:val="0"/>
          <w:numId w:val="9"/>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在完成工作任务的过程中，因操作不当导致人身或设备安全事故，扣 10-20 分，情况严重者取消竞赛资格。</w:t>
      </w:r>
    </w:p>
    <w:p>
      <w:pPr>
        <w:pStyle w:val="12"/>
        <w:numPr>
          <w:ilvl w:val="0"/>
          <w:numId w:val="9"/>
        </w:numPr>
        <w:tabs>
          <w:tab w:val="left" w:pos="1466"/>
        </w:tabs>
        <w:snapToGrid w:val="0"/>
        <w:ind w:lef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在竞赛过程中，参赛选手有不服从裁判及监考、扰乱赛场秩序等行为情节严重的、有作弊行为的、裁判长宣布竞赛时间到，选手仍强行操作的，取消参赛队奖项评比资格。</w:t>
      </w:r>
    </w:p>
    <w:p>
      <w:pPr>
        <w:pStyle w:val="12"/>
        <w:numPr>
          <w:ilvl w:val="0"/>
          <w:numId w:val="6"/>
        </w:numPr>
        <w:tabs>
          <w:tab w:val="left" w:pos="1165"/>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成绩产生方法</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在监督仲裁组监督下，由裁判长指定</w:t>
      </w:r>
      <w:r>
        <w:rPr>
          <w:rFonts w:hint="eastAsia" w:ascii="仿宋_GB2312" w:hAnsi="仿宋_GB2312" w:eastAsia="仿宋_GB2312" w:cs="仿宋_GB2312"/>
          <w:color w:val="000000" w:themeColor="text1"/>
          <w:sz w:val="28"/>
          <w:szCs w:val="28"/>
        </w:rPr>
        <w:t>解密裁判</w:t>
      </w:r>
      <w:r>
        <w:rPr>
          <w:rFonts w:hint="eastAsia" w:ascii="仿宋_GB2312" w:hAnsi="仿宋_GB2312" w:eastAsia="仿宋_GB2312" w:cs="仿宋_GB2312"/>
          <w:sz w:val="28"/>
          <w:szCs w:val="28"/>
        </w:rPr>
        <w:t>启封检录抽签加密档案，找出各参赛队与工位对应关系，将竞赛结果分别由工位号转换为参赛队，得出参赛队总分，然后进行分值排序，打印封装。竞赛成绩相同时，完成工作任务所用时间少的名次在前；竞赛成绩和完成工作任务用时均相同时，职业素养成绩高的名次在前。</w:t>
      </w:r>
    </w:p>
    <w:p>
      <w:pPr>
        <w:pStyle w:val="12"/>
        <w:numPr>
          <w:ilvl w:val="0"/>
          <w:numId w:val="6"/>
        </w:numPr>
        <w:tabs>
          <w:tab w:val="left" w:pos="1165"/>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成绩复核</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为保障成绩评判的准确性，监督仲裁组将对赛项总成绩排名前 30%的所有参赛队伍（选手）的成绩进行复核；对其余成绩进行抽检复核，抽检覆盖率不得低于 15%。如发现成绩错误以书面方式及时告知裁判长，由裁判长更正成绩并签字确认。复核、抽检错误率超过5%的，裁判组将对所有成绩进行复核。</w:t>
      </w:r>
    </w:p>
    <w:p>
      <w:pPr>
        <w:pStyle w:val="12"/>
        <w:numPr>
          <w:ilvl w:val="0"/>
          <w:numId w:val="6"/>
        </w:numPr>
        <w:tabs>
          <w:tab w:val="left" w:pos="1165"/>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成绩公布</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记分员将解密后的各参赛选手成绩汇总制表，经裁判长、监督仲裁组组长签字后在指定地点进行公布，2小时后无异议，将选手成绩录入赛务管理系统。</w:t>
      </w:r>
    </w:p>
    <w:p>
      <w:pPr>
        <w:spacing w:line="360" w:lineRule="auto"/>
        <w:ind w:left="754"/>
        <w:jc w:val="both"/>
        <w:rPr>
          <w:rFonts w:ascii="仿宋_GB2312" w:hAnsi="仿宋_GB2312" w:eastAsia="仿宋_GB2312" w:cs="仿宋_GB2312"/>
          <w:b/>
          <w:sz w:val="32"/>
        </w:rPr>
      </w:pPr>
      <w:r>
        <w:rPr>
          <w:rFonts w:hint="eastAsia" w:ascii="仿宋_GB2312" w:hAnsi="仿宋_GB2312" w:eastAsia="仿宋_GB2312" w:cs="仿宋_GB2312"/>
          <w:b/>
          <w:sz w:val="32"/>
        </w:rPr>
        <w:t>十</w:t>
      </w:r>
      <w:r>
        <w:rPr>
          <w:rFonts w:hint="eastAsia" w:ascii="仿宋_GB2312" w:hAnsi="仿宋_GB2312" w:eastAsia="仿宋_GB2312" w:cs="仿宋_GB2312"/>
          <w:b/>
          <w:sz w:val="32"/>
          <w:lang w:val="en-US"/>
        </w:rPr>
        <w:t>一</w:t>
      </w:r>
      <w:r>
        <w:rPr>
          <w:rFonts w:hint="eastAsia" w:ascii="仿宋_GB2312" w:hAnsi="仿宋_GB2312" w:eastAsia="仿宋_GB2312" w:cs="仿宋_GB2312"/>
          <w:b/>
          <w:sz w:val="32"/>
        </w:rPr>
        <w:t>、奖项设定</w:t>
      </w:r>
    </w:p>
    <w:p>
      <w:pPr>
        <w:pStyle w:val="5"/>
        <w:snapToGrid w:val="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以赛项实际参赛队总数为基数，若参赛队伍少于10队，则为选拔赛，不设立奖项。若参赛队伍多于10对，则一、二、三等奖获奖比例分别为10%、20%、30%（小数点后四舍五入）。</w:t>
      </w:r>
    </w:p>
    <w:p>
      <w:pPr>
        <w:spacing w:line="360" w:lineRule="auto"/>
        <w:ind w:left="754"/>
        <w:jc w:val="both"/>
        <w:rPr>
          <w:rFonts w:ascii="仿宋_GB2312" w:hAnsi="仿宋_GB2312" w:eastAsia="仿宋_GB2312" w:cs="仿宋_GB2312"/>
          <w:b/>
          <w:sz w:val="32"/>
        </w:rPr>
      </w:pPr>
      <w:r>
        <w:rPr>
          <w:rFonts w:hint="eastAsia" w:ascii="仿宋_GB2312" w:hAnsi="仿宋_GB2312" w:eastAsia="仿宋_GB2312" w:cs="仿宋_GB2312"/>
          <w:b/>
          <w:sz w:val="32"/>
        </w:rPr>
        <w:t>十</w:t>
      </w:r>
      <w:r>
        <w:rPr>
          <w:rFonts w:hint="eastAsia" w:ascii="仿宋_GB2312" w:hAnsi="仿宋_GB2312" w:eastAsia="仿宋_GB2312" w:cs="仿宋_GB2312"/>
          <w:b/>
          <w:sz w:val="32"/>
          <w:lang w:val="en-US"/>
        </w:rPr>
        <w:t>二</w:t>
      </w:r>
      <w:r>
        <w:rPr>
          <w:rFonts w:hint="eastAsia" w:ascii="仿宋_GB2312" w:hAnsi="仿宋_GB2312" w:eastAsia="仿宋_GB2312" w:cs="仿宋_GB2312"/>
          <w:b/>
          <w:sz w:val="32"/>
        </w:rPr>
        <w:t>、申诉与仲裁</w:t>
      </w:r>
    </w:p>
    <w:p>
      <w:pPr>
        <w:pStyle w:val="12"/>
        <w:numPr>
          <w:ilvl w:val="0"/>
          <w:numId w:val="10"/>
        </w:numPr>
        <w:tabs>
          <w:tab w:val="left" w:pos="1166"/>
        </w:tabs>
        <w:snapToGrid w:val="0"/>
        <w:ind w:left="113" w:right="125" w:firstLine="601"/>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pStyle w:val="12"/>
        <w:numPr>
          <w:ilvl w:val="0"/>
          <w:numId w:val="10"/>
        </w:numPr>
        <w:tabs>
          <w:tab w:val="left" w:pos="1166"/>
        </w:tabs>
        <w:snapToGrid w:val="0"/>
        <w:ind w:left="113" w:right="125" w:firstLine="601"/>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提出申诉应在赛项比赛结束后 1 小时内向赛点仲裁组提出。超过时效不予受理。提出申诉后申诉人及相关涉及人员不得离开赛点，否则视为自行放弃申诉。</w:t>
      </w:r>
    </w:p>
    <w:p>
      <w:pPr>
        <w:pStyle w:val="12"/>
        <w:numPr>
          <w:ilvl w:val="0"/>
          <w:numId w:val="10"/>
        </w:numPr>
        <w:tabs>
          <w:tab w:val="left" w:pos="1166"/>
        </w:tabs>
        <w:snapToGrid w:val="0"/>
        <w:ind w:left="113" w:right="125" w:firstLine="601"/>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赛点仲裁工作组在接到申诉报告后的 2 小时内组织复议，并及时将复议结果以书面形式告知申诉方。</w:t>
      </w:r>
    </w:p>
    <w:p>
      <w:pPr>
        <w:pStyle w:val="12"/>
        <w:numPr>
          <w:ilvl w:val="0"/>
          <w:numId w:val="10"/>
        </w:numPr>
        <w:tabs>
          <w:tab w:val="left" w:pos="1166"/>
        </w:tabs>
        <w:snapToGrid w:val="0"/>
        <w:ind w:left="113" w:right="125" w:firstLine="601"/>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对赛点仲裁组复议结果不服的，可由所在院校分管校领导向大赛仲裁委员会提出申诉。大赛仲裁委员会的仲裁结果为最终结果。</w:t>
      </w:r>
    </w:p>
    <w:p>
      <w:pPr>
        <w:pStyle w:val="12"/>
        <w:numPr>
          <w:ilvl w:val="0"/>
          <w:numId w:val="10"/>
        </w:numPr>
        <w:tabs>
          <w:tab w:val="left" w:pos="1166"/>
        </w:tabs>
        <w:snapToGrid w:val="0"/>
        <w:ind w:left="113" w:right="125" w:firstLine="601"/>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申诉方必须提供真实的申诉信息并严格遵守申诉程序，不得以任何理由采取过激行为扰乱赛场秩序。如出现以下情况的：（1）越级申诉；（2）拒绝接受仲裁结果；（3）采取过激行为扰乱赛场秩序；（4）擅自在网络或社交平台上发表不当言论等，组委会将采取限制该代表队参加下一届大赛相关赛项的参赛名额等措施。</w:t>
      </w:r>
    </w:p>
    <w:p>
      <w:pPr>
        <w:pStyle w:val="12"/>
        <w:numPr>
          <w:ilvl w:val="0"/>
          <w:numId w:val="10"/>
        </w:numPr>
        <w:tabs>
          <w:tab w:val="left" w:pos="1166"/>
        </w:tabs>
        <w:snapToGrid w:val="0"/>
        <w:ind w:left="113" w:right="125" w:firstLine="601"/>
        <w:jc w:val="both"/>
        <w:rPr>
          <w:rFonts w:ascii="仿宋_GB2312" w:hAnsi="仿宋_GB2312" w:eastAsia="仿宋_GB2312" w:cs="仿宋_GB2312"/>
          <w:spacing w:val="-3"/>
          <w:sz w:val="30"/>
        </w:rPr>
      </w:pPr>
      <w:r>
        <w:rPr>
          <w:rFonts w:hint="eastAsia" w:ascii="仿宋_GB2312" w:hAnsi="仿宋_GB2312" w:eastAsia="仿宋_GB2312" w:cs="仿宋_GB2312"/>
          <w:spacing w:val="-3"/>
          <w:sz w:val="28"/>
          <w:szCs w:val="28"/>
        </w:rPr>
        <w:t>申诉方可随时提出放弃申诉。如在约定时间和地点申诉人离开，视为撤诉。</w:t>
      </w:r>
    </w:p>
    <w:p>
      <w:pPr>
        <w:pStyle w:val="2"/>
        <w:spacing w:line="360" w:lineRule="auto"/>
        <w:jc w:val="both"/>
        <w:rPr>
          <w:rFonts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rPr>
        <w:t>三</w:t>
      </w:r>
      <w:r>
        <w:rPr>
          <w:rFonts w:hint="eastAsia" w:ascii="仿宋_GB2312" w:hAnsi="仿宋_GB2312" w:eastAsia="仿宋_GB2312" w:cs="仿宋_GB2312"/>
        </w:rPr>
        <w:t>、竞赛观摩</w:t>
      </w:r>
    </w:p>
    <w:p>
      <w:pPr>
        <w:pStyle w:val="12"/>
        <w:numPr>
          <w:ilvl w:val="0"/>
          <w:numId w:val="11"/>
        </w:numPr>
        <w:tabs>
          <w:tab w:val="left" w:pos="1016"/>
        </w:tabs>
        <w:snapToGrid w:val="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由于赛项特点及赛场条件限制，本赛项不设置观摩环节。</w:t>
      </w:r>
    </w:p>
    <w:p>
      <w:pPr>
        <w:pStyle w:val="12"/>
        <w:numPr>
          <w:ilvl w:val="0"/>
          <w:numId w:val="11"/>
        </w:numPr>
        <w:tabs>
          <w:tab w:val="left" w:pos="1016"/>
        </w:tabs>
        <w:snapToGrid w:val="0"/>
        <w:ind w:left="113"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新闻媒体等进入赛场必须经过大赛执委会允许，由专人陪同并</w:t>
      </w:r>
      <w:r>
        <w:rPr>
          <w:rFonts w:hint="eastAsia" w:ascii="仿宋_GB2312" w:hAnsi="仿宋_GB2312" w:eastAsia="仿宋_GB2312" w:cs="仿宋_GB2312"/>
          <w:sz w:val="28"/>
          <w:szCs w:val="28"/>
        </w:rPr>
        <w:t>听从现场工作人员的安排和管理，不能影响比赛进行。</w:t>
      </w:r>
    </w:p>
    <w:p>
      <w:pPr>
        <w:pStyle w:val="2"/>
        <w:spacing w:line="360" w:lineRule="auto"/>
        <w:rPr>
          <w:rFonts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rPr>
        <w:t>四</w:t>
      </w:r>
      <w:r>
        <w:rPr>
          <w:rFonts w:hint="eastAsia" w:ascii="仿宋_GB2312" w:hAnsi="仿宋_GB2312" w:eastAsia="仿宋_GB2312" w:cs="仿宋_GB2312"/>
        </w:rPr>
        <w:t>、资源转化</w:t>
      </w:r>
    </w:p>
    <w:p>
      <w:pPr>
        <w:pStyle w:val="5"/>
        <w:snapToGrid w:val="0"/>
        <w:ind w:left="113" w:right="214"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本赛项考察内容包含新能源类、自动化类专业知识，通过该赛项的举办可以在以下几个方面进行资源和成果转化：</w:t>
      </w:r>
    </w:p>
    <w:p>
      <w:pPr>
        <w:pStyle w:val="12"/>
        <w:numPr>
          <w:ilvl w:val="0"/>
          <w:numId w:val="12"/>
        </w:numPr>
        <w:tabs>
          <w:tab w:val="left" w:pos="1016"/>
        </w:tabs>
        <w:snapToGrid w:val="0"/>
        <w:ind w:left="113" w:right="271" w:firstLine="600"/>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进一步促进院校专业设置与改革，响应国家产业结构调整趋势，推进院校光伏发电技术与应用、光伏工程技术、风电系统装调与维护等战略新兴产业相关专业和电气自动化技术、机电一体化技术的开发建设。</w:t>
      </w:r>
    </w:p>
    <w:p>
      <w:pPr>
        <w:pStyle w:val="12"/>
        <w:numPr>
          <w:ilvl w:val="0"/>
          <w:numId w:val="12"/>
        </w:numPr>
        <w:tabs>
          <w:tab w:val="left" w:pos="1016"/>
        </w:tabs>
        <w:snapToGrid w:val="0"/>
        <w:ind w:left="113" w:right="271" w:firstLine="600"/>
        <w:jc w:val="both"/>
        <w:rPr>
          <w:rFonts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通过本赛项可以检验和展示高职院校新能源、光伏、风电、电气等相关专业成果以及学生的通用技术与职业能力，加快相关领域产业亟需的高质量技术技能人才的培养质量。</w:t>
      </w:r>
    </w:p>
    <w:p>
      <w:pPr>
        <w:pStyle w:val="12"/>
        <w:numPr>
          <w:ilvl w:val="0"/>
          <w:numId w:val="12"/>
        </w:numPr>
        <w:tabs>
          <w:tab w:val="left" w:pos="1016"/>
        </w:tabs>
        <w:snapToGrid w:val="0"/>
        <w:ind w:left="113"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赛项设备涵盖 PLC、力控等相关内容，可以与课程教学紧密结合，利用该平台开展相关项目教学，也可供学生用于毕业实践。</w:t>
      </w:r>
    </w:p>
    <w:p>
      <w:pPr>
        <w:pStyle w:val="2"/>
        <w:snapToGrid w:val="0"/>
        <w:rPr>
          <w:rFonts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rPr>
        <w:t>五</w:t>
      </w:r>
      <w:r>
        <w:rPr>
          <w:rFonts w:hint="eastAsia" w:ascii="仿宋_GB2312" w:hAnsi="仿宋_GB2312" w:eastAsia="仿宋_GB2312" w:cs="仿宋_GB2312"/>
        </w:rPr>
        <w:t>、其他</w:t>
      </w:r>
    </w:p>
    <w:p>
      <w:pPr>
        <w:pStyle w:val="5"/>
        <w:snapToGrid w:val="0"/>
        <w:ind w:left="713"/>
        <w:rPr>
          <w:rFonts w:ascii="仿宋_GB2312" w:hAnsi="仿宋_GB2312" w:eastAsia="仿宋_GB2312" w:cs="仿宋_GB2312"/>
        </w:rPr>
      </w:pPr>
      <w:r>
        <w:rPr>
          <w:rFonts w:hint="eastAsia" w:ascii="仿宋_GB2312" w:hAnsi="仿宋_GB2312" w:eastAsia="仿宋_GB2312" w:cs="仿宋_GB2312"/>
        </w:rPr>
        <w:t>（一）参赛队须知</w:t>
      </w:r>
    </w:p>
    <w:p>
      <w:pPr>
        <w:pStyle w:val="12"/>
        <w:numPr>
          <w:ilvl w:val="0"/>
          <w:numId w:val="13"/>
        </w:numPr>
        <w:tabs>
          <w:tab w:val="left" w:pos="1016"/>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参赛队名称统一使用院校名称。</w:t>
      </w:r>
    </w:p>
    <w:p>
      <w:pPr>
        <w:pStyle w:val="12"/>
        <w:numPr>
          <w:ilvl w:val="0"/>
          <w:numId w:val="13"/>
        </w:numPr>
        <w:tabs>
          <w:tab w:val="left" w:pos="1016"/>
        </w:tabs>
        <w:snapToGrid w:val="0"/>
        <w:ind w:left="113"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参赛队员在报名获得审核确认后，原则上不再更换，如筹备过</w:t>
      </w:r>
      <w:r>
        <w:rPr>
          <w:rFonts w:hint="eastAsia" w:ascii="仿宋_GB2312" w:hAnsi="仿宋_GB2312" w:eastAsia="仿宋_GB2312" w:cs="仿宋_GB2312"/>
          <w:spacing w:val="-8"/>
          <w:sz w:val="28"/>
          <w:szCs w:val="28"/>
        </w:rPr>
        <w:t>程中，队员因故不能参赛，所在省教育主管部门需出具书面说明并按</w:t>
      </w:r>
      <w:r>
        <w:rPr>
          <w:rFonts w:hint="eastAsia" w:ascii="仿宋_GB2312" w:hAnsi="仿宋_GB2312" w:eastAsia="仿宋_GB2312" w:cs="仿宋_GB2312"/>
          <w:spacing w:val="-4"/>
          <w:sz w:val="28"/>
          <w:szCs w:val="28"/>
        </w:rPr>
        <w:t>相关规定补充人员并接受审核；竞赛开始后，参赛队不得更换参赛队</w:t>
      </w:r>
      <w:r>
        <w:rPr>
          <w:rFonts w:hint="eastAsia" w:ascii="仿宋_GB2312" w:hAnsi="仿宋_GB2312" w:eastAsia="仿宋_GB2312" w:cs="仿宋_GB2312"/>
          <w:sz w:val="28"/>
          <w:szCs w:val="28"/>
        </w:rPr>
        <w:t>员，允许队员缺席比赛。</w:t>
      </w:r>
    </w:p>
    <w:p>
      <w:pPr>
        <w:pStyle w:val="12"/>
        <w:numPr>
          <w:ilvl w:val="0"/>
          <w:numId w:val="13"/>
        </w:numPr>
        <w:tabs>
          <w:tab w:val="left" w:pos="1024"/>
        </w:tabs>
        <w:snapToGrid w:val="0"/>
        <w:ind w:left="113" w:right="273" w:firstLine="600"/>
        <w:rPr>
          <w:rFonts w:ascii="仿宋_GB2312" w:hAnsi="仿宋_GB2312" w:eastAsia="仿宋_GB2312" w:cs="仿宋_GB2312"/>
          <w:sz w:val="28"/>
          <w:szCs w:val="28"/>
        </w:rPr>
      </w:pPr>
      <w:r>
        <w:rPr>
          <w:rFonts w:hint="eastAsia" w:ascii="仿宋_GB2312" w:hAnsi="仿宋_GB2312" w:eastAsia="仿宋_GB2312" w:cs="仿宋_GB2312"/>
          <w:spacing w:val="8"/>
          <w:sz w:val="28"/>
          <w:szCs w:val="28"/>
        </w:rPr>
        <w:t>参赛队按照大赛赛程安排凭大赛组委会颁发的参赛证和有效身份证件参加比赛及相关活动。</w:t>
      </w:r>
    </w:p>
    <w:p>
      <w:pPr>
        <w:pStyle w:val="12"/>
        <w:numPr>
          <w:ilvl w:val="0"/>
          <w:numId w:val="13"/>
        </w:numPr>
        <w:tabs>
          <w:tab w:val="left" w:pos="1016"/>
        </w:tabs>
        <w:snapToGrid w:val="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各参赛队按统一安排参加比赛前熟悉场地环境的活动。</w:t>
      </w:r>
    </w:p>
    <w:p>
      <w:pPr>
        <w:pStyle w:val="12"/>
        <w:numPr>
          <w:ilvl w:val="0"/>
          <w:numId w:val="13"/>
        </w:numPr>
        <w:tabs>
          <w:tab w:val="left" w:pos="1016"/>
        </w:tabs>
        <w:snapToGrid w:val="0"/>
        <w:ind w:left="113" w:right="271" w:firstLine="6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各参赛队按统一要求，准时参加赛前领队会，领队会上举行抽签仪式。</w:t>
      </w:r>
    </w:p>
    <w:p>
      <w:pPr>
        <w:pStyle w:val="12"/>
        <w:numPr>
          <w:ilvl w:val="0"/>
          <w:numId w:val="13"/>
        </w:numPr>
        <w:tabs>
          <w:tab w:val="left" w:pos="1016"/>
        </w:tabs>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各参赛队要注意饮食卫生，防止食物中毒。</w:t>
      </w:r>
    </w:p>
    <w:p>
      <w:pPr>
        <w:pStyle w:val="12"/>
        <w:numPr>
          <w:ilvl w:val="0"/>
          <w:numId w:val="13"/>
        </w:numPr>
        <w:tabs>
          <w:tab w:val="left" w:pos="1016"/>
        </w:tabs>
        <w:snapToGrid w:val="0"/>
        <w:ind w:left="113"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各参赛队在比赛期间，应保证所有参赛选手的安全，防止交通</w:t>
      </w:r>
      <w:r>
        <w:rPr>
          <w:rFonts w:hint="eastAsia" w:ascii="仿宋_GB2312" w:hAnsi="仿宋_GB2312" w:eastAsia="仿宋_GB2312" w:cs="仿宋_GB2312"/>
          <w:sz w:val="28"/>
          <w:szCs w:val="28"/>
        </w:rPr>
        <w:t>事故和其它意外事故的发生，为参赛选手购买人身意外保险。</w:t>
      </w:r>
    </w:p>
    <w:p>
      <w:pPr>
        <w:pStyle w:val="12"/>
        <w:numPr>
          <w:ilvl w:val="0"/>
          <w:numId w:val="13"/>
        </w:numPr>
        <w:tabs>
          <w:tab w:val="left" w:pos="1016"/>
        </w:tabs>
        <w:snapToGrid w:val="0"/>
        <w:ind w:left="113"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各参赛队要发扬良好道德风尚，听从指挥，服从裁判，不弄虚</w:t>
      </w:r>
      <w:r>
        <w:rPr>
          <w:rFonts w:hint="eastAsia" w:ascii="仿宋_GB2312" w:hAnsi="仿宋_GB2312" w:eastAsia="仿宋_GB2312" w:cs="仿宋_GB2312"/>
          <w:sz w:val="28"/>
          <w:szCs w:val="28"/>
        </w:rPr>
        <w:t>作假。</w:t>
      </w:r>
    </w:p>
    <w:p>
      <w:pPr>
        <w:pStyle w:val="5"/>
        <w:snapToGrid w:val="0"/>
        <w:ind w:left="713"/>
        <w:jc w:val="both"/>
        <w:rPr>
          <w:rFonts w:ascii="仿宋_GB2312" w:hAnsi="仿宋_GB2312" w:eastAsia="仿宋_GB2312" w:cs="仿宋_GB2312"/>
        </w:rPr>
      </w:pPr>
      <w:r>
        <w:rPr>
          <w:rFonts w:hint="eastAsia" w:ascii="仿宋_GB2312" w:hAnsi="仿宋_GB2312" w:eastAsia="仿宋_GB2312" w:cs="仿宋_GB2312"/>
        </w:rPr>
        <w:t>（二）指导教师须知</w:t>
      </w:r>
    </w:p>
    <w:p>
      <w:pPr>
        <w:pStyle w:val="12"/>
        <w:numPr>
          <w:ilvl w:val="0"/>
          <w:numId w:val="14"/>
        </w:numPr>
        <w:tabs>
          <w:tab w:val="left" w:pos="1016"/>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各指导老师要发扬良好道德风尚，听从指挥，服从裁判，不弄</w:t>
      </w:r>
      <w:r>
        <w:rPr>
          <w:rFonts w:hint="eastAsia" w:ascii="仿宋_GB2312" w:hAnsi="仿宋_GB2312" w:eastAsia="仿宋_GB2312" w:cs="仿宋_GB2312"/>
          <w:sz w:val="28"/>
          <w:szCs w:val="28"/>
        </w:rPr>
        <w:t>虚作假。指导老师经报名、审核后确定，一经确定不得更换。</w:t>
      </w:r>
    </w:p>
    <w:p>
      <w:pPr>
        <w:pStyle w:val="12"/>
        <w:numPr>
          <w:ilvl w:val="0"/>
          <w:numId w:val="14"/>
        </w:numPr>
        <w:tabs>
          <w:tab w:val="left" w:pos="1016"/>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对申诉的仲裁结果，领队和指导老师应带头服从和执行，还应</w:t>
      </w:r>
      <w:r>
        <w:rPr>
          <w:rFonts w:hint="eastAsia" w:ascii="仿宋_GB2312" w:hAnsi="仿宋_GB2312" w:eastAsia="仿宋_GB2312" w:cs="仿宋_GB2312"/>
          <w:sz w:val="28"/>
          <w:szCs w:val="28"/>
        </w:rPr>
        <w:t>说服选手服从和执行。</w:t>
      </w:r>
    </w:p>
    <w:p>
      <w:pPr>
        <w:pStyle w:val="12"/>
        <w:numPr>
          <w:ilvl w:val="0"/>
          <w:numId w:val="14"/>
        </w:numPr>
        <w:tabs>
          <w:tab w:val="left" w:pos="1016"/>
        </w:tabs>
        <w:snapToGrid w:val="0"/>
        <w:ind w:right="271" w:firstLine="600"/>
        <w:jc w:val="both"/>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指导老师应认真研究和掌握本赛项比赛的技术规则和赛场要求，指导选手做好赛前的一切准备工作。</w:t>
      </w:r>
    </w:p>
    <w:p>
      <w:pPr>
        <w:pStyle w:val="12"/>
        <w:numPr>
          <w:ilvl w:val="0"/>
          <w:numId w:val="14"/>
        </w:numPr>
        <w:tabs>
          <w:tab w:val="left" w:pos="1016"/>
        </w:tabs>
        <w:snapToGrid w:val="0"/>
        <w:ind w:left="713" w:right="84" w:firstLine="0"/>
        <w:jc w:val="both"/>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领队和指导老师应在赛后做好技术总结和工作总结。</w:t>
      </w:r>
    </w:p>
    <w:p>
      <w:pPr>
        <w:pStyle w:val="12"/>
        <w:tabs>
          <w:tab w:val="left" w:pos="1016"/>
        </w:tabs>
        <w:snapToGrid w:val="0"/>
        <w:ind w:left="713" w:right="1430" w:firstLine="0"/>
        <w:rPr>
          <w:rFonts w:ascii="仿宋_GB2312" w:hAnsi="仿宋_GB2312" w:eastAsia="仿宋_GB2312" w:cs="仿宋_GB2312"/>
          <w:sz w:val="30"/>
        </w:rPr>
      </w:pPr>
      <w:r>
        <w:rPr>
          <w:rFonts w:hint="eastAsia" w:ascii="仿宋_GB2312" w:hAnsi="仿宋_GB2312" w:eastAsia="仿宋_GB2312" w:cs="仿宋_GB2312"/>
          <w:spacing w:val="-1"/>
          <w:sz w:val="30"/>
        </w:rPr>
        <w:t>（</w:t>
      </w:r>
      <w:r>
        <w:rPr>
          <w:rFonts w:hint="eastAsia" w:ascii="仿宋_GB2312" w:hAnsi="仿宋_GB2312" w:eastAsia="仿宋_GB2312" w:cs="仿宋_GB2312"/>
          <w:sz w:val="30"/>
        </w:rPr>
        <w:t>三）参赛选手须知</w:t>
      </w:r>
    </w:p>
    <w:p>
      <w:pPr>
        <w:pStyle w:val="12"/>
        <w:numPr>
          <w:ilvl w:val="0"/>
          <w:numId w:val="15"/>
        </w:numPr>
        <w:tabs>
          <w:tab w:val="left" w:pos="1016"/>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参赛选手应遵守比赛规则，尊重裁判和赛场工作人员，自觉遵</w:t>
      </w:r>
      <w:r>
        <w:rPr>
          <w:rFonts w:hint="eastAsia" w:ascii="仿宋_GB2312" w:hAnsi="仿宋_GB2312" w:eastAsia="仿宋_GB2312" w:cs="仿宋_GB2312"/>
          <w:sz w:val="28"/>
          <w:szCs w:val="28"/>
        </w:rPr>
        <w:t>守赛场秩序，服从裁判的管理。</w:t>
      </w:r>
    </w:p>
    <w:p>
      <w:pPr>
        <w:pStyle w:val="12"/>
        <w:numPr>
          <w:ilvl w:val="0"/>
          <w:numId w:val="15"/>
        </w:numPr>
        <w:tabs>
          <w:tab w:val="left" w:pos="1016"/>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参赛选手应佩戴参赛证，带齐身份证、注册的学生证。在赛场</w:t>
      </w:r>
      <w:r>
        <w:rPr>
          <w:rFonts w:hint="eastAsia" w:ascii="仿宋_GB2312" w:hAnsi="仿宋_GB2312" w:eastAsia="仿宋_GB2312" w:cs="仿宋_GB2312"/>
          <w:sz w:val="28"/>
          <w:szCs w:val="28"/>
        </w:rPr>
        <w:t>的着装，应符合职业要求</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z w:val="28"/>
          <w:szCs w:val="28"/>
        </w:rPr>
        <w:t>电工服+绝缘鞋）。在赛场的表现，应体现自己良好的职业习惯和职业素养。</w:t>
      </w:r>
    </w:p>
    <w:p>
      <w:pPr>
        <w:pStyle w:val="12"/>
        <w:numPr>
          <w:ilvl w:val="0"/>
          <w:numId w:val="15"/>
        </w:numPr>
        <w:tabs>
          <w:tab w:val="left" w:pos="1016"/>
        </w:tabs>
        <w:snapToGrid w:val="0"/>
        <w:ind w:right="122" w:firstLine="600"/>
        <w:jc w:val="both"/>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进入赛场前须将手机等通讯工具交赛场相关人员保管，不能带</w:t>
      </w:r>
      <w:r>
        <w:rPr>
          <w:rFonts w:hint="eastAsia" w:ascii="仿宋_GB2312" w:hAnsi="仿宋_GB2312" w:eastAsia="仿宋_GB2312" w:cs="仿宋_GB2312"/>
          <w:spacing w:val="-16"/>
          <w:sz w:val="28"/>
          <w:szCs w:val="28"/>
        </w:rPr>
        <w:t>入赛场。未经检验的工具、电子储存器件和其他不允许带入赛场物品，</w:t>
      </w:r>
      <w:r>
        <w:rPr>
          <w:rFonts w:hint="eastAsia" w:ascii="仿宋_GB2312" w:hAnsi="仿宋_GB2312" w:eastAsia="仿宋_GB2312" w:cs="仿宋_GB2312"/>
          <w:sz w:val="28"/>
          <w:szCs w:val="28"/>
        </w:rPr>
        <w:t>一律不能进入赛场。</w:t>
      </w:r>
    </w:p>
    <w:p>
      <w:pPr>
        <w:pStyle w:val="12"/>
        <w:numPr>
          <w:ilvl w:val="0"/>
          <w:numId w:val="15"/>
        </w:numPr>
        <w:tabs>
          <w:tab w:val="left" w:pos="1016"/>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比赛过程中不准互相交谈，不得大声喧哗；不得有影响其他选</w:t>
      </w:r>
      <w:r>
        <w:rPr>
          <w:rFonts w:hint="eastAsia" w:ascii="仿宋_GB2312" w:hAnsi="仿宋_GB2312" w:eastAsia="仿宋_GB2312" w:cs="仿宋_GB2312"/>
          <w:sz w:val="28"/>
          <w:szCs w:val="28"/>
        </w:rPr>
        <w:t>手比赛的行为，不准有旁窥、夹带等作弊行为。</w:t>
      </w:r>
    </w:p>
    <w:p>
      <w:pPr>
        <w:pStyle w:val="12"/>
        <w:numPr>
          <w:ilvl w:val="0"/>
          <w:numId w:val="15"/>
        </w:numPr>
        <w:tabs>
          <w:tab w:val="left" w:pos="1016"/>
        </w:tabs>
        <w:snapToGrid w:val="0"/>
        <w:ind w:right="122" w:firstLine="600"/>
        <w:jc w:val="both"/>
        <w:rPr>
          <w:rFonts w:ascii="仿宋_GB2312" w:hAnsi="仿宋_GB2312" w:eastAsia="仿宋_GB2312" w:cs="仿宋_GB2312"/>
          <w:sz w:val="28"/>
          <w:szCs w:val="28"/>
        </w:rPr>
      </w:pPr>
      <w:r>
        <w:rPr>
          <w:rFonts w:hint="eastAsia" w:ascii="仿宋_GB2312" w:hAnsi="仿宋_GB2312" w:eastAsia="仿宋_GB2312" w:cs="仿宋_GB2312"/>
          <w:spacing w:val="-13"/>
          <w:sz w:val="28"/>
          <w:szCs w:val="28"/>
        </w:rPr>
        <w:t>参赛选手在比赛的过程中，应遵守安全操作规程，文明的操作。</w:t>
      </w:r>
      <w:r>
        <w:rPr>
          <w:rFonts w:hint="eastAsia" w:ascii="仿宋_GB2312" w:hAnsi="仿宋_GB2312" w:eastAsia="仿宋_GB2312" w:cs="仿宋_GB2312"/>
          <w:sz w:val="28"/>
          <w:szCs w:val="28"/>
        </w:rPr>
        <w:t>通电调试设备时，应经</w:t>
      </w:r>
      <w:r>
        <w:rPr>
          <w:rFonts w:hint="eastAsia" w:ascii="仿宋_GB2312" w:hAnsi="仿宋_GB2312" w:eastAsia="仿宋_GB2312" w:cs="仿宋_GB2312"/>
          <w:color w:val="000000" w:themeColor="text1"/>
          <w:sz w:val="28"/>
          <w:szCs w:val="28"/>
        </w:rPr>
        <w:t>裁判</w:t>
      </w:r>
      <w:r>
        <w:rPr>
          <w:rFonts w:hint="eastAsia" w:ascii="仿宋_GB2312" w:hAnsi="仿宋_GB2312" w:eastAsia="仿宋_GB2312" w:cs="仿宋_GB2312"/>
          <w:sz w:val="28"/>
          <w:szCs w:val="28"/>
        </w:rPr>
        <w:t>许可，在技术人员监护下进行。</w:t>
      </w:r>
    </w:p>
    <w:p>
      <w:pPr>
        <w:pStyle w:val="12"/>
        <w:numPr>
          <w:ilvl w:val="0"/>
          <w:numId w:val="15"/>
        </w:numPr>
        <w:tabs>
          <w:tab w:val="left" w:pos="1016"/>
        </w:tabs>
        <w:snapToGrid w:val="0"/>
        <w:ind w:right="122" w:firstLine="6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需要更换元器件、补充耗材时，应向</w:t>
      </w:r>
      <w:r>
        <w:rPr>
          <w:rFonts w:hint="eastAsia" w:ascii="仿宋_GB2312" w:hAnsi="仿宋_GB2312" w:eastAsia="仿宋_GB2312" w:cs="仿宋_GB2312"/>
          <w:color w:val="000000" w:themeColor="text1"/>
          <w:spacing w:val="-4"/>
          <w:sz w:val="28"/>
          <w:szCs w:val="28"/>
        </w:rPr>
        <w:t>裁判</w:t>
      </w:r>
      <w:r>
        <w:rPr>
          <w:rFonts w:hint="eastAsia" w:ascii="仿宋_GB2312" w:hAnsi="仿宋_GB2312" w:eastAsia="仿宋_GB2312" w:cs="仿宋_GB2312"/>
          <w:spacing w:val="-4"/>
          <w:sz w:val="28"/>
          <w:szCs w:val="28"/>
        </w:rPr>
        <w:t>报告，并在赛场</w:t>
      </w:r>
      <w:r>
        <w:rPr>
          <w:rFonts w:hint="eastAsia" w:ascii="仿宋_GB2312" w:hAnsi="仿宋_GB2312" w:eastAsia="仿宋_GB2312" w:cs="仿宋_GB2312"/>
          <w:spacing w:val="-16"/>
          <w:sz w:val="28"/>
          <w:szCs w:val="28"/>
        </w:rPr>
        <w:t>记录表上填写更换元器件、耗材名称、规格和型号和数量，更换原因，</w:t>
      </w:r>
      <w:r>
        <w:rPr>
          <w:rFonts w:hint="eastAsia" w:ascii="仿宋_GB2312" w:hAnsi="仿宋_GB2312" w:eastAsia="仿宋_GB2312" w:cs="仿宋_GB2312"/>
          <w:sz w:val="28"/>
          <w:szCs w:val="28"/>
        </w:rPr>
        <w:t>核实从报告到更换（补充）完成的时间并签工位号确认，以便补时。</w:t>
      </w:r>
      <w:r>
        <w:rPr>
          <w:rFonts w:hint="eastAsia" w:ascii="仿宋_GB2312" w:hAnsi="仿宋_GB2312" w:eastAsia="仿宋_GB2312" w:cs="仿宋_GB2312"/>
          <w:spacing w:val="-3"/>
          <w:sz w:val="28"/>
          <w:szCs w:val="28"/>
        </w:rPr>
        <w:t>更换的元器件或补充的耗材，裁判和技术人员检验后，若与填写的更换原因不符，将从比赛成绩中扣分。</w:t>
      </w:r>
    </w:p>
    <w:p>
      <w:pPr>
        <w:pStyle w:val="12"/>
        <w:numPr>
          <w:ilvl w:val="0"/>
          <w:numId w:val="15"/>
        </w:numPr>
        <w:tabs>
          <w:tab w:val="left" w:pos="1016"/>
        </w:tabs>
        <w:snapToGrid w:val="0"/>
        <w:ind w:right="122" w:firstLine="600"/>
        <w:jc w:val="both"/>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连接电路、检查设备不能带电操作；通电调试设备前，应先检</w:t>
      </w:r>
      <w:r>
        <w:rPr>
          <w:rFonts w:hint="eastAsia" w:ascii="仿宋_GB2312" w:hAnsi="仿宋_GB2312" w:eastAsia="仿宋_GB2312" w:cs="仿宋_GB2312"/>
          <w:spacing w:val="-17"/>
          <w:sz w:val="28"/>
          <w:szCs w:val="28"/>
        </w:rPr>
        <w:t>查电路并记录，确定正确无误后，才能在裁判或技术人员批准后通电。</w:t>
      </w:r>
      <w:r>
        <w:rPr>
          <w:rFonts w:hint="eastAsia" w:ascii="仿宋_GB2312" w:hAnsi="仿宋_GB2312" w:eastAsia="仿宋_GB2312" w:cs="仿宋_GB2312"/>
          <w:spacing w:val="-4"/>
          <w:sz w:val="28"/>
          <w:szCs w:val="28"/>
        </w:rPr>
        <w:t>调试设备过程中，因电路问题或操作不当，引起跳闸或熔体熔断，要酌情扣分。</w:t>
      </w:r>
      <w:r>
        <w:rPr>
          <w:rFonts w:hint="eastAsia" w:ascii="仿宋_GB2312" w:hAnsi="仿宋_GB2312" w:eastAsia="仿宋_GB2312" w:cs="仿宋_GB2312"/>
          <w:spacing w:val="-5"/>
          <w:sz w:val="28"/>
          <w:szCs w:val="28"/>
        </w:rPr>
        <w:t>安装调试过程，工具使用、操作方法要符合规范。因工具选择</w:t>
      </w:r>
      <w:r>
        <w:rPr>
          <w:rFonts w:hint="eastAsia" w:ascii="仿宋_GB2312" w:hAnsi="仿宋_GB2312" w:eastAsia="仿宋_GB2312" w:cs="仿宋_GB2312"/>
          <w:spacing w:val="-17"/>
          <w:sz w:val="28"/>
          <w:szCs w:val="28"/>
        </w:rPr>
        <w:t>和使用不当，造成设备、器材、工具损坏、工伤事故或影响他人比赛，</w:t>
      </w:r>
      <w:r>
        <w:rPr>
          <w:rFonts w:hint="eastAsia" w:ascii="仿宋_GB2312" w:hAnsi="仿宋_GB2312" w:eastAsia="仿宋_GB2312" w:cs="仿宋_GB2312"/>
          <w:sz w:val="28"/>
          <w:szCs w:val="28"/>
        </w:rPr>
        <w:t>要酌情扣分。</w:t>
      </w:r>
    </w:p>
    <w:p>
      <w:pPr>
        <w:pStyle w:val="12"/>
        <w:numPr>
          <w:ilvl w:val="0"/>
          <w:numId w:val="15"/>
        </w:numPr>
        <w:tabs>
          <w:tab w:val="left" w:pos="1016"/>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比赛过程中需要去洗手间，应报告现场裁判，由裁判或赛场工</w:t>
      </w:r>
      <w:r>
        <w:rPr>
          <w:rFonts w:hint="eastAsia" w:ascii="仿宋_GB2312" w:hAnsi="仿宋_GB2312" w:eastAsia="仿宋_GB2312" w:cs="仿宋_GB2312"/>
          <w:sz w:val="28"/>
          <w:szCs w:val="28"/>
        </w:rPr>
        <w:t>作人员陪同离开赛场。</w:t>
      </w:r>
    </w:p>
    <w:p>
      <w:pPr>
        <w:pStyle w:val="12"/>
        <w:numPr>
          <w:ilvl w:val="0"/>
          <w:numId w:val="15"/>
        </w:numPr>
        <w:tabs>
          <w:tab w:val="left" w:pos="1016"/>
        </w:tabs>
        <w:snapToGrid w:val="0"/>
        <w:ind w:right="271" w:firstLine="600"/>
        <w:jc w:val="both"/>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完成比赛任务后，需要在比赛结束前离开赛场，需向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pStyle w:val="12"/>
        <w:numPr>
          <w:ilvl w:val="0"/>
          <w:numId w:val="15"/>
        </w:numPr>
        <w:tabs>
          <w:tab w:val="left" w:pos="1168"/>
        </w:tabs>
        <w:snapToGrid w:val="0"/>
        <w:ind w:right="122" w:firstLine="6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裁判长发出停止比赛的指令，选手</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z w:val="28"/>
          <w:szCs w:val="28"/>
        </w:rPr>
        <w:t>包括需要补时的选手）</w:t>
      </w:r>
      <w:r>
        <w:rPr>
          <w:rFonts w:hint="eastAsia" w:ascii="仿宋_GB2312" w:hAnsi="仿宋_GB2312" w:eastAsia="仿宋_GB2312" w:cs="仿宋_GB2312"/>
          <w:spacing w:val="-4"/>
          <w:sz w:val="28"/>
          <w:szCs w:val="28"/>
        </w:rPr>
        <w:t>应立即停止操作进入通道，在裁判的指挥下离开赛场到达指定的</w:t>
      </w:r>
      <w:r>
        <w:rPr>
          <w:rFonts w:hint="eastAsia" w:ascii="仿宋_GB2312" w:hAnsi="仿宋_GB2312" w:eastAsia="仿宋_GB2312" w:cs="仿宋_GB2312"/>
          <w:spacing w:val="-17"/>
          <w:sz w:val="28"/>
          <w:szCs w:val="28"/>
        </w:rPr>
        <w:t>区域等候评分。需要补时的选手在离场后，由裁判召唤进场补时。</w:t>
      </w:r>
    </w:p>
    <w:p>
      <w:pPr>
        <w:pStyle w:val="12"/>
        <w:numPr>
          <w:ilvl w:val="0"/>
          <w:numId w:val="15"/>
        </w:numPr>
        <w:tabs>
          <w:tab w:val="left" w:pos="1168"/>
        </w:tabs>
        <w:snapToGrid w:val="0"/>
        <w:ind w:right="271" w:firstLine="6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赛场工作人员叫到工位号、在等待评分的选手，应迅速进入</w:t>
      </w:r>
      <w:r>
        <w:rPr>
          <w:rFonts w:hint="eastAsia" w:ascii="仿宋_GB2312" w:hAnsi="仿宋_GB2312" w:eastAsia="仿宋_GB2312" w:cs="仿宋_GB2312"/>
          <w:spacing w:val="-7"/>
          <w:sz w:val="28"/>
          <w:szCs w:val="28"/>
        </w:rPr>
        <w:t>赛场，与裁判一道完成比赛成绩评定。在评分过程中，选手应配</w:t>
      </w:r>
      <w:r>
        <w:rPr>
          <w:rFonts w:hint="eastAsia" w:ascii="仿宋_GB2312" w:hAnsi="仿宋_GB2312" w:eastAsia="仿宋_GB2312" w:cs="仿宋_GB2312"/>
          <w:spacing w:val="-6"/>
          <w:sz w:val="28"/>
          <w:szCs w:val="28"/>
        </w:rPr>
        <w:t>合裁判，按要求进行设备的操作；可与裁判沟通，解释设备运行</w:t>
      </w:r>
      <w:r>
        <w:rPr>
          <w:rFonts w:hint="eastAsia" w:ascii="仿宋_GB2312" w:hAnsi="仿宋_GB2312" w:eastAsia="仿宋_GB2312" w:cs="仿宋_GB2312"/>
          <w:sz w:val="28"/>
          <w:szCs w:val="28"/>
        </w:rPr>
        <w:t>中的问题；不可与裁判争辩、争分，影响评分。</w:t>
      </w:r>
    </w:p>
    <w:p>
      <w:pPr>
        <w:pStyle w:val="12"/>
        <w:numPr>
          <w:ilvl w:val="0"/>
          <w:numId w:val="15"/>
        </w:numPr>
        <w:tabs>
          <w:tab w:val="left" w:pos="1168"/>
        </w:tabs>
        <w:snapToGrid w:val="0"/>
        <w:ind w:right="273" w:firstLine="600"/>
        <w:jc w:val="both"/>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 xml:space="preserve">如对裁判员的执裁有异议，可在 </w:t>
      </w:r>
      <w:r>
        <w:rPr>
          <w:rFonts w:hint="eastAsia" w:ascii="仿宋_GB2312" w:hAnsi="仿宋_GB2312" w:eastAsia="仿宋_GB2312" w:cs="仿宋_GB2312"/>
          <w:sz w:val="28"/>
          <w:szCs w:val="28"/>
        </w:rPr>
        <w:t>1</w:t>
      </w:r>
      <w:r>
        <w:rPr>
          <w:rFonts w:hint="eastAsia" w:ascii="仿宋_GB2312" w:hAnsi="仿宋_GB2312" w:eastAsia="仿宋_GB2312" w:cs="仿宋_GB2312"/>
          <w:spacing w:val="-6"/>
          <w:sz w:val="28"/>
          <w:szCs w:val="28"/>
        </w:rPr>
        <w:t xml:space="preserve"> 小时内由领队向大赛仲裁委员会以书面形式提出申述。</w:t>
      </w:r>
    </w:p>
    <w:p>
      <w:pPr>
        <w:pStyle w:val="12"/>
        <w:numPr>
          <w:ilvl w:val="0"/>
          <w:numId w:val="15"/>
        </w:numPr>
        <w:tabs>
          <w:tab w:val="left" w:pos="1168"/>
        </w:tabs>
        <w:snapToGrid w:val="0"/>
        <w:ind w:right="273" w:firstLine="6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遇突发事件，立即报告裁判和赛场工作人员，按赛场裁判和工作人员的指令行动。</w:t>
      </w:r>
    </w:p>
    <w:p>
      <w:pPr>
        <w:pStyle w:val="5"/>
        <w:snapToGrid w:val="0"/>
        <w:ind w:left="713"/>
        <w:jc w:val="both"/>
        <w:rPr>
          <w:rFonts w:ascii="仿宋_GB2312" w:hAnsi="仿宋_GB2312" w:eastAsia="仿宋_GB2312" w:cs="仿宋_GB2312"/>
        </w:rPr>
      </w:pPr>
      <w:r>
        <w:rPr>
          <w:rFonts w:hint="eastAsia" w:ascii="仿宋_GB2312" w:hAnsi="仿宋_GB2312" w:eastAsia="仿宋_GB2312" w:cs="仿宋_GB2312"/>
        </w:rPr>
        <w:t>（四）工作人员须知</w:t>
      </w:r>
    </w:p>
    <w:p>
      <w:pPr>
        <w:pStyle w:val="12"/>
        <w:numPr>
          <w:ilvl w:val="0"/>
          <w:numId w:val="16"/>
        </w:numPr>
        <w:tabs>
          <w:tab w:val="left" w:pos="1016"/>
        </w:tabs>
        <w:snapToGrid w:val="0"/>
        <w:ind w:left="113" w:right="271" w:firstLine="601"/>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工作人员必须服从赛项组委会统一指挥，佩戴工作人员标识，认真履行职责，做好服务赛场、服务选手的工作。</w:t>
      </w:r>
    </w:p>
    <w:p>
      <w:pPr>
        <w:pStyle w:val="12"/>
        <w:numPr>
          <w:ilvl w:val="0"/>
          <w:numId w:val="16"/>
        </w:numPr>
        <w:tabs>
          <w:tab w:val="left" w:pos="1016"/>
        </w:tabs>
        <w:snapToGrid w:val="0"/>
        <w:ind w:left="113" w:right="271" w:firstLine="601"/>
        <w:jc w:val="both"/>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工作人员按照分工准时上岗，不得擅自离岗，应认真履行各自</w:t>
      </w:r>
      <w:r>
        <w:rPr>
          <w:rFonts w:hint="eastAsia" w:ascii="仿宋_GB2312" w:hAnsi="仿宋_GB2312" w:eastAsia="仿宋_GB2312" w:cs="仿宋_GB2312"/>
          <w:sz w:val="28"/>
          <w:szCs w:val="28"/>
        </w:rPr>
        <w:t>的工作职责，保证竞赛工作的顺利进行。</w:t>
      </w:r>
    </w:p>
    <w:p>
      <w:pPr>
        <w:pStyle w:val="12"/>
        <w:numPr>
          <w:ilvl w:val="0"/>
          <w:numId w:val="16"/>
        </w:numPr>
        <w:tabs>
          <w:tab w:val="left" w:pos="1016"/>
        </w:tabs>
        <w:snapToGrid w:val="0"/>
        <w:ind w:left="113" w:right="122" w:firstLine="601"/>
        <w:jc w:val="both"/>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工作人员应在规定的区域内工作，未经许可，不得擅自进入竞</w:t>
      </w:r>
      <w:r>
        <w:rPr>
          <w:rFonts w:hint="eastAsia" w:ascii="仿宋_GB2312" w:hAnsi="仿宋_GB2312" w:eastAsia="仿宋_GB2312" w:cs="仿宋_GB2312"/>
          <w:spacing w:val="-17"/>
          <w:sz w:val="28"/>
          <w:szCs w:val="28"/>
        </w:rPr>
        <w:t>赛场地。如需进场，需经过裁判长同意，核准证件，有裁判跟随入场。</w:t>
      </w:r>
    </w:p>
    <w:p>
      <w:pPr>
        <w:pStyle w:val="12"/>
        <w:numPr>
          <w:ilvl w:val="0"/>
          <w:numId w:val="16"/>
        </w:numPr>
        <w:tabs>
          <w:tab w:val="left" w:pos="1016"/>
        </w:tabs>
        <w:snapToGrid w:val="0"/>
        <w:spacing w:before="4"/>
        <w:ind w:left="113" w:right="271" w:firstLine="600"/>
        <w:jc w:val="both"/>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如遇突发事件，须及时向裁判长报告，同时做好疏导工作，避</w:t>
      </w:r>
      <w:r>
        <w:rPr>
          <w:rFonts w:hint="eastAsia" w:ascii="仿宋_GB2312" w:hAnsi="仿宋_GB2312" w:eastAsia="仿宋_GB2312" w:cs="仿宋_GB2312"/>
          <w:sz w:val="28"/>
          <w:szCs w:val="28"/>
        </w:rPr>
        <w:t>免重大事故发生，确保竞赛圆满成功。</w:t>
      </w:r>
    </w:p>
    <w:p>
      <w:pPr>
        <w:pStyle w:val="12"/>
        <w:numPr>
          <w:ilvl w:val="0"/>
          <w:numId w:val="16"/>
        </w:numPr>
        <w:tabs>
          <w:tab w:val="left" w:pos="1016"/>
        </w:tabs>
        <w:snapToGrid w:val="0"/>
        <w:ind w:left="113" w:right="122" w:firstLine="600"/>
        <w:jc w:val="both"/>
        <w:rPr>
          <w:rFonts w:ascii="仿宋_GB2312" w:hAnsi="仿宋_GB2312" w:eastAsia="仿宋_GB2312" w:cs="仿宋_GB2312"/>
          <w:sz w:val="28"/>
          <w:szCs w:val="28"/>
        </w:rPr>
      </w:pPr>
      <w:r>
        <w:rPr>
          <w:rFonts w:hint="eastAsia" w:ascii="仿宋_GB2312" w:hAnsi="仿宋_GB2312" w:eastAsia="仿宋_GB2312" w:cs="仿宋_GB2312"/>
          <w:spacing w:val="-6"/>
          <w:sz w:val="28"/>
          <w:szCs w:val="28"/>
        </w:rPr>
        <w:t>竞赛期间，工作人员不得干涉及个人工作职责之外的事宜，不</w:t>
      </w:r>
      <w:r>
        <w:rPr>
          <w:rFonts w:hint="eastAsia" w:ascii="仿宋_GB2312" w:hAnsi="仿宋_GB2312" w:eastAsia="仿宋_GB2312" w:cs="仿宋_GB2312"/>
          <w:spacing w:val="-10"/>
          <w:sz w:val="28"/>
          <w:szCs w:val="28"/>
        </w:rPr>
        <w:t>得利用工作之便，弄虚作假、徇私舞弊。如有上述现象或因工作不负</w:t>
      </w:r>
      <w:r>
        <w:rPr>
          <w:rFonts w:hint="eastAsia" w:ascii="仿宋_GB2312" w:hAnsi="仿宋_GB2312" w:eastAsia="仿宋_GB2312" w:cs="仿宋_GB2312"/>
          <w:spacing w:val="-18"/>
          <w:sz w:val="28"/>
          <w:szCs w:val="28"/>
        </w:rPr>
        <w:t>责任的情况，造成竞赛程序无法继续进行，由赛项组委会视情节轻重，</w:t>
      </w:r>
      <w:r>
        <w:rPr>
          <w:rFonts w:hint="eastAsia" w:ascii="仿宋_GB2312" w:hAnsi="仿宋_GB2312" w:eastAsia="仿宋_GB2312" w:cs="仿宋_GB2312"/>
          <w:sz w:val="28"/>
          <w:szCs w:val="28"/>
        </w:rPr>
        <w:t>给予通报批评或停止工作，并通知其所在单位做出相应处理。</w:t>
      </w:r>
    </w:p>
    <w:p>
      <w:pPr>
        <w:pStyle w:val="12"/>
        <w:numPr>
          <w:ilvl w:val="0"/>
          <w:numId w:val="16"/>
        </w:numPr>
        <w:tabs>
          <w:tab w:val="left" w:pos="1016"/>
        </w:tabs>
        <w:snapToGrid w:val="0"/>
        <w:ind w:left="113" w:right="122" w:firstLine="600"/>
        <w:jc w:val="both"/>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做好赛场记录，并签名承担自己的责任。</w:t>
      </w:r>
    </w:p>
    <w:p>
      <w:pPr>
        <w:snapToGrid w:val="0"/>
        <w:rPr>
          <w:rFonts w:ascii="仿宋_GB2312" w:hAnsi="仿宋_GB2312" w:eastAsia="仿宋_GB2312" w:cs="仿宋_GB2312"/>
        </w:rPr>
      </w:pPr>
    </w:p>
    <w:p>
      <w:pPr>
        <w:snapToGrid w:val="0"/>
        <w:spacing w:line="360" w:lineRule="auto"/>
        <w:jc w:val="center"/>
        <w:rPr>
          <w:sz w:val="20"/>
          <w:szCs w:val="20"/>
        </w:rPr>
      </w:pPr>
    </w:p>
    <w:p>
      <w:pPr>
        <w:pStyle w:val="12"/>
        <w:tabs>
          <w:tab w:val="left" w:pos="1016"/>
        </w:tabs>
        <w:spacing w:before="7"/>
        <w:ind w:left="0" w:firstLine="0"/>
        <w:jc w:val="both"/>
        <w:rPr>
          <w:rFonts w:ascii="仿宋_GB2312" w:hAnsi="仿宋_GB2312" w:eastAsia="仿宋_GB2312" w:cs="仿宋_GB2312"/>
        </w:rPr>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6154420</wp:posOffset>
              </wp:positionH>
              <wp:positionV relativeFrom="page">
                <wp:posOffset>9939655</wp:posOffset>
              </wp:positionV>
              <wp:extent cx="482600" cy="179705"/>
              <wp:effectExtent l="0" t="0" r="0" b="0"/>
              <wp:wrapNone/>
              <wp:docPr id="4098" name="文本框 10"/>
              <wp:cNvGraphicFramePr/>
              <a:graphic xmlns:a="http://schemas.openxmlformats.org/drawingml/2006/main">
                <a:graphicData uri="http://schemas.microsoft.com/office/word/2010/wordprocessingShape">
                  <wps:wsp>
                    <wps:cNvSpPr/>
                    <wps:spPr>
                      <a:xfrm>
                        <a:off x="0" y="0"/>
                        <a:ext cx="482598" cy="179705"/>
                      </a:xfrm>
                      <a:prstGeom prst="rect">
                        <a:avLst/>
                      </a:prstGeom>
                      <a:noFill/>
                      <a:ln>
                        <a:noFill/>
                      </a:ln>
                      <a:effectLst/>
                    </wps:spPr>
                    <wps:txbx>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1</w:t>
                          </w:r>
                          <w:r>
                            <w:fldChar w:fldCharType="end"/>
                          </w:r>
                          <w:r>
                            <w:rPr>
                              <w:sz w:val="24"/>
                            </w:rPr>
                            <w:t>—</w:t>
                          </w:r>
                        </w:p>
                      </w:txbxContent>
                    </wps:txbx>
                    <wps:bodyPr lIns="0" tIns="0" rIns="0" bIns="0" upright="1"/>
                  </wps:wsp>
                </a:graphicData>
              </a:graphic>
            </wp:anchor>
          </w:drawing>
        </mc:Choice>
        <mc:Fallback>
          <w:pict>
            <v:rect id="文本框 10" o:spid="_x0000_s1026" o:spt="1" style="position:absolute;left:0pt;margin-left:484.6pt;margin-top:782.65pt;height:14.15pt;width:38pt;mso-position-horizontal-relative:page;mso-position-vertical-relative:page;z-index:-251657216;mso-width-relative:page;mso-height-relative:page;" filled="f" stroked="f" coordsize="21600,21600" o:gfxdata="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bbGgNwAAAAOAQAADwAAAAAAAAABACAAAAAiAAAAZHJzL2Rvd25yZXYueG1sUEsB&#10;AhQAFAAAAAgAh07iQMY1gHC4AQAAeQMAAA4AAAAAAAAAAQAgAAAAKwEAAGRycy9lMm9Eb2MueG1s&#10;UEsFBgAAAAAGAAYAWQEAAFUFAAAAAA==&#10;">
              <v:fill on="f" focussize="0,0"/>
              <v:stroke on="f"/>
              <v:imagedata o:title=""/>
              <o:lock v:ext="edit" aspectratio="f"/>
              <v:textbox inset="0mm,0mm,0mm,0mm">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1</w:t>
                    </w:r>
                    <w:r>
                      <w:fldChar w:fldCharType="end"/>
                    </w:r>
                    <w:r>
                      <w:rPr>
                        <w:sz w:val="24"/>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922020</wp:posOffset>
              </wp:positionH>
              <wp:positionV relativeFrom="page">
                <wp:posOffset>9939655</wp:posOffset>
              </wp:positionV>
              <wp:extent cx="482600" cy="179705"/>
              <wp:effectExtent l="0" t="0" r="0" b="0"/>
              <wp:wrapNone/>
              <wp:docPr id="4097" name="文本框 9"/>
              <wp:cNvGraphicFramePr/>
              <a:graphic xmlns:a="http://schemas.openxmlformats.org/drawingml/2006/main">
                <a:graphicData uri="http://schemas.microsoft.com/office/word/2010/wordprocessingShape">
                  <wps:wsp>
                    <wps:cNvSpPr/>
                    <wps:spPr>
                      <a:xfrm>
                        <a:off x="0" y="0"/>
                        <a:ext cx="482600" cy="179705"/>
                      </a:xfrm>
                      <a:prstGeom prst="rect">
                        <a:avLst/>
                      </a:prstGeom>
                      <a:noFill/>
                      <a:ln>
                        <a:noFill/>
                      </a:ln>
                      <a:effectLst/>
                    </wps:spPr>
                    <wps:txbx>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2</w:t>
                          </w:r>
                          <w:r>
                            <w:fldChar w:fldCharType="end"/>
                          </w:r>
                          <w:r>
                            <w:rPr>
                              <w:sz w:val="24"/>
                            </w:rPr>
                            <w:t>—</w:t>
                          </w:r>
                        </w:p>
                      </w:txbxContent>
                    </wps:txbx>
                    <wps:bodyPr lIns="0" tIns="0" rIns="0" bIns="0" upright="1"/>
                  </wps:wsp>
                </a:graphicData>
              </a:graphic>
            </wp:anchor>
          </w:drawing>
        </mc:Choice>
        <mc:Fallback>
          <w:pict>
            <v:rect id="文本框 9" o:spid="_x0000_s1026" o:spt="1" style="position:absolute;left:0pt;margin-left:72.6pt;margin-top:782.65pt;height:14.15pt;width:38pt;mso-position-horizontal-relative:page;mso-position-vertical-relative:page;z-index:-251656192;mso-width-relative:page;mso-height-relative:page;" filled="f" stroked="f" coordsize="21600,21600" o:gfxdata="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6eWKU3AAAAA0BAAAPAAAAAAAAAAEAIAAAACIAAABkcnMvZG93bnJldi54bWxQ&#10;SwECFAAUAAAACACHTuJAX1pEQLoBAAB4AwAADgAAAAAAAAABACAAAAArAQAAZHJzL2Uyb0RvYy54&#10;bWxQSwUGAAAAAAYABgBZAQAAVwUAAAAA&#10;">
              <v:fill on="f" focussize="0,0"/>
              <v:stroke on="f"/>
              <v:imagedata o:title=""/>
              <o:lock v:ext="edit" aspectratio="f"/>
              <v:textbox inset="0mm,0mm,0mm,0mm">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2</w:t>
                    </w:r>
                    <w:r>
                      <w:fldChar w:fldCharType="end"/>
                    </w:r>
                    <w:r>
                      <w:rPr>
                        <w:sz w:val="24"/>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6154420</wp:posOffset>
              </wp:positionH>
              <wp:positionV relativeFrom="page">
                <wp:posOffset>9939655</wp:posOffset>
              </wp:positionV>
              <wp:extent cx="482600" cy="179705"/>
              <wp:effectExtent l="0" t="0" r="0" b="0"/>
              <wp:wrapNone/>
              <wp:docPr id="4100" name="文本框 14"/>
              <wp:cNvGraphicFramePr/>
              <a:graphic xmlns:a="http://schemas.openxmlformats.org/drawingml/2006/main">
                <a:graphicData uri="http://schemas.microsoft.com/office/word/2010/wordprocessingShape">
                  <wps:wsp>
                    <wps:cNvSpPr/>
                    <wps:spPr>
                      <a:xfrm>
                        <a:off x="0" y="0"/>
                        <a:ext cx="482598" cy="179705"/>
                      </a:xfrm>
                      <a:prstGeom prst="rect">
                        <a:avLst/>
                      </a:prstGeom>
                      <a:noFill/>
                      <a:ln>
                        <a:noFill/>
                      </a:ln>
                      <a:effectLst/>
                    </wps:spPr>
                    <wps:txbx>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19</w:t>
                          </w:r>
                          <w:r>
                            <w:fldChar w:fldCharType="end"/>
                          </w:r>
                          <w:r>
                            <w:rPr>
                              <w:sz w:val="24"/>
                            </w:rPr>
                            <w:t>—</w:t>
                          </w:r>
                        </w:p>
                      </w:txbxContent>
                    </wps:txbx>
                    <wps:bodyPr lIns="0" tIns="0" rIns="0" bIns="0" upright="1"/>
                  </wps:wsp>
                </a:graphicData>
              </a:graphic>
            </wp:anchor>
          </w:drawing>
        </mc:Choice>
        <mc:Fallback>
          <w:pict>
            <v:rect id="文本框 14" o:spid="_x0000_s1026" o:spt="1" style="position:absolute;left:0pt;margin-left:484.6pt;margin-top:782.65pt;height:14.15pt;width:38pt;mso-position-horizontal-relative:page;mso-position-vertical-relative:page;z-index:-251655168;mso-width-relative:page;mso-height-relative:page;" filled="f" stroked="f" coordsize="21600,21600" o:gfxdata="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bbGgNwAAAAOAQAADwAAAAAAAAABACAAAAAiAAAAZHJzL2Rvd25yZXYueG1s&#10;UEsBAhQAFAAAAAgAh07iQNedT+q7AQAAeQMAAA4AAAAAAAAAAQAgAAAAKwEAAGRycy9lMm9Eb2Mu&#10;eG1sUEsFBgAAAAAGAAYAWQEAAFgFAAAAAA==&#10;">
              <v:fill on="f" focussize="0,0"/>
              <v:stroke on="f"/>
              <v:imagedata o:title=""/>
              <o:lock v:ext="edit" aspectratio="f"/>
              <v:textbox inset="0mm,0mm,0mm,0mm">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19</w:t>
                    </w:r>
                    <w:r>
                      <w:fldChar w:fldCharType="end"/>
                    </w:r>
                    <w:r>
                      <w:rPr>
                        <w:sz w:val="24"/>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922020</wp:posOffset>
              </wp:positionH>
              <wp:positionV relativeFrom="page">
                <wp:posOffset>9939655</wp:posOffset>
              </wp:positionV>
              <wp:extent cx="482600" cy="179705"/>
              <wp:effectExtent l="0" t="0" r="0" b="0"/>
              <wp:wrapNone/>
              <wp:docPr id="4099" name="文本框 13"/>
              <wp:cNvGraphicFramePr/>
              <a:graphic xmlns:a="http://schemas.openxmlformats.org/drawingml/2006/main">
                <a:graphicData uri="http://schemas.microsoft.com/office/word/2010/wordprocessingShape">
                  <wps:wsp>
                    <wps:cNvSpPr/>
                    <wps:spPr>
                      <a:xfrm>
                        <a:off x="0" y="0"/>
                        <a:ext cx="482600" cy="179705"/>
                      </a:xfrm>
                      <a:prstGeom prst="rect">
                        <a:avLst/>
                      </a:prstGeom>
                      <a:noFill/>
                      <a:ln>
                        <a:noFill/>
                      </a:ln>
                      <a:effectLst/>
                    </wps:spPr>
                    <wps:txbx>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18</w:t>
                          </w:r>
                          <w:r>
                            <w:fldChar w:fldCharType="end"/>
                          </w:r>
                          <w:r>
                            <w:rPr>
                              <w:sz w:val="24"/>
                            </w:rPr>
                            <w:t>—</w:t>
                          </w:r>
                        </w:p>
                      </w:txbxContent>
                    </wps:txbx>
                    <wps:bodyPr lIns="0" tIns="0" rIns="0" bIns="0" upright="1"/>
                  </wps:wsp>
                </a:graphicData>
              </a:graphic>
            </wp:anchor>
          </w:drawing>
        </mc:Choice>
        <mc:Fallback>
          <w:pict>
            <v:rect id="文本框 13" o:spid="_x0000_s1026" o:spt="1" style="position:absolute;left:0pt;margin-left:72.6pt;margin-top:782.65pt;height:14.15pt;width:38pt;mso-position-horizontal-relative:page;mso-position-vertical-relative:page;z-index:-251654144;mso-width-relative:page;mso-height-relative:page;" filled="f" stroked="f" coordsize="21600,21600" o:gfxdata="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ilNwAAAANAQAADwAAAAAAAAABACAAAAAiAAAAZHJzL2Rvd25yZXYueG1s&#10;UEsBAhQAFAAAAAgAh07iQN5QaNm7AQAAeQMAAA4AAAAAAAAAAQAgAAAAKwEAAGRycy9lMm9Eb2Mu&#10;eG1sUEsFBgAAAAAGAAYAWQEAAFgFAAAAAA==&#10;">
              <v:fill on="f" focussize="0,0"/>
              <v:stroke on="f"/>
              <v:imagedata o:title=""/>
              <o:lock v:ext="edit" aspectratio="f"/>
              <v:textbox inset="0mm,0mm,0mm,0mm">
                <w:txbxContent>
                  <w:p>
                    <w:pPr>
                      <w:spacing w:line="282" w:lineRule="exact"/>
                      <w:ind w:left="20"/>
                      <w:rPr>
                        <w:sz w:val="24"/>
                      </w:rPr>
                    </w:pPr>
                    <w:r>
                      <w:rPr>
                        <w:sz w:val="24"/>
                      </w:rPr>
                      <w:t>—</w:t>
                    </w:r>
                    <w:r>
                      <w:fldChar w:fldCharType="begin"/>
                    </w:r>
                    <w:r>
                      <w:rPr>
                        <w:sz w:val="24"/>
                      </w:rPr>
                      <w:instrText xml:space="preserve"> PAGE </w:instrText>
                    </w:r>
                    <w:r>
                      <w:fldChar w:fldCharType="separate"/>
                    </w:r>
                    <w:r>
                      <w:rPr>
                        <w:sz w:val="24"/>
                      </w:rPr>
                      <w:t>18</w:t>
                    </w:r>
                    <w:r>
                      <w:fldChar w:fldCharType="end"/>
                    </w:r>
                    <w:r>
                      <w:rPr>
                        <w:sz w:val="24"/>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015" w:hanging="303"/>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852" w:hanging="303"/>
      </w:pPr>
      <w:rPr>
        <w:rFonts w:hint="default"/>
        <w:lang w:val="zh-CN" w:eastAsia="zh-CN" w:bidi="zh-CN"/>
      </w:rPr>
    </w:lvl>
    <w:lvl w:ilvl="2" w:tentative="0">
      <w:start w:val="0"/>
      <w:numFmt w:val="bullet"/>
      <w:lvlText w:val="•"/>
      <w:lvlJc w:val="left"/>
      <w:pPr>
        <w:ind w:left="2685" w:hanging="303"/>
      </w:pPr>
      <w:rPr>
        <w:rFonts w:hint="default"/>
        <w:lang w:val="zh-CN" w:eastAsia="zh-CN" w:bidi="zh-CN"/>
      </w:rPr>
    </w:lvl>
    <w:lvl w:ilvl="3" w:tentative="0">
      <w:start w:val="0"/>
      <w:numFmt w:val="bullet"/>
      <w:lvlText w:val="•"/>
      <w:lvlJc w:val="left"/>
      <w:pPr>
        <w:ind w:left="3517" w:hanging="303"/>
      </w:pPr>
      <w:rPr>
        <w:rFonts w:hint="default"/>
        <w:lang w:val="zh-CN" w:eastAsia="zh-CN" w:bidi="zh-CN"/>
      </w:rPr>
    </w:lvl>
    <w:lvl w:ilvl="4" w:tentative="0">
      <w:start w:val="0"/>
      <w:numFmt w:val="bullet"/>
      <w:lvlText w:val="•"/>
      <w:lvlJc w:val="left"/>
      <w:pPr>
        <w:ind w:left="4350" w:hanging="303"/>
      </w:pPr>
      <w:rPr>
        <w:rFonts w:hint="default"/>
        <w:lang w:val="zh-CN" w:eastAsia="zh-CN" w:bidi="zh-CN"/>
      </w:rPr>
    </w:lvl>
    <w:lvl w:ilvl="5" w:tentative="0">
      <w:start w:val="0"/>
      <w:numFmt w:val="bullet"/>
      <w:lvlText w:val="•"/>
      <w:lvlJc w:val="left"/>
      <w:pPr>
        <w:ind w:left="5183" w:hanging="303"/>
      </w:pPr>
      <w:rPr>
        <w:rFonts w:hint="default"/>
        <w:lang w:val="zh-CN" w:eastAsia="zh-CN" w:bidi="zh-CN"/>
      </w:rPr>
    </w:lvl>
    <w:lvl w:ilvl="6" w:tentative="0">
      <w:start w:val="0"/>
      <w:numFmt w:val="bullet"/>
      <w:lvlText w:val="•"/>
      <w:lvlJc w:val="left"/>
      <w:pPr>
        <w:ind w:left="6015" w:hanging="303"/>
      </w:pPr>
      <w:rPr>
        <w:rFonts w:hint="default"/>
        <w:lang w:val="zh-CN" w:eastAsia="zh-CN" w:bidi="zh-CN"/>
      </w:rPr>
    </w:lvl>
    <w:lvl w:ilvl="7" w:tentative="0">
      <w:start w:val="0"/>
      <w:numFmt w:val="bullet"/>
      <w:lvlText w:val="•"/>
      <w:lvlJc w:val="left"/>
      <w:pPr>
        <w:ind w:left="6848" w:hanging="303"/>
      </w:pPr>
      <w:rPr>
        <w:rFonts w:hint="default"/>
        <w:lang w:val="zh-CN" w:eastAsia="zh-CN" w:bidi="zh-CN"/>
      </w:rPr>
    </w:lvl>
    <w:lvl w:ilvl="8" w:tentative="0">
      <w:start w:val="0"/>
      <w:numFmt w:val="bullet"/>
      <w:lvlText w:val="•"/>
      <w:lvlJc w:val="left"/>
      <w:pPr>
        <w:ind w:left="7680" w:hanging="303"/>
      </w:pPr>
      <w:rPr>
        <w:rFonts w:hint="default"/>
        <w:lang w:val="zh-CN" w:eastAsia="zh-CN" w:bidi="zh-CN"/>
      </w:rPr>
    </w:lvl>
  </w:abstractNum>
  <w:abstractNum w:abstractNumId="1">
    <w:nsid w:val="00000002"/>
    <w:multiLevelType w:val="multilevel"/>
    <w:tmpl w:val="00000002"/>
    <w:lvl w:ilvl="0" w:tentative="0">
      <w:start w:val="1"/>
      <w:numFmt w:val="decimal"/>
      <w:lvlText w:val="%1."/>
      <w:lvlJc w:val="left"/>
      <w:pPr>
        <w:ind w:left="1075" w:hanging="322"/>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906" w:hanging="322"/>
      </w:pPr>
      <w:rPr>
        <w:rFonts w:hint="default"/>
        <w:lang w:val="zh-CN" w:eastAsia="zh-CN" w:bidi="zh-CN"/>
      </w:rPr>
    </w:lvl>
    <w:lvl w:ilvl="2" w:tentative="0">
      <w:start w:val="0"/>
      <w:numFmt w:val="bullet"/>
      <w:lvlText w:val="•"/>
      <w:lvlJc w:val="left"/>
      <w:pPr>
        <w:ind w:left="2733" w:hanging="322"/>
      </w:pPr>
      <w:rPr>
        <w:rFonts w:hint="default"/>
        <w:lang w:val="zh-CN" w:eastAsia="zh-CN" w:bidi="zh-CN"/>
      </w:rPr>
    </w:lvl>
    <w:lvl w:ilvl="3" w:tentative="0">
      <w:start w:val="0"/>
      <w:numFmt w:val="bullet"/>
      <w:lvlText w:val="•"/>
      <w:lvlJc w:val="left"/>
      <w:pPr>
        <w:ind w:left="3559" w:hanging="322"/>
      </w:pPr>
      <w:rPr>
        <w:rFonts w:hint="default"/>
        <w:lang w:val="zh-CN" w:eastAsia="zh-CN" w:bidi="zh-CN"/>
      </w:rPr>
    </w:lvl>
    <w:lvl w:ilvl="4" w:tentative="0">
      <w:start w:val="0"/>
      <w:numFmt w:val="bullet"/>
      <w:lvlText w:val="•"/>
      <w:lvlJc w:val="left"/>
      <w:pPr>
        <w:ind w:left="4386" w:hanging="322"/>
      </w:pPr>
      <w:rPr>
        <w:rFonts w:hint="default"/>
        <w:lang w:val="zh-CN" w:eastAsia="zh-CN" w:bidi="zh-CN"/>
      </w:rPr>
    </w:lvl>
    <w:lvl w:ilvl="5" w:tentative="0">
      <w:start w:val="0"/>
      <w:numFmt w:val="bullet"/>
      <w:lvlText w:val="•"/>
      <w:lvlJc w:val="left"/>
      <w:pPr>
        <w:ind w:left="5213" w:hanging="322"/>
      </w:pPr>
      <w:rPr>
        <w:rFonts w:hint="default"/>
        <w:lang w:val="zh-CN" w:eastAsia="zh-CN" w:bidi="zh-CN"/>
      </w:rPr>
    </w:lvl>
    <w:lvl w:ilvl="6" w:tentative="0">
      <w:start w:val="0"/>
      <w:numFmt w:val="bullet"/>
      <w:lvlText w:val="•"/>
      <w:lvlJc w:val="left"/>
      <w:pPr>
        <w:ind w:left="6039" w:hanging="322"/>
      </w:pPr>
      <w:rPr>
        <w:rFonts w:hint="default"/>
        <w:lang w:val="zh-CN" w:eastAsia="zh-CN" w:bidi="zh-CN"/>
      </w:rPr>
    </w:lvl>
    <w:lvl w:ilvl="7" w:tentative="0">
      <w:start w:val="0"/>
      <w:numFmt w:val="bullet"/>
      <w:lvlText w:val="•"/>
      <w:lvlJc w:val="left"/>
      <w:pPr>
        <w:ind w:left="6866" w:hanging="322"/>
      </w:pPr>
      <w:rPr>
        <w:rFonts w:hint="default"/>
        <w:lang w:val="zh-CN" w:eastAsia="zh-CN" w:bidi="zh-CN"/>
      </w:rPr>
    </w:lvl>
    <w:lvl w:ilvl="8" w:tentative="0">
      <w:start w:val="0"/>
      <w:numFmt w:val="bullet"/>
      <w:lvlText w:val="•"/>
      <w:lvlJc w:val="left"/>
      <w:pPr>
        <w:ind w:left="7692" w:hanging="322"/>
      </w:pPr>
      <w:rPr>
        <w:rFonts w:hint="default"/>
        <w:lang w:val="zh-CN" w:eastAsia="zh-CN" w:bidi="zh-CN"/>
      </w:rPr>
    </w:lvl>
  </w:abstractNum>
  <w:abstractNum w:abstractNumId="2">
    <w:nsid w:val="00000003"/>
    <w:multiLevelType w:val="multilevel"/>
    <w:tmpl w:val="00000003"/>
    <w:lvl w:ilvl="0" w:tentative="0">
      <w:start w:val="1"/>
      <w:numFmt w:val="decimal"/>
      <w:lvlText w:val="%1."/>
      <w:lvlJc w:val="left"/>
      <w:pPr>
        <w:ind w:left="1134" w:hanging="422"/>
      </w:pPr>
      <w:rPr>
        <w:rFonts w:hint="default" w:eastAsia="仿宋_GB2312"/>
        <w:spacing w:val="0"/>
        <w:w w:val="100"/>
        <w:szCs w:val="30"/>
        <w:lang w:val="zh-CN" w:eastAsia="zh-CN" w:bidi="zh-CN"/>
      </w:rPr>
    </w:lvl>
    <w:lvl w:ilvl="1" w:tentative="0">
      <w:start w:val="0"/>
      <w:numFmt w:val="bullet"/>
      <w:lvlText w:val="•"/>
      <w:lvlJc w:val="left"/>
      <w:pPr>
        <w:ind w:left="1978" w:hanging="452"/>
      </w:pPr>
      <w:rPr>
        <w:rFonts w:hint="default"/>
        <w:lang w:val="zh-CN" w:eastAsia="zh-CN" w:bidi="zh-CN"/>
      </w:rPr>
    </w:lvl>
    <w:lvl w:ilvl="2" w:tentative="0">
      <w:start w:val="0"/>
      <w:numFmt w:val="bullet"/>
      <w:lvlText w:val="•"/>
      <w:lvlJc w:val="left"/>
      <w:pPr>
        <w:ind w:left="2797" w:hanging="452"/>
      </w:pPr>
      <w:rPr>
        <w:rFonts w:hint="default"/>
        <w:lang w:val="zh-CN" w:eastAsia="zh-CN" w:bidi="zh-CN"/>
      </w:rPr>
    </w:lvl>
    <w:lvl w:ilvl="3" w:tentative="0">
      <w:start w:val="0"/>
      <w:numFmt w:val="bullet"/>
      <w:lvlText w:val="•"/>
      <w:lvlJc w:val="left"/>
      <w:pPr>
        <w:ind w:left="3615" w:hanging="452"/>
      </w:pPr>
      <w:rPr>
        <w:rFonts w:hint="default"/>
        <w:lang w:val="zh-CN" w:eastAsia="zh-CN" w:bidi="zh-CN"/>
      </w:rPr>
    </w:lvl>
    <w:lvl w:ilvl="4" w:tentative="0">
      <w:start w:val="0"/>
      <w:numFmt w:val="bullet"/>
      <w:lvlText w:val="•"/>
      <w:lvlJc w:val="left"/>
      <w:pPr>
        <w:ind w:left="4434" w:hanging="452"/>
      </w:pPr>
      <w:rPr>
        <w:rFonts w:hint="default"/>
        <w:lang w:val="zh-CN" w:eastAsia="zh-CN" w:bidi="zh-CN"/>
      </w:rPr>
    </w:lvl>
    <w:lvl w:ilvl="5" w:tentative="0">
      <w:start w:val="0"/>
      <w:numFmt w:val="bullet"/>
      <w:lvlText w:val="•"/>
      <w:lvlJc w:val="left"/>
      <w:pPr>
        <w:ind w:left="5253" w:hanging="452"/>
      </w:pPr>
      <w:rPr>
        <w:rFonts w:hint="default"/>
        <w:lang w:val="zh-CN" w:eastAsia="zh-CN" w:bidi="zh-CN"/>
      </w:rPr>
    </w:lvl>
    <w:lvl w:ilvl="6" w:tentative="0">
      <w:start w:val="0"/>
      <w:numFmt w:val="bullet"/>
      <w:lvlText w:val="•"/>
      <w:lvlJc w:val="left"/>
      <w:pPr>
        <w:ind w:left="6071" w:hanging="452"/>
      </w:pPr>
      <w:rPr>
        <w:rFonts w:hint="default"/>
        <w:lang w:val="zh-CN" w:eastAsia="zh-CN" w:bidi="zh-CN"/>
      </w:rPr>
    </w:lvl>
    <w:lvl w:ilvl="7" w:tentative="0">
      <w:start w:val="0"/>
      <w:numFmt w:val="bullet"/>
      <w:lvlText w:val="•"/>
      <w:lvlJc w:val="left"/>
      <w:pPr>
        <w:ind w:left="6890" w:hanging="452"/>
      </w:pPr>
      <w:rPr>
        <w:rFonts w:hint="default"/>
        <w:lang w:val="zh-CN" w:eastAsia="zh-CN" w:bidi="zh-CN"/>
      </w:rPr>
    </w:lvl>
    <w:lvl w:ilvl="8" w:tentative="0">
      <w:start w:val="0"/>
      <w:numFmt w:val="bullet"/>
      <w:lvlText w:val="•"/>
      <w:lvlJc w:val="left"/>
      <w:pPr>
        <w:ind w:left="7708" w:hanging="452"/>
      </w:pPr>
      <w:rPr>
        <w:rFonts w:hint="default"/>
        <w:lang w:val="zh-CN" w:eastAsia="zh-CN" w:bidi="zh-CN"/>
      </w:rPr>
    </w:lvl>
  </w:abstractNum>
  <w:abstractNum w:abstractNumId="3">
    <w:nsid w:val="00000004"/>
    <w:multiLevelType w:val="multilevel"/>
    <w:tmpl w:val="00000004"/>
    <w:lvl w:ilvl="0" w:tentative="0">
      <w:start w:val="1"/>
      <w:numFmt w:val="decimal"/>
      <w:suff w:val="space"/>
      <w:lvlText w:val="（%1）"/>
      <w:lvlJc w:val="left"/>
      <w:pPr>
        <w:ind w:left="3021" w:hanging="753"/>
      </w:pPr>
      <w:rPr>
        <w:rFonts w:hint="default" w:ascii="宋体" w:hAnsi="宋体" w:eastAsia="宋体" w:cs="宋体"/>
        <w:w w:val="100"/>
        <w:sz w:val="28"/>
        <w:szCs w:val="28"/>
        <w:lang w:val="zh-CN" w:eastAsia="zh-CN" w:bidi="zh-CN"/>
      </w:rPr>
    </w:lvl>
    <w:lvl w:ilvl="1" w:tentative="0">
      <w:start w:val="0"/>
      <w:numFmt w:val="bullet"/>
      <w:lvlText w:val="•"/>
      <w:lvlJc w:val="left"/>
      <w:pPr>
        <w:ind w:left="3804" w:hanging="753"/>
      </w:pPr>
      <w:rPr>
        <w:rFonts w:hint="default"/>
        <w:lang w:val="zh-CN" w:eastAsia="zh-CN" w:bidi="zh-CN"/>
      </w:rPr>
    </w:lvl>
    <w:lvl w:ilvl="2" w:tentative="0">
      <w:start w:val="0"/>
      <w:numFmt w:val="bullet"/>
      <w:lvlText w:val="•"/>
      <w:lvlJc w:val="left"/>
      <w:pPr>
        <w:ind w:left="4593" w:hanging="753"/>
      </w:pPr>
      <w:rPr>
        <w:rFonts w:hint="default"/>
        <w:lang w:val="zh-CN" w:eastAsia="zh-CN" w:bidi="zh-CN"/>
      </w:rPr>
    </w:lvl>
    <w:lvl w:ilvl="3" w:tentative="0">
      <w:start w:val="0"/>
      <w:numFmt w:val="bullet"/>
      <w:lvlText w:val="•"/>
      <w:lvlJc w:val="left"/>
      <w:pPr>
        <w:ind w:left="5381" w:hanging="753"/>
      </w:pPr>
      <w:rPr>
        <w:rFonts w:hint="default"/>
        <w:lang w:val="zh-CN" w:eastAsia="zh-CN" w:bidi="zh-CN"/>
      </w:rPr>
    </w:lvl>
    <w:lvl w:ilvl="4" w:tentative="0">
      <w:start w:val="0"/>
      <w:numFmt w:val="bullet"/>
      <w:lvlText w:val="•"/>
      <w:lvlJc w:val="left"/>
      <w:pPr>
        <w:ind w:left="6170" w:hanging="753"/>
      </w:pPr>
      <w:rPr>
        <w:rFonts w:hint="default"/>
        <w:lang w:val="zh-CN" w:eastAsia="zh-CN" w:bidi="zh-CN"/>
      </w:rPr>
    </w:lvl>
    <w:lvl w:ilvl="5" w:tentative="0">
      <w:start w:val="0"/>
      <w:numFmt w:val="bullet"/>
      <w:lvlText w:val="•"/>
      <w:lvlJc w:val="left"/>
      <w:pPr>
        <w:ind w:left="6959" w:hanging="753"/>
      </w:pPr>
      <w:rPr>
        <w:rFonts w:hint="default"/>
        <w:lang w:val="zh-CN" w:eastAsia="zh-CN" w:bidi="zh-CN"/>
      </w:rPr>
    </w:lvl>
    <w:lvl w:ilvl="6" w:tentative="0">
      <w:start w:val="0"/>
      <w:numFmt w:val="bullet"/>
      <w:lvlText w:val="•"/>
      <w:lvlJc w:val="left"/>
      <w:pPr>
        <w:ind w:left="7747" w:hanging="753"/>
      </w:pPr>
      <w:rPr>
        <w:rFonts w:hint="default"/>
        <w:lang w:val="zh-CN" w:eastAsia="zh-CN" w:bidi="zh-CN"/>
      </w:rPr>
    </w:lvl>
    <w:lvl w:ilvl="7" w:tentative="0">
      <w:start w:val="0"/>
      <w:numFmt w:val="bullet"/>
      <w:lvlText w:val="•"/>
      <w:lvlJc w:val="left"/>
      <w:pPr>
        <w:ind w:left="8536" w:hanging="753"/>
      </w:pPr>
      <w:rPr>
        <w:rFonts w:hint="default"/>
        <w:lang w:val="zh-CN" w:eastAsia="zh-CN" w:bidi="zh-CN"/>
      </w:rPr>
    </w:lvl>
    <w:lvl w:ilvl="8" w:tentative="0">
      <w:start w:val="0"/>
      <w:numFmt w:val="bullet"/>
      <w:lvlText w:val="•"/>
      <w:lvlJc w:val="left"/>
      <w:pPr>
        <w:ind w:left="9324" w:hanging="753"/>
      </w:pPr>
      <w:rPr>
        <w:rFonts w:hint="default"/>
        <w:lang w:val="zh-CN" w:eastAsia="zh-CN" w:bidi="zh-CN"/>
      </w:rPr>
    </w:lvl>
  </w:abstractNum>
  <w:abstractNum w:abstractNumId="4">
    <w:nsid w:val="00000005"/>
    <w:multiLevelType w:val="multilevel"/>
    <w:tmpl w:val="00000005"/>
    <w:lvl w:ilvl="0" w:tentative="0">
      <w:start w:val="1"/>
      <w:numFmt w:val="decimal"/>
      <w:lvlText w:val="%1."/>
      <w:lvlJc w:val="left"/>
      <w:pPr>
        <w:ind w:left="1015" w:hanging="303"/>
      </w:pPr>
      <w:rPr>
        <w:rFonts w:hint="default" w:ascii="宋体" w:hAnsi="宋体" w:eastAsia="宋体" w:cs="宋体"/>
        <w:spacing w:val="-2"/>
        <w:w w:val="100"/>
        <w:sz w:val="28"/>
        <w:szCs w:val="30"/>
        <w:lang w:val="zh-CN" w:eastAsia="zh-CN" w:bidi="zh-CN"/>
      </w:rPr>
    </w:lvl>
    <w:lvl w:ilvl="1" w:tentative="0">
      <w:start w:val="0"/>
      <w:numFmt w:val="bullet"/>
      <w:lvlText w:val="•"/>
      <w:lvlJc w:val="left"/>
      <w:pPr>
        <w:ind w:left="1852" w:hanging="303"/>
      </w:pPr>
      <w:rPr>
        <w:rFonts w:hint="default"/>
        <w:lang w:val="zh-CN" w:eastAsia="zh-CN" w:bidi="zh-CN"/>
      </w:rPr>
    </w:lvl>
    <w:lvl w:ilvl="2" w:tentative="0">
      <w:start w:val="0"/>
      <w:numFmt w:val="bullet"/>
      <w:lvlText w:val="•"/>
      <w:lvlJc w:val="left"/>
      <w:pPr>
        <w:ind w:left="2685" w:hanging="303"/>
      </w:pPr>
      <w:rPr>
        <w:rFonts w:hint="default"/>
        <w:lang w:val="zh-CN" w:eastAsia="zh-CN" w:bidi="zh-CN"/>
      </w:rPr>
    </w:lvl>
    <w:lvl w:ilvl="3" w:tentative="0">
      <w:start w:val="0"/>
      <w:numFmt w:val="bullet"/>
      <w:lvlText w:val="•"/>
      <w:lvlJc w:val="left"/>
      <w:pPr>
        <w:ind w:left="3517" w:hanging="303"/>
      </w:pPr>
      <w:rPr>
        <w:rFonts w:hint="default"/>
        <w:lang w:val="zh-CN" w:eastAsia="zh-CN" w:bidi="zh-CN"/>
      </w:rPr>
    </w:lvl>
    <w:lvl w:ilvl="4" w:tentative="0">
      <w:start w:val="0"/>
      <w:numFmt w:val="bullet"/>
      <w:lvlText w:val="•"/>
      <w:lvlJc w:val="left"/>
      <w:pPr>
        <w:ind w:left="4350" w:hanging="303"/>
      </w:pPr>
      <w:rPr>
        <w:rFonts w:hint="default"/>
        <w:lang w:val="zh-CN" w:eastAsia="zh-CN" w:bidi="zh-CN"/>
      </w:rPr>
    </w:lvl>
    <w:lvl w:ilvl="5" w:tentative="0">
      <w:start w:val="0"/>
      <w:numFmt w:val="bullet"/>
      <w:lvlText w:val="•"/>
      <w:lvlJc w:val="left"/>
      <w:pPr>
        <w:ind w:left="5183" w:hanging="303"/>
      </w:pPr>
      <w:rPr>
        <w:rFonts w:hint="default"/>
        <w:lang w:val="zh-CN" w:eastAsia="zh-CN" w:bidi="zh-CN"/>
      </w:rPr>
    </w:lvl>
    <w:lvl w:ilvl="6" w:tentative="0">
      <w:start w:val="0"/>
      <w:numFmt w:val="bullet"/>
      <w:lvlText w:val="•"/>
      <w:lvlJc w:val="left"/>
      <w:pPr>
        <w:ind w:left="6015" w:hanging="303"/>
      </w:pPr>
      <w:rPr>
        <w:rFonts w:hint="default"/>
        <w:lang w:val="zh-CN" w:eastAsia="zh-CN" w:bidi="zh-CN"/>
      </w:rPr>
    </w:lvl>
    <w:lvl w:ilvl="7" w:tentative="0">
      <w:start w:val="0"/>
      <w:numFmt w:val="bullet"/>
      <w:lvlText w:val="•"/>
      <w:lvlJc w:val="left"/>
      <w:pPr>
        <w:ind w:left="6848" w:hanging="303"/>
      </w:pPr>
      <w:rPr>
        <w:rFonts w:hint="default"/>
        <w:lang w:val="zh-CN" w:eastAsia="zh-CN" w:bidi="zh-CN"/>
      </w:rPr>
    </w:lvl>
    <w:lvl w:ilvl="8" w:tentative="0">
      <w:start w:val="0"/>
      <w:numFmt w:val="bullet"/>
      <w:lvlText w:val="•"/>
      <w:lvlJc w:val="left"/>
      <w:pPr>
        <w:ind w:left="7680" w:hanging="303"/>
      </w:pPr>
      <w:rPr>
        <w:rFonts w:hint="default"/>
        <w:lang w:val="zh-CN" w:eastAsia="zh-CN" w:bidi="zh-CN"/>
      </w:rPr>
    </w:lvl>
  </w:abstractNum>
  <w:abstractNum w:abstractNumId="5">
    <w:nsid w:val="00000006"/>
    <w:multiLevelType w:val="multilevel"/>
    <w:tmpl w:val="00000006"/>
    <w:lvl w:ilvl="0" w:tentative="0">
      <w:start w:val="1"/>
      <w:numFmt w:val="decimal"/>
      <w:suff w:val="space"/>
      <w:lvlText w:val="（%1）"/>
      <w:lvlJc w:val="left"/>
      <w:pPr>
        <w:ind w:left="1465" w:hanging="753"/>
      </w:pPr>
      <w:rPr>
        <w:rFonts w:hint="default" w:ascii="宋体" w:hAnsi="宋体" w:eastAsia="宋体" w:cs="宋体"/>
        <w:w w:val="100"/>
        <w:sz w:val="28"/>
        <w:szCs w:val="28"/>
        <w:lang w:val="zh-CN" w:eastAsia="zh-CN" w:bidi="zh-CN"/>
      </w:rPr>
    </w:lvl>
    <w:lvl w:ilvl="1" w:tentative="0">
      <w:start w:val="0"/>
      <w:numFmt w:val="bullet"/>
      <w:lvlText w:val="•"/>
      <w:lvlJc w:val="left"/>
      <w:pPr>
        <w:ind w:left="2248" w:hanging="753"/>
      </w:pPr>
      <w:rPr>
        <w:rFonts w:hint="default"/>
        <w:lang w:val="zh-CN" w:eastAsia="zh-CN" w:bidi="zh-CN"/>
      </w:rPr>
    </w:lvl>
    <w:lvl w:ilvl="2" w:tentative="0">
      <w:start w:val="0"/>
      <w:numFmt w:val="bullet"/>
      <w:lvlText w:val="•"/>
      <w:lvlJc w:val="left"/>
      <w:pPr>
        <w:ind w:left="3037" w:hanging="753"/>
      </w:pPr>
      <w:rPr>
        <w:rFonts w:hint="default"/>
        <w:lang w:val="zh-CN" w:eastAsia="zh-CN" w:bidi="zh-CN"/>
      </w:rPr>
    </w:lvl>
    <w:lvl w:ilvl="3" w:tentative="0">
      <w:start w:val="0"/>
      <w:numFmt w:val="bullet"/>
      <w:lvlText w:val="•"/>
      <w:lvlJc w:val="left"/>
      <w:pPr>
        <w:ind w:left="3825" w:hanging="753"/>
      </w:pPr>
      <w:rPr>
        <w:rFonts w:hint="default"/>
        <w:lang w:val="zh-CN" w:eastAsia="zh-CN" w:bidi="zh-CN"/>
      </w:rPr>
    </w:lvl>
    <w:lvl w:ilvl="4" w:tentative="0">
      <w:start w:val="0"/>
      <w:numFmt w:val="bullet"/>
      <w:lvlText w:val="•"/>
      <w:lvlJc w:val="left"/>
      <w:pPr>
        <w:ind w:left="4614" w:hanging="753"/>
      </w:pPr>
      <w:rPr>
        <w:rFonts w:hint="default"/>
        <w:lang w:val="zh-CN" w:eastAsia="zh-CN" w:bidi="zh-CN"/>
      </w:rPr>
    </w:lvl>
    <w:lvl w:ilvl="5" w:tentative="0">
      <w:start w:val="0"/>
      <w:numFmt w:val="bullet"/>
      <w:lvlText w:val="•"/>
      <w:lvlJc w:val="left"/>
      <w:pPr>
        <w:ind w:left="5403" w:hanging="753"/>
      </w:pPr>
      <w:rPr>
        <w:rFonts w:hint="default"/>
        <w:lang w:val="zh-CN" w:eastAsia="zh-CN" w:bidi="zh-CN"/>
      </w:rPr>
    </w:lvl>
    <w:lvl w:ilvl="6" w:tentative="0">
      <w:start w:val="0"/>
      <w:numFmt w:val="bullet"/>
      <w:lvlText w:val="•"/>
      <w:lvlJc w:val="left"/>
      <w:pPr>
        <w:ind w:left="6191" w:hanging="753"/>
      </w:pPr>
      <w:rPr>
        <w:rFonts w:hint="default"/>
        <w:lang w:val="zh-CN" w:eastAsia="zh-CN" w:bidi="zh-CN"/>
      </w:rPr>
    </w:lvl>
    <w:lvl w:ilvl="7" w:tentative="0">
      <w:start w:val="0"/>
      <w:numFmt w:val="bullet"/>
      <w:lvlText w:val="•"/>
      <w:lvlJc w:val="left"/>
      <w:pPr>
        <w:ind w:left="6980" w:hanging="753"/>
      </w:pPr>
      <w:rPr>
        <w:rFonts w:hint="default"/>
        <w:lang w:val="zh-CN" w:eastAsia="zh-CN" w:bidi="zh-CN"/>
      </w:rPr>
    </w:lvl>
    <w:lvl w:ilvl="8" w:tentative="0">
      <w:start w:val="0"/>
      <w:numFmt w:val="bullet"/>
      <w:lvlText w:val="•"/>
      <w:lvlJc w:val="left"/>
      <w:pPr>
        <w:ind w:left="7768" w:hanging="753"/>
      </w:pPr>
      <w:rPr>
        <w:rFonts w:hint="default"/>
        <w:lang w:val="zh-CN" w:eastAsia="zh-CN" w:bidi="zh-CN"/>
      </w:rPr>
    </w:lvl>
  </w:abstractNum>
  <w:abstractNum w:abstractNumId="6">
    <w:nsid w:val="00000007"/>
    <w:multiLevelType w:val="multilevel"/>
    <w:tmpl w:val="00000007"/>
    <w:lvl w:ilvl="0" w:tentative="0">
      <w:start w:val="1"/>
      <w:numFmt w:val="decimal"/>
      <w:lvlText w:val="%1."/>
      <w:lvlJc w:val="left"/>
      <w:pPr>
        <w:ind w:left="113" w:hanging="322"/>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2" w:hanging="322"/>
      </w:pPr>
      <w:rPr>
        <w:rFonts w:hint="default"/>
        <w:lang w:val="zh-CN" w:eastAsia="zh-CN" w:bidi="zh-CN"/>
      </w:rPr>
    </w:lvl>
    <w:lvl w:ilvl="2" w:tentative="0">
      <w:start w:val="0"/>
      <w:numFmt w:val="bullet"/>
      <w:lvlText w:val="•"/>
      <w:lvlJc w:val="left"/>
      <w:pPr>
        <w:ind w:left="1965" w:hanging="322"/>
      </w:pPr>
      <w:rPr>
        <w:rFonts w:hint="default"/>
        <w:lang w:val="zh-CN" w:eastAsia="zh-CN" w:bidi="zh-CN"/>
      </w:rPr>
    </w:lvl>
    <w:lvl w:ilvl="3" w:tentative="0">
      <w:start w:val="0"/>
      <w:numFmt w:val="bullet"/>
      <w:lvlText w:val="•"/>
      <w:lvlJc w:val="left"/>
      <w:pPr>
        <w:ind w:left="2887" w:hanging="322"/>
      </w:pPr>
      <w:rPr>
        <w:rFonts w:hint="default"/>
        <w:lang w:val="zh-CN" w:eastAsia="zh-CN" w:bidi="zh-CN"/>
      </w:rPr>
    </w:lvl>
    <w:lvl w:ilvl="4" w:tentative="0">
      <w:start w:val="0"/>
      <w:numFmt w:val="bullet"/>
      <w:lvlText w:val="•"/>
      <w:lvlJc w:val="left"/>
      <w:pPr>
        <w:ind w:left="3810" w:hanging="322"/>
      </w:pPr>
      <w:rPr>
        <w:rFonts w:hint="default"/>
        <w:lang w:val="zh-CN" w:eastAsia="zh-CN" w:bidi="zh-CN"/>
      </w:rPr>
    </w:lvl>
    <w:lvl w:ilvl="5" w:tentative="0">
      <w:start w:val="0"/>
      <w:numFmt w:val="bullet"/>
      <w:lvlText w:val="•"/>
      <w:lvlJc w:val="left"/>
      <w:pPr>
        <w:ind w:left="4733" w:hanging="322"/>
      </w:pPr>
      <w:rPr>
        <w:rFonts w:hint="default"/>
        <w:lang w:val="zh-CN" w:eastAsia="zh-CN" w:bidi="zh-CN"/>
      </w:rPr>
    </w:lvl>
    <w:lvl w:ilvl="6" w:tentative="0">
      <w:start w:val="0"/>
      <w:numFmt w:val="bullet"/>
      <w:lvlText w:val="•"/>
      <w:lvlJc w:val="left"/>
      <w:pPr>
        <w:ind w:left="5655" w:hanging="322"/>
      </w:pPr>
      <w:rPr>
        <w:rFonts w:hint="default"/>
        <w:lang w:val="zh-CN" w:eastAsia="zh-CN" w:bidi="zh-CN"/>
      </w:rPr>
    </w:lvl>
    <w:lvl w:ilvl="7" w:tentative="0">
      <w:start w:val="0"/>
      <w:numFmt w:val="bullet"/>
      <w:lvlText w:val="•"/>
      <w:lvlJc w:val="left"/>
      <w:pPr>
        <w:ind w:left="6578" w:hanging="322"/>
      </w:pPr>
      <w:rPr>
        <w:rFonts w:hint="default"/>
        <w:lang w:val="zh-CN" w:eastAsia="zh-CN" w:bidi="zh-CN"/>
      </w:rPr>
    </w:lvl>
    <w:lvl w:ilvl="8" w:tentative="0">
      <w:start w:val="0"/>
      <w:numFmt w:val="bullet"/>
      <w:lvlText w:val="•"/>
      <w:lvlJc w:val="left"/>
      <w:pPr>
        <w:ind w:left="7500" w:hanging="322"/>
      </w:pPr>
      <w:rPr>
        <w:rFonts w:hint="default"/>
        <w:lang w:val="zh-CN" w:eastAsia="zh-CN" w:bidi="zh-CN"/>
      </w:rPr>
    </w:lvl>
  </w:abstractNum>
  <w:abstractNum w:abstractNumId="7">
    <w:nsid w:val="00000008"/>
    <w:multiLevelType w:val="multilevel"/>
    <w:tmpl w:val="00000008"/>
    <w:lvl w:ilvl="0" w:tentative="0">
      <w:start w:val="1"/>
      <w:numFmt w:val="decimal"/>
      <w:lvlText w:val="%1."/>
      <w:lvlJc w:val="left"/>
      <w:pPr>
        <w:ind w:left="1015" w:hanging="303"/>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852" w:hanging="303"/>
      </w:pPr>
      <w:rPr>
        <w:rFonts w:hint="default"/>
        <w:lang w:val="zh-CN" w:eastAsia="zh-CN" w:bidi="zh-CN"/>
      </w:rPr>
    </w:lvl>
    <w:lvl w:ilvl="2" w:tentative="0">
      <w:start w:val="0"/>
      <w:numFmt w:val="bullet"/>
      <w:lvlText w:val="•"/>
      <w:lvlJc w:val="left"/>
      <w:pPr>
        <w:ind w:left="2685" w:hanging="303"/>
      </w:pPr>
      <w:rPr>
        <w:rFonts w:hint="default"/>
        <w:lang w:val="zh-CN" w:eastAsia="zh-CN" w:bidi="zh-CN"/>
      </w:rPr>
    </w:lvl>
    <w:lvl w:ilvl="3" w:tentative="0">
      <w:start w:val="0"/>
      <w:numFmt w:val="bullet"/>
      <w:lvlText w:val="•"/>
      <w:lvlJc w:val="left"/>
      <w:pPr>
        <w:ind w:left="3517" w:hanging="303"/>
      </w:pPr>
      <w:rPr>
        <w:rFonts w:hint="default"/>
        <w:lang w:val="zh-CN" w:eastAsia="zh-CN" w:bidi="zh-CN"/>
      </w:rPr>
    </w:lvl>
    <w:lvl w:ilvl="4" w:tentative="0">
      <w:start w:val="0"/>
      <w:numFmt w:val="bullet"/>
      <w:lvlText w:val="•"/>
      <w:lvlJc w:val="left"/>
      <w:pPr>
        <w:ind w:left="4350" w:hanging="303"/>
      </w:pPr>
      <w:rPr>
        <w:rFonts w:hint="default"/>
        <w:lang w:val="zh-CN" w:eastAsia="zh-CN" w:bidi="zh-CN"/>
      </w:rPr>
    </w:lvl>
    <w:lvl w:ilvl="5" w:tentative="0">
      <w:start w:val="0"/>
      <w:numFmt w:val="bullet"/>
      <w:lvlText w:val="•"/>
      <w:lvlJc w:val="left"/>
      <w:pPr>
        <w:ind w:left="5183" w:hanging="303"/>
      </w:pPr>
      <w:rPr>
        <w:rFonts w:hint="default"/>
        <w:lang w:val="zh-CN" w:eastAsia="zh-CN" w:bidi="zh-CN"/>
      </w:rPr>
    </w:lvl>
    <w:lvl w:ilvl="6" w:tentative="0">
      <w:start w:val="0"/>
      <w:numFmt w:val="bullet"/>
      <w:lvlText w:val="•"/>
      <w:lvlJc w:val="left"/>
      <w:pPr>
        <w:ind w:left="6015" w:hanging="303"/>
      </w:pPr>
      <w:rPr>
        <w:rFonts w:hint="default"/>
        <w:lang w:val="zh-CN" w:eastAsia="zh-CN" w:bidi="zh-CN"/>
      </w:rPr>
    </w:lvl>
    <w:lvl w:ilvl="7" w:tentative="0">
      <w:start w:val="0"/>
      <w:numFmt w:val="bullet"/>
      <w:lvlText w:val="•"/>
      <w:lvlJc w:val="left"/>
      <w:pPr>
        <w:ind w:left="6848" w:hanging="303"/>
      </w:pPr>
      <w:rPr>
        <w:rFonts w:hint="default"/>
        <w:lang w:val="zh-CN" w:eastAsia="zh-CN" w:bidi="zh-CN"/>
      </w:rPr>
    </w:lvl>
    <w:lvl w:ilvl="8" w:tentative="0">
      <w:start w:val="0"/>
      <w:numFmt w:val="bullet"/>
      <w:lvlText w:val="•"/>
      <w:lvlJc w:val="left"/>
      <w:pPr>
        <w:ind w:left="7680" w:hanging="303"/>
      </w:pPr>
      <w:rPr>
        <w:rFonts w:hint="default"/>
        <w:lang w:val="zh-CN" w:eastAsia="zh-CN" w:bidi="zh-CN"/>
      </w:rPr>
    </w:lvl>
  </w:abstractNum>
  <w:abstractNum w:abstractNumId="8">
    <w:nsid w:val="00000009"/>
    <w:multiLevelType w:val="singleLevel"/>
    <w:tmpl w:val="00000009"/>
    <w:lvl w:ilvl="0" w:tentative="0">
      <w:start w:val="1"/>
      <w:numFmt w:val="bullet"/>
      <w:lvlText w:val=""/>
      <w:lvlJc w:val="left"/>
      <w:pPr>
        <w:ind w:left="420" w:hanging="420"/>
      </w:pPr>
      <w:rPr>
        <w:rFonts w:hint="default" w:ascii="Wingdings" w:hAnsi="Wingdings"/>
      </w:rPr>
    </w:lvl>
  </w:abstractNum>
  <w:abstractNum w:abstractNumId="9">
    <w:nsid w:val="0000000A"/>
    <w:multiLevelType w:val="singleLevel"/>
    <w:tmpl w:val="0000000A"/>
    <w:lvl w:ilvl="0" w:tentative="0">
      <w:start w:val="1"/>
      <w:numFmt w:val="decimal"/>
      <w:suff w:val="space"/>
      <w:lvlText w:val="%1."/>
      <w:lvlJc w:val="left"/>
    </w:lvl>
  </w:abstractNum>
  <w:abstractNum w:abstractNumId="10">
    <w:nsid w:val="0000000B"/>
    <w:multiLevelType w:val="multilevel"/>
    <w:tmpl w:val="0000000B"/>
    <w:lvl w:ilvl="0" w:tentative="0">
      <w:start w:val="1"/>
      <w:numFmt w:val="decimal"/>
      <w:suff w:val="space"/>
      <w:lvlText w:val="（%1）"/>
      <w:lvlJc w:val="left"/>
      <w:pPr>
        <w:ind w:left="1465" w:hanging="753"/>
      </w:pPr>
      <w:rPr>
        <w:rFonts w:hint="default" w:ascii="宋体" w:hAnsi="宋体" w:eastAsia="宋体" w:cs="宋体"/>
        <w:w w:val="100"/>
        <w:sz w:val="28"/>
        <w:szCs w:val="28"/>
        <w:lang w:val="zh-CN" w:eastAsia="zh-CN" w:bidi="zh-CN"/>
      </w:rPr>
    </w:lvl>
    <w:lvl w:ilvl="1" w:tentative="0">
      <w:start w:val="0"/>
      <w:numFmt w:val="bullet"/>
      <w:lvlText w:val="•"/>
      <w:lvlJc w:val="left"/>
      <w:pPr>
        <w:ind w:left="2248" w:hanging="753"/>
      </w:pPr>
      <w:rPr>
        <w:rFonts w:hint="default"/>
        <w:lang w:val="zh-CN" w:eastAsia="zh-CN" w:bidi="zh-CN"/>
      </w:rPr>
    </w:lvl>
    <w:lvl w:ilvl="2" w:tentative="0">
      <w:start w:val="0"/>
      <w:numFmt w:val="bullet"/>
      <w:lvlText w:val="•"/>
      <w:lvlJc w:val="left"/>
      <w:pPr>
        <w:ind w:left="3037" w:hanging="753"/>
      </w:pPr>
      <w:rPr>
        <w:rFonts w:hint="default"/>
        <w:lang w:val="zh-CN" w:eastAsia="zh-CN" w:bidi="zh-CN"/>
      </w:rPr>
    </w:lvl>
    <w:lvl w:ilvl="3" w:tentative="0">
      <w:start w:val="0"/>
      <w:numFmt w:val="bullet"/>
      <w:lvlText w:val="•"/>
      <w:lvlJc w:val="left"/>
      <w:pPr>
        <w:ind w:left="3825" w:hanging="753"/>
      </w:pPr>
      <w:rPr>
        <w:rFonts w:hint="default"/>
        <w:lang w:val="zh-CN" w:eastAsia="zh-CN" w:bidi="zh-CN"/>
      </w:rPr>
    </w:lvl>
    <w:lvl w:ilvl="4" w:tentative="0">
      <w:start w:val="0"/>
      <w:numFmt w:val="bullet"/>
      <w:lvlText w:val="•"/>
      <w:lvlJc w:val="left"/>
      <w:pPr>
        <w:ind w:left="4614" w:hanging="753"/>
      </w:pPr>
      <w:rPr>
        <w:rFonts w:hint="default"/>
        <w:lang w:val="zh-CN" w:eastAsia="zh-CN" w:bidi="zh-CN"/>
      </w:rPr>
    </w:lvl>
    <w:lvl w:ilvl="5" w:tentative="0">
      <w:start w:val="0"/>
      <w:numFmt w:val="bullet"/>
      <w:lvlText w:val="•"/>
      <w:lvlJc w:val="left"/>
      <w:pPr>
        <w:ind w:left="5403" w:hanging="753"/>
      </w:pPr>
      <w:rPr>
        <w:rFonts w:hint="default"/>
        <w:lang w:val="zh-CN" w:eastAsia="zh-CN" w:bidi="zh-CN"/>
      </w:rPr>
    </w:lvl>
    <w:lvl w:ilvl="6" w:tentative="0">
      <w:start w:val="0"/>
      <w:numFmt w:val="bullet"/>
      <w:lvlText w:val="•"/>
      <w:lvlJc w:val="left"/>
      <w:pPr>
        <w:ind w:left="6191" w:hanging="753"/>
      </w:pPr>
      <w:rPr>
        <w:rFonts w:hint="default"/>
        <w:lang w:val="zh-CN" w:eastAsia="zh-CN" w:bidi="zh-CN"/>
      </w:rPr>
    </w:lvl>
    <w:lvl w:ilvl="7" w:tentative="0">
      <w:start w:val="0"/>
      <w:numFmt w:val="bullet"/>
      <w:lvlText w:val="•"/>
      <w:lvlJc w:val="left"/>
      <w:pPr>
        <w:ind w:left="6980" w:hanging="753"/>
      </w:pPr>
      <w:rPr>
        <w:rFonts w:hint="default"/>
        <w:lang w:val="zh-CN" w:eastAsia="zh-CN" w:bidi="zh-CN"/>
      </w:rPr>
    </w:lvl>
    <w:lvl w:ilvl="8" w:tentative="0">
      <w:start w:val="0"/>
      <w:numFmt w:val="bullet"/>
      <w:lvlText w:val="•"/>
      <w:lvlJc w:val="left"/>
      <w:pPr>
        <w:ind w:left="7768" w:hanging="753"/>
      </w:pPr>
      <w:rPr>
        <w:rFonts w:hint="default"/>
        <w:lang w:val="zh-CN" w:eastAsia="zh-CN" w:bidi="zh-CN"/>
      </w:rPr>
    </w:lvl>
  </w:abstractNum>
  <w:abstractNum w:abstractNumId="11">
    <w:nsid w:val="00000014"/>
    <w:multiLevelType w:val="multilevel"/>
    <w:tmpl w:val="00000014"/>
    <w:lvl w:ilvl="0" w:tentative="0">
      <w:start w:val="1"/>
      <w:numFmt w:val="decimal"/>
      <w:lvlText w:val="%1."/>
      <w:lvlJc w:val="left"/>
      <w:pPr>
        <w:ind w:left="113" w:hanging="303"/>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2" w:hanging="303"/>
      </w:pPr>
      <w:rPr>
        <w:rFonts w:hint="default"/>
        <w:lang w:val="zh-CN" w:eastAsia="zh-CN" w:bidi="zh-CN"/>
      </w:rPr>
    </w:lvl>
    <w:lvl w:ilvl="2" w:tentative="0">
      <w:start w:val="0"/>
      <w:numFmt w:val="bullet"/>
      <w:lvlText w:val="•"/>
      <w:lvlJc w:val="left"/>
      <w:pPr>
        <w:ind w:left="1965" w:hanging="303"/>
      </w:pPr>
      <w:rPr>
        <w:rFonts w:hint="default"/>
        <w:lang w:val="zh-CN" w:eastAsia="zh-CN" w:bidi="zh-CN"/>
      </w:rPr>
    </w:lvl>
    <w:lvl w:ilvl="3" w:tentative="0">
      <w:start w:val="0"/>
      <w:numFmt w:val="bullet"/>
      <w:lvlText w:val="•"/>
      <w:lvlJc w:val="left"/>
      <w:pPr>
        <w:ind w:left="2887" w:hanging="303"/>
      </w:pPr>
      <w:rPr>
        <w:rFonts w:hint="default"/>
        <w:lang w:val="zh-CN" w:eastAsia="zh-CN" w:bidi="zh-CN"/>
      </w:rPr>
    </w:lvl>
    <w:lvl w:ilvl="4" w:tentative="0">
      <w:start w:val="0"/>
      <w:numFmt w:val="bullet"/>
      <w:lvlText w:val="•"/>
      <w:lvlJc w:val="left"/>
      <w:pPr>
        <w:ind w:left="3810" w:hanging="303"/>
      </w:pPr>
      <w:rPr>
        <w:rFonts w:hint="default"/>
        <w:lang w:val="zh-CN" w:eastAsia="zh-CN" w:bidi="zh-CN"/>
      </w:rPr>
    </w:lvl>
    <w:lvl w:ilvl="5" w:tentative="0">
      <w:start w:val="0"/>
      <w:numFmt w:val="bullet"/>
      <w:lvlText w:val="•"/>
      <w:lvlJc w:val="left"/>
      <w:pPr>
        <w:ind w:left="4733" w:hanging="303"/>
      </w:pPr>
      <w:rPr>
        <w:rFonts w:hint="default"/>
        <w:lang w:val="zh-CN" w:eastAsia="zh-CN" w:bidi="zh-CN"/>
      </w:rPr>
    </w:lvl>
    <w:lvl w:ilvl="6" w:tentative="0">
      <w:start w:val="0"/>
      <w:numFmt w:val="bullet"/>
      <w:lvlText w:val="•"/>
      <w:lvlJc w:val="left"/>
      <w:pPr>
        <w:ind w:left="5655" w:hanging="303"/>
      </w:pPr>
      <w:rPr>
        <w:rFonts w:hint="default"/>
        <w:lang w:val="zh-CN" w:eastAsia="zh-CN" w:bidi="zh-CN"/>
      </w:rPr>
    </w:lvl>
    <w:lvl w:ilvl="7" w:tentative="0">
      <w:start w:val="0"/>
      <w:numFmt w:val="bullet"/>
      <w:lvlText w:val="•"/>
      <w:lvlJc w:val="left"/>
      <w:pPr>
        <w:ind w:left="6578" w:hanging="303"/>
      </w:pPr>
      <w:rPr>
        <w:rFonts w:hint="default"/>
        <w:lang w:val="zh-CN" w:eastAsia="zh-CN" w:bidi="zh-CN"/>
      </w:rPr>
    </w:lvl>
    <w:lvl w:ilvl="8" w:tentative="0">
      <w:start w:val="0"/>
      <w:numFmt w:val="bullet"/>
      <w:lvlText w:val="•"/>
      <w:lvlJc w:val="left"/>
      <w:pPr>
        <w:ind w:left="7500" w:hanging="303"/>
      </w:pPr>
      <w:rPr>
        <w:rFonts w:hint="default"/>
        <w:lang w:val="zh-CN" w:eastAsia="zh-CN" w:bidi="zh-CN"/>
      </w:rPr>
    </w:lvl>
  </w:abstractNum>
  <w:abstractNum w:abstractNumId="12">
    <w:nsid w:val="00000015"/>
    <w:multiLevelType w:val="multilevel"/>
    <w:tmpl w:val="00000015"/>
    <w:lvl w:ilvl="0" w:tentative="0">
      <w:start w:val="1"/>
      <w:numFmt w:val="decimal"/>
      <w:lvlText w:val="%1."/>
      <w:lvlJc w:val="left"/>
      <w:pPr>
        <w:ind w:left="1015" w:hanging="303"/>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852" w:hanging="303"/>
      </w:pPr>
      <w:rPr>
        <w:rFonts w:hint="default"/>
        <w:lang w:val="zh-CN" w:eastAsia="zh-CN" w:bidi="zh-CN"/>
      </w:rPr>
    </w:lvl>
    <w:lvl w:ilvl="2" w:tentative="0">
      <w:start w:val="0"/>
      <w:numFmt w:val="bullet"/>
      <w:lvlText w:val="•"/>
      <w:lvlJc w:val="left"/>
      <w:pPr>
        <w:ind w:left="2685" w:hanging="303"/>
      </w:pPr>
      <w:rPr>
        <w:rFonts w:hint="default"/>
        <w:lang w:val="zh-CN" w:eastAsia="zh-CN" w:bidi="zh-CN"/>
      </w:rPr>
    </w:lvl>
    <w:lvl w:ilvl="3" w:tentative="0">
      <w:start w:val="0"/>
      <w:numFmt w:val="bullet"/>
      <w:lvlText w:val="•"/>
      <w:lvlJc w:val="left"/>
      <w:pPr>
        <w:ind w:left="3517" w:hanging="303"/>
      </w:pPr>
      <w:rPr>
        <w:rFonts w:hint="default"/>
        <w:lang w:val="zh-CN" w:eastAsia="zh-CN" w:bidi="zh-CN"/>
      </w:rPr>
    </w:lvl>
    <w:lvl w:ilvl="4" w:tentative="0">
      <w:start w:val="0"/>
      <w:numFmt w:val="bullet"/>
      <w:lvlText w:val="•"/>
      <w:lvlJc w:val="left"/>
      <w:pPr>
        <w:ind w:left="4350" w:hanging="303"/>
      </w:pPr>
      <w:rPr>
        <w:rFonts w:hint="default"/>
        <w:lang w:val="zh-CN" w:eastAsia="zh-CN" w:bidi="zh-CN"/>
      </w:rPr>
    </w:lvl>
    <w:lvl w:ilvl="5" w:tentative="0">
      <w:start w:val="0"/>
      <w:numFmt w:val="bullet"/>
      <w:lvlText w:val="•"/>
      <w:lvlJc w:val="left"/>
      <w:pPr>
        <w:ind w:left="5183" w:hanging="303"/>
      </w:pPr>
      <w:rPr>
        <w:rFonts w:hint="default"/>
        <w:lang w:val="zh-CN" w:eastAsia="zh-CN" w:bidi="zh-CN"/>
      </w:rPr>
    </w:lvl>
    <w:lvl w:ilvl="6" w:tentative="0">
      <w:start w:val="0"/>
      <w:numFmt w:val="bullet"/>
      <w:lvlText w:val="•"/>
      <w:lvlJc w:val="left"/>
      <w:pPr>
        <w:ind w:left="6015" w:hanging="303"/>
      </w:pPr>
      <w:rPr>
        <w:rFonts w:hint="default"/>
        <w:lang w:val="zh-CN" w:eastAsia="zh-CN" w:bidi="zh-CN"/>
      </w:rPr>
    </w:lvl>
    <w:lvl w:ilvl="7" w:tentative="0">
      <w:start w:val="0"/>
      <w:numFmt w:val="bullet"/>
      <w:lvlText w:val="•"/>
      <w:lvlJc w:val="left"/>
      <w:pPr>
        <w:ind w:left="6848" w:hanging="303"/>
      </w:pPr>
      <w:rPr>
        <w:rFonts w:hint="default"/>
        <w:lang w:val="zh-CN" w:eastAsia="zh-CN" w:bidi="zh-CN"/>
      </w:rPr>
    </w:lvl>
    <w:lvl w:ilvl="8" w:tentative="0">
      <w:start w:val="0"/>
      <w:numFmt w:val="bullet"/>
      <w:lvlText w:val="•"/>
      <w:lvlJc w:val="left"/>
      <w:pPr>
        <w:ind w:left="7680" w:hanging="303"/>
      </w:pPr>
      <w:rPr>
        <w:rFonts w:hint="default"/>
        <w:lang w:val="zh-CN" w:eastAsia="zh-CN" w:bidi="zh-CN"/>
      </w:rPr>
    </w:lvl>
  </w:abstractNum>
  <w:abstractNum w:abstractNumId="13">
    <w:nsid w:val="00000016"/>
    <w:multiLevelType w:val="multilevel"/>
    <w:tmpl w:val="00000016"/>
    <w:lvl w:ilvl="0" w:tentative="0">
      <w:start w:val="1"/>
      <w:numFmt w:val="decimal"/>
      <w:lvlText w:val="%1."/>
      <w:lvlJc w:val="left"/>
      <w:pPr>
        <w:ind w:left="1015" w:hanging="303"/>
      </w:pPr>
      <w:rPr>
        <w:rFonts w:hint="default" w:ascii="宋体" w:hAnsi="宋体" w:eastAsia="宋体" w:cs="仿宋_GB2312"/>
        <w:spacing w:val="-2"/>
        <w:w w:val="100"/>
        <w:sz w:val="28"/>
        <w:szCs w:val="30"/>
        <w:lang w:val="zh-CN" w:eastAsia="zh-CN" w:bidi="zh-CN"/>
      </w:rPr>
    </w:lvl>
    <w:lvl w:ilvl="1" w:tentative="0">
      <w:start w:val="0"/>
      <w:numFmt w:val="bullet"/>
      <w:lvlText w:val="•"/>
      <w:lvlJc w:val="left"/>
      <w:pPr>
        <w:ind w:left="1852" w:hanging="303"/>
      </w:pPr>
      <w:rPr>
        <w:rFonts w:hint="default"/>
        <w:lang w:val="zh-CN" w:eastAsia="zh-CN" w:bidi="zh-CN"/>
      </w:rPr>
    </w:lvl>
    <w:lvl w:ilvl="2" w:tentative="0">
      <w:start w:val="0"/>
      <w:numFmt w:val="bullet"/>
      <w:lvlText w:val="•"/>
      <w:lvlJc w:val="left"/>
      <w:pPr>
        <w:ind w:left="2685" w:hanging="303"/>
      </w:pPr>
      <w:rPr>
        <w:rFonts w:hint="default"/>
        <w:lang w:val="zh-CN" w:eastAsia="zh-CN" w:bidi="zh-CN"/>
      </w:rPr>
    </w:lvl>
    <w:lvl w:ilvl="3" w:tentative="0">
      <w:start w:val="0"/>
      <w:numFmt w:val="bullet"/>
      <w:lvlText w:val="•"/>
      <w:lvlJc w:val="left"/>
      <w:pPr>
        <w:ind w:left="3517" w:hanging="303"/>
      </w:pPr>
      <w:rPr>
        <w:rFonts w:hint="default"/>
        <w:lang w:val="zh-CN" w:eastAsia="zh-CN" w:bidi="zh-CN"/>
      </w:rPr>
    </w:lvl>
    <w:lvl w:ilvl="4" w:tentative="0">
      <w:start w:val="0"/>
      <w:numFmt w:val="bullet"/>
      <w:lvlText w:val="•"/>
      <w:lvlJc w:val="left"/>
      <w:pPr>
        <w:ind w:left="4350" w:hanging="303"/>
      </w:pPr>
      <w:rPr>
        <w:rFonts w:hint="default"/>
        <w:lang w:val="zh-CN" w:eastAsia="zh-CN" w:bidi="zh-CN"/>
      </w:rPr>
    </w:lvl>
    <w:lvl w:ilvl="5" w:tentative="0">
      <w:start w:val="0"/>
      <w:numFmt w:val="bullet"/>
      <w:lvlText w:val="•"/>
      <w:lvlJc w:val="left"/>
      <w:pPr>
        <w:ind w:left="5183" w:hanging="303"/>
      </w:pPr>
      <w:rPr>
        <w:rFonts w:hint="default"/>
        <w:lang w:val="zh-CN" w:eastAsia="zh-CN" w:bidi="zh-CN"/>
      </w:rPr>
    </w:lvl>
    <w:lvl w:ilvl="6" w:tentative="0">
      <w:start w:val="0"/>
      <w:numFmt w:val="bullet"/>
      <w:lvlText w:val="•"/>
      <w:lvlJc w:val="left"/>
      <w:pPr>
        <w:ind w:left="6015" w:hanging="303"/>
      </w:pPr>
      <w:rPr>
        <w:rFonts w:hint="default"/>
        <w:lang w:val="zh-CN" w:eastAsia="zh-CN" w:bidi="zh-CN"/>
      </w:rPr>
    </w:lvl>
    <w:lvl w:ilvl="7" w:tentative="0">
      <w:start w:val="0"/>
      <w:numFmt w:val="bullet"/>
      <w:lvlText w:val="•"/>
      <w:lvlJc w:val="left"/>
      <w:pPr>
        <w:ind w:left="6848" w:hanging="303"/>
      </w:pPr>
      <w:rPr>
        <w:rFonts w:hint="default"/>
        <w:lang w:val="zh-CN" w:eastAsia="zh-CN" w:bidi="zh-CN"/>
      </w:rPr>
    </w:lvl>
    <w:lvl w:ilvl="8" w:tentative="0">
      <w:start w:val="0"/>
      <w:numFmt w:val="bullet"/>
      <w:lvlText w:val="•"/>
      <w:lvlJc w:val="left"/>
      <w:pPr>
        <w:ind w:left="7680" w:hanging="303"/>
      </w:pPr>
      <w:rPr>
        <w:rFonts w:hint="default"/>
        <w:lang w:val="zh-CN" w:eastAsia="zh-CN" w:bidi="zh-CN"/>
      </w:rPr>
    </w:lvl>
  </w:abstractNum>
  <w:abstractNum w:abstractNumId="14">
    <w:nsid w:val="00000018"/>
    <w:multiLevelType w:val="singleLevel"/>
    <w:tmpl w:val="00000018"/>
    <w:lvl w:ilvl="0" w:tentative="0">
      <w:start w:val="1"/>
      <w:numFmt w:val="decimal"/>
      <w:suff w:val="space"/>
      <w:lvlText w:val="%1."/>
      <w:lvlJc w:val="left"/>
    </w:lvl>
  </w:abstractNum>
  <w:abstractNum w:abstractNumId="15">
    <w:nsid w:val="27C0285A"/>
    <w:multiLevelType w:val="multilevel"/>
    <w:tmpl w:val="27C0285A"/>
    <w:lvl w:ilvl="0" w:tentative="0">
      <w:start w:val="1"/>
      <w:numFmt w:val="decimal"/>
      <w:lvlText w:val="%1."/>
      <w:lvlJc w:val="left"/>
      <w:pPr>
        <w:ind w:left="113" w:hanging="303"/>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2" w:hanging="303"/>
      </w:pPr>
      <w:rPr>
        <w:rFonts w:hint="default"/>
        <w:lang w:val="zh-CN" w:eastAsia="zh-CN" w:bidi="zh-CN"/>
      </w:rPr>
    </w:lvl>
    <w:lvl w:ilvl="2" w:tentative="0">
      <w:start w:val="0"/>
      <w:numFmt w:val="bullet"/>
      <w:lvlText w:val="•"/>
      <w:lvlJc w:val="left"/>
      <w:pPr>
        <w:ind w:left="1965" w:hanging="303"/>
      </w:pPr>
      <w:rPr>
        <w:rFonts w:hint="default"/>
        <w:lang w:val="zh-CN" w:eastAsia="zh-CN" w:bidi="zh-CN"/>
      </w:rPr>
    </w:lvl>
    <w:lvl w:ilvl="3" w:tentative="0">
      <w:start w:val="0"/>
      <w:numFmt w:val="bullet"/>
      <w:lvlText w:val="•"/>
      <w:lvlJc w:val="left"/>
      <w:pPr>
        <w:ind w:left="2887" w:hanging="303"/>
      </w:pPr>
      <w:rPr>
        <w:rFonts w:hint="default"/>
        <w:lang w:val="zh-CN" w:eastAsia="zh-CN" w:bidi="zh-CN"/>
      </w:rPr>
    </w:lvl>
    <w:lvl w:ilvl="4" w:tentative="0">
      <w:start w:val="0"/>
      <w:numFmt w:val="bullet"/>
      <w:lvlText w:val="•"/>
      <w:lvlJc w:val="left"/>
      <w:pPr>
        <w:ind w:left="3810" w:hanging="303"/>
      </w:pPr>
      <w:rPr>
        <w:rFonts w:hint="default"/>
        <w:lang w:val="zh-CN" w:eastAsia="zh-CN" w:bidi="zh-CN"/>
      </w:rPr>
    </w:lvl>
    <w:lvl w:ilvl="5" w:tentative="0">
      <w:start w:val="0"/>
      <w:numFmt w:val="bullet"/>
      <w:lvlText w:val="•"/>
      <w:lvlJc w:val="left"/>
      <w:pPr>
        <w:ind w:left="4733" w:hanging="303"/>
      </w:pPr>
      <w:rPr>
        <w:rFonts w:hint="default"/>
        <w:lang w:val="zh-CN" w:eastAsia="zh-CN" w:bidi="zh-CN"/>
      </w:rPr>
    </w:lvl>
    <w:lvl w:ilvl="6" w:tentative="0">
      <w:start w:val="0"/>
      <w:numFmt w:val="bullet"/>
      <w:lvlText w:val="•"/>
      <w:lvlJc w:val="left"/>
      <w:pPr>
        <w:ind w:left="5655" w:hanging="303"/>
      </w:pPr>
      <w:rPr>
        <w:rFonts w:hint="default"/>
        <w:lang w:val="zh-CN" w:eastAsia="zh-CN" w:bidi="zh-CN"/>
      </w:rPr>
    </w:lvl>
    <w:lvl w:ilvl="7" w:tentative="0">
      <w:start w:val="0"/>
      <w:numFmt w:val="bullet"/>
      <w:lvlText w:val="•"/>
      <w:lvlJc w:val="left"/>
      <w:pPr>
        <w:ind w:left="6578" w:hanging="303"/>
      </w:pPr>
      <w:rPr>
        <w:rFonts w:hint="default"/>
        <w:lang w:val="zh-CN" w:eastAsia="zh-CN" w:bidi="zh-CN"/>
      </w:rPr>
    </w:lvl>
    <w:lvl w:ilvl="8" w:tentative="0">
      <w:start w:val="0"/>
      <w:numFmt w:val="bullet"/>
      <w:lvlText w:val="•"/>
      <w:lvlJc w:val="left"/>
      <w:pPr>
        <w:ind w:left="7500" w:hanging="303"/>
      </w:pPr>
      <w:rPr>
        <w:rFonts w:hint="default"/>
        <w:lang w:val="zh-CN" w:eastAsia="zh-CN" w:bidi="zh-CN"/>
      </w:rPr>
    </w:lvl>
  </w:abstractNum>
  <w:num w:numId="1">
    <w:abstractNumId w:val="6"/>
  </w:num>
  <w:num w:numId="2">
    <w:abstractNumId w:val="8"/>
  </w:num>
  <w:num w:numId="3">
    <w:abstractNumId w:val="1"/>
  </w:num>
  <w:num w:numId="4">
    <w:abstractNumId w:val="9"/>
  </w:num>
  <w:num w:numId="5">
    <w:abstractNumId w:val="14"/>
  </w:num>
  <w:num w:numId="6">
    <w:abstractNumId w:val="2"/>
  </w:num>
  <w:num w:numId="7">
    <w:abstractNumId w:val="10"/>
  </w:num>
  <w:num w:numId="8">
    <w:abstractNumId w:val="5"/>
  </w:num>
  <w:num w:numId="9">
    <w:abstractNumId w:val="3"/>
  </w:num>
  <w:num w:numId="10">
    <w:abstractNumId w:val="13"/>
  </w:num>
  <w:num w:numId="11">
    <w:abstractNumId w:val="4"/>
  </w:num>
  <w:num w:numId="12">
    <w:abstractNumId w:val="7"/>
  </w:num>
  <w:num w:numId="13">
    <w:abstractNumId w:val="0"/>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GU4Njg0ZjQ3NGU1ZDUxNjRjYWY0YmMxZWI4MTQifQ=="/>
  </w:docVars>
  <w:rsids>
    <w:rsidRoot w:val="003A0833"/>
    <w:rsid w:val="00012AD8"/>
    <w:rsid w:val="00031B1E"/>
    <w:rsid w:val="00034F32"/>
    <w:rsid w:val="000504E5"/>
    <w:rsid w:val="00056855"/>
    <w:rsid w:val="00070692"/>
    <w:rsid w:val="000927B2"/>
    <w:rsid w:val="000C2A62"/>
    <w:rsid w:val="00103E2B"/>
    <w:rsid w:val="0015623F"/>
    <w:rsid w:val="00184C13"/>
    <w:rsid w:val="001863BA"/>
    <w:rsid w:val="001C2B2B"/>
    <w:rsid w:val="00215602"/>
    <w:rsid w:val="00241208"/>
    <w:rsid w:val="00295D09"/>
    <w:rsid w:val="002C1601"/>
    <w:rsid w:val="002D5493"/>
    <w:rsid w:val="003612AB"/>
    <w:rsid w:val="00381102"/>
    <w:rsid w:val="00381695"/>
    <w:rsid w:val="0038331E"/>
    <w:rsid w:val="003A0833"/>
    <w:rsid w:val="003C5B2C"/>
    <w:rsid w:val="003F2F83"/>
    <w:rsid w:val="00405EC1"/>
    <w:rsid w:val="00425575"/>
    <w:rsid w:val="004823F4"/>
    <w:rsid w:val="0049334B"/>
    <w:rsid w:val="004B0263"/>
    <w:rsid w:val="004F414B"/>
    <w:rsid w:val="005A00A4"/>
    <w:rsid w:val="005A6CB1"/>
    <w:rsid w:val="005E2EC5"/>
    <w:rsid w:val="005E6A9F"/>
    <w:rsid w:val="005F5D3F"/>
    <w:rsid w:val="005F698C"/>
    <w:rsid w:val="006027F2"/>
    <w:rsid w:val="006039A9"/>
    <w:rsid w:val="00621BB0"/>
    <w:rsid w:val="00630B83"/>
    <w:rsid w:val="0063638C"/>
    <w:rsid w:val="00664FB8"/>
    <w:rsid w:val="00666005"/>
    <w:rsid w:val="00672370"/>
    <w:rsid w:val="006A4AFB"/>
    <w:rsid w:val="006D0DFB"/>
    <w:rsid w:val="006E1E0C"/>
    <w:rsid w:val="006E27E8"/>
    <w:rsid w:val="0072391C"/>
    <w:rsid w:val="00755729"/>
    <w:rsid w:val="00785259"/>
    <w:rsid w:val="007B5D02"/>
    <w:rsid w:val="007C28B5"/>
    <w:rsid w:val="007C48FE"/>
    <w:rsid w:val="007F0A33"/>
    <w:rsid w:val="00810A23"/>
    <w:rsid w:val="00832209"/>
    <w:rsid w:val="008371F2"/>
    <w:rsid w:val="00841FAB"/>
    <w:rsid w:val="00844EB8"/>
    <w:rsid w:val="00863B7F"/>
    <w:rsid w:val="00885B16"/>
    <w:rsid w:val="008D1639"/>
    <w:rsid w:val="008D438E"/>
    <w:rsid w:val="008D4DD9"/>
    <w:rsid w:val="008E0162"/>
    <w:rsid w:val="008F7774"/>
    <w:rsid w:val="00921E04"/>
    <w:rsid w:val="009253A8"/>
    <w:rsid w:val="00951533"/>
    <w:rsid w:val="00955925"/>
    <w:rsid w:val="00970CAD"/>
    <w:rsid w:val="00975D3D"/>
    <w:rsid w:val="0098393E"/>
    <w:rsid w:val="009A5307"/>
    <w:rsid w:val="009B385D"/>
    <w:rsid w:val="009B6F98"/>
    <w:rsid w:val="009C4690"/>
    <w:rsid w:val="009C4C08"/>
    <w:rsid w:val="009D61D7"/>
    <w:rsid w:val="00A141FB"/>
    <w:rsid w:val="00A30618"/>
    <w:rsid w:val="00A518DC"/>
    <w:rsid w:val="00A578D8"/>
    <w:rsid w:val="00A80F08"/>
    <w:rsid w:val="00AB151D"/>
    <w:rsid w:val="00AB227E"/>
    <w:rsid w:val="00AC1E92"/>
    <w:rsid w:val="00AD3DB4"/>
    <w:rsid w:val="00B13AC1"/>
    <w:rsid w:val="00B17233"/>
    <w:rsid w:val="00B702C5"/>
    <w:rsid w:val="00BA2A63"/>
    <w:rsid w:val="00BB04CB"/>
    <w:rsid w:val="00C22900"/>
    <w:rsid w:val="00C83EA1"/>
    <w:rsid w:val="00CB34E4"/>
    <w:rsid w:val="00CD3B2A"/>
    <w:rsid w:val="00CD3C5D"/>
    <w:rsid w:val="00D12CEF"/>
    <w:rsid w:val="00D30D2C"/>
    <w:rsid w:val="00D67FC9"/>
    <w:rsid w:val="00D717E4"/>
    <w:rsid w:val="00D75D02"/>
    <w:rsid w:val="00D976CE"/>
    <w:rsid w:val="00DB1F29"/>
    <w:rsid w:val="00DB700A"/>
    <w:rsid w:val="00DF44B0"/>
    <w:rsid w:val="00E9492F"/>
    <w:rsid w:val="00EA2A42"/>
    <w:rsid w:val="00EE67E1"/>
    <w:rsid w:val="00F0152C"/>
    <w:rsid w:val="00F30830"/>
    <w:rsid w:val="00F361FA"/>
    <w:rsid w:val="00F36BB9"/>
    <w:rsid w:val="00F517BC"/>
    <w:rsid w:val="00F95B46"/>
    <w:rsid w:val="00FB36CA"/>
    <w:rsid w:val="00FD7F2A"/>
    <w:rsid w:val="00FF11A5"/>
    <w:rsid w:val="05980504"/>
    <w:rsid w:val="0C696A4A"/>
    <w:rsid w:val="3AAA2B12"/>
    <w:rsid w:val="69477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54"/>
      <w:outlineLvl w:val="0"/>
    </w:pPr>
    <w:rPr>
      <w:rFonts w:ascii="微软雅黑" w:hAnsi="微软雅黑" w:eastAsia="微软雅黑" w:cs="微软雅黑"/>
      <w:b/>
      <w:bCs/>
      <w:sz w:val="32"/>
      <w:szCs w:val="32"/>
    </w:rPr>
  </w:style>
  <w:style w:type="paragraph" w:styleId="3">
    <w:name w:val="heading 2"/>
    <w:basedOn w:val="1"/>
    <w:next w:val="1"/>
    <w:qFormat/>
    <w:uiPriority w:val="1"/>
    <w:pPr>
      <w:ind w:left="713"/>
      <w:outlineLvl w:val="1"/>
    </w:pPr>
    <w:rPr>
      <w:rFonts w:ascii="Microsoft JhengHei" w:hAnsi="Microsoft JhengHei" w:eastAsia="Microsoft JhengHei" w:cs="Microsoft JhengHei"/>
      <w:b/>
      <w:bCs/>
      <w:sz w:val="30"/>
      <w:szCs w:val="3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30"/>
      <w:szCs w:val="30"/>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customStyle="1" w:styleId="11">
    <w:name w:val="Table Normal"/>
    <w:qFormat/>
    <w:uiPriority w:val="2"/>
    <w:tblPr>
      <w:tblCellMar>
        <w:top w:w="0" w:type="dxa"/>
        <w:left w:w="0" w:type="dxa"/>
        <w:bottom w:w="0" w:type="dxa"/>
        <w:right w:w="0" w:type="dxa"/>
      </w:tblCellMar>
    </w:tblPr>
  </w:style>
  <w:style w:type="paragraph" w:styleId="12">
    <w:name w:val="List Paragraph"/>
    <w:basedOn w:val="1"/>
    <w:qFormat/>
    <w:uiPriority w:val="1"/>
    <w:pPr>
      <w:ind w:left="113" w:firstLine="600"/>
    </w:pPr>
  </w:style>
  <w:style w:type="paragraph" w:customStyle="1" w:styleId="13">
    <w:name w:val="Table Paragraph"/>
    <w:basedOn w:val="1"/>
    <w:qFormat/>
    <w:uiPriority w:val="1"/>
    <w:pPr>
      <w:jc w:val="center"/>
    </w:pPr>
  </w:style>
  <w:style w:type="paragraph" w:customStyle="1" w:styleId="14">
    <w:name w:val="_Style 25"/>
    <w:basedOn w:val="1"/>
    <w:next w:val="12"/>
    <w:qFormat/>
    <w:uiPriority w:val="34"/>
    <w:pPr>
      <w:ind w:firstLine="420" w:firstLineChars="200"/>
    </w:pPr>
  </w:style>
  <w:style w:type="paragraph" w:customStyle="1" w:styleId="15">
    <w:name w:val="列出段落11"/>
    <w:basedOn w:val="1"/>
    <w:qFormat/>
    <w:uiPriority w:val="0"/>
    <w:pPr>
      <w:ind w:firstLine="420" w:firstLineChars="200"/>
    </w:pPr>
  </w:style>
  <w:style w:type="paragraph" w:customStyle="1" w:styleId="16">
    <w:name w:val="列出段落2"/>
    <w:basedOn w:val="1"/>
    <w:qFormat/>
    <w:uiPriority w:val="34"/>
    <w:pPr>
      <w:widowControl/>
      <w:ind w:firstLine="420" w:firstLineChars="200"/>
    </w:pPr>
    <w:rPr>
      <w:sz w:val="24"/>
      <w:szCs w:val="24"/>
    </w:rPr>
  </w:style>
  <w:style w:type="character" w:customStyle="1" w:styleId="17">
    <w:name w:val="页眉 Char"/>
    <w:basedOn w:val="10"/>
    <w:link w:val="8"/>
    <w:qFormat/>
    <w:uiPriority w:val="0"/>
    <w:rPr>
      <w:rFonts w:ascii="宋体" w:hAnsi="宋体" w:cs="宋体"/>
      <w:sz w:val="18"/>
      <w:szCs w:val="18"/>
      <w:lang w:val="zh-CN" w:bidi="zh-CN"/>
    </w:rPr>
  </w:style>
  <w:style w:type="character" w:customStyle="1" w:styleId="18">
    <w:name w:val="批注框文本 Char"/>
    <w:basedOn w:val="10"/>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11688</Words>
  <Characters>13554</Characters>
  <Lines>103</Lines>
  <Paragraphs>29</Paragraphs>
  <TotalTime>4</TotalTime>
  <ScaleCrop>false</ScaleCrop>
  <LinksUpToDate>false</LinksUpToDate>
  <CharactersWithSpaces>13836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2023-03-21T02:42:00Z</dcterms:created>
  <dc:creator>linll</dc:creator>
  <cp:lastModifiedBy>lenovo</cp:lastModifiedBy>
  <dcterms:modified xsi:type="dcterms:W3CDTF">2023-03-25T01:27:42Z</dcterms:modified>
  <dc:title>财会技术 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WPS 文字</vt:lpwstr>
  </property>
  <property fmtid="{D5CDD505-2E9C-101B-9397-08002B2CF9AE}" pid="4" name="LastSaved">
    <vt:filetime>2022-10-09T00:00:00Z</vt:filetime>
  </property>
  <property fmtid="{D5CDD505-2E9C-101B-9397-08002B2CF9AE}" pid="5" name="KSOProductBuildVer">
    <vt:lpwstr>2052-11.1.0.13703</vt:lpwstr>
  </property>
  <property fmtid="{D5CDD505-2E9C-101B-9397-08002B2CF9AE}" pid="6" name="ICV">
    <vt:lpwstr>18259440E98947B0A23E25CA8CD65EF2</vt:lpwstr>
  </property>
</Properties>
</file>