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5D5F78">
      <w:pPr>
        <w:keepNext w:val="0"/>
        <w:keepLines w:val="0"/>
        <w:widowControl/>
        <w:suppressLineNumbers w:val="0"/>
        <w:ind w:left="0" w:firstLine="0"/>
        <w:jc w:val="left"/>
        <w:rPr>
          <w:rFonts w:ascii="PingFang SC" w:hAnsi="PingFang SC" w:eastAsia="PingFang SC" w:cs="PingFang SC"/>
          <w:b w:val="0"/>
          <w:bCs w:val="0"/>
          <w:i w:val="0"/>
          <w:iCs w:val="0"/>
          <w:caps w:val="0"/>
          <w:spacing w:val="0"/>
          <w:sz w:val="32"/>
          <w:szCs w:val="32"/>
          <w:u w:val="none"/>
        </w:rPr>
      </w:pPr>
      <w:r>
        <w:rPr>
          <w:rStyle w:val="4"/>
          <w:rFonts w:hint="eastAsia" w:ascii="PingFang SC" w:hAnsi="PingFang SC" w:eastAsia="PingFang SC" w:cs="PingFang SC"/>
          <w:b/>
          <w:bCs/>
          <w:i w:val="0"/>
          <w:iCs w:val="0"/>
          <w:caps w:val="0"/>
          <w:spacing w:val="0"/>
          <w:kern w:val="0"/>
          <w:sz w:val="32"/>
          <w:szCs w:val="32"/>
          <w:u w:val="none"/>
          <w:lang w:val="en-US" w:eastAsia="zh-CN" w:bidi="ar"/>
        </w:rPr>
        <w:t>试题一答案：</w:t>
      </w:r>
    </w:p>
    <w:p w14:paraId="5B9A09DC">
      <w:pPr>
        <w:keepNext w:val="0"/>
        <w:keepLines w:val="0"/>
        <w:widowControl/>
        <w:suppressLineNumbers w:val="0"/>
        <w:spacing w:after="240" w:afterAutospacing="0"/>
        <w:jc w:val="left"/>
      </w:pPr>
      <w:bookmarkStart w:id="0" w:name="_GoBack"/>
      <w:bookmarkEnd w:id="0"/>
    </w:p>
    <w:p w14:paraId="677755F2">
      <w:pPr>
        <w:keepNext w:val="0"/>
        <w:keepLines w:val="0"/>
        <w:widowControl/>
        <w:numPr>
          <w:ilvl w:val="0"/>
          <w:numId w:val="1"/>
        </w:numPr>
        <w:suppressLineNumbers w:val="0"/>
        <w:pBdr>
          <w:left w:val="none" w:color="auto" w:sz="0" w:space="0"/>
        </w:pBdr>
        <w:spacing w:before="0" w:beforeAutospacing="1"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B。桑娇维塞是意大利托斯卡纳地区用于酿造经典基安蒂葡萄酒的主要品种。</w:t>
      </w:r>
    </w:p>
    <w:p w14:paraId="44309005">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C。压榨主要是为了分离葡萄汁和固体部分。</w:t>
      </w:r>
    </w:p>
    <w:p w14:paraId="591E3D70">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D。清淡、中等、浓郁都是形容葡萄酒香气浓郁度的术语。</w:t>
      </w:r>
    </w:p>
    <w:p w14:paraId="1F18C760">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A。法国卢瓦尔河谷以生产优质的长相思葡萄酒而闻名。</w:t>
      </w:r>
    </w:p>
    <w:p w14:paraId="5FF2B8A2">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B。德国摩泽尔的雷司令通常酒精度较低。</w:t>
      </w:r>
    </w:p>
    <w:p w14:paraId="688B7E08">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B。葡萄酒在橡木桶陈酿过程中，氧化作用会使葡萄酒颜色变深、口感更柔和。</w:t>
      </w:r>
    </w:p>
    <w:p w14:paraId="487CDE74">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C。歌海娜的果串较松散。</w:t>
      </w:r>
    </w:p>
    <w:p w14:paraId="4D1C76E6">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D。DOCa 是西班牙葡萄酒最高等级，里奥哈是第一个获得此等级的产区；DO 等级低于 DOCa 高于 VDLT；VDLT 等级葡萄酒用于日常饮用，规定较宽松。</w:t>
      </w:r>
    </w:p>
    <w:p w14:paraId="2025EFC3">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D。法国香槟、意大利阿斯蒂、西班牙卡瓦起泡酒的酿造都可能会使用传统法。</w:t>
      </w:r>
    </w:p>
    <w:p w14:paraId="33193662">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B。单宁的口感通常被描述为酸涩。</w:t>
      </w:r>
    </w:p>
    <w:p w14:paraId="28EB2CBA">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C。西班牙下海湾地区的阿尔巴利诺白葡萄酒最适合搭配海鲜料理。</w:t>
      </w:r>
    </w:p>
    <w:p w14:paraId="1CC7767E">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B。加拿大是冰酒的重要生产国之一。</w:t>
      </w:r>
    </w:p>
    <w:p w14:paraId="558C7EDB">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B。酿酒师的酿造技术不属于葡萄酒中的 “风土” 因素。</w:t>
      </w:r>
    </w:p>
    <w:p w14:paraId="3154B707">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B。意大利基安蒂葡萄酒的酿造过程中可能会使用热浸渍技术。</w:t>
      </w:r>
    </w:p>
    <w:p w14:paraId="2093D14A">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C。天然软木塞不能完全隔绝空气。</w:t>
      </w:r>
    </w:p>
    <w:p w14:paraId="3078021F">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B。龙舌兰是通过发酵和蒸馏龙舌兰草的心来制作的。</w:t>
      </w:r>
    </w:p>
    <w:p w14:paraId="3CFD29F3">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B。威士忌的酿造过程中，橡木桶陈酿对其风味形成起到关键作用。</w:t>
      </w:r>
    </w:p>
    <w:p w14:paraId="0EC00ADE">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B。干邑白兰地的主要产区在法国夏朗德地区。</w:t>
      </w:r>
    </w:p>
    <w:p w14:paraId="3DA97353">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B。在烈酒品鉴中，“口感醇厚” 通常是指酒体丰满，质地浓稠。</w:t>
      </w:r>
    </w:p>
    <w:p w14:paraId="7303E711">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A。干邑白兰地通常会在瓶身上标注 “XO” 字样。</w:t>
      </w:r>
    </w:p>
    <w:p w14:paraId="764ED3E9">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C。金酒的主要香气成分是杜松子。</w:t>
      </w:r>
    </w:p>
    <w:p w14:paraId="2F40AD2F">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B。威士忌在酿造过程中可能会使用壶式蒸馏器。</w:t>
      </w:r>
    </w:p>
    <w:p w14:paraId="4A67950C">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B。朗姆酒的主要特点是具有浓郁的水果香气。</w:t>
      </w:r>
    </w:p>
    <w:p w14:paraId="1751B322">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A。单宁高的葡萄酒和烈酒都适合搭配奶酪。</w:t>
      </w:r>
    </w:p>
    <w:p w14:paraId="7A764E2D">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B。意大利巴罗洛葡萄酒最适合经过长时间的瓶陈后饮用。</w:t>
      </w:r>
    </w:p>
    <w:p w14:paraId="3A1AAC0A">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C。黑皮诺常用于酿造红葡萄酒。</w:t>
      </w:r>
    </w:p>
    <w:p w14:paraId="4B59C147">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A。法国勃艮第产区的葡萄酒在酿造过程中可能会使用搅桶技术来增加风味。</w:t>
      </w:r>
    </w:p>
    <w:p w14:paraId="280102D1">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A。葡萄酒中的草本香气通常与葡萄品种本身的特性有关。</w:t>
      </w:r>
    </w:p>
    <w:p w14:paraId="70072883">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A。法国卢瓦尔河谷的白葡萄酒的酿造过程中可能会使用酒泥接触来增加复杂度。</w:t>
      </w:r>
    </w:p>
    <w:p w14:paraId="275FFC5B">
      <w:pPr>
        <w:keepNext w:val="0"/>
        <w:keepLines w:val="0"/>
        <w:widowControl/>
        <w:numPr>
          <w:ilvl w:val="0"/>
          <w:numId w:val="1"/>
        </w:numPr>
        <w:suppressLineNumbers w:val="0"/>
        <w:pBdr>
          <w:left w:val="none" w:color="auto" w:sz="0" w:space="0"/>
        </w:pBdr>
        <w:spacing w:before="160" w:beforeAutospacing="0" w:after="0" w:afterAutospacing="1"/>
        <w:ind w:left="720" w:firstLine="0"/>
        <w:rPr>
          <w:sz w:val="28"/>
          <w:szCs w:val="28"/>
        </w:rPr>
      </w:pPr>
      <w:r>
        <w:rPr>
          <w:rFonts w:hint="eastAsia" w:ascii="PingFang SC" w:hAnsi="PingFang SC" w:eastAsia="PingFang SC" w:cs="PingFang SC"/>
          <w:i w:val="0"/>
          <w:iCs w:val="0"/>
          <w:caps w:val="0"/>
          <w:color w:val="222222"/>
          <w:spacing w:val="0"/>
          <w:sz w:val="28"/>
          <w:szCs w:val="28"/>
          <w:u w:val="none"/>
          <w:bdr w:val="none" w:color="auto" w:sz="0" w:space="0"/>
        </w:rPr>
        <w:t>B。二类香气主要是指来自发酵过程产生的香气。</w:t>
      </w:r>
    </w:p>
    <w:p w14:paraId="2455F64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800040101010101"/>
    <w:charset w:val="86"/>
    <w:family w:val="auto"/>
    <w:pitch w:val="default"/>
    <w:sig w:usb0="00000001" w:usb1="080F0000" w:usb2="00000000" w:usb3="00000000" w:csb0="00040000"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DAB1BA"/>
    <w:multiLevelType w:val="multilevel"/>
    <w:tmpl w:val="C5DAB1BA"/>
    <w:lvl w:ilvl="0" w:tentative="0">
      <w:start w:val="1"/>
      <w:numFmt w:val="decimal"/>
      <w:lvlText w:val="%1."/>
      <w:lvlJc w:val="left"/>
      <w:pPr>
        <w:tabs>
          <w:tab w:val="left" w:pos="720"/>
        </w:tabs>
        <w:ind w:left="720" w:firstLine="0"/>
      </w:pPr>
      <w:rPr>
        <w:sz w:val="24"/>
        <w:szCs w:val="24"/>
      </w:rPr>
    </w:lvl>
    <w:lvl w:ilvl="1" w:tentative="0">
      <w:start w:val="1"/>
      <w:numFmt w:val="decimal"/>
      <w:lvlText w:val="%2."/>
      <w:lvlJc w:val="left"/>
      <w:pPr>
        <w:tabs>
          <w:tab w:val="left" w:pos="1440"/>
        </w:tabs>
        <w:ind w:left="1440" w:firstLine="0"/>
      </w:pPr>
      <w:rPr>
        <w:sz w:val="24"/>
        <w:szCs w:val="24"/>
      </w:rPr>
    </w:lvl>
    <w:lvl w:ilvl="2" w:tentative="0">
      <w:start w:val="1"/>
      <w:numFmt w:val="decimal"/>
      <w:lvlText w:val="%3."/>
      <w:lvlJc w:val="left"/>
      <w:pPr>
        <w:tabs>
          <w:tab w:val="left" w:pos="2160"/>
        </w:tabs>
        <w:ind w:left="2160" w:firstLine="0"/>
      </w:pPr>
      <w:rPr>
        <w:sz w:val="24"/>
        <w:szCs w:val="24"/>
      </w:rPr>
    </w:lvl>
    <w:lvl w:ilvl="3" w:tentative="0">
      <w:start w:val="1"/>
      <w:numFmt w:val="decimal"/>
      <w:lvlText w:val="%4."/>
      <w:lvlJc w:val="left"/>
      <w:pPr>
        <w:tabs>
          <w:tab w:val="left" w:pos="2517"/>
        </w:tabs>
        <w:ind w:left="2880" w:firstLine="0"/>
      </w:pPr>
      <w:rPr>
        <w:sz w:val="24"/>
        <w:szCs w:val="24"/>
      </w:rPr>
    </w:lvl>
    <w:lvl w:ilvl="4" w:tentative="0">
      <w:start w:val="1"/>
      <w:numFmt w:val="decimal"/>
      <w:lvlText w:val="%5."/>
      <w:lvlJc w:val="left"/>
      <w:pPr>
        <w:tabs>
          <w:tab w:val="left" w:pos="3238"/>
        </w:tabs>
        <w:ind w:left="3600" w:firstLine="0"/>
      </w:pPr>
      <w:rPr>
        <w:sz w:val="24"/>
        <w:szCs w:val="24"/>
      </w:rPr>
    </w:lvl>
    <w:lvl w:ilvl="5" w:tentative="0">
      <w:start w:val="1"/>
      <w:numFmt w:val="decimal"/>
      <w:lvlText w:val="%6."/>
      <w:lvlJc w:val="left"/>
      <w:pPr>
        <w:tabs>
          <w:tab w:val="left" w:pos="3958"/>
        </w:tabs>
        <w:ind w:left="4320" w:firstLine="0"/>
      </w:pPr>
      <w:rPr>
        <w:sz w:val="24"/>
        <w:szCs w:val="24"/>
      </w:rPr>
    </w:lvl>
    <w:lvl w:ilvl="6" w:tentative="0">
      <w:start w:val="1"/>
      <w:numFmt w:val="decimal"/>
      <w:lvlText w:val="%7."/>
      <w:lvlJc w:val="left"/>
      <w:pPr>
        <w:tabs>
          <w:tab w:val="left" w:pos="4678"/>
        </w:tabs>
        <w:ind w:left="5040" w:firstLine="0"/>
      </w:pPr>
      <w:rPr>
        <w:sz w:val="24"/>
        <w:szCs w:val="24"/>
      </w:rPr>
    </w:lvl>
    <w:lvl w:ilvl="7" w:tentative="0">
      <w:start w:val="1"/>
      <w:numFmt w:val="decimal"/>
      <w:lvlText w:val="%8."/>
      <w:lvlJc w:val="left"/>
      <w:pPr>
        <w:tabs>
          <w:tab w:val="left" w:pos="5398"/>
        </w:tabs>
        <w:ind w:left="5760" w:firstLine="0"/>
      </w:pPr>
      <w:rPr>
        <w:sz w:val="24"/>
        <w:szCs w:val="24"/>
      </w:rPr>
    </w:lvl>
    <w:lvl w:ilvl="8" w:tentative="0">
      <w:start w:val="1"/>
      <w:numFmt w:val="decimal"/>
      <w:lvlText w:val="%9."/>
      <w:lvlJc w:val="left"/>
      <w:pPr>
        <w:tabs>
          <w:tab w:val="left" w:pos="6118"/>
        </w:tabs>
        <w:ind w:left="6480" w:firstLine="0"/>
      </w:pPr>
      <w:rPr>
        <w:sz w:val="24"/>
        <w:szCs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F934F6"/>
    <w:rsid w:val="7BF934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Office_6.8.2.8850_F1E327BC-269C-435d-A152-05C5408002CA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2024-11-11T01:19:00Z</dcterms:created>
  <dc:creator>Jོanོe་</dc:creator>
  <cp:lastModifiedBy>Jོanོe་</cp:lastModifiedBy>
  <dcterms:modified xsi:type="dcterms:W3CDTF">2024-11-11T01:20:19Z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2052-6.8.2.8850</vt:lpwstr>
  </property>
  <property fmtid="{D5CDD505-2E9C-101B-9397-08002B2CF9AE}" pid="3" name="ICV">
    <vt:lpwstr>439BFB7EA0955C7F2AEB3067926E09B7_41</vt:lpwstr>
  </property>
</Properties>
</file>