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480" w:lineRule="exac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全国职业院校技能大赛</w:t>
      </w:r>
    </w:p>
    <w:p>
      <w:pPr>
        <w:spacing w:before="156" w:beforeLines="50" w:line="48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G</w:t>
      </w:r>
      <w:r>
        <w:rPr>
          <w:b/>
          <w:bCs/>
          <w:sz w:val="28"/>
          <w:szCs w:val="28"/>
        </w:rPr>
        <w:t>Z001</w:t>
      </w:r>
      <w:r>
        <w:rPr>
          <w:rFonts w:hint="eastAsia"/>
          <w:b/>
          <w:bCs/>
          <w:sz w:val="28"/>
          <w:szCs w:val="28"/>
        </w:rPr>
        <w:t>动物</w:t>
      </w:r>
      <w:r>
        <w:rPr>
          <w:b/>
          <w:bCs/>
          <w:sz w:val="28"/>
          <w:szCs w:val="28"/>
        </w:rPr>
        <w:t>疫病检疫检验</w:t>
      </w:r>
      <w:r>
        <w:rPr>
          <w:rFonts w:hint="eastAsia"/>
          <w:b/>
          <w:bCs/>
          <w:sz w:val="28"/>
          <w:szCs w:val="28"/>
        </w:rPr>
        <w:t>赛题（五）</w:t>
      </w:r>
    </w:p>
    <w:p>
      <w:pPr>
        <w:spacing w:before="156" w:beforeLines="50" w:line="480" w:lineRule="exact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>工位号：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     考试时长：</w:t>
      </w:r>
      <w:r>
        <w:rPr>
          <w:rFonts w:hint="eastAsia"/>
          <w:sz w:val="24"/>
          <w:szCs w:val="24"/>
          <w:u w:val="single"/>
        </w:rPr>
        <w:t xml:space="preserve">   1</w:t>
      </w:r>
      <w:r>
        <w:rPr>
          <w:sz w:val="24"/>
          <w:szCs w:val="24"/>
          <w:u w:val="single"/>
        </w:rPr>
        <w:t>20分钟</w:t>
      </w:r>
      <w:r>
        <w:rPr>
          <w:rFonts w:hint="eastAsia"/>
          <w:sz w:val="24"/>
          <w:szCs w:val="24"/>
          <w:u w:val="single"/>
        </w:rPr>
        <w:t xml:space="preserve">  </w:t>
      </w:r>
    </w:p>
    <w:p>
      <w:pPr>
        <w:spacing w:line="50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一、填空题（每空0.5分，共10分）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1.畜禽体内的正常菌群能合成维生素B族和维生素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.病毒是最好的干扰素诱生剂，一般认为，RNA病毒中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的诱生能力最强；DNA病毒中痘病毒诱生能力较强，无囊膜的病毒比有囊膜病毒的诱生能力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是一组促进造血细胞，尤其是造血干细胞增殖分化和成熟的因子。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.病毒抗原直接刺激机体的免疫细胞引发体液免疫，抗体是主要的抗感染因素，其中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>可防止病毒的局部入侵。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.正常体液中存在多种非特异性抗微生物物质，包括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.多价抗原根据表位特异性的不同，可以分为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.动物巴氏杆菌病的急性型常以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为主要特征。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.光滑型布鲁菌主要有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抗原和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抗原两种。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.《新城疫诊断技术》（GB/T 16550-2020）中1%红细胞悬液的配制用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液作为抗凝剂，采集至少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只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或无新城疫抗体的非免疫鸡的抗凝血液。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.农业农村部制定的《高致病性禽流感疫情应急实施方案（2020年版）》中划定的高致病性禽流感的疫区一般是指由疫点边缘向外延伸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公里的区域。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异染颗粒成分是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和无机聚偏磷酸盐，功能是储存磷酸盐和能量。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.著名的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是确定某种细菌是否有致病性的主要依据。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 xml:space="preserve"> IMViC试验是一组常用于鉴定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的生化试验。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</w:rPr>
        <w:t xml:space="preserve"> 动物布鲁氏菌感染初期，出现凝集反应，但消失较早；继而出现补体结合反应，消失较晚；最后出现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，保持时间长。</w:t>
      </w:r>
    </w:p>
    <w:p>
      <w:pPr>
        <w:spacing w:line="50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二、单项选择题（每小题1分，共10分）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1.</w:t>
      </w:r>
      <w:r>
        <w:rPr>
          <w:rFonts w:hint="eastAsia" w:ascii="宋体" w:hAnsi="宋体"/>
          <w:sz w:val="24"/>
          <w:szCs w:val="28"/>
        </w:rPr>
        <w:t>产气荚膜梭菌引起动物食物中毒的类型是（      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A. A         B. B          C. C           D. D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有关细菌的命名，下列叙述</w:t>
      </w:r>
      <w:r>
        <w:rPr>
          <w:rFonts w:hint="eastAsia" w:ascii="宋体" w:hAnsi="宋体"/>
          <w:sz w:val="24"/>
          <w:szCs w:val="28"/>
          <w:em w:val="dot"/>
        </w:rPr>
        <w:t>不正确</w:t>
      </w:r>
      <w:r>
        <w:rPr>
          <w:rFonts w:hint="eastAsia" w:ascii="宋体" w:hAnsi="宋体"/>
          <w:sz w:val="24"/>
          <w:szCs w:val="28"/>
        </w:rPr>
        <w:t>的是（      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A.印刷时用斜体字    </w:t>
      </w:r>
      <w:r>
        <w:rPr>
          <w:rFonts w:ascii="宋体" w:hAnsi="宋体"/>
          <w:sz w:val="24"/>
          <w:szCs w:val="28"/>
        </w:rPr>
        <w:t xml:space="preserve"> </w:t>
      </w:r>
      <w:r>
        <w:rPr>
          <w:rFonts w:hint="eastAsia" w:ascii="宋体" w:hAnsi="宋体"/>
          <w:sz w:val="24"/>
          <w:szCs w:val="28"/>
        </w:rPr>
        <w:t>B.细菌的中文译名是属名在前，种名在后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C.拉丁文双命名法是属名在前，种名在后    D.首字母大写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3</w:t>
      </w:r>
      <w:r>
        <w:rPr>
          <w:rFonts w:hint="eastAsia" w:ascii="宋体" w:hAnsi="宋体"/>
          <w:sz w:val="24"/>
          <w:szCs w:val="28"/>
        </w:rPr>
        <w:t xml:space="preserve">.链球菌在血平板上生长成小菌落的特征是（ </w:t>
      </w:r>
      <w:r>
        <w:rPr>
          <w:rFonts w:ascii="宋体" w:hAnsi="宋体"/>
          <w:sz w:val="24"/>
          <w:szCs w:val="28"/>
        </w:rPr>
        <w:t xml:space="preserve">   </w:t>
      </w:r>
      <w:r>
        <w:rPr>
          <w:rFonts w:hint="eastAsia" w:ascii="宋体" w:hAnsi="宋体"/>
          <w:sz w:val="24"/>
          <w:szCs w:val="28"/>
        </w:rPr>
        <w:t>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A.红色、粗糙、圆形                B.光滑、无色、圆形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C.半透明、湿润、突起              D.灰白色、光滑、滴露状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4</w:t>
      </w:r>
      <w:r>
        <w:rPr>
          <w:rFonts w:hint="eastAsia" w:ascii="宋体" w:hAnsi="宋体"/>
          <w:sz w:val="24"/>
          <w:szCs w:val="28"/>
        </w:rPr>
        <w:t>.流行性出血热流行特点多呈（      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A.流行性     B.散发性     C.地方流行性     D.大流行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5</w:t>
      </w:r>
      <w:r>
        <w:rPr>
          <w:rFonts w:hint="eastAsia" w:ascii="宋体" w:hAnsi="宋体"/>
          <w:sz w:val="24"/>
          <w:szCs w:val="28"/>
        </w:rPr>
        <w:t>.兽医上常用的细胞CEF是（    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A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中国仓鼠肺        B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鸡胚成纤维细胞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C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猪肾上皮细胞      D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中国仓鼠肾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6</w:t>
      </w:r>
      <w:r>
        <w:rPr>
          <w:rFonts w:hint="eastAsia"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  <w:em w:val="dot"/>
        </w:rPr>
        <w:t>不属于</w:t>
      </w:r>
      <w:r>
        <w:rPr>
          <w:rFonts w:hint="eastAsia" w:ascii="宋体" w:hAnsi="宋体"/>
          <w:sz w:val="24"/>
          <w:szCs w:val="28"/>
        </w:rPr>
        <w:t>沉淀试验类型的是（  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A.琼脂凝胶扩散试验     </w:t>
      </w:r>
      <w:r>
        <w:rPr>
          <w:rFonts w:ascii="宋体" w:hAnsi="宋体"/>
          <w:sz w:val="24"/>
          <w:szCs w:val="28"/>
        </w:rPr>
        <w:t xml:space="preserve">   </w:t>
      </w:r>
      <w:r>
        <w:rPr>
          <w:rFonts w:hint="eastAsia" w:ascii="宋体" w:hAnsi="宋体"/>
          <w:sz w:val="24"/>
          <w:szCs w:val="28"/>
        </w:rPr>
        <w:t>B.补体结合试验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C.环状沉淀试验   </w:t>
      </w:r>
      <w:r>
        <w:rPr>
          <w:rFonts w:ascii="宋体" w:hAnsi="宋体"/>
          <w:sz w:val="24"/>
          <w:szCs w:val="28"/>
        </w:rPr>
        <w:t xml:space="preserve">    </w:t>
      </w:r>
      <w:r>
        <w:rPr>
          <w:rFonts w:hint="eastAsia" w:ascii="宋体" w:hAnsi="宋体"/>
          <w:sz w:val="24"/>
          <w:szCs w:val="28"/>
        </w:rPr>
        <w:t xml:space="preserve">  </w:t>
      </w:r>
      <w:r>
        <w:rPr>
          <w:rFonts w:ascii="宋体" w:hAnsi="宋体"/>
          <w:sz w:val="24"/>
          <w:szCs w:val="28"/>
        </w:rPr>
        <w:t xml:space="preserve">   </w:t>
      </w:r>
      <w:r>
        <w:rPr>
          <w:rFonts w:hint="eastAsia" w:ascii="宋体" w:hAnsi="宋体"/>
          <w:sz w:val="24"/>
          <w:szCs w:val="28"/>
        </w:rPr>
        <w:t>D.免疫电泳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7</w:t>
      </w:r>
      <w:r>
        <w:rPr>
          <w:rFonts w:hint="eastAsia" w:ascii="宋体" w:hAnsi="宋体"/>
          <w:sz w:val="24"/>
          <w:szCs w:val="28"/>
        </w:rPr>
        <w:t>.参与凝集试验的抗体主要是（  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A.IgG和IgA   B.IgA和IgM  C.IgM和IgG   D.IgA和IgB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8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 xml:space="preserve">病猪体温升高，呼吸急促、腹式呼吸、夹杂阵发性痉挛性咳嗽。有时鼻分泌物带血色。受害肺组织区域呈紫色并实变，小叶间水肿明显。严重时发生纤维素性胸膜肺炎。鼻、喉、气管、支气管黏膜可能有出血，充满带血纤维素性渗出物。此病可能是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 xml:space="preserve">  ）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A.猪流感 </w:t>
      </w:r>
      <w:r>
        <w:rPr>
          <w:rFonts w:ascii="宋体" w:hAnsi="宋体"/>
          <w:sz w:val="24"/>
          <w:szCs w:val="28"/>
        </w:rPr>
        <w:t xml:space="preserve">                   </w:t>
      </w:r>
      <w:r>
        <w:rPr>
          <w:rFonts w:hint="eastAsia" w:ascii="宋体" w:hAnsi="宋体"/>
          <w:sz w:val="24"/>
          <w:szCs w:val="28"/>
        </w:rPr>
        <w:t>B.猪繁殖与呼吸综合征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C.猪接触传染性胸膜肺炎 </w:t>
      </w:r>
      <w:r>
        <w:rPr>
          <w:rFonts w:ascii="宋体" w:hAnsi="宋体"/>
          <w:sz w:val="24"/>
          <w:szCs w:val="28"/>
        </w:rPr>
        <w:t xml:space="preserve">     </w:t>
      </w:r>
      <w:r>
        <w:rPr>
          <w:rFonts w:hint="eastAsia" w:ascii="宋体" w:hAnsi="宋体"/>
          <w:sz w:val="24"/>
          <w:szCs w:val="28"/>
        </w:rPr>
        <w:t>D.猪支原体肺炎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9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区别不同致病型新城疫病毒的试验方法是(</w:t>
      </w:r>
      <w:r>
        <w:rPr>
          <w:rFonts w:ascii="宋体" w:hAnsi="宋体"/>
          <w:sz w:val="24"/>
          <w:szCs w:val="28"/>
        </w:rPr>
        <w:t xml:space="preserve">     </w:t>
      </w:r>
      <w:r>
        <w:rPr>
          <w:rFonts w:hint="eastAsia" w:ascii="宋体" w:hAnsi="宋体"/>
          <w:sz w:val="24"/>
          <w:szCs w:val="28"/>
        </w:rPr>
        <w:t xml:space="preserve"> )。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A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 xml:space="preserve">ICPI、IVPI和MDT </w:t>
      </w:r>
      <w:r>
        <w:rPr>
          <w:rFonts w:ascii="宋体" w:hAnsi="宋体"/>
          <w:sz w:val="24"/>
          <w:szCs w:val="28"/>
        </w:rPr>
        <w:t xml:space="preserve"> </w:t>
      </w:r>
      <w:r>
        <w:rPr>
          <w:rFonts w:hint="eastAsia" w:ascii="宋体" w:hAnsi="宋体"/>
          <w:sz w:val="24"/>
          <w:szCs w:val="28"/>
        </w:rPr>
        <w:t xml:space="preserve"> </w:t>
      </w:r>
      <w:r>
        <w:rPr>
          <w:rFonts w:ascii="宋体" w:hAnsi="宋体"/>
          <w:sz w:val="24"/>
          <w:szCs w:val="28"/>
        </w:rPr>
        <w:t xml:space="preserve">    </w:t>
      </w:r>
      <w:r>
        <w:rPr>
          <w:rFonts w:hint="eastAsia" w:ascii="宋体" w:hAnsi="宋体"/>
          <w:sz w:val="24"/>
          <w:szCs w:val="28"/>
        </w:rPr>
        <w:t>B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 xml:space="preserve">ICPI、IVPI和HI 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C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 xml:space="preserve">ICPI、HI和MDT  </w:t>
      </w:r>
      <w:r>
        <w:rPr>
          <w:rFonts w:ascii="宋体" w:hAnsi="宋体"/>
          <w:sz w:val="24"/>
          <w:szCs w:val="28"/>
        </w:rPr>
        <w:t xml:space="preserve">       </w:t>
      </w:r>
      <w:r>
        <w:rPr>
          <w:rFonts w:hint="eastAsia" w:ascii="宋体" w:hAnsi="宋体"/>
          <w:sz w:val="24"/>
          <w:szCs w:val="28"/>
        </w:rPr>
        <w:t>D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HI、IVPI和MDT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</w:t>
      </w:r>
      <w:r>
        <w:rPr>
          <w:rFonts w:ascii="宋体" w:hAnsi="宋体"/>
          <w:sz w:val="24"/>
          <w:szCs w:val="28"/>
        </w:rPr>
        <w:t>0.</w:t>
      </w:r>
      <w:r>
        <w:rPr>
          <w:rFonts w:hint="eastAsia" w:ascii="宋体" w:hAnsi="宋体"/>
          <w:sz w:val="24"/>
          <w:szCs w:val="28"/>
        </w:rPr>
        <w:t xml:space="preserve">根据《国家动物疫病强制免疫指导意见（2022—2025年）》目标要求，强制免疫动物疫病的群体免疫密度应常年保持的比例是（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 xml:space="preserve"> ）。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A.50%以上     B.70%以上      C.90%以上     D.100%</w:t>
      </w:r>
    </w:p>
    <w:p>
      <w:pPr>
        <w:spacing w:line="50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三、多项选择题</w:t>
      </w:r>
      <w:r>
        <w:rPr>
          <w:rFonts w:hint="eastAsia" w:ascii="宋体" w:hAnsi="宋体"/>
          <w:b/>
          <w:bCs/>
          <w:sz w:val="24"/>
          <w:szCs w:val="24"/>
        </w:rPr>
        <w:t>（</w:t>
      </w:r>
      <w:r>
        <w:rPr>
          <w:rFonts w:ascii="宋体" w:hAnsi="宋体"/>
          <w:b/>
          <w:bCs/>
          <w:sz w:val="24"/>
          <w:szCs w:val="24"/>
        </w:rPr>
        <w:t>每题至少有2个及以上答案，多选、少选均不得分。每小题2分，共20分</w:t>
      </w:r>
      <w:r>
        <w:rPr>
          <w:rFonts w:hint="eastAsia" w:ascii="宋体" w:hAnsi="宋体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下列是单股负链RNA病毒的有（  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A.口蹄疫病毒  B.新城疫病毒  C.狂犬病病毒  D.马立克病病毒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.下列细菌既无荚膜，又无鞭毛的是（   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A.多杀性巴氏杆菌   </w:t>
      </w:r>
      <w:r>
        <w:rPr>
          <w:rFonts w:ascii="宋体" w:hAnsi="宋体"/>
          <w:sz w:val="24"/>
          <w:szCs w:val="24"/>
        </w:rPr>
        <w:t xml:space="preserve">           </w:t>
      </w:r>
      <w:r>
        <w:rPr>
          <w:rFonts w:hint="eastAsia" w:ascii="宋体" w:hAnsi="宋体"/>
          <w:sz w:val="24"/>
          <w:szCs w:val="24"/>
        </w:rPr>
        <w:t>B.布鲁氏菌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C.猪丹毒杆菌   </w:t>
      </w: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D.鸡白痢沙门氏菌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 xml:space="preserve">下列最适生长温度为37℃左右的病原菌有（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A.D型产气荚膜梭菌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B.大肠杆菌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C.多杀性巴氏杆菌    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D.沙门氏菌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以下是病毒的血清学检测方法的有（        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A.探针杂交技术  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</w:rPr>
        <w:t xml:space="preserve"> B.病毒中和试验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</w:t>
      </w:r>
      <w:r>
        <w:t xml:space="preserve"> </w:t>
      </w:r>
      <w:r>
        <w:rPr>
          <w:rFonts w:ascii="宋体" w:hAnsi="宋体"/>
          <w:sz w:val="24"/>
          <w:szCs w:val="24"/>
        </w:rPr>
        <w:t>ELISA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 D.血凝抑制试验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Ⅱ型和Ⅲ型变态反应所需的效应分子有（      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A.IgG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B.IgE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ascii="宋体" w:hAnsi="宋体"/>
          <w:sz w:val="24"/>
          <w:szCs w:val="24"/>
        </w:rPr>
        <w:t>I</w:t>
      </w:r>
      <w:r>
        <w:rPr>
          <w:rFonts w:hint="eastAsia" w:ascii="宋体" w:hAnsi="宋体"/>
          <w:sz w:val="24"/>
          <w:szCs w:val="24"/>
        </w:rPr>
        <w:t xml:space="preserve">gM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D.补体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质粒控制细菌某些特定的性状，如产生（     ）等遗传性状。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A.菌毛    B.鞭毛    C.耐药性     D.细菌素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根据《国家动物疫病强制免疫指导意见（2022—2025年）》要求，下列疾病中属于农业农村部规定的强制免疫的有（ 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A.新城疫   B.高致病性禽流感   C.包虫病   D.高致病性蓝耳病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禽葡萄球菌病主要表现为（  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A.急性败血症     B.肠炎     C.关节炎     D.脐炎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下列猪病中有关节病变的有（   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A.猪伪狂犬病 </w:t>
      </w:r>
      <w:r>
        <w:rPr>
          <w:rFonts w:ascii="宋体" w:hAnsi="宋体"/>
          <w:sz w:val="24"/>
          <w:szCs w:val="24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B.副猪嗜血杆菌病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C.猪布鲁氏菌病 </w:t>
      </w:r>
      <w:r>
        <w:rPr>
          <w:rFonts w:ascii="宋体" w:hAnsi="宋体"/>
          <w:sz w:val="24"/>
          <w:szCs w:val="24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>D.猪链球菌病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0.</w:t>
      </w:r>
      <w:r>
        <w:rPr>
          <w:rFonts w:hint="eastAsia" w:ascii="宋体" w:hAnsi="宋体"/>
          <w:sz w:val="24"/>
          <w:szCs w:val="24"/>
        </w:rPr>
        <w:t>狂犬病病毒的感染途径有（        ）。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A.通过伤口与黏膜表面直接接触而感染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B.特殊情况下，可通过尘埃或气溶胶而经呼吸道感染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C.通过胎盘传染给胎儿     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D.通过啃食病尸而经消化道黏膜感染</w:t>
      </w:r>
    </w:p>
    <w:p>
      <w:pPr>
        <w:spacing w:line="50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四、判断题</w:t>
      </w:r>
      <w:r>
        <w:rPr>
          <w:rFonts w:hint="eastAsia" w:ascii="宋体" w:hAnsi="宋体"/>
          <w:b/>
          <w:bCs/>
          <w:sz w:val="24"/>
          <w:szCs w:val="24"/>
        </w:rPr>
        <w:t>（</w:t>
      </w:r>
      <w:r>
        <w:rPr>
          <w:rFonts w:ascii="宋体" w:hAnsi="宋体"/>
          <w:b/>
          <w:bCs/>
          <w:sz w:val="24"/>
          <w:szCs w:val="24"/>
        </w:rPr>
        <w:t>对的打√，错的打×。每小题1分，共10分</w:t>
      </w:r>
      <w:r>
        <w:rPr>
          <w:rFonts w:hint="eastAsia" w:ascii="宋体" w:hAnsi="宋体"/>
          <w:b/>
          <w:bCs/>
          <w:sz w:val="24"/>
          <w:szCs w:val="24"/>
        </w:rPr>
        <w:t>）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）</w:t>
      </w:r>
      <w:r>
        <w:rPr>
          <w:rFonts w:ascii="宋体" w:hAnsi="宋体"/>
          <w:sz w:val="24"/>
          <w:szCs w:val="28"/>
        </w:rPr>
        <w:t>1.</w:t>
      </w:r>
      <w:r>
        <w:rPr>
          <w:rFonts w:hint="eastAsia" w:ascii="宋体" w:hAnsi="宋体"/>
          <w:sz w:val="24"/>
          <w:szCs w:val="28"/>
        </w:rPr>
        <w:t>猪蓝耳病病毒只感染猪，不感染人。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）</w:t>
      </w:r>
      <w:r>
        <w:rPr>
          <w:rFonts w:ascii="宋体" w:hAnsi="宋体"/>
          <w:sz w:val="24"/>
          <w:szCs w:val="28"/>
        </w:rPr>
        <w:t>2.</w:t>
      </w:r>
      <w:r>
        <w:rPr>
          <w:rFonts w:hint="eastAsia" w:ascii="宋体" w:hAnsi="宋体"/>
          <w:sz w:val="20"/>
        </w:rPr>
        <w:t xml:space="preserve"> </w:t>
      </w:r>
      <w:r>
        <w:rPr>
          <w:rFonts w:hint="eastAsia" w:ascii="宋体" w:hAnsi="宋体"/>
          <w:sz w:val="24"/>
          <w:szCs w:val="28"/>
        </w:rPr>
        <w:t>细胞的坏死是主动性死亡导致细胞的圆缩，细胞凋亡是指细胞的被动性死亡，导致细胞的肿大。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 </w:t>
      </w:r>
      <w:r>
        <w:rPr>
          <w:rFonts w:ascii="宋体" w:hAnsi="宋体"/>
          <w:sz w:val="24"/>
          <w:szCs w:val="28"/>
        </w:rPr>
        <w:t xml:space="preserve">   </w:t>
      </w:r>
      <w:r>
        <w:rPr>
          <w:rFonts w:hint="eastAsia" w:ascii="宋体" w:hAnsi="宋体"/>
          <w:sz w:val="24"/>
          <w:szCs w:val="28"/>
        </w:rPr>
        <w:t xml:space="preserve"> ）</w:t>
      </w:r>
      <w:r>
        <w:rPr>
          <w:rFonts w:ascii="宋体" w:hAnsi="宋体"/>
          <w:sz w:val="24"/>
          <w:szCs w:val="28"/>
        </w:rPr>
        <w:t>3.</w:t>
      </w:r>
      <w:r>
        <w:rPr>
          <w:rFonts w:hint="eastAsia" w:ascii="宋体" w:hAnsi="宋体"/>
          <w:sz w:val="24"/>
          <w:szCs w:val="28"/>
        </w:rPr>
        <w:t>鸭疫里氏杆菌在麦康凯培养基上不生长，需要在巧克力或胰蛋白胨大豆琼脂（TSA）上才能生长。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 ）4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Tc在细胞免疫效应中主要表现为抗细胞内感染、抗肿瘤作用。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 ）5.免疫标记技术主要有免疫电泳技术、酶标抗体技术、同位素标记技术。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 </w:t>
      </w:r>
      <w:r>
        <w:rPr>
          <w:rFonts w:ascii="宋体" w:hAnsi="宋体"/>
          <w:sz w:val="24"/>
          <w:szCs w:val="28"/>
        </w:rPr>
        <w:t xml:space="preserve"> </w:t>
      </w:r>
      <w:r>
        <w:rPr>
          <w:rFonts w:hint="eastAsia" w:ascii="宋体" w:hAnsi="宋体"/>
          <w:sz w:val="24"/>
          <w:szCs w:val="28"/>
        </w:rPr>
        <w:t xml:space="preserve">  ）6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质粒多为线状，也发现有共价闭合的环状。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）7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0"/>
        </w:rPr>
        <w:t xml:space="preserve"> </w:t>
      </w:r>
      <w:r>
        <w:rPr>
          <w:rFonts w:hint="eastAsia" w:ascii="宋体" w:hAnsi="宋体"/>
          <w:sz w:val="24"/>
          <w:szCs w:val="28"/>
        </w:rPr>
        <w:t>IgE在血清中含量极低，不稳定，易被降解，主要作为成熟B细胞膜上的抗原特异性受体。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）8</w:t>
      </w:r>
      <w:r>
        <w:rPr>
          <w:rFonts w:ascii="宋体" w:hAnsi="宋体"/>
          <w:sz w:val="24"/>
          <w:szCs w:val="28"/>
        </w:rPr>
        <w:t>.</w:t>
      </w:r>
      <w:r>
        <w:rPr>
          <w:rFonts w:hint="eastAsia" w:ascii="宋体" w:hAnsi="宋体"/>
          <w:sz w:val="24"/>
          <w:szCs w:val="28"/>
        </w:rPr>
        <w:t>新城疫病毒存在于病鸡所有器官、体液、分泌物和排泄物中，以脑、脾和肺含毒量最高，骨髓含毒时间最长。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     ）</w:t>
      </w:r>
      <w:r>
        <w:rPr>
          <w:rFonts w:ascii="宋体" w:hAnsi="宋体"/>
          <w:sz w:val="24"/>
          <w:szCs w:val="28"/>
        </w:rPr>
        <w:t>9.</w:t>
      </w:r>
      <w:r>
        <w:rPr>
          <w:rFonts w:hint="eastAsia" w:ascii="宋体" w:hAnsi="宋体"/>
          <w:sz w:val="24"/>
          <w:szCs w:val="28"/>
        </w:rPr>
        <w:t>防控疯牛病可采取以下措施：注射疫苗、加强检疫、捕杀、销毁病牛和可疑病牛。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（    </w:t>
      </w:r>
      <w:r>
        <w:rPr>
          <w:rFonts w:ascii="宋体" w:hAnsi="宋体"/>
          <w:sz w:val="24"/>
          <w:szCs w:val="28"/>
        </w:rPr>
        <w:t xml:space="preserve"> </w:t>
      </w:r>
      <w:r>
        <w:rPr>
          <w:rFonts w:hint="eastAsia" w:ascii="宋体" w:hAnsi="宋体"/>
          <w:sz w:val="24"/>
          <w:szCs w:val="28"/>
        </w:rPr>
        <w:t xml:space="preserve"> ）1</w:t>
      </w:r>
      <w:r>
        <w:rPr>
          <w:rFonts w:ascii="宋体" w:hAnsi="宋体"/>
          <w:sz w:val="24"/>
          <w:szCs w:val="28"/>
        </w:rPr>
        <w:t>0.</w:t>
      </w:r>
      <w:r>
        <w:rPr>
          <w:rFonts w:hint="eastAsia" w:ascii="宋体" w:hAnsi="宋体"/>
          <w:sz w:val="24"/>
          <w:szCs w:val="28"/>
        </w:rPr>
        <w:t>布鲁氏菌病是《国家动物疫病强制免疫指导意见（2022—2025年）》中的强制免疫病种，所有牛羊都要进行布鲁氏菌病免疫。</w:t>
      </w:r>
    </w:p>
    <w:p>
      <w:pPr>
        <w:spacing w:line="500" w:lineRule="exac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五、</w:t>
      </w:r>
      <w:r>
        <w:rPr>
          <w:rFonts w:ascii="宋体" w:hAnsi="宋体"/>
          <w:b/>
          <w:bCs/>
          <w:sz w:val="24"/>
          <w:szCs w:val="24"/>
        </w:rPr>
        <w:t>简答题</w:t>
      </w:r>
      <w:r>
        <w:rPr>
          <w:rFonts w:hint="eastAsia" w:ascii="宋体" w:hAnsi="宋体"/>
          <w:b/>
          <w:bCs/>
          <w:sz w:val="24"/>
          <w:szCs w:val="24"/>
        </w:rPr>
        <w:t>（</w:t>
      </w:r>
      <w:r>
        <w:rPr>
          <w:rFonts w:ascii="宋体" w:hAnsi="宋体"/>
          <w:b/>
          <w:bCs/>
          <w:sz w:val="24"/>
          <w:szCs w:val="24"/>
        </w:rPr>
        <w:t>每</w:t>
      </w:r>
      <w:r>
        <w:rPr>
          <w:rFonts w:hint="eastAsia" w:ascii="宋体" w:hAnsi="宋体"/>
          <w:b/>
          <w:bCs/>
          <w:sz w:val="24"/>
          <w:szCs w:val="24"/>
        </w:rPr>
        <w:t>小</w:t>
      </w:r>
      <w:r>
        <w:rPr>
          <w:rFonts w:ascii="宋体" w:hAnsi="宋体"/>
          <w:b/>
          <w:bCs/>
          <w:sz w:val="24"/>
          <w:szCs w:val="24"/>
        </w:rPr>
        <w:t>题</w:t>
      </w:r>
      <w:r>
        <w:rPr>
          <w:rFonts w:hint="eastAsia" w:ascii="宋体" w:hAnsi="宋体"/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分</w:t>
      </w:r>
      <w:r>
        <w:rPr>
          <w:rFonts w:hint="eastAsia" w:ascii="宋体" w:hAnsi="宋体"/>
          <w:b/>
          <w:bCs/>
          <w:sz w:val="24"/>
          <w:szCs w:val="24"/>
        </w:rPr>
        <w:t>，共计30</w:t>
      </w:r>
      <w:r>
        <w:rPr>
          <w:rFonts w:ascii="宋体" w:hAnsi="宋体"/>
          <w:b/>
          <w:bCs/>
          <w:sz w:val="24"/>
          <w:szCs w:val="24"/>
        </w:rPr>
        <w:t>分</w:t>
      </w:r>
      <w:r>
        <w:rPr>
          <w:rFonts w:hint="eastAsia" w:ascii="宋体" w:hAnsi="宋体"/>
          <w:b/>
          <w:bCs/>
          <w:sz w:val="24"/>
          <w:szCs w:val="24"/>
        </w:rPr>
        <w:t>）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1</w:t>
      </w:r>
      <w:r>
        <w:rPr>
          <w:rFonts w:hint="eastAsia" w:ascii="宋体" w:hAnsi="宋体"/>
          <w:sz w:val="24"/>
          <w:szCs w:val="28"/>
        </w:rPr>
        <w:t>.简述病毒感染对宿主细胞的直接作用。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2.</w:t>
      </w:r>
      <w:r>
        <w:rPr>
          <w:rFonts w:hint="eastAsia" w:ascii="宋体" w:hAnsi="宋体"/>
          <w:sz w:val="24"/>
          <w:szCs w:val="28"/>
        </w:rPr>
        <w:t>何为无害化处理？病死及病害动物的无害化处理方法有哪些？</w:t>
      </w:r>
      <w:r>
        <w:rPr>
          <w:rFonts w:ascii="宋体" w:hAnsi="宋体"/>
          <w:sz w:val="24"/>
          <w:szCs w:val="28"/>
        </w:rPr>
        <w:t xml:space="preserve"> 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3.</w:t>
      </w:r>
      <w:r>
        <w:rPr>
          <w:rFonts w:hint="eastAsia" w:ascii="宋体" w:hAnsi="宋体"/>
          <w:sz w:val="24"/>
          <w:szCs w:val="28"/>
        </w:rPr>
        <w:t>简述《非洲猪瘟诊断技术》（GB/T 18648-2020）中可作为初步诊断依据之一的临床表现。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4.</w:t>
      </w:r>
      <w:r>
        <w:rPr>
          <w:rFonts w:hint="eastAsia" w:ascii="宋体" w:hAnsi="宋体"/>
          <w:sz w:val="24"/>
          <w:szCs w:val="28"/>
        </w:rPr>
        <w:t>简述羊快疫、羊猝疽、羊肠毒血症、羊黑疫和羔羊痢疾病原、流行病学以及主要特征。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5.简述动物传染病潜伏期的意义与作用。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6.简述病毒复制的一般过程。</w:t>
      </w:r>
    </w:p>
    <w:p>
      <w:pPr>
        <w:spacing w:line="50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六、</w:t>
      </w:r>
      <w:r>
        <w:rPr>
          <w:rFonts w:hint="eastAsia" w:ascii="宋体" w:hAnsi="宋体"/>
          <w:b/>
          <w:bCs/>
          <w:sz w:val="24"/>
          <w:szCs w:val="24"/>
        </w:rPr>
        <w:t>综合</w:t>
      </w:r>
      <w:r>
        <w:rPr>
          <w:rFonts w:ascii="宋体" w:hAnsi="宋体"/>
          <w:b/>
          <w:bCs/>
          <w:sz w:val="24"/>
          <w:szCs w:val="24"/>
        </w:rPr>
        <w:t>分析题</w:t>
      </w:r>
      <w:r>
        <w:rPr>
          <w:rFonts w:hint="eastAsia" w:ascii="宋体" w:hAnsi="宋体"/>
          <w:b/>
          <w:bCs/>
          <w:sz w:val="24"/>
          <w:szCs w:val="24"/>
        </w:rPr>
        <w:t>（</w:t>
      </w:r>
      <w:r>
        <w:rPr>
          <w:rFonts w:ascii="宋体" w:hAnsi="宋体"/>
          <w:b/>
          <w:bCs/>
          <w:sz w:val="24"/>
          <w:szCs w:val="24"/>
        </w:rPr>
        <w:t>每</w:t>
      </w:r>
      <w:r>
        <w:rPr>
          <w:rFonts w:hint="eastAsia" w:ascii="宋体" w:hAnsi="宋体"/>
          <w:b/>
          <w:bCs/>
          <w:sz w:val="24"/>
          <w:szCs w:val="24"/>
        </w:rPr>
        <w:t>小</w:t>
      </w:r>
      <w:r>
        <w:rPr>
          <w:rFonts w:ascii="宋体" w:hAnsi="宋体"/>
          <w:b/>
          <w:bCs/>
          <w:sz w:val="24"/>
          <w:szCs w:val="24"/>
        </w:rPr>
        <w:t>题</w:t>
      </w:r>
      <w:r>
        <w:rPr>
          <w:rFonts w:hint="eastAsia" w:ascii="宋体" w:hAnsi="宋体"/>
          <w:b/>
          <w:bCs/>
          <w:sz w:val="24"/>
          <w:szCs w:val="24"/>
        </w:rPr>
        <w:t>10</w:t>
      </w:r>
      <w:r>
        <w:rPr>
          <w:rFonts w:ascii="宋体" w:hAnsi="宋体"/>
          <w:b/>
          <w:bCs/>
          <w:sz w:val="24"/>
          <w:szCs w:val="24"/>
        </w:rPr>
        <w:t>分</w:t>
      </w:r>
      <w:r>
        <w:rPr>
          <w:rFonts w:hint="eastAsia" w:ascii="宋体" w:hAnsi="宋体"/>
          <w:b/>
          <w:bCs/>
          <w:sz w:val="24"/>
          <w:szCs w:val="24"/>
        </w:rPr>
        <w:t>，共计</w:t>
      </w:r>
      <w:r>
        <w:rPr>
          <w:rFonts w:ascii="宋体" w:hAnsi="宋体"/>
          <w:b/>
          <w:bCs/>
          <w:sz w:val="24"/>
          <w:szCs w:val="24"/>
        </w:rPr>
        <w:t>20分</w:t>
      </w:r>
      <w:r>
        <w:rPr>
          <w:rFonts w:hint="eastAsia" w:ascii="宋体" w:hAnsi="宋体"/>
          <w:b/>
          <w:bCs/>
          <w:sz w:val="24"/>
          <w:szCs w:val="24"/>
        </w:rPr>
        <w:t>）</w:t>
      </w:r>
      <w:r>
        <w:rPr>
          <w:rFonts w:ascii="宋体" w:hAnsi="宋体"/>
          <w:b/>
          <w:bCs/>
          <w:sz w:val="24"/>
          <w:szCs w:val="24"/>
        </w:rPr>
        <w:t xml:space="preserve"> </w:t>
      </w:r>
    </w:p>
    <w:p>
      <w:pPr>
        <w:spacing w:line="500" w:lineRule="exact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sz w:val="24"/>
          <w:szCs w:val="24"/>
        </w:rPr>
        <w:t>一群20日龄肉鸭，发病率达90%，病死率达50%；有的表现为无症状死亡，有的在发病初期出现采食量下降、食欲废绝，嗜睡、缩颈，两腿软弱无力，行走不稳、共济失调。眼睛有分泌物，常使眼周围羽毛粘连脱落。鼻孔流出浆液性或粘液性分泌物，阻塞鼻腔而使呼吸困难。部分小鸭腹部膨涨，排绿色或黄绿色稀薄粪便，污染肛门周围羽毛，气味恶臭。濒死时出现神经症状，两腿伸直呈角弓反张状，不久抽搐而死，病程一般为1~3天。病理剖检可见心包膜、肝脏表面有灰白色或黄白色的渗出物沉着。请问该病最有可能是哪种病？由哪种病原微生物感染引起？如何进行该微生物的分离培养？除了分离培养之外还有哪些实验室诊断方法用于诊断该病？如何预防该病？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480" w:firstLineChars="200"/>
        <w:rPr>
          <w:rFonts w:eastAsia="仿宋_GB2312"/>
          <w:sz w:val="28"/>
          <w:szCs w:val="28"/>
        </w:rPr>
      </w:pPr>
      <w:r>
        <w:rPr>
          <w:rFonts w:hint="eastAsia" w:ascii="宋体" w:hAnsi="宋体"/>
          <w:sz w:val="24"/>
          <w:szCs w:val="28"/>
        </w:rPr>
        <w:t>2</w:t>
      </w:r>
      <w:r>
        <w:rPr>
          <w:rFonts w:ascii="宋体" w:hAnsi="宋体"/>
          <w:sz w:val="24"/>
          <w:szCs w:val="28"/>
        </w:rPr>
        <w:t xml:space="preserve">. </w:t>
      </w:r>
      <w:r>
        <w:rPr>
          <w:rFonts w:hint="eastAsia" w:ascii="宋体" w:hAnsi="宋体"/>
          <w:sz w:val="24"/>
          <w:szCs w:val="28"/>
        </w:rPr>
        <w:t>随机抽取某规模化养鸡场2</w:t>
      </w:r>
      <w:r>
        <w:rPr>
          <w:rFonts w:ascii="宋体" w:hAnsi="宋体"/>
          <w:sz w:val="24"/>
          <w:szCs w:val="28"/>
        </w:rPr>
        <w:t>0</w:t>
      </w:r>
      <w:r>
        <w:rPr>
          <w:rFonts w:hint="eastAsia" w:ascii="宋体" w:hAnsi="宋体"/>
          <w:sz w:val="24"/>
          <w:szCs w:val="28"/>
        </w:rPr>
        <w:t>份血清进行鸡新城疫血凝抑制(HI)试验，检测抗体结果见下表。请根据检测结果，进行鸡新城疫抗体效价平均数和群体免疫合格率分析与评价，并提出建议</w:t>
      </w:r>
      <w:r>
        <w:rPr>
          <w:rFonts w:eastAsia="仿宋_GB2312"/>
          <w:sz w:val="28"/>
          <w:szCs w:val="28"/>
        </w:rPr>
        <w:t>。</w:t>
      </w: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widowControl/>
        <w:tabs>
          <w:tab w:val="center" w:pos="3940"/>
          <w:tab w:val="left" w:pos="6615"/>
          <w:tab w:val="left" w:pos="7035"/>
        </w:tabs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</w:p>
    <w:tbl>
      <w:tblPr>
        <w:tblStyle w:val="5"/>
        <w:tblW w:w="7060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1080"/>
        <w:gridCol w:w="2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新城疫抗体效价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sz w:val="24"/>
                <w:szCs w:val="28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6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220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6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7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16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8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7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8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17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18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19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log2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4log2</w:t>
            </w:r>
          </w:p>
        </w:tc>
      </w:tr>
    </w:tbl>
    <w:p>
      <w:pPr>
        <w:spacing w:line="500" w:lineRule="exac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60" w:firstLineChars="2200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39"/>
    <w:rsid w:val="00041378"/>
    <w:rsid w:val="0004556E"/>
    <w:rsid w:val="00052491"/>
    <w:rsid w:val="0006419E"/>
    <w:rsid w:val="000656B7"/>
    <w:rsid w:val="00087527"/>
    <w:rsid w:val="000A1785"/>
    <w:rsid w:val="000B5AD1"/>
    <w:rsid w:val="000E28C1"/>
    <w:rsid w:val="001162D8"/>
    <w:rsid w:val="00124C35"/>
    <w:rsid w:val="00165CE1"/>
    <w:rsid w:val="001842A7"/>
    <w:rsid w:val="001B1271"/>
    <w:rsid w:val="001C0AAD"/>
    <w:rsid w:val="001F5250"/>
    <w:rsid w:val="001F6DD8"/>
    <w:rsid w:val="001F73DC"/>
    <w:rsid w:val="00257BCC"/>
    <w:rsid w:val="00261CAC"/>
    <w:rsid w:val="002F38DE"/>
    <w:rsid w:val="00313146"/>
    <w:rsid w:val="003642C1"/>
    <w:rsid w:val="003660ED"/>
    <w:rsid w:val="00384C8B"/>
    <w:rsid w:val="003D0C1D"/>
    <w:rsid w:val="0041470C"/>
    <w:rsid w:val="00427775"/>
    <w:rsid w:val="0044195D"/>
    <w:rsid w:val="00446D6C"/>
    <w:rsid w:val="0045358A"/>
    <w:rsid w:val="00457EF2"/>
    <w:rsid w:val="00460A39"/>
    <w:rsid w:val="004847DF"/>
    <w:rsid w:val="004D4F3A"/>
    <w:rsid w:val="004E7F50"/>
    <w:rsid w:val="00540A6F"/>
    <w:rsid w:val="00553B9A"/>
    <w:rsid w:val="005643DB"/>
    <w:rsid w:val="0057504D"/>
    <w:rsid w:val="005A621C"/>
    <w:rsid w:val="005C01F7"/>
    <w:rsid w:val="005C031B"/>
    <w:rsid w:val="005E5417"/>
    <w:rsid w:val="005F37B8"/>
    <w:rsid w:val="00624A82"/>
    <w:rsid w:val="00635236"/>
    <w:rsid w:val="00645BFA"/>
    <w:rsid w:val="00650D21"/>
    <w:rsid w:val="0067354B"/>
    <w:rsid w:val="0069316F"/>
    <w:rsid w:val="006D59FF"/>
    <w:rsid w:val="006E62A7"/>
    <w:rsid w:val="006F048B"/>
    <w:rsid w:val="00704B7C"/>
    <w:rsid w:val="007273FC"/>
    <w:rsid w:val="007347ED"/>
    <w:rsid w:val="00742EE1"/>
    <w:rsid w:val="0076197E"/>
    <w:rsid w:val="00780697"/>
    <w:rsid w:val="00797333"/>
    <w:rsid w:val="007C4434"/>
    <w:rsid w:val="007E1272"/>
    <w:rsid w:val="007E4998"/>
    <w:rsid w:val="007F59CC"/>
    <w:rsid w:val="008110F8"/>
    <w:rsid w:val="008222E7"/>
    <w:rsid w:val="00854E4A"/>
    <w:rsid w:val="0085639C"/>
    <w:rsid w:val="00876205"/>
    <w:rsid w:val="00880891"/>
    <w:rsid w:val="00881372"/>
    <w:rsid w:val="008A1FA2"/>
    <w:rsid w:val="008A6365"/>
    <w:rsid w:val="008E2E13"/>
    <w:rsid w:val="008F3AD4"/>
    <w:rsid w:val="00954CA5"/>
    <w:rsid w:val="009614FE"/>
    <w:rsid w:val="00970C97"/>
    <w:rsid w:val="009733F3"/>
    <w:rsid w:val="0098472D"/>
    <w:rsid w:val="009957B3"/>
    <w:rsid w:val="009B18AB"/>
    <w:rsid w:val="009C6C3A"/>
    <w:rsid w:val="009D0A3F"/>
    <w:rsid w:val="009F1B34"/>
    <w:rsid w:val="00AB3380"/>
    <w:rsid w:val="00AB4302"/>
    <w:rsid w:val="00B50543"/>
    <w:rsid w:val="00B66888"/>
    <w:rsid w:val="00BA300A"/>
    <w:rsid w:val="00BA44E5"/>
    <w:rsid w:val="00BD2E0D"/>
    <w:rsid w:val="00BD5D35"/>
    <w:rsid w:val="00BE0A98"/>
    <w:rsid w:val="00C006B7"/>
    <w:rsid w:val="00C5022B"/>
    <w:rsid w:val="00C57B9D"/>
    <w:rsid w:val="00C60B59"/>
    <w:rsid w:val="00C65B0B"/>
    <w:rsid w:val="00C76A58"/>
    <w:rsid w:val="00C808E3"/>
    <w:rsid w:val="00D102B2"/>
    <w:rsid w:val="00D15561"/>
    <w:rsid w:val="00D437C2"/>
    <w:rsid w:val="00D51FD8"/>
    <w:rsid w:val="00D573F0"/>
    <w:rsid w:val="00D82E09"/>
    <w:rsid w:val="00D87BF3"/>
    <w:rsid w:val="00DB5C4B"/>
    <w:rsid w:val="00E03654"/>
    <w:rsid w:val="00E13858"/>
    <w:rsid w:val="00E33431"/>
    <w:rsid w:val="00E52D39"/>
    <w:rsid w:val="00E56207"/>
    <w:rsid w:val="00E67352"/>
    <w:rsid w:val="00E70E1B"/>
    <w:rsid w:val="00E8324F"/>
    <w:rsid w:val="00E872EE"/>
    <w:rsid w:val="00E918A8"/>
    <w:rsid w:val="00EA2AAD"/>
    <w:rsid w:val="00EA65E5"/>
    <w:rsid w:val="00F333AC"/>
    <w:rsid w:val="00F440C3"/>
    <w:rsid w:val="00F448D4"/>
    <w:rsid w:val="00F44B73"/>
    <w:rsid w:val="00F615ED"/>
    <w:rsid w:val="00F65659"/>
    <w:rsid w:val="00FA71D1"/>
    <w:rsid w:val="00FC7EFA"/>
    <w:rsid w:val="00FD4FE3"/>
    <w:rsid w:val="00FE7475"/>
    <w:rsid w:val="5E620DF8"/>
    <w:rsid w:val="7C82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_Style 7"/>
    <w:basedOn w:val="1"/>
    <w:next w:val="10"/>
    <w:uiPriority w:val="99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607</Words>
  <Characters>3460</Characters>
  <Lines>28</Lines>
  <Paragraphs>8</Paragraphs>
  <TotalTime>74</TotalTime>
  <ScaleCrop>false</ScaleCrop>
  <LinksUpToDate>false</LinksUpToDate>
  <CharactersWithSpaces>4059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2023-04-14T02:07:00Z</dcterms:created>
  <dc:creator>Administrator</dc:creator>
  <cp:lastModifiedBy>周超玉</cp:lastModifiedBy>
  <cp:lastPrinted>2023-04-15T12:43:00Z</cp:lastPrinted>
  <dcterms:modified xsi:type="dcterms:W3CDTF">2023-04-18T06:56:26Z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