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华光标题宋_CNKI" w:hAnsi="华光标题宋_CNKI" w:eastAsia="华光标题宋_CNKI"/>
          <w:sz w:val="32"/>
          <w:szCs w:val="32"/>
        </w:rPr>
      </w:pPr>
      <w:r>
        <w:rPr>
          <w:rFonts w:hint="eastAsia" w:ascii="华光标题宋_CNKI" w:hAnsi="华光标题宋_CNKI" w:eastAsia="华光标题宋_CNKI"/>
          <w:sz w:val="32"/>
          <w:szCs w:val="32"/>
        </w:rPr>
        <w:t>城轨智能运输赛项</w:t>
      </w:r>
    </w:p>
    <w:p>
      <w:pPr>
        <w:pStyle w:val="9"/>
        <w:spacing w:before="120" w:after="120"/>
        <w:rPr>
          <w:rFonts w:ascii="仿宋_GB2312" w:eastAsia="仿宋_GB2312"/>
        </w:rPr>
      </w:pPr>
      <w:bookmarkStart w:id="0" w:name="_Toc131920604"/>
      <w:r>
        <w:rPr>
          <w:rFonts w:hint="eastAsia" w:ascii="仿宋_GB2312" w:eastAsia="仿宋_GB2312"/>
        </w:rPr>
        <w:t>模块A技能考核赛题（八）</w:t>
      </w:r>
      <w:bookmarkEnd w:id="0"/>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2268"/>
        <w:gridCol w:w="1559"/>
        <w:gridCol w:w="29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赛项名称</w:t>
            </w:r>
          </w:p>
        </w:tc>
        <w:tc>
          <w:tcPr>
            <w:tcW w:w="2268"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城轨智能运输</w:t>
            </w:r>
          </w:p>
        </w:tc>
        <w:tc>
          <w:tcPr>
            <w:tcW w:w="1559"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赛项标号</w:t>
            </w:r>
          </w:p>
        </w:tc>
        <w:tc>
          <w:tcPr>
            <w:tcW w:w="2914"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lang w:val="en-US" w:eastAsia="zh-CN"/>
              </w:rPr>
              <w:t>GZ025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赛项模块</w:t>
            </w:r>
          </w:p>
        </w:tc>
        <w:tc>
          <w:tcPr>
            <w:tcW w:w="2268"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模块A</w:t>
            </w:r>
          </w:p>
        </w:tc>
        <w:tc>
          <w:tcPr>
            <w:tcW w:w="1559"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卷</w:t>
            </w:r>
            <w:r>
              <w:rPr>
                <w:rFonts w:hint="eastAsia" w:ascii="仿宋_GB2312" w:hAnsi="微软雅黑" w:eastAsia="仿宋_GB2312" w:cs="仿宋_GB2312"/>
                <w:b/>
                <w:bCs/>
                <w:sz w:val="28"/>
                <w:szCs w:val="28"/>
                <w:lang w:bidi="ar"/>
              </w:rPr>
              <w:t xml:space="preserve">    </w:t>
            </w:r>
            <w:r>
              <w:rPr>
                <w:rFonts w:hint="eastAsia" w:ascii="仿宋_GB2312" w:hAnsi="微软雅黑" w:eastAsia="仿宋_GB2312"/>
                <w:b/>
                <w:bCs/>
                <w:sz w:val="28"/>
                <w:szCs w:val="28"/>
              </w:rPr>
              <w:t>别</w:t>
            </w:r>
          </w:p>
        </w:tc>
        <w:tc>
          <w:tcPr>
            <w:tcW w:w="2914" w:type="dxa"/>
          </w:tcPr>
          <w:p>
            <w:pPr>
              <w:rPr>
                <w:rFonts w:ascii="仿宋_GB2312" w:hAnsi="微软雅黑" w:eastAsia="仿宋_GB2312"/>
                <w:b/>
                <w:bCs/>
                <w:sz w:val="28"/>
                <w:szCs w:val="28"/>
              </w:rPr>
            </w:pPr>
            <w:r>
              <w:rPr>
                <w:rFonts w:hint="eastAsia" w:ascii="仿宋_GB2312" w:hAnsi="微软雅黑" w:eastAsia="仿宋_GB2312"/>
                <w:b/>
                <w:bCs/>
                <w:sz w:val="28"/>
                <w:szCs w:val="28"/>
              </w:rPr>
              <w:t>技能考核赛题（八）</w:t>
            </w:r>
          </w:p>
        </w:tc>
      </w:tr>
    </w:tbl>
    <w:p>
      <w:pPr>
        <w:rPr>
          <w:rFonts w:ascii="仿宋_GB2312" w:hAnsi="微软雅黑" w:eastAsia="仿宋_GB2312"/>
          <w:b/>
          <w:bCs/>
          <w:sz w:val="18"/>
          <w:szCs w:val="18"/>
        </w:rPr>
      </w:pP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2127"/>
        <w:gridCol w:w="2551"/>
        <w:gridCol w:w="24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6" w:type="dxa"/>
            <w:gridSpan w:val="4"/>
            <w:vAlign w:val="center"/>
          </w:tcPr>
          <w:p>
            <w:pPr>
              <w:jc w:val="center"/>
              <w:rPr>
                <w:rFonts w:ascii="仿宋_GB2312" w:hAnsi="微软雅黑" w:eastAsia="仿宋_GB2312"/>
                <w:b/>
                <w:bCs/>
                <w:sz w:val="28"/>
                <w:szCs w:val="28"/>
              </w:rPr>
            </w:pPr>
            <w:r>
              <w:rPr>
                <w:rFonts w:hint="eastAsia" w:ascii="仿宋_GB2312" w:hAnsi="微软雅黑" w:eastAsia="仿宋_GB2312"/>
                <w:b/>
                <w:bCs/>
                <w:sz w:val="28"/>
                <w:szCs w:val="28"/>
              </w:rPr>
              <w:t>赛题构成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任务</w:t>
            </w:r>
          </w:p>
        </w:tc>
        <w:tc>
          <w:tcPr>
            <w:tcW w:w="2127" w:type="dxa"/>
            <w:vAlign w:val="center"/>
          </w:tcPr>
          <w:p>
            <w:pPr>
              <w:jc w:val="center"/>
              <w:rPr>
                <w:rFonts w:ascii="仿宋_GB2312" w:hAnsi="微软雅黑" w:eastAsia="仿宋_GB2312"/>
                <w:b/>
                <w:bCs/>
                <w:sz w:val="24"/>
                <w:szCs w:val="24"/>
              </w:rPr>
            </w:pPr>
            <w:bookmarkStart w:id="1" w:name="_Hlk132358295"/>
            <w:r>
              <w:rPr>
                <w:rFonts w:hint="eastAsia" w:ascii="仿宋_GB2312" w:hAnsi="微软雅黑" w:eastAsia="仿宋_GB2312"/>
                <w:b/>
                <w:bCs/>
                <w:sz w:val="24"/>
                <w:szCs w:val="24"/>
              </w:rPr>
              <w:t>车站行车作业</w:t>
            </w:r>
            <w:bookmarkEnd w:id="1"/>
          </w:p>
        </w:tc>
        <w:tc>
          <w:tcPr>
            <w:tcW w:w="2551" w:type="dxa"/>
            <w:vAlign w:val="center"/>
          </w:tcPr>
          <w:p>
            <w:pPr>
              <w:jc w:val="center"/>
              <w:rPr>
                <w:rFonts w:ascii="仿宋_GB2312" w:hAnsi="微软雅黑" w:eastAsia="仿宋_GB2312"/>
                <w:b/>
                <w:bCs/>
                <w:sz w:val="24"/>
                <w:szCs w:val="24"/>
              </w:rPr>
            </w:pPr>
            <w:r>
              <w:rPr>
                <w:rFonts w:hint="eastAsia" w:ascii="仿宋_GB2312" w:hAnsi="微软雅黑" w:eastAsia="仿宋_GB2312"/>
                <w:b/>
                <w:bCs/>
                <w:sz w:val="24"/>
                <w:szCs w:val="24"/>
              </w:rPr>
              <w:t>电话闭塞法接发列车</w:t>
            </w:r>
          </w:p>
        </w:tc>
        <w:tc>
          <w:tcPr>
            <w:tcW w:w="2489" w:type="dxa"/>
            <w:vAlign w:val="center"/>
          </w:tcPr>
          <w:p>
            <w:pPr>
              <w:jc w:val="center"/>
              <w:rPr>
                <w:rFonts w:ascii="仿宋_GB2312" w:hAnsi="微软雅黑" w:eastAsia="仿宋_GB2312"/>
                <w:b/>
                <w:bCs/>
                <w:sz w:val="24"/>
                <w:szCs w:val="24"/>
              </w:rPr>
            </w:pPr>
            <w:r>
              <w:rPr>
                <w:rFonts w:hint="eastAsia" w:ascii="仿宋_GB2312" w:hAnsi="微软雅黑" w:eastAsia="仿宋_GB2312"/>
                <w:b/>
                <w:bCs/>
                <w:sz w:val="24"/>
                <w:szCs w:val="24"/>
              </w:rPr>
              <w:t>突发事件应急处置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数量</w:t>
            </w:r>
          </w:p>
        </w:tc>
        <w:tc>
          <w:tcPr>
            <w:tcW w:w="2127" w:type="dxa"/>
            <w:vAlign w:val="center"/>
          </w:tcPr>
          <w:p>
            <w:pPr>
              <w:jc w:val="center"/>
              <w:rPr>
                <w:rFonts w:ascii="仿宋_GB2312" w:hAnsi="微软雅黑" w:eastAsia="仿宋_GB2312"/>
                <w:b/>
                <w:bCs/>
                <w:sz w:val="28"/>
                <w:szCs w:val="28"/>
              </w:rPr>
            </w:pPr>
            <w:r>
              <w:rPr>
                <w:rFonts w:hint="eastAsia" w:ascii="仿宋_GB2312" w:hAnsi="微软雅黑" w:eastAsia="仿宋_GB2312"/>
                <w:b/>
                <w:bCs/>
                <w:sz w:val="28"/>
                <w:szCs w:val="28"/>
              </w:rPr>
              <w:t>3</w:t>
            </w:r>
          </w:p>
        </w:tc>
        <w:tc>
          <w:tcPr>
            <w:tcW w:w="2551" w:type="dxa"/>
            <w:vAlign w:val="center"/>
          </w:tcPr>
          <w:p>
            <w:pPr>
              <w:jc w:val="center"/>
              <w:rPr>
                <w:rFonts w:ascii="仿宋_GB2312" w:hAnsi="微软雅黑" w:eastAsia="仿宋_GB2312"/>
                <w:b/>
                <w:bCs/>
                <w:sz w:val="28"/>
                <w:szCs w:val="28"/>
              </w:rPr>
            </w:pPr>
            <w:r>
              <w:rPr>
                <w:rFonts w:hint="eastAsia" w:ascii="仿宋_GB2312" w:hAnsi="微软雅黑" w:eastAsia="仿宋_GB2312"/>
                <w:b/>
                <w:bCs/>
                <w:sz w:val="28"/>
                <w:szCs w:val="28"/>
              </w:rPr>
              <w:t>1</w:t>
            </w:r>
          </w:p>
        </w:tc>
        <w:tc>
          <w:tcPr>
            <w:tcW w:w="2489" w:type="dxa"/>
            <w:vAlign w:val="center"/>
          </w:tcPr>
          <w:p>
            <w:pPr>
              <w:jc w:val="center"/>
              <w:rPr>
                <w:rFonts w:ascii="仿宋_GB2312" w:hAnsi="微软雅黑" w:eastAsia="仿宋_GB2312"/>
                <w:b/>
                <w:bCs/>
                <w:sz w:val="28"/>
                <w:szCs w:val="28"/>
              </w:rPr>
            </w:pPr>
            <w:r>
              <w:rPr>
                <w:rFonts w:hint="eastAsia" w:ascii="仿宋_GB2312" w:hAnsi="微软雅黑" w:eastAsia="仿宋_GB2312"/>
                <w:b/>
                <w:bCs/>
                <w:sz w:val="28"/>
                <w:szCs w:val="28"/>
              </w:rPr>
              <w:t>4</w:t>
            </w:r>
          </w:p>
        </w:tc>
      </w:tr>
    </w:tbl>
    <w:p>
      <w:pPr>
        <w:pStyle w:val="3"/>
        <w:rPr>
          <w:rFonts w:ascii="仿宋_GB2312" w:hAnsi="微软雅黑" w:eastAsia="仿宋_GB2312"/>
          <w:b w:val="0"/>
          <w:bCs w:val="0"/>
          <w:sz w:val="28"/>
          <w:szCs w:val="28"/>
        </w:rPr>
      </w:pPr>
      <w:r>
        <w:rPr>
          <w:rFonts w:hint="eastAsia" w:ascii="仿宋_GB2312" w:hAnsi="微软雅黑" w:eastAsia="仿宋_GB2312"/>
          <w:sz w:val="28"/>
          <w:szCs w:val="28"/>
        </w:rPr>
        <w:t xml:space="preserve">任务一 </w:t>
      </w:r>
      <w:r>
        <w:rPr>
          <w:rFonts w:ascii="仿宋_GB2312" w:hAnsi="微软雅黑" w:eastAsia="仿宋_GB2312"/>
          <w:sz w:val="28"/>
          <w:szCs w:val="28"/>
        </w:rPr>
        <w:t xml:space="preserve"> </w:t>
      </w:r>
      <w:r>
        <w:rPr>
          <w:rFonts w:hint="eastAsia" w:ascii="仿宋_GB2312" w:hAnsi="微软雅黑" w:eastAsia="仿宋_GB2312"/>
          <w:sz w:val="28"/>
          <w:szCs w:val="28"/>
        </w:rPr>
        <w:t>车站行车作业（共3</w:t>
      </w:r>
      <w:r>
        <w:rPr>
          <w:rFonts w:ascii="仿宋_GB2312" w:hAnsi="微软雅黑" w:eastAsia="仿宋_GB2312"/>
          <w:sz w:val="28"/>
          <w:szCs w:val="28"/>
        </w:rPr>
        <w:t>0</w:t>
      </w:r>
      <w:r>
        <w:rPr>
          <w:rFonts w:hint="eastAsia" w:ascii="仿宋_GB2312" w:hAnsi="微软雅黑" w:eastAsia="仿宋_GB2312"/>
          <w:sz w:val="28"/>
          <w:szCs w:val="28"/>
        </w:rPr>
        <w:t>分）</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利用智慧城轨运营模拟训练平台ATS系统，加载既定的列车运行图，选取运营开始前30分钟，开始运营前检查工作。</w:t>
      </w:r>
    </w:p>
    <w:p>
      <w:pPr>
        <w:pStyle w:val="4"/>
        <w:rPr>
          <w:rFonts w:ascii="仿宋_GB2312" w:eastAsia="仿宋_GB2312" w:hAnsiTheme="minorEastAsia"/>
          <w:sz w:val="24"/>
          <w:szCs w:val="24"/>
        </w:rPr>
      </w:pPr>
      <w:r>
        <w:rPr>
          <w:rFonts w:hint="eastAsia" w:ascii="仿宋_GB2312" w:eastAsia="仿宋_GB2312" w:hAnsiTheme="minorEastAsia"/>
          <w:sz w:val="24"/>
          <w:szCs w:val="24"/>
        </w:rPr>
        <w:t>1.运营工作准备（5分）</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1.1人员准备</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检查人员工作状态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检查运营前人员形象礼仪及精神状态。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运营前人员形象礼仪及精神状态符合企业服务标准要求。</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1.2检查本地ATS设备</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检查车站ATS状态。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检查车站ATS工作站中的所有道岔、信号机、计轴区段状态。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手指口呼确认道岔、信号机、计轴状态等设备状态是否全部正常。</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1.3检查IBP盘设备</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车站IBP盘状态检查。</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检查车站IBP盘上的所有模块状态。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手指口呼确认IBP盘上所有模块灯显等状态是否正常，钥匙是否在正常位置，如有异常，按规定处置。</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1.4站台门检查</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站台门试验。</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检查车站（上/下行）站台门状态，操作PSL开关站台门两到三次，确认站台门状态。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手指口呼确认站台门各组成模块是否正常。操作PSL，确定站台门开关是否正常，汇报车控室。</w:t>
      </w:r>
    </w:p>
    <w:p>
      <w:pPr>
        <w:pStyle w:val="4"/>
        <w:rPr>
          <w:rFonts w:ascii="仿宋_GB2312" w:eastAsia="仿宋_GB2312" w:hAnsiTheme="minorEastAsia"/>
          <w:sz w:val="24"/>
          <w:szCs w:val="24"/>
        </w:rPr>
      </w:pPr>
      <w:r>
        <w:rPr>
          <w:rFonts w:hint="eastAsia" w:ascii="仿宋_GB2312" w:eastAsia="仿宋_GB2312" w:hAnsiTheme="minorEastAsia"/>
          <w:sz w:val="24"/>
          <w:szCs w:val="24"/>
        </w:rPr>
        <w:t>2.正常行车组织工作（5分）</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利用智慧城轨运营模拟训练平台ATS系统，加载既定的列车运行图，选取某时刻（15：00）开始模拟列车运行。</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2.1组织管辖车站范围内图定列车按计划运行</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核对运行计划。</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行调与车站值班员确认本站站台及相邻区间列车状态。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车站值班员手指口呼确认本站站台及相邻区间列车占用状态并与行调核对车次及位置正确、用语标准。</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2.2控制权交接</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控制权交接操作。</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行调与车站值班员确认ATS站中控状态并进行控制权转换操作。</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车站值班员手指口呼确认本站ATS站中控状态并进行控制权转换操作，正常完成控制权转换。按标准用语汇报。</w:t>
      </w:r>
    </w:p>
    <w:p>
      <w:pPr>
        <w:pStyle w:val="4"/>
        <w:rPr>
          <w:rFonts w:ascii="仿宋_GB2312" w:eastAsia="仿宋_GB2312" w:hAnsiTheme="minorEastAsia"/>
          <w:sz w:val="24"/>
          <w:szCs w:val="24"/>
        </w:rPr>
      </w:pPr>
      <w:r>
        <w:rPr>
          <w:rFonts w:hint="eastAsia" w:ascii="仿宋_GB2312" w:eastAsia="仿宋_GB2312" w:hAnsiTheme="minorEastAsia"/>
          <w:sz w:val="24"/>
          <w:szCs w:val="24"/>
        </w:rPr>
        <w:t>3.ATS信号系统操作及故障处理（共20分）</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利用智慧城轨运营模拟训练平台ATS系统，按照选定的同一列车运行图，在正常行车组织工作开始15分钟后（未完成任务不得分），列车运行过程中在本站或相邻区间按顺序依次出现以下故障，在仿真系统中进行处理。</w:t>
      </w:r>
    </w:p>
    <w:p>
      <w:pPr>
        <w:pStyle w:val="5"/>
        <w:rPr>
          <w:rFonts w:ascii="仿宋_GB2312" w:eastAsia="仿宋_GB2312" w:hAnsiTheme="minorEastAsia"/>
          <w:b w:val="0"/>
          <w:bCs w:val="0"/>
          <w:color w:val="000000" w:themeColor="text1"/>
          <w:sz w:val="24"/>
          <w:szCs w:val="24"/>
          <w14:textFill>
            <w14:solidFill>
              <w14:schemeClr w14:val="tx1"/>
            </w14:solidFill>
          </w14:textFill>
        </w:rPr>
      </w:pPr>
      <w:r>
        <w:rPr>
          <w:rFonts w:hint="eastAsia" w:ascii="仿宋_GB2312" w:eastAsia="仿宋_GB2312" w:hAnsiTheme="minorEastAsia"/>
          <w:color w:val="000000" w:themeColor="text1"/>
          <w:sz w:val="24"/>
          <w:szCs w:val="24"/>
          <w14:textFill>
            <w14:solidFill>
              <w14:schemeClr w14:val="tx1"/>
            </w14:solidFill>
          </w14:textFill>
        </w:rPr>
        <w:t>3</w:t>
      </w:r>
      <w:r>
        <w:rPr>
          <w:rFonts w:ascii="仿宋_GB2312" w:eastAsia="仿宋_GB2312" w:hAnsiTheme="minorEastAsia"/>
          <w:color w:val="000000" w:themeColor="text1"/>
          <w:sz w:val="24"/>
          <w:szCs w:val="24"/>
          <w14:textFill>
            <w14:solidFill>
              <w14:schemeClr w14:val="tx1"/>
            </w14:solidFill>
          </w14:textFill>
        </w:rPr>
        <w:t>.</w:t>
      </w:r>
      <w:r>
        <w:rPr>
          <w:rFonts w:hint="eastAsia" w:ascii="仿宋_GB2312" w:eastAsia="仿宋_GB2312" w:hAnsiTheme="minorEastAsia"/>
          <w:color w:val="000000" w:themeColor="text1"/>
          <w:sz w:val="24"/>
          <w:szCs w:val="24"/>
          <w14:textFill>
            <w14:solidFill>
              <w14:schemeClr w14:val="tx1"/>
            </w14:solidFill>
          </w14:textFill>
        </w:rPr>
        <w:t>1信号重开处置</w:t>
      </w:r>
    </w:p>
    <w:p>
      <w:pPr>
        <w:spacing w:line="360" w:lineRule="auto"/>
        <w:ind w:firstLine="48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故障现象</w:t>
      </w:r>
      <w:r>
        <w:rPr>
          <w:rFonts w:hint="eastAsia" w:ascii="仿宋_GB2312" w:eastAsia="仿宋_GB2312" w:hAnsiTheme="minorEastAsia"/>
          <w:color w:val="000000" w:themeColor="text1"/>
          <w:sz w:val="24"/>
          <w:szCs w:val="24"/>
          <w14:textFill>
            <w14:solidFill>
              <w14:schemeClr w14:val="tx1"/>
            </w14:solidFill>
          </w14:textFill>
        </w:rPr>
        <w:t>：A站上（下）行已开放的出站信号机突然关闭。</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故障设置</w:t>
      </w:r>
      <w:r>
        <w:rPr>
          <w:rFonts w:hint="eastAsia" w:ascii="仿宋_GB2312" w:eastAsia="仿宋_GB2312" w:hAnsiTheme="minorEastAsia"/>
          <w:color w:val="000000" w:themeColor="text1"/>
          <w:sz w:val="24"/>
          <w:szCs w:val="24"/>
          <w14:textFill>
            <w14:solidFill>
              <w14:schemeClr w14:val="tx1"/>
            </w14:solidFill>
          </w14:textFill>
        </w:rPr>
        <w:t>：xxx道岔瞬间故障后恢复，A站上（下）行已开放的xxx信号机信号机关闭。上（下）行列车未进入区间，导致上（下）行列车无法进入区间运行。</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完成操作</w:t>
      </w:r>
      <w:r>
        <w:rPr>
          <w:rFonts w:hint="eastAsia" w:ascii="仿宋_GB2312" w:eastAsia="仿宋_GB2312" w:hAnsiTheme="minorEastAsia"/>
          <w:color w:val="000000" w:themeColor="text1"/>
          <w:sz w:val="24"/>
          <w:szCs w:val="24"/>
          <w14:textFill>
            <w14:solidFill>
              <w14:schemeClr w14:val="tx1"/>
            </w14:solidFill>
          </w14:textFill>
        </w:rPr>
        <w:t>：值班员确认情况后按照规定流程汇报并进行信号重开处置。</w:t>
      </w:r>
    </w:p>
    <w:p>
      <w:pPr>
        <w:pStyle w:val="5"/>
        <w:rPr>
          <w:rFonts w:ascii="仿宋_GB2312" w:eastAsia="仿宋_GB2312" w:hAnsiTheme="minorEastAsia"/>
          <w:b w:val="0"/>
          <w:bCs w:val="0"/>
          <w:color w:val="000000" w:themeColor="text1"/>
          <w:sz w:val="24"/>
          <w:szCs w:val="24"/>
          <w14:textFill>
            <w14:solidFill>
              <w14:schemeClr w14:val="tx1"/>
            </w14:solidFill>
          </w14:textFill>
        </w:rPr>
      </w:pPr>
      <w:r>
        <w:rPr>
          <w:rFonts w:hint="eastAsia" w:ascii="仿宋_GB2312" w:eastAsia="仿宋_GB2312" w:hAnsiTheme="minorEastAsia"/>
          <w:color w:val="000000" w:themeColor="text1"/>
          <w:sz w:val="24"/>
          <w:szCs w:val="24"/>
          <w14:textFill>
            <w14:solidFill>
              <w14:schemeClr w14:val="tx1"/>
            </w14:solidFill>
          </w14:textFill>
        </w:rPr>
        <w:t>3</w:t>
      </w:r>
      <w:r>
        <w:rPr>
          <w:rFonts w:ascii="仿宋_GB2312" w:eastAsia="仿宋_GB2312" w:hAnsiTheme="minorEastAsia"/>
          <w:color w:val="000000" w:themeColor="text1"/>
          <w:sz w:val="24"/>
          <w:szCs w:val="24"/>
          <w14:textFill>
            <w14:solidFill>
              <w14:schemeClr w14:val="tx1"/>
            </w14:solidFill>
          </w14:textFill>
        </w:rPr>
        <w:t>.</w:t>
      </w:r>
      <w:r>
        <w:rPr>
          <w:rFonts w:hint="eastAsia" w:ascii="仿宋_GB2312" w:eastAsia="仿宋_GB2312" w:hAnsiTheme="minorEastAsia"/>
          <w:color w:val="000000" w:themeColor="text1"/>
          <w:sz w:val="24"/>
          <w:szCs w:val="24"/>
          <w14:textFill>
            <w14:solidFill>
              <w14:schemeClr w14:val="tx1"/>
            </w14:solidFill>
          </w14:textFill>
        </w:rPr>
        <w:t>2计轴故障应急处置</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故障现象</w:t>
      </w:r>
      <w:r>
        <w:rPr>
          <w:rFonts w:hint="eastAsia" w:ascii="仿宋_GB2312" w:eastAsia="仿宋_GB2312" w:hAnsiTheme="minorEastAsia"/>
          <w:color w:val="000000" w:themeColor="text1"/>
          <w:sz w:val="24"/>
          <w:szCs w:val="24"/>
          <w14:textFill>
            <w14:solidFill>
              <w14:schemeClr w14:val="tx1"/>
            </w14:solidFill>
          </w14:textFill>
        </w:rPr>
        <w:t>：Gxxx道岔区段显示为计轴受扰。</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故障设置</w:t>
      </w:r>
      <w:r>
        <w:rPr>
          <w:rFonts w:hint="eastAsia" w:ascii="仿宋_GB2312" w:eastAsia="仿宋_GB2312" w:hAnsiTheme="minorEastAsia"/>
          <w:color w:val="000000" w:themeColor="text1"/>
          <w:sz w:val="24"/>
          <w:szCs w:val="24"/>
          <w14:textFill>
            <w14:solidFill>
              <w14:schemeClr w14:val="tx1"/>
            </w14:solidFill>
          </w14:textFill>
        </w:rPr>
        <w:t>：列车正常经过进路，进路解锁后，Gxxx区段显示计轴受扰。</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完成操作</w:t>
      </w:r>
      <w:r>
        <w:rPr>
          <w:rFonts w:hint="eastAsia" w:ascii="仿宋_GB2312" w:eastAsia="仿宋_GB2312" w:hAnsiTheme="minorEastAsia"/>
          <w:color w:val="000000" w:themeColor="text1"/>
          <w:sz w:val="24"/>
          <w:szCs w:val="24"/>
          <w14:textFill>
            <w14:solidFill>
              <w14:schemeClr w14:val="tx1"/>
            </w14:solidFill>
          </w14:textFill>
        </w:rPr>
        <w:t>：值班员确认情况后按照流程汇报，并进行故障处置。</w:t>
      </w:r>
    </w:p>
    <w:p>
      <w:pPr>
        <w:pStyle w:val="5"/>
        <w:rPr>
          <w:rFonts w:ascii="仿宋_GB2312" w:eastAsia="仿宋_GB2312" w:hAnsiTheme="minorEastAsia"/>
          <w:b w:val="0"/>
          <w:bCs w:val="0"/>
          <w:color w:val="000000" w:themeColor="text1"/>
          <w:sz w:val="24"/>
          <w:szCs w:val="24"/>
          <w14:textFill>
            <w14:solidFill>
              <w14:schemeClr w14:val="tx1"/>
            </w14:solidFill>
          </w14:textFill>
        </w:rPr>
      </w:pPr>
      <w:r>
        <w:rPr>
          <w:rFonts w:hint="eastAsia" w:ascii="仿宋_GB2312" w:eastAsia="仿宋_GB2312" w:hAnsiTheme="minorEastAsia"/>
          <w:color w:val="000000" w:themeColor="text1"/>
          <w:sz w:val="24"/>
          <w:szCs w:val="24"/>
          <w14:textFill>
            <w14:solidFill>
              <w14:schemeClr w14:val="tx1"/>
            </w14:solidFill>
          </w14:textFill>
        </w:rPr>
        <w:t>3</w:t>
      </w:r>
      <w:r>
        <w:rPr>
          <w:rFonts w:ascii="仿宋_GB2312" w:eastAsia="仿宋_GB2312" w:hAnsiTheme="minorEastAsia"/>
          <w:color w:val="000000" w:themeColor="text1"/>
          <w:sz w:val="24"/>
          <w:szCs w:val="24"/>
          <w14:textFill>
            <w14:solidFill>
              <w14:schemeClr w14:val="tx1"/>
            </w14:solidFill>
          </w14:textFill>
        </w:rPr>
        <w:t>.</w:t>
      </w:r>
      <w:r>
        <w:rPr>
          <w:rFonts w:hint="eastAsia" w:ascii="仿宋_GB2312" w:eastAsia="仿宋_GB2312" w:hAnsiTheme="minorEastAsia"/>
          <w:color w:val="000000" w:themeColor="text1"/>
          <w:sz w:val="24"/>
          <w:szCs w:val="24"/>
          <w14:textFill>
            <w14:solidFill>
              <w14:schemeClr w14:val="tx1"/>
            </w14:solidFill>
          </w14:textFill>
        </w:rPr>
        <w:t>3区段故障锁闭应急处置</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故障现象</w:t>
      </w:r>
      <w:r>
        <w:rPr>
          <w:rFonts w:hint="eastAsia" w:ascii="仿宋_GB2312" w:eastAsia="仿宋_GB2312" w:hAnsiTheme="minorEastAsia"/>
          <w:color w:val="000000" w:themeColor="text1"/>
          <w:sz w:val="24"/>
          <w:szCs w:val="24"/>
          <w14:textFill>
            <w14:solidFill>
              <w14:schemeClr w14:val="tx1"/>
            </w14:solidFill>
          </w14:textFill>
        </w:rPr>
        <w:t>：列车经过进路区段后，进路区段出现故障锁闭状态。</w:t>
      </w:r>
    </w:p>
    <w:p>
      <w:pPr>
        <w:spacing w:line="360" w:lineRule="auto"/>
        <w:ind w:firstLine="482" w:firstLineChars="200"/>
        <w:rPr>
          <w:rFonts w:ascii="仿宋_GB2312" w:hAnsi="微软雅黑" w:eastAsia="仿宋_GB2312"/>
          <w:b/>
          <w:bCs/>
          <w:sz w:val="28"/>
          <w:szCs w:val="28"/>
        </w:rPr>
      </w:pPr>
      <w:r>
        <w:rPr>
          <w:rFonts w:hint="eastAsia" w:ascii="仿宋_GB2312" w:eastAsia="仿宋_GB2312" w:hAnsiTheme="minorEastAsia"/>
          <w:b/>
          <w:bCs/>
          <w:color w:val="000000" w:themeColor="text1"/>
          <w:sz w:val="24"/>
          <w:szCs w:val="24"/>
          <w14:textFill>
            <w14:solidFill>
              <w14:schemeClr w14:val="tx1"/>
            </w14:solidFill>
          </w14:textFill>
        </w:rPr>
        <w:t>故障设置</w:t>
      </w:r>
      <w:r>
        <w:rPr>
          <w:rFonts w:hint="eastAsia" w:ascii="仿宋_GB2312" w:eastAsia="仿宋_GB2312" w:hAnsiTheme="minorEastAsia"/>
          <w:color w:val="000000" w:themeColor="text1"/>
          <w:sz w:val="24"/>
          <w:szCs w:val="24"/>
          <w14:textFill>
            <w14:solidFill>
              <w14:schemeClr w14:val="tx1"/>
            </w14:solidFill>
          </w14:textFill>
        </w:rPr>
        <w:t>：上行列车全列驶出车站后，Gxxx、</w:t>
      </w:r>
      <w:r>
        <w:rPr>
          <w:rFonts w:ascii="仿宋_GB2312" w:eastAsia="仿宋_GB2312" w:hAnsiTheme="minorEastAsia"/>
          <w:color w:val="000000" w:themeColor="text1"/>
          <w:sz w:val="24"/>
          <w:szCs w:val="24"/>
          <w14:textFill>
            <w14:solidFill>
              <w14:schemeClr w14:val="tx1"/>
            </w14:solidFill>
          </w14:textFill>
        </w:rPr>
        <w:t>G</w:t>
      </w:r>
      <w:r>
        <w:rPr>
          <w:rFonts w:hint="eastAsia" w:ascii="仿宋_GB2312" w:eastAsia="仿宋_GB2312" w:hAnsiTheme="minorEastAsia"/>
          <w:color w:val="000000" w:themeColor="text1"/>
          <w:sz w:val="24"/>
          <w:szCs w:val="24"/>
          <w14:textFill>
            <w14:solidFill>
              <w14:schemeClr w14:val="tx1"/>
            </w14:solidFill>
          </w14:textFill>
        </w:rPr>
        <w:t>xxx出现故障锁闭状态。</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完成操作</w:t>
      </w:r>
      <w:r>
        <w:rPr>
          <w:rFonts w:hint="eastAsia" w:ascii="仿宋_GB2312" w:eastAsia="仿宋_GB2312" w:hAnsiTheme="minorEastAsia"/>
          <w:color w:val="000000" w:themeColor="text1"/>
          <w:sz w:val="24"/>
          <w:szCs w:val="24"/>
          <w14:textFill>
            <w14:solidFill>
              <w14:schemeClr w14:val="tx1"/>
            </w14:solidFill>
          </w14:textFill>
        </w:rPr>
        <w:t>：值班员确认情况，按照流程进行汇报，并进行故障处置。</w:t>
      </w:r>
    </w:p>
    <w:p>
      <w:pPr>
        <w:pStyle w:val="5"/>
        <w:rPr>
          <w:rFonts w:ascii="仿宋_GB2312" w:eastAsia="仿宋_GB2312" w:hAnsiTheme="minorEastAsia"/>
          <w:b w:val="0"/>
          <w:bCs w:val="0"/>
          <w:color w:val="000000" w:themeColor="text1"/>
          <w:sz w:val="24"/>
          <w:szCs w:val="24"/>
          <w14:textFill>
            <w14:solidFill>
              <w14:schemeClr w14:val="tx1"/>
            </w14:solidFill>
          </w14:textFill>
        </w:rPr>
      </w:pPr>
      <w:r>
        <w:rPr>
          <w:rFonts w:hint="eastAsia" w:ascii="仿宋_GB2312" w:eastAsia="仿宋_GB2312" w:hAnsiTheme="minorEastAsia"/>
          <w:color w:val="000000" w:themeColor="text1"/>
          <w:sz w:val="24"/>
          <w:szCs w:val="24"/>
          <w14:textFill>
            <w14:solidFill>
              <w14:schemeClr w14:val="tx1"/>
            </w14:solidFill>
          </w14:textFill>
        </w:rPr>
        <w:t>3</w:t>
      </w:r>
      <w:r>
        <w:rPr>
          <w:rFonts w:ascii="仿宋_GB2312" w:eastAsia="仿宋_GB2312" w:hAnsiTheme="minorEastAsia"/>
          <w:color w:val="000000" w:themeColor="text1"/>
          <w:sz w:val="24"/>
          <w:szCs w:val="24"/>
          <w14:textFill>
            <w14:solidFill>
              <w14:schemeClr w14:val="tx1"/>
            </w14:solidFill>
          </w14:textFill>
        </w:rPr>
        <w:t>.</w:t>
      </w:r>
      <w:r>
        <w:rPr>
          <w:rFonts w:hint="eastAsia" w:ascii="仿宋_GB2312" w:eastAsia="仿宋_GB2312" w:hAnsiTheme="minorEastAsia"/>
          <w:color w:val="000000" w:themeColor="text1"/>
          <w:sz w:val="24"/>
          <w:szCs w:val="24"/>
          <w14:textFill>
            <w14:solidFill>
              <w14:schemeClr w14:val="tx1"/>
            </w14:solidFill>
          </w14:textFill>
        </w:rPr>
        <w:t>4扣车和取消扣车操作</w:t>
      </w:r>
    </w:p>
    <w:p>
      <w:pPr>
        <w:spacing w:line="360" w:lineRule="auto"/>
        <w:ind w:firstLine="48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作业项目</w:t>
      </w:r>
      <w:r>
        <w:rPr>
          <w:rFonts w:hint="eastAsia" w:ascii="仿宋_GB2312" w:eastAsia="仿宋_GB2312" w:hAnsiTheme="minorEastAsia"/>
          <w:color w:val="000000" w:themeColor="text1"/>
          <w:sz w:val="24"/>
          <w:szCs w:val="24"/>
          <w14:textFill>
            <w14:solidFill>
              <w14:schemeClr w14:val="tx1"/>
            </w14:solidFill>
          </w14:textFill>
        </w:rPr>
        <w:t>：对本站上/下行设置扣车和取消扣车操作。</w:t>
      </w:r>
    </w:p>
    <w:p>
      <w:pPr>
        <w:spacing w:line="360" w:lineRule="auto"/>
        <w:ind w:firstLine="48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作业内容</w:t>
      </w:r>
      <w:r>
        <w:rPr>
          <w:rFonts w:hint="eastAsia" w:ascii="仿宋_GB2312" w:eastAsia="仿宋_GB2312" w:hAnsiTheme="minorEastAsia"/>
          <w:color w:val="000000" w:themeColor="text1"/>
          <w:sz w:val="24"/>
          <w:szCs w:val="24"/>
          <w14:textFill>
            <w14:solidFill>
              <w14:schemeClr w14:val="tx1"/>
            </w14:solidFill>
          </w14:textFill>
        </w:rPr>
        <w:t>：行车调度员下达指令，对A站上/下行进行扣车和取消扣车操作。</w:t>
      </w:r>
    </w:p>
    <w:p>
      <w:pPr>
        <w:spacing w:line="360" w:lineRule="auto"/>
        <w:ind w:firstLine="48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完成标准</w:t>
      </w:r>
      <w:r>
        <w:rPr>
          <w:rFonts w:hint="eastAsia" w:ascii="仿宋_GB2312" w:eastAsia="仿宋_GB2312" w:hAnsiTheme="minorEastAsia"/>
          <w:color w:val="000000" w:themeColor="text1"/>
          <w:sz w:val="24"/>
          <w:szCs w:val="24"/>
          <w14:textFill>
            <w14:solidFill>
              <w14:schemeClr w14:val="tx1"/>
            </w14:solidFill>
          </w14:textFill>
        </w:rPr>
        <w:t>：值班员根据行调命令，对车站进行扣车和取消扣车操作，及时完成扣车与取消扣车任务。</w:t>
      </w:r>
    </w:p>
    <w:p>
      <w:pPr>
        <w:pStyle w:val="5"/>
        <w:rPr>
          <w:rFonts w:ascii="仿宋_GB2312" w:eastAsia="仿宋_GB2312" w:hAnsiTheme="minorEastAsia"/>
          <w:b w:val="0"/>
          <w:bCs w:val="0"/>
          <w:color w:val="000000" w:themeColor="text1"/>
          <w:sz w:val="24"/>
          <w:szCs w:val="24"/>
          <w14:textFill>
            <w14:solidFill>
              <w14:schemeClr w14:val="tx1"/>
            </w14:solidFill>
          </w14:textFill>
        </w:rPr>
      </w:pPr>
      <w:r>
        <w:rPr>
          <w:rFonts w:hint="eastAsia" w:ascii="仿宋_GB2312" w:eastAsia="仿宋_GB2312" w:hAnsiTheme="minorEastAsia"/>
          <w:color w:val="000000" w:themeColor="text1"/>
          <w:sz w:val="24"/>
          <w:szCs w:val="24"/>
          <w14:textFill>
            <w14:solidFill>
              <w14:schemeClr w14:val="tx1"/>
            </w14:solidFill>
          </w14:textFill>
        </w:rPr>
        <w:t>3</w:t>
      </w:r>
      <w:r>
        <w:rPr>
          <w:rFonts w:ascii="仿宋_GB2312" w:eastAsia="仿宋_GB2312" w:hAnsiTheme="minorEastAsia"/>
          <w:color w:val="000000" w:themeColor="text1"/>
          <w:sz w:val="24"/>
          <w:szCs w:val="24"/>
          <w14:textFill>
            <w14:solidFill>
              <w14:schemeClr w14:val="tx1"/>
            </w14:solidFill>
          </w14:textFill>
        </w:rPr>
        <w:t>.</w:t>
      </w:r>
      <w:r>
        <w:rPr>
          <w:rFonts w:hint="eastAsia" w:ascii="仿宋_GB2312" w:eastAsia="仿宋_GB2312" w:hAnsiTheme="minorEastAsia"/>
          <w:color w:val="000000" w:themeColor="text1"/>
          <w:sz w:val="24"/>
          <w:szCs w:val="24"/>
          <w14:textFill>
            <w14:solidFill>
              <w14:schemeClr w14:val="tx1"/>
            </w14:solidFill>
          </w14:textFill>
        </w:rPr>
        <w:t>5道岔单独操作</w:t>
      </w:r>
    </w:p>
    <w:p>
      <w:pPr>
        <w:spacing w:line="360" w:lineRule="auto"/>
        <w:ind w:firstLine="48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故障现象</w:t>
      </w:r>
      <w:r>
        <w:rPr>
          <w:rFonts w:hint="eastAsia" w:ascii="仿宋_GB2312" w:eastAsia="仿宋_GB2312" w:hAnsiTheme="minorEastAsia"/>
          <w:color w:val="000000" w:themeColor="text1"/>
          <w:sz w:val="24"/>
          <w:szCs w:val="24"/>
          <w14:textFill>
            <w14:solidFill>
              <w14:schemeClr w14:val="tx1"/>
            </w14:solidFill>
          </w14:textFill>
        </w:rPr>
        <w:t>：A站xxx道岔出现闪烁，A</w:t>
      </w:r>
      <w:r>
        <w:rPr>
          <w:rFonts w:ascii="仿宋_GB2312" w:eastAsia="仿宋_GB2312" w:hAnsiTheme="minorEastAsia"/>
          <w:color w:val="000000" w:themeColor="text1"/>
          <w:sz w:val="24"/>
          <w:szCs w:val="24"/>
          <w14:textFill>
            <w14:solidFill>
              <w14:schemeClr w14:val="tx1"/>
            </w14:solidFill>
          </w14:textFill>
        </w:rPr>
        <w:t>TS</w:t>
      </w:r>
      <w:r>
        <w:rPr>
          <w:rFonts w:hint="eastAsia" w:ascii="仿宋_GB2312" w:eastAsia="仿宋_GB2312" w:hAnsiTheme="minorEastAsia"/>
          <w:color w:val="000000" w:themeColor="text1"/>
          <w:sz w:val="24"/>
          <w:szCs w:val="24"/>
          <w14:textFill>
            <w14:solidFill>
              <w14:schemeClr w14:val="tx1"/>
            </w14:solidFill>
          </w14:textFill>
        </w:rPr>
        <w:t>控制台弹出挤岔报警提示框。</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故障设置</w:t>
      </w:r>
      <w:r>
        <w:rPr>
          <w:rFonts w:hint="eastAsia" w:ascii="仿宋_GB2312" w:eastAsia="仿宋_GB2312" w:hAnsiTheme="minorEastAsia"/>
          <w:color w:val="000000" w:themeColor="text1"/>
          <w:sz w:val="24"/>
          <w:szCs w:val="24"/>
          <w14:textFill>
            <w14:solidFill>
              <w14:schemeClr w14:val="tx1"/>
            </w14:solidFill>
          </w14:textFill>
        </w:rPr>
        <w:t>：xxx道岔故障。</w:t>
      </w:r>
    </w:p>
    <w:p>
      <w:pPr>
        <w:spacing w:line="360" w:lineRule="auto"/>
        <w:ind w:firstLine="482" w:firstLineChars="200"/>
        <w:rPr>
          <w:rFonts w:ascii="仿宋_GB2312" w:hAnsi="微软雅黑" w:eastAsia="仿宋_GB2312"/>
          <w:b/>
          <w:bCs/>
          <w:sz w:val="28"/>
          <w:szCs w:val="28"/>
        </w:rPr>
      </w:pPr>
      <w:r>
        <w:rPr>
          <w:rFonts w:hint="eastAsia" w:ascii="仿宋_GB2312" w:eastAsia="仿宋_GB2312" w:hAnsiTheme="minorEastAsia"/>
          <w:b/>
          <w:bCs/>
          <w:color w:val="000000" w:themeColor="text1"/>
          <w:sz w:val="24"/>
          <w:szCs w:val="24"/>
          <w14:textFill>
            <w14:solidFill>
              <w14:schemeClr w14:val="tx1"/>
            </w14:solidFill>
          </w14:textFill>
        </w:rPr>
        <w:t>完成操作</w:t>
      </w:r>
      <w:r>
        <w:rPr>
          <w:rFonts w:hint="eastAsia" w:ascii="仿宋_GB2312" w:eastAsia="仿宋_GB2312" w:hAnsiTheme="minorEastAsia"/>
          <w:color w:val="000000" w:themeColor="text1"/>
          <w:sz w:val="24"/>
          <w:szCs w:val="24"/>
          <w14:textFill>
            <w14:solidFill>
              <w14:schemeClr w14:val="tx1"/>
            </w14:solidFill>
          </w14:textFill>
        </w:rPr>
        <w:t>：值班员确认情况，按流程汇报并处理。</w:t>
      </w:r>
    </w:p>
    <w:p>
      <w:pPr>
        <w:pStyle w:val="3"/>
        <w:rPr>
          <w:rFonts w:ascii="仿宋_GB2312" w:eastAsia="仿宋_GB2312" w:hAnsiTheme="minorEastAsia"/>
          <w:b w:val="0"/>
          <w:bCs w:val="0"/>
          <w:color w:val="000000" w:themeColor="text1"/>
          <w:sz w:val="28"/>
          <w:szCs w:val="28"/>
          <w14:textFill>
            <w14:solidFill>
              <w14:schemeClr w14:val="tx1"/>
            </w14:solidFill>
          </w14:textFill>
        </w:rPr>
      </w:pPr>
      <w:r>
        <w:rPr>
          <w:rFonts w:hint="eastAsia" w:ascii="仿宋_GB2312" w:hAnsi="微软雅黑" w:eastAsia="仿宋_GB2312"/>
          <w:sz w:val="28"/>
          <w:szCs w:val="28"/>
        </w:rPr>
        <w:t xml:space="preserve">任务二 </w:t>
      </w:r>
      <w:r>
        <w:rPr>
          <w:rFonts w:ascii="仿宋_GB2312" w:hAnsi="微软雅黑" w:eastAsia="仿宋_GB2312"/>
          <w:sz w:val="28"/>
          <w:szCs w:val="28"/>
        </w:rPr>
        <w:t xml:space="preserve"> </w:t>
      </w:r>
      <w:r>
        <w:rPr>
          <w:rFonts w:hint="eastAsia" w:ascii="仿宋_GB2312" w:eastAsia="仿宋_GB2312" w:hAnsiTheme="minorEastAsia"/>
          <w:color w:val="000000" w:themeColor="text1"/>
          <w:sz w:val="28"/>
          <w:szCs w:val="28"/>
          <w14:textFill>
            <w14:solidFill>
              <w14:schemeClr w14:val="tx1"/>
            </w14:solidFill>
          </w14:textFill>
        </w:rPr>
        <w:t>电话闭塞法接发列车（共3</w:t>
      </w:r>
      <w:r>
        <w:rPr>
          <w:rFonts w:ascii="仿宋_GB2312" w:eastAsia="仿宋_GB2312" w:hAnsiTheme="minorEastAsia"/>
          <w:color w:val="000000" w:themeColor="text1"/>
          <w:sz w:val="28"/>
          <w:szCs w:val="28"/>
          <w14:textFill>
            <w14:solidFill>
              <w14:schemeClr w14:val="tx1"/>
            </w14:solidFill>
          </w14:textFill>
        </w:rPr>
        <w:t>0</w:t>
      </w:r>
      <w:r>
        <w:rPr>
          <w:rFonts w:hint="eastAsia" w:ascii="仿宋_GB2312" w:eastAsia="仿宋_GB2312" w:hAnsiTheme="minorEastAsia"/>
          <w:color w:val="000000" w:themeColor="text1"/>
          <w:sz w:val="28"/>
          <w:szCs w:val="28"/>
          <w14:textFill>
            <w14:solidFill>
              <w14:schemeClr w14:val="tx1"/>
            </w14:solidFill>
          </w14:textFill>
        </w:rPr>
        <w:t>分）</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从某一故障开始，某站多岗位配合完成以下作业：</w:t>
      </w:r>
    </w:p>
    <w:p>
      <w:pPr>
        <w:spacing w:line="360" w:lineRule="auto"/>
        <w:ind w:firstLine="480"/>
        <w:rPr>
          <w:rFonts w:ascii="仿宋_GB2312" w:eastAsia="仿宋_GB2312" w:hAnsiTheme="minorEastAsia"/>
          <w:sz w:val="24"/>
          <w:szCs w:val="24"/>
        </w:rPr>
      </w:pPr>
      <w:r>
        <w:rPr>
          <w:rFonts w:hint="eastAsia" w:ascii="仿宋_GB2312" w:eastAsia="仿宋_GB2312" w:hAnsiTheme="minorEastAsia"/>
          <w:sz w:val="24"/>
          <w:szCs w:val="24"/>
        </w:rPr>
        <w:t>（1）确认故障</w:t>
      </w:r>
    </w:p>
    <w:p>
      <w:pPr>
        <w:spacing w:line="360" w:lineRule="auto"/>
        <w:ind w:firstLine="480"/>
        <w:rPr>
          <w:rFonts w:ascii="仿宋_GB2312" w:eastAsia="仿宋_GB2312" w:hAnsiTheme="minorEastAsia"/>
          <w:sz w:val="24"/>
          <w:szCs w:val="24"/>
        </w:rPr>
      </w:pPr>
      <w:r>
        <w:rPr>
          <w:rFonts w:hint="eastAsia" w:ascii="仿宋_GB2312" w:eastAsia="仿宋_GB2312" w:hAnsiTheme="minorEastAsia"/>
          <w:sz w:val="24"/>
          <w:szCs w:val="24"/>
        </w:rPr>
        <w:t>（2）改用电话闭塞法行车</w:t>
      </w:r>
    </w:p>
    <w:p>
      <w:pPr>
        <w:spacing w:line="360" w:lineRule="auto"/>
        <w:ind w:firstLine="480"/>
        <w:rPr>
          <w:rFonts w:ascii="仿宋_GB2312" w:eastAsia="仿宋_GB2312" w:hAnsiTheme="minorEastAsia"/>
          <w:sz w:val="24"/>
          <w:szCs w:val="24"/>
        </w:rPr>
      </w:pPr>
      <w:r>
        <w:rPr>
          <w:rFonts w:hint="eastAsia" w:ascii="仿宋_GB2312" w:eastAsia="仿宋_GB2312" w:hAnsiTheme="minorEastAsia"/>
          <w:sz w:val="24"/>
          <w:szCs w:val="24"/>
        </w:rPr>
        <w:t>（3）电话闭塞下车站接入首列列车作业</w:t>
      </w:r>
    </w:p>
    <w:p>
      <w:pPr>
        <w:spacing w:line="360" w:lineRule="auto"/>
        <w:ind w:firstLine="480"/>
        <w:rPr>
          <w:rFonts w:ascii="仿宋_GB2312" w:eastAsia="仿宋_GB2312" w:hAnsiTheme="minorEastAsia"/>
          <w:sz w:val="24"/>
          <w:szCs w:val="24"/>
        </w:rPr>
      </w:pPr>
      <w:r>
        <w:rPr>
          <w:rFonts w:hint="eastAsia" w:ascii="仿宋_GB2312" w:eastAsia="仿宋_GB2312" w:hAnsiTheme="minorEastAsia"/>
          <w:sz w:val="24"/>
          <w:szCs w:val="24"/>
        </w:rPr>
        <w:t>（4）电话闭塞下车站发出首列列车作业</w:t>
      </w:r>
    </w:p>
    <w:p>
      <w:pPr>
        <w:spacing w:line="360" w:lineRule="auto"/>
        <w:ind w:firstLine="480"/>
        <w:rPr>
          <w:rFonts w:ascii="仿宋_GB2312" w:eastAsia="仿宋_GB2312" w:hAnsiTheme="minorEastAsia"/>
          <w:sz w:val="24"/>
          <w:szCs w:val="24"/>
        </w:rPr>
      </w:pPr>
      <w:r>
        <w:rPr>
          <w:rFonts w:hint="eastAsia" w:ascii="仿宋_GB2312" w:eastAsia="仿宋_GB2312" w:hAnsiTheme="minorEastAsia"/>
          <w:sz w:val="24"/>
          <w:szCs w:val="24"/>
        </w:rPr>
        <w:t>（5）恢复基本闭塞法行车</w:t>
      </w:r>
    </w:p>
    <w:p>
      <w:pPr>
        <w:spacing w:line="360" w:lineRule="auto"/>
        <w:ind w:firstLine="482" w:firstLineChars="200"/>
        <w:rPr>
          <w:rFonts w:ascii="仿宋_GB2312" w:hAnsi="等线" w:eastAsia="仿宋_GB2312" w:cs="仿宋_GB2312"/>
          <w:sz w:val="24"/>
          <w:szCs w:val="24"/>
        </w:rPr>
      </w:pPr>
      <w:r>
        <w:rPr>
          <w:rFonts w:hint="eastAsia" w:ascii="仿宋_GB2312" w:hAnsi="等线" w:eastAsia="仿宋_GB2312" w:cs="仿宋_GB2312"/>
          <w:b/>
          <w:bCs/>
          <w:sz w:val="24"/>
          <w:szCs w:val="24"/>
          <w:lang w:bidi="ar"/>
        </w:rPr>
        <w:t>故障现象</w:t>
      </w:r>
      <w:r>
        <w:rPr>
          <w:rFonts w:hint="eastAsia" w:ascii="仿宋_GB2312" w:hAnsi="等线" w:eastAsia="仿宋_GB2312" w:cs="仿宋_GB2312"/>
          <w:sz w:val="24"/>
          <w:szCs w:val="24"/>
          <w:lang w:bidi="ar"/>
        </w:rPr>
        <w:t>：A站联锁设备故障。</w:t>
      </w:r>
    </w:p>
    <w:p>
      <w:pPr>
        <w:spacing w:line="360" w:lineRule="auto"/>
        <w:ind w:firstLine="482" w:firstLineChars="200"/>
        <w:rPr>
          <w:rFonts w:ascii="仿宋_GB2312" w:hAnsi="等线" w:eastAsia="仿宋_GB2312" w:cs="仿宋_GB2312"/>
          <w:sz w:val="24"/>
          <w:szCs w:val="24"/>
        </w:rPr>
      </w:pPr>
      <w:r>
        <w:rPr>
          <w:rFonts w:hint="eastAsia" w:ascii="仿宋_GB2312" w:hAnsi="等线" w:eastAsia="仿宋_GB2312" w:cs="仿宋_GB2312"/>
          <w:b/>
          <w:bCs/>
          <w:sz w:val="24"/>
          <w:szCs w:val="24"/>
          <w:lang w:bidi="ar"/>
        </w:rPr>
        <w:t>故障设置</w:t>
      </w:r>
      <w:r>
        <w:rPr>
          <w:rFonts w:hint="eastAsia" w:ascii="仿宋_GB2312" w:hAnsi="等线" w:eastAsia="仿宋_GB2312" w:cs="仿宋_GB2312"/>
          <w:sz w:val="24"/>
          <w:szCs w:val="24"/>
          <w:lang w:bidi="ar"/>
        </w:rPr>
        <w:t>：ATS无法监控道岔状态，短时间内无法恢复，A站采用电话闭塞法组织行车。</w:t>
      </w:r>
    </w:p>
    <w:p>
      <w:pPr>
        <w:spacing w:line="360" w:lineRule="auto"/>
        <w:ind w:firstLine="482" w:firstLineChars="200"/>
        <w:rPr>
          <w:rFonts w:ascii="仿宋_GB2312" w:hAnsi="微软雅黑" w:eastAsia="仿宋_GB2312"/>
          <w:b/>
          <w:bCs/>
          <w:sz w:val="28"/>
          <w:szCs w:val="28"/>
        </w:rPr>
      </w:pPr>
      <w:r>
        <w:rPr>
          <w:rFonts w:hint="eastAsia" w:ascii="仿宋_GB2312" w:hAnsi="等线" w:eastAsia="仿宋_GB2312" w:cs="仿宋_GB2312"/>
          <w:b/>
          <w:bCs/>
          <w:sz w:val="24"/>
          <w:szCs w:val="24"/>
          <w:lang w:bidi="ar"/>
        </w:rPr>
        <w:t>完成操作</w:t>
      </w:r>
      <w:r>
        <w:rPr>
          <w:rFonts w:hint="eastAsia" w:ascii="仿宋_GB2312" w:hAnsi="等线" w:eastAsia="仿宋_GB2312" w:cs="仿宋_GB2312"/>
          <w:sz w:val="24"/>
          <w:szCs w:val="24"/>
          <w:lang w:bidi="ar"/>
        </w:rPr>
        <w:t>：B车站人员配合A站完成电话闭塞法下首列车接发车工作。</w:t>
      </w:r>
    </w:p>
    <w:p>
      <w:pPr>
        <w:pStyle w:val="3"/>
        <w:rPr>
          <w:rFonts w:ascii="仿宋_GB2312" w:hAnsi="微软雅黑" w:eastAsia="仿宋_GB2312"/>
          <w:b w:val="0"/>
          <w:bCs w:val="0"/>
          <w:sz w:val="28"/>
          <w:szCs w:val="28"/>
        </w:rPr>
      </w:pPr>
      <w:r>
        <w:rPr>
          <w:rFonts w:hint="eastAsia" w:ascii="仿宋_GB2312" w:hAnsi="微软雅黑" w:eastAsia="仿宋_GB2312"/>
          <w:sz w:val="28"/>
          <w:szCs w:val="28"/>
        </w:rPr>
        <w:t xml:space="preserve">任务三 </w:t>
      </w:r>
      <w:r>
        <w:rPr>
          <w:rFonts w:ascii="仿宋_GB2312" w:hAnsi="微软雅黑" w:eastAsia="仿宋_GB2312"/>
          <w:sz w:val="28"/>
          <w:szCs w:val="28"/>
        </w:rPr>
        <w:t xml:space="preserve"> </w:t>
      </w:r>
      <w:r>
        <w:rPr>
          <w:rFonts w:hint="eastAsia" w:ascii="仿宋_GB2312" w:hAnsi="微软雅黑" w:eastAsia="仿宋_GB2312"/>
          <w:sz w:val="28"/>
          <w:szCs w:val="28"/>
        </w:rPr>
        <w:t>突发事件应急处置（共4</w:t>
      </w:r>
      <w:r>
        <w:rPr>
          <w:rFonts w:ascii="仿宋_GB2312" w:hAnsi="微软雅黑" w:eastAsia="仿宋_GB2312"/>
          <w:sz w:val="28"/>
          <w:szCs w:val="28"/>
        </w:rPr>
        <w:t>0</w:t>
      </w:r>
      <w:r>
        <w:rPr>
          <w:rFonts w:hint="eastAsia" w:ascii="仿宋_GB2312" w:hAnsi="微软雅黑" w:eastAsia="仿宋_GB2312"/>
          <w:sz w:val="28"/>
          <w:szCs w:val="28"/>
        </w:rPr>
        <w:t>分）</w:t>
      </w:r>
    </w:p>
    <w:p>
      <w:pPr>
        <w:pStyle w:val="4"/>
        <w:rPr>
          <w:rFonts w:ascii="仿宋_GB2312" w:eastAsia="仿宋_GB2312" w:hAnsiTheme="minorEastAsia"/>
          <w:b w:val="0"/>
          <w:bCs w:val="0"/>
          <w:sz w:val="24"/>
          <w:szCs w:val="24"/>
        </w:rPr>
      </w:pPr>
      <w:r>
        <w:rPr>
          <w:rFonts w:ascii="仿宋_GB2312" w:eastAsia="仿宋_GB2312" w:hAnsiTheme="minorEastAsia"/>
          <w:sz w:val="24"/>
          <w:szCs w:val="24"/>
        </w:rPr>
        <w:t>1.</w:t>
      </w:r>
      <w:r>
        <w:rPr>
          <w:rFonts w:hint="eastAsia" w:ascii="仿宋_GB2312" w:eastAsia="仿宋_GB2312" w:hAnsiTheme="minorEastAsia"/>
          <w:color w:val="000000" w:themeColor="text1"/>
          <w:sz w:val="24"/>
          <w:szCs w:val="24"/>
          <w14:textFill>
            <w14:solidFill>
              <w14:schemeClr w14:val="tx1"/>
            </w14:solidFill>
          </w14:textFill>
        </w:rPr>
        <w:t>站台单档滑动门开门故障处置</w:t>
      </w:r>
      <w:r>
        <w:rPr>
          <w:rFonts w:hint="eastAsia" w:ascii="仿宋_GB2312" w:eastAsia="仿宋_GB2312" w:hAnsiTheme="minorEastAsia"/>
          <w:sz w:val="24"/>
          <w:szCs w:val="24"/>
        </w:rPr>
        <w:t>（共</w:t>
      </w:r>
      <w:r>
        <w:rPr>
          <w:rFonts w:ascii="仿宋_GB2312" w:eastAsia="仿宋_GB2312" w:hAnsiTheme="minorEastAsia"/>
          <w:sz w:val="24"/>
          <w:szCs w:val="24"/>
        </w:rPr>
        <w:t>8</w:t>
      </w:r>
      <w:r>
        <w:rPr>
          <w:rFonts w:hint="eastAsia" w:ascii="仿宋_GB2312" w:eastAsia="仿宋_GB2312" w:hAnsiTheme="minorEastAsia"/>
          <w:sz w:val="24"/>
          <w:szCs w:val="24"/>
        </w:rPr>
        <w:t>分）</w:t>
      </w:r>
    </w:p>
    <w:p>
      <w:pPr>
        <w:spacing w:line="360" w:lineRule="auto"/>
        <w:ind w:firstLine="482"/>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故障现象：</w:t>
      </w:r>
      <w:r>
        <w:rPr>
          <w:rFonts w:hint="eastAsia" w:ascii="仿宋_GB2312" w:eastAsia="仿宋_GB2312" w:hAnsiTheme="minorEastAsia"/>
          <w:color w:val="000000" w:themeColor="text1"/>
          <w:sz w:val="24"/>
          <w:szCs w:val="24"/>
          <w14:textFill>
            <w14:solidFill>
              <w14:schemeClr w14:val="tx1"/>
            </w14:solidFill>
          </w14:textFill>
        </w:rPr>
        <w:t>列车开门作业时，A站上（或下）行站台单档滑动门不能正常开启。</w:t>
      </w:r>
    </w:p>
    <w:p>
      <w:pPr>
        <w:spacing w:line="360" w:lineRule="auto"/>
        <w:ind w:firstLine="482"/>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故障设置：</w:t>
      </w:r>
      <w:r>
        <w:rPr>
          <w:rFonts w:hint="eastAsia" w:ascii="仿宋_GB2312" w:eastAsia="仿宋_GB2312" w:hAnsiTheme="minorEastAsia"/>
          <w:color w:val="000000" w:themeColor="text1"/>
          <w:sz w:val="24"/>
          <w:szCs w:val="24"/>
          <w14:textFill>
            <w14:solidFill>
              <w14:schemeClr w14:val="tx1"/>
            </w14:solidFill>
          </w14:textFill>
        </w:rPr>
        <w:t>A站上（或下）行列车到站，执行开门动作时，上（或下）行某档滑动门门头灯不亮，开门故障。</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完成操作：</w:t>
      </w:r>
      <w:r>
        <w:rPr>
          <w:rFonts w:hint="eastAsia" w:ascii="仿宋_GB2312" w:eastAsia="仿宋_GB2312" w:hAnsiTheme="minorEastAsia"/>
          <w:color w:val="000000" w:themeColor="text1"/>
          <w:sz w:val="24"/>
          <w:szCs w:val="24"/>
          <w14:textFill>
            <w14:solidFill>
              <w14:schemeClr w14:val="tx1"/>
            </w14:solidFill>
          </w14:textFill>
        </w:rPr>
        <w:t>车站人员确认故障，按照工作标准流程处置。</w:t>
      </w:r>
    </w:p>
    <w:p>
      <w:pPr>
        <w:pStyle w:val="4"/>
        <w:rPr>
          <w:rFonts w:ascii="仿宋_GB2312" w:eastAsia="仿宋_GB2312" w:hAnsiTheme="minorEastAsia"/>
          <w:b w:val="0"/>
          <w:bCs w:val="0"/>
          <w:sz w:val="24"/>
          <w:szCs w:val="24"/>
        </w:rPr>
      </w:pPr>
      <w:r>
        <w:rPr>
          <w:rFonts w:ascii="仿宋_GB2312" w:eastAsia="仿宋_GB2312" w:hAnsiTheme="minorEastAsia"/>
          <w:sz w:val="24"/>
          <w:szCs w:val="24"/>
        </w:rPr>
        <w:t>2.</w:t>
      </w:r>
      <w:r>
        <w:rPr>
          <w:rFonts w:hint="eastAsia" w:ascii="仿宋_GB2312" w:eastAsia="仿宋_GB2312" w:hAnsiTheme="minorEastAsia"/>
          <w:sz w:val="24"/>
          <w:szCs w:val="24"/>
        </w:rPr>
        <w:t>全自动运行线路站台门整侧滑动门不能关门情况下发车处置（共</w:t>
      </w:r>
      <w:r>
        <w:rPr>
          <w:rFonts w:ascii="仿宋_GB2312" w:eastAsia="仿宋_GB2312" w:hAnsiTheme="minorEastAsia"/>
          <w:sz w:val="24"/>
          <w:szCs w:val="24"/>
        </w:rPr>
        <w:t>8</w:t>
      </w:r>
      <w:r>
        <w:rPr>
          <w:rFonts w:hint="eastAsia" w:ascii="仿宋_GB2312" w:eastAsia="仿宋_GB2312" w:hAnsiTheme="minorEastAsia"/>
          <w:sz w:val="24"/>
          <w:szCs w:val="24"/>
        </w:rPr>
        <w:t>分）</w:t>
      </w:r>
    </w:p>
    <w:p>
      <w:pPr>
        <w:spacing w:line="360" w:lineRule="auto"/>
        <w:ind w:firstLine="482"/>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故障现象</w:t>
      </w:r>
      <w:r>
        <w:rPr>
          <w:rFonts w:hint="eastAsia" w:ascii="仿宋_GB2312" w:eastAsia="仿宋_GB2312" w:hAnsiTheme="minorEastAsia"/>
          <w:color w:val="000000" w:themeColor="text1"/>
          <w:sz w:val="24"/>
          <w:szCs w:val="24"/>
          <w14:textFill>
            <w14:solidFill>
              <w14:schemeClr w14:val="tx1"/>
            </w14:solidFill>
          </w14:textFill>
        </w:rPr>
        <w:t>：ISCS报警，A站上行站台整侧滑动门不能关门。</w:t>
      </w:r>
    </w:p>
    <w:p>
      <w:pPr>
        <w:spacing w:line="360" w:lineRule="auto"/>
        <w:ind w:firstLine="482"/>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故障设置</w:t>
      </w:r>
      <w:r>
        <w:rPr>
          <w:rFonts w:hint="eastAsia" w:ascii="仿宋_GB2312" w:eastAsia="仿宋_GB2312" w:hAnsiTheme="minorEastAsia"/>
          <w:color w:val="000000" w:themeColor="text1"/>
          <w:sz w:val="24"/>
          <w:szCs w:val="24"/>
          <w14:textFill>
            <w14:solidFill>
              <w14:schemeClr w14:val="tx1"/>
            </w14:solidFill>
          </w14:textFill>
        </w:rPr>
        <w:t>：上行列车在A站乘客乘降完毕后，站台门整侧滑动门不能正常关门，操作“联动关门”不能成功，使用互锁解除发出列车。</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color w:val="000000" w:themeColor="text1"/>
          <w:sz w:val="24"/>
          <w:szCs w:val="24"/>
          <w14:textFill>
            <w14:solidFill>
              <w14:schemeClr w14:val="tx1"/>
            </w14:solidFill>
          </w14:textFill>
        </w:rPr>
        <w:t>完成操作</w:t>
      </w:r>
      <w:r>
        <w:rPr>
          <w:rFonts w:hint="eastAsia" w:ascii="仿宋_GB2312" w:eastAsia="仿宋_GB2312" w:hAnsiTheme="minorEastAsia"/>
          <w:color w:val="000000" w:themeColor="text1"/>
          <w:sz w:val="24"/>
          <w:szCs w:val="24"/>
          <w14:textFill>
            <w14:solidFill>
              <w14:schemeClr w14:val="tx1"/>
            </w14:solidFill>
          </w14:textFill>
        </w:rPr>
        <w:t>：车站人员按照标准流程进行应急处置。</w:t>
      </w:r>
    </w:p>
    <w:p>
      <w:pPr>
        <w:pStyle w:val="4"/>
        <w:rPr>
          <w:rFonts w:ascii="仿宋_GB2312" w:eastAsia="仿宋_GB2312" w:hAnsiTheme="minorEastAsia"/>
          <w:b w:val="0"/>
          <w:bCs w:val="0"/>
          <w:sz w:val="24"/>
          <w:szCs w:val="24"/>
        </w:rPr>
      </w:pPr>
      <w:r>
        <w:rPr>
          <w:rFonts w:ascii="仿宋_GB2312" w:eastAsia="仿宋_GB2312" w:hAnsiTheme="minorEastAsia"/>
          <w:sz w:val="24"/>
          <w:szCs w:val="24"/>
        </w:rPr>
        <w:t>3.</w:t>
      </w:r>
      <w:r>
        <w:rPr>
          <w:rFonts w:hint="eastAsia" w:ascii="仿宋_GB2312" w:eastAsia="仿宋_GB2312" w:hAnsiTheme="minorEastAsia"/>
          <w:sz w:val="24"/>
          <w:szCs w:val="24"/>
        </w:rPr>
        <w:t>车站站厅（书报架）发生火灾事故应急处置（共</w:t>
      </w:r>
      <w:r>
        <w:rPr>
          <w:rFonts w:ascii="仿宋_GB2312" w:eastAsia="仿宋_GB2312" w:hAnsiTheme="minorEastAsia"/>
          <w:sz w:val="24"/>
          <w:szCs w:val="24"/>
        </w:rPr>
        <w:t>12</w:t>
      </w:r>
      <w:r>
        <w:rPr>
          <w:rFonts w:hint="eastAsia" w:ascii="仿宋_GB2312" w:eastAsia="仿宋_GB2312" w:hAnsiTheme="minorEastAsia"/>
          <w:sz w:val="24"/>
          <w:szCs w:val="24"/>
        </w:rPr>
        <w:t>分）</w:t>
      </w:r>
    </w:p>
    <w:p>
      <w:pPr>
        <w:spacing w:line="360" w:lineRule="auto"/>
        <w:ind w:firstLine="482"/>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故障现象</w:t>
      </w:r>
      <w:r>
        <w:rPr>
          <w:rFonts w:hint="eastAsia" w:ascii="仿宋_GB2312" w:eastAsia="仿宋_GB2312" w:hAnsiTheme="minorEastAsia"/>
          <w:color w:val="000000" w:themeColor="text1"/>
          <w:sz w:val="24"/>
          <w:szCs w:val="24"/>
          <w14:textFill>
            <w14:solidFill>
              <w14:schemeClr w14:val="tx1"/>
            </w14:solidFill>
          </w14:textFill>
        </w:rPr>
        <w:t>：A站综合监控系统发出火灾报警信息。</w:t>
      </w:r>
    </w:p>
    <w:p>
      <w:pPr>
        <w:spacing w:line="360" w:lineRule="auto"/>
        <w:ind w:firstLine="482"/>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故障设置</w:t>
      </w:r>
      <w:r>
        <w:rPr>
          <w:rFonts w:hint="eastAsia" w:ascii="仿宋_GB2312" w:eastAsia="仿宋_GB2312" w:hAnsiTheme="minorEastAsia"/>
          <w:color w:val="000000" w:themeColor="text1"/>
          <w:sz w:val="24"/>
          <w:szCs w:val="24"/>
          <w14:textFill>
            <w14:solidFill>
              <w14:schemeClr w14:val="tx1"/>
            </w14:solidFill>
          </w14:textFill>
        </w:rPr>
        <w:t>：运营期间，A站综合监控系统发出上行站厅B端（书报架）火灾报警信息。</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完成操作</w:t>
      </w:r>
      <w:r>
        <w:rPr>
          <w:rFonts w:hint="eastAsia" w:ascii="仿宋_GB2312" w:eastAsia="仿宋_GB2312" w:hAnsiTheme="minorEastAsia"/>
          <w:color w:val="000000" w:themeColor="text1"/>
          <w:sz w:val="24"/>
          <w:szCs w:val="24"/>
          <w14:textFill>
            <w14:solidFill>
              <w14:schemeClr w14:val="tx1"/>
            </w14:solidFill>
          </w14:textFill>
        </w:rPr>
        <w:t>：车站人员按照工作标准流程完成站厅火灾事故应急处置。</w:t>
      </w:r>
    </w:p>
    <w:p>
      <w:pPr>
        <w:pStyle w:val="4"/>
        <w:rPr>
          <w:rFonts w:ascii="仿宋_GB2312" w:eastAsia="仿宋_GB2312" w:hAnsiTheme="minorEastAsia"/>
          <w:b w:val="0"/>
          <w:bCs w:val="0"/>
          <w:sz w:val="24"/>
          <w:szCs w:val="24"/>
        </w:rPr>
      </w:pPr>
      <w:r>
        <w:rPr>
          <w:rFonts w:ascii="仿宋_GB2312" w:eastAsia="仿宋_GB2312" w:hAnsiTheme="minorEastAsia"/>
          <w:sz w:val="24"/>
          <w:szCs w:val="24"/>
        </w:rPr>
        <w:t>4.</w:t>
      </w:r>
      <w:r>
        <w:rPr>
          <w:rFonts w:hint="eastAsia" w:ascii="仿宋_GB2312" w:eastAsia="仿宋_GB2312" w:hAnsiTheme="minorEastAsia"/>
          <w:sz w:val="24"/>
          <w:szCs w:val="24"/>
        </w:rPr>
        <w:t>车站大客流应急处置（共</w:t>
      </w:r>
      <w:r>
        <w:rPr>
          <w:rFonts w:ascii="仿宋_GB2312" w:eastAsia="仿宋_GB2312" w:hAnsiTheme="minorEastAsia"/>
          <w:sz w:val="24"/>
          <w:szCs w:val="24"/>
        </w:rPr>
        <w:t>12</w:t>
      </w:r>
      <w:r>
        <w:rPr>
          <w:rFonts w:hint="eastAsia" w:ascii="仿宋_GB2312" w:eastAsia="仿宋_GB2312" w:hAnsiTheme="minorEastAsia"/>
          <w:sz w:val="24"/>
          <w:szCs w:val="24"/>
        </w:rPr>
        <w:t>分）</w:t>
      </w:r>
    </w:p>
    <w:p>
      <w:pPr>
        <w:spacing w:line="360" w:lineRule="auto"/>
        <w:ind w:firstLine="482" w:firstLineChars="200"/>
        <w:rPr>
          <w:rFonts w:ascii="仿宋_GB2312" w:hAnsi="宋体" w:eastAsia="仿宋_GB2312"/>
          <w:b/>
          <w:bCs/>
          <w:color w:val="000000"/>
          <w:sz w:val="24"/>
          <w:szCs w:val="24"/>
        </w:rPr>
      </w:pPr>
      <w:r>
        <w:rPr>
          <w:rFonts w:hint="eastAsia" w:ascii="仿宋_GB2312" w:hAnsi="宋体" w:eastAsia="仿宋_GB2312"/>
          <w:b/>
          <w:bCs/>
          <w:color w:val="000000"/>
          <w:sz w:val="24"/>
          <w:szCs w:val="24"/>
        </w:rPr>
        <w:t>作业项目：</w:t>
      </w:r>
      <w:r>
        <w:rPr>
          <w:rFonts w:hint="eastAsia" w:ascii="仿宋_GB2312" w:hAnsi="宋体" w:eastAsia="仿宋_GB2312"/>
          <w:color w:val="000000"/>
          <w:sz w:val="24"/>
          <w:szCs w:val="24"/>
        </w:rPr>
        <w:t>车站突发</w:t>
      </w:r>
      <w:r>
        <w:rPr>
          <w:rFonts w:hint="eastAsia" w:ascii="仿宋_GB2312" w:hAnsi="宋体" w:eastAsia="仿宋_GB2312"/>
          <w:sz w:val="24"/>
          <w:szCs w:val="24"/>
        </w:rPr>
        <w:t>大</w:t>
      </w:r>
      <w:r>
        <w:rPr>
          <w:rFonts w:ascii="仿宋_GB2312" w:hAnsi="宋体" w:eastAsia="仿宋_GB2312"/>
          <w:sz w:val="24"/>
          <w:szCs w:val="24"/>
        </w:rPr>
        <w:t>客流</w:t>
      </w:r>
      <w:r>
        <w:rPr>
          <w:rFonts w:hint="eastAsia" w:ascii="仿宋_GB2312" w:hAnsi="宋体" w:eastAsia="仿宋_GB2312"/>
          <w:sz w:val="24"/>
          <w:szCs w:val="24"/>
        </w:rPr>
        <w:t>，执行三级客流控制。</w:t>
      </w:r>
    </w:p>
    <w:p>
      <w:pPr>
        <w:spacing w:line="360" w:lineRule="auto"/>
        <w:ind w:firstLine="482" w:firstLineChars="200"/>
        <w:rPr>
          <w:rFonts w:ascii="仿宋_GB2312" w:hAnsi="宋体" w:eastAsia="仿宋_GB2312"/>
          <w:sz w:val="24"/>
          <w:szCs w:val="24"/>
        </w:rPr>
      </w:pPr>
      <w:r>
        <w:rPr>
          <w:rFonts w:hint="eastAsia" w:ascii="仿宋_GB2312" w:hAnsi="宋体" w:eastAsia="仿宋_GB2312"/>
          <w:b/>
          <w:bCs/>
          <w:color w:val="000000"/>
          <w:sz w:val="24"/>
          <w:szCs w:val="24"/>
        </w:rPr>
        <w:t xml:space="preserve">情景设置： </w:t>
      </w:r>
      <w:r>
        <w:rPr>
          <w:rFonts w:hint="eastAsia" w:ascii="仿宋_GB2312" w:hAnsi="宋体" w:eastAsia="仿宋_GB2312"/>
          <w:sz w:val="24"/>
          <w:szCs w:val="24"/>
        </w:rPr>
        <w:t>X</w:t>
      </w:r>
      <w:r>
        <w:rPr>
          <w:rFonts w:ascii="仿宋_GB2312" w:hAnsi="宋体" w:eastAsia="仿宋_GB2312"/>
          <w:sz w:val="24"/>
          <w:szCs w:val="24"/>
        </w:rPr>
        <w:t xml:space="preserve"> 年</w:t>
      </w:r>
      <w:r>
        <w:rPr>
          <w:rFonts w:hint="eastAsia" w:ascii="仿宋_GB2312" w:hAnsi="宋体" w:eastAsia="仿宋_GB2312"/>
          <w:sz w:val="24"/>
          <w:szCs w:val="24"/>
        </w:rPr>
        <w:t>X</w:t>
      </w:r>
      <w:r>
        <w:rPr>
          <w:rFonts w:ascii="仿宋_GB2312" w:hAnsi="宋体" w:eastAsia="仿宋_GB2312"/>
          <w:sz w:val="24"/>
          <w:szCs w:val="24"/>
        </w:rPr>
        <w:t xml:space="preserve"> 月</w:t>
      </w:r>
      <w:r>
        <w:rPr>
          <w:rFonts w:hint="eastAsia" w:ascii="仿宋_GB2312" w:hAnsi="宋体" w:eastAsia="仿宋_GB2312"/>
          <w:sz w:val="24"/>
          <w:szCs w:val="24"/>
        </w:rPr>
        <w:t>X</w:t>
      </w:r>
      <w:r>
        <w:rPr>
          <w:rFonts w:ascii="仿宋_GB2312" w:hAnsi="宋体" w:eastAsia="仿宋_GB2312"/>
          <w:sz w:val="24"/>
          <w:szCs w:val="24"/>
        </w:rPr>
        <w:t xml:space="preserve"> 日</w:t>
      </w:r>
      <w:r>
        <w:rPr>
          <w:rFonts w:hint="eastAsia" w:ascii="仿宋_GB2312" w:hAnsi="宋体" w:eastAsia="仿宋_GB2312"/>
          <w:sz w:val="24"/>
          <w:szCs w:val="24"/>
        </w:rPr>
        <w:t>X</w:t>
      </w:r>
      <w:r>
        <w:rPr>
          <w:rFonts w:ascii="仿宋_GB2312" w:hAnsi="宋体" w:eastAsia="仿宋_GB2312"/>
          <w:sz w:val="24"/>
          <w:szCs w:val="24"/>
        </w:rPr>
        <w:t xml:space="preserve"> 时</w:t>
      </w:r>
      <w:r>
        <w:rPr>
          <w:rFonts w:hint="eastAsia" w:ascii="仿宋_GB2312" w:hAnsi="宋体" w:eastAsia="仿宋_GB2312"/>
          <w:sz w:val="24"/>
          <w:szCs w:val="24"/>
        </w:rPr>
        <w:t>X</w:t>
      </w:r>
      <w:r>
        <w:rPr>
          <w:rFonts w:ascii="仿宋_GB2312" w:hAnsi="宋体" w:eastAsia="仿宋_GB2312"/>
          <w:sz w:val="24"/>
          <w:szCs w:val="24"/>
        </w:rPr>
        <w:t xml:space="preserve"> 分，XXX站因恶劣天气引发大客流，</w:t>
      </w:r>
      <w:r>
        <w:rPr>
          <w:rFonts w:hint="eastAsia" w:ascii="仿宋_GB2312" w:hAnsi="宋体" w:eastAsia="仿宋_GB2312"/>
          <w:sz w:val="24"/>
          <w:szCs w:val="24"/>
        </w:rPr>
        <w:t>A口（位于站厅B端）</w:t>
      </w:r>
      <w:r>
        <w:rPr>
          <w:rFonts w:ascii="仿宋_GB2312" w:hAnsi="宋体" w:eastAsia="仿宋_GB2312"/>
          <w:sz w:val="24"/>
          <w:szCs w:val="24"/>
        </w:rPr>
        <w:t>进站客流猛增，</w:t>
      </w:r>
      <w:r>
        <w:rPr>
          <w:rFonts w:hint="eastAsia" w:ascii="仿宋_GB2312" w:hAnsi="宋体" w:eastAsia="仿宋_GB2312"/>
          <w:sz w:val="24"/>
          <w:szCs w:val="24"/>
        </w:rPr>
        <w:t>客流初起阶段</w:t>
      </w:r>
      <w:r>
        <w:rPr>
          <w:rFonts w:hint="eastAsia" w:ascii="仿宋_GB2312" w:hAnsi="宋体" w:eastAsia="仿宋_GB2312"/>
          <w:color w:val="000000"/>
          <w:sz w:val="24"/>
          <w:szCs w:val="24"/>
        </w:rPr>
        <w:t>，车站</w:t>
      </w:r>
      <w:r>
        <w:rPr>
          <w:rFonts w:ascii="仿宋_GB2312" w:hAnsi="宋体" w:eastAsia="仿宋_GB2312"/>
          <w:sz w:val="24"/>
          <w:szCs w:val="24"/>
        </w:rPr>
        <w:t>售票能力不足，</w:t>
      </w:r>
      <w:r>
        <w:rPr>
          <w:rFonts w:hint="eastAsia" w:ascii="仿宋_GB2312" w:hAnsi="宋体" w:eastAsia="仿宋_GB2312"/>
          <w:sz w:val="24"/>
          <w:szCs w:val="24"/>
        </w:rPr>
        <w:t>B端</w:t>
      </w:r>
      <w:r>
        <w:rPr>
          <w:rFonts w:ascii="仿宋_GB2312" w:hAnsi="宋体" w:eastAsia="仿宋_GB2312"/>
          <w:sz w:val="24"/>
          <w:szCs w:val="24"/>
        </w:rPr>
        <w:t>每台TVM前排队乘客</w:t>
      </w:r>
      <w:r>
        <w:rPr>
          <w:rFonts w:hint="eastAsia" w:ascii="仿宋_GB2312" w:hAnsi="宋体" w:eastAsia="仿宋_GB2312"/>
          <w:sz w:val="24"/>
          <w:szCs w:val="24"/>
        </w:rPr>
        <w:t>超过规定人数</w:t>
      </w:r>
      <w:r>
        <w:rPr>
          <w:rFonts w:ascii="仿宋_GB2312" w:hAnsi="宋体" w:eastAsia="仿宋_GB2312"/>
          <w:sz w:val="24"/>
          <w:szCs w:val="24"/>
        </w:rPr>
        <w:t>，场面拥挤</w:t>
      </w:r>
      <w:r>
        <w:rPr>
          <w:rFonts w:hint="eastAsia" w:ascii="仿宋_GB2312" w:hAnsi="宋体" w:eastAsia="仿宋_GB2312"/>
          <w:sz w:val="24"/>
          <w:szCs w:val="24"/>
        </w:rPr>
        <w:t>，此时站厅付费区与站台客流正常。车站增加售票能力后，站台乘客逐渐增多，达到一级客流控制警戒线，车站启动一级客流控制；车站执行一级客流控制措施后，进站客流仍持续增加，站厅付费区乘客达到饱和状态，车站启动二级客流控制；车站执行二级客流控制措施后，站台、站厅均达到客流控制警戒线，车站执行三级客流控制。</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hAnsi="宋体" w:eastAsia="仿宋_GB2312"/>
          <w:b/>
          <w:bCs/>
          <w:color w:val="000000"/>
          <w:sz w:val="24"/>
          <w:szCs w:val="24"/>
        </w:rPr>
        <w:t>完成操作</w:t>
      </w:r>
      <w:r>
        <w:rPr>
          <w:rFonts w:hint="eastAsia" w:ascii="仿宋_GB2312" w:hAnsi="宋体" w:eastAsia="仿宋_GB2312"/>
          <w:sz w:val="24"/>
          <w:szCs w:val="24"/>
        </w:rPr>
        <w:t>：</w:t>
      </w:r>
      <w:r>
        <w:rPr>
          <w:rFonts w:hint="eastAsia" w:ascii="仿宋_GB2312" w:hAnsi="宋体" w:eastAsia="仿宋_GB2312"/>
          <w:color w:val="000000"/>
          <w:sz w:val="24"/>
          <w:szCs w:val="24"/>
        </w:rPr>
        <w:t>车站人员按照大客流应急预案进行处置。</w:t>
      </w:r>
    </w:p>
    <w:p>
      <w:pPr>
        <w:spacing w:line="360" w:lineRule="auto"/>
        <w:ind w:firstLine="420" w:firstLineChars="200"/>
      </w:pPr>
      <w:r>
        <w:br w:type="page"/>
      </w:r>
    </w:p>
    <w:p>
      <w:pPr>
        <w:pStyle w:val="9"/>
        <w:spacing w:before="120" w:after="120"/>
        <w:rPr>
          <w:rFonts w:ascii="仿宋_GB2312" w:eastAsia="仿宋_GB2312"/>
        </w:rPr>
      </w:pPr>
      <w:r>
        <w:rPr>
          <w:rFonts w:hint="eastAsia" w:ascii="仿宋_GB2312" w:eastAsia="仿宋_GB2312"/>
        </w:rPr>
        <w:t>模块B技能考核赛题（八）</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2269"/>
        <w:gridCol w:w="1559"/>
        <w:gridCol w:w="29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赛项名称</w:t>
            </w:r>
          </w:p>
        </w:tc>
        <w:tc>
          <w:tcPr>
            <w:tcW w:w="226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城轨智能运输</w:t>
            </w:r>
          </w:p>
        </w:tc>
        <w:tc>
          <w:tcPr>
            <w:tcW w:w="155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赛项标号</w:t>
            </w:r>
          </w:p>
        </w:tc>
        <w:tc>
          <w:tcPr>
            <w:tcW w:w="2913"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b/>
                <w:bCs/>
                <w:sz w:val="28"/>
                <w:szCs w:val="28"/>
                <w:lang w:val="en-US" w:eastAsia="zh-CN"/>
              </w:rPr>
              <w:t>GZ025</w:t>
            </w:r>
            <w:bookmarkStart w:id="2" w:name="_GoBack"/>
            <w:bookmarkEnd w:id="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赛项模块</w:t>
            </w:r>
          </w:p>
        </w:tc>
        <w:tc>
          <w:tcPr>
            <w:tcW w:w="226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模块B</w:t>
            </w:r>
          </w:p>
        </w:tc>
        <w:tc>
          <w:tcPr>
            <w:tcW w:w="155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卷    别</w:t>
            </w:r>
          </w:p>
        </w:tc>
        <w:tc>
          <w:tcPr>
            <w:tcW w:w="2913" w:type="dxa"/>
            <w:tcBorders>
              <w:top w:val="single" w:color="auto" w:sz="4" w:space="0"/>
              <w:left w:val="single" w:color="auto" w:sz="4" w:space="0"/>
              <w:bottom w:val="single" w:color="auto" w:sz="4" w:space="0"/>
              <w:right w:val="single" w:color="auto" w:sz="4" w:space="0"/>
            </w:tcBorders>
            <w:shd w:val="clear" w:color="auto" w:fill="auto"/>
          </w:tcPr>
          <w:p>
            <w:pPr>
              <w:rPr>
                <w:rFonts w:ascii="仿宋_GB2312" w:hAnsi="微软雅黑" w:eastAsia="仿宋_GB2312"/>
                <w:b/>
                <w:bCs/>
                <w:sz w:val="28"/>
                <w:szCs w:val="28"/>
              </w:rPr>
            </w:pPr>
            <w:r>
              <w:rPr>
                <w:rFonts w:hint="eastAsia" w:ascii="仿宋_GB2312" w:hAnsi="微软雅黑" w:eastAsia="仿宋_GB2312"/>
                <w:b/>
                <w:bCs/>
                <w:sz w:val="28"/>
                <w:szCs w:val="28"/>
              </w:rPr>
              <w:t>技能考核赛题（八）</w:t>
            </w:r>
          </w:p>
        </w:tc>
      </w:tr>
    </w:tbl>
    <w:p>
      <w:pPr>
        <w:rPr>
          <w:rFonts w:ascii="仿宋_GB2312" w:hAnsi="微软雅黑" w:eastAsia="仿宋_GB2312" w:cs="仿宋_GB2312"/>
          <w:b/>
          <w:bCs/>
          <w:sz w:val="18"/>
          <w:szCs w:val="18"/>
        </w:rPr>
      </w:pP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2240"/>
        <w:gridCol w:w="2438"/>
        <w:gridCol w:w="24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微软雅黑" w:eastAsia="仿宋_GB2312" w:cs="仿宋_GB2312"/>
                <w:b/>
                <w:bCs/>
                <w:sz w:val="28"/>
                <w:szCs w:val="28"/>
              </w:rPr>
            </w:pPr>
            <w:r>
              <w:rPr>
                <w:rFonts w:hint="eastAsia" w:ascii="仿宋_GB2312" w:hAnsi="微软雅黑" w:eastAsia="仿宋_GB2312"/>
                <w:b/>
                <w:bCs/>
                <w:sz w:val="28"/>
                <w:szCs w:val="28"/>
              </w:rPr>
              <w:t>赛题</w:t>
            </w:r>
            <w:r>
              <w:rPr>
                <w:rFonts w:hint="eastAsia" w:ascii="仿宋_GB2312" w:hAnsi="微软雅黑" w:eastAsia="仿宋_GB2312" w:cs="仿宋_GB2312"/>
                <w:b/>
                <w:bCs/>
                <w:sz w:val="28"/>
                <w:szCs w:val="28"/>
                <w:lang w:bidi="ar"/>
              </w:rPr>
              <w:t>构成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任务</w:t>
            </w:r>
          </w:p>
        </w:tc>
        <w:tc>
          <w:tcPr>
            <w:tcW w:w="224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微软雅黑" w:eastAsia="仿宋_GB2312" w:cs="仿宋_GB2312"/>
                <w:b/>
                <w:bCs/>
                <w:sz w:val="24"/>
                <w:szCs w:val="24"/>
              </w:rPr>
            </w:pPr>
            <w:r>
              <w:rPr>
                <w:rFonts w:hint="eastAsia" w:ascii="仿宋_GB2312" w:hAnsi="微软雅黑" w:eastAsia="仿宋_GB2312" w:cs="仿宋_GB2312"/>
                <w:b/>
                <w:bCs/>
                <w:sz w:val="24"/>
                <w:szCs w:val="24"/>
                <w:lang w:bidi="ar"/>
              </w:rPr>
              <w:t>信号设备安装调试</w:t>
            </w:r>
          </w:p>
        </w:tc>
        <w:tc>
          <w:tcPr>
            <w:tcW w:w="243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微软雅黑" w:eastAsia="仿宋_GB2312" w:cs="仿宋_GB2312"/>
                <w:b/>
                <w:bCs/>
                <w:sz w:val="24"/>
                <w:szCs w:val="24"/>
              </w:rPr>
            </w:pPr>
            <w:r>
              <w:rPr>
                <w:rFonts w:hint="eastAsia" w:ascii="仿宋_GB2312" w:hAnsi="微软雅黑" w:eastAsia="仿宋_GB2312" w:cs="仿宋_GB2312"/>
                <w:b/>
                <w:bCs/>
                <w:sz w:val="24"/>
                <w:szCs w:val="24"/>
                <w:lang w:bidi="ar"/>
              </w:rPr>
              <w:t>信号设备故障处理</w:t>
            </w:r>
          </w:p>
        </w:tc>
        <w:tc>
          <w:tcPr>
            <w:tcW w:w="248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微软雅黑" w:eastAsia="仿宋_GB2312" w:cs="仿宋_GB2312"/>
                <w:b/>
                <w:bCs/>
                <w:sz w:val="24"/>
                <w:szCs w:val="24"/>
              </w:rPr>
            </w:pPr>
            <w:r>
              <w:rPr>
                <w:rFonts w:hint="eastAsia" w:ascii="仿宋_GB2312" w:hAnsi="微软雅黑" w:eastAsia="仿宋_GB2312" w:cs="仿宋_GB2312"/>
                <w:b/>
                <w:bCs/>
                <w:sz w:val="24"/>
                <w:szCs w:val="24"/>
                <w:lang w:bidi="ar"/>
              </w:rPr>
              <w:t>信号设备维护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数量</w:t>
            </w:r>
          </w:p>
        </w:tc>
        <w:tc>
          <w:tcPr>
            <w:tcW w:w="224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3</w:t>
            </w:r>
          </w:p>
        </w:tc>
        <w:tc>
          <w:tcPr>
            <w:tcW w:w="243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1</w:t>
            </w:r>
          </w:p>
        </w:tc>
        <w:tc>
          <w:tcPr>
            <w:tcW w:w="248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1</w:t>
            </w:r>
          </w:p>
        </w:tc>
      </w:tr>
    </w:tbl>
    <w:p>
      <w:pPr>
        <w:pStyle w:val="3"/>
        <w:rPr>
          <w:rFonts w:ascii="仿宋_GB2312" w:hAnsi="微软雅黑" w:eastAsia="仿宋_GB2312"/>
          <w:b w:val="0"/>
          <w:bCs w:val="0"/>
          <w:sz w:val="28"/>
          <w:szCs w:val="28"/>
        </w:rPr>
      </w:pPr>
      <w:r>
        <w:rPr>
          <w:rFonts w:hint="eastAsia" w:ascii="仿宋_GB2312" w:hAnsi="微软雅黑" w:eastAsia="仿宋_GB2312"/>
          <w:sz w:val="28"/>
          <w:szCs w:val="28"/>
        </w:rPr>
        <w:t xml:space="preserve">任务一 </w:t>
      </w:r>
      <w:r>
        <w:rPr>
          <w:rFonts w:ascii="仿宋_GB2312" w:hAnsi="微软雅黑" w:eastAsia="仿宋_GB2312"/>
          <w:sz w:val="28"/>
          <w:szCs w:val="28"/>
        </w:rPr>
        <w:t xml:space="preserve"> </w:t>
      </w:r>
      <w:r>
        <w:rPr>
          <w:rFonts w:hint="eastAsia" w:ascii="仿宋_GB2312" w:hAnsi="微软雅黑" w:eastAsia="仿宋_GB2312"/>
          <w:sz w:val="28"/>
          <w:szCs w:val="28"/>
        </w:rPr>
        <w:t>信号设备</w:t>
      </w:r>
      <w:r>
        <w:rPr>
          <w:rFonts w:ascii="仿宋_GB2312" w:hAnsi="微软雅黑" w:eastAsia="仿宋_GB2312"/>
          <w:sz w:val="28"/>
          <w:szCs w:val="28"/>
        </w:rPr>
        <w:t>安装调试（40分）</w:t>
      </w:r>
    </w:p>
    <w:p>
      <w:pPr>
        <w:spacing w:line="360" w:lineRule="auto"/>
        <w:ind w:firstLine="482" w:firstLineChars="200"/>
        <w:rPr>
          <w:rFonts w:ascii="仿宋_GB2312" w:eastAsia="仿宋_GB2312" w:hAnsiTheme="minorEastAsia"/>
          <w:b/>
          <w:bCs/>
          <w:sz w:val="24"/>
          <w:szCs w:val="24"/>
        </w:rPr>
      </w:pPr>
      <w:r>
        <w:rPr>
          <w:rFonts w:hint="eastAsia" w:ascii="仿宋_GB2312" w:eastAsia="仿宋_GB2312" w:hAnsiTheme="minorEastAsia"/>
          <w:b/>
          <w:bCs/>
          <w:sz w:val="24"/>
          <w:szCs w:val="24"/>
        </w:rPr>
        <w:t>1.组合焊接</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道岔设备控制设备配线焊接。</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 w:hAnsi="仿宋" w:eastAsia="仿宋" w:cs="宋体"/>
          <w:sz w:val="24"/>
          <w:szCs w:val="24"/>
        </w:rPr>
        <w:t>根据道岔控制设备原理图、组合内部配线图完成对道岔组合内部的配线焊接</w:t>
      </w:r>
      <w:r>
        <w:rPr>
          <w:rFonts w:hint="eastAsia" w:ascii="仿宋_GB2312" w:eastAsia="仿宋_GB2312" w:hAnsiTheme="minorEastAsia"/>
          <w:sz w:val="24"/>
          <w:szCs w:val="24"/>
        </w:rPr>
        <w:t>。</w:t>
      </w:r>
    </w:p>
    <w:p>
      <w:pPr>
        <w:spacing w:line="360" w:lineRule="auto"/>
        <w:ind w:firstLine="482" w:firstLineChars="200"/>
        <w:rPr>
          <w:rFonts w:ascii="仿宋" w:hAnsi="仿宋" w:eastAsia="仿宋" w:cs="宋体"/>
          <w:sz w:val="24"/>
          <w:szCs w:val="24"/>
        </w:rPr>
      </w:pPr>
      <w:r>
        <w:rPr>
          <w:rFonts w:hint="eastAsia" w:ascii="仿宋_GB2312" w:eastAsia="仿宋_GB2312" w:hAnsiTheme="minorEastAsia"/>
          <w:b/>
          <w:bCs/>
          <w:sz w:val="24"/>
          <w:szCs w:val="24"/>
        </w:rPr>
        <w:t>完成标准：</w:t>
      </w:r>
      <w:r>
        <w:rPr>
          <w:rFonts w:hint="eastAsia" w:ascii="仿宋" w:hAnsi="仿宋" w:eastAsia="仿宋" w:cs="宋体"/>
          <w:sz w:val="24"/>
          <w:szCs w:val="24"/>
        </w:rPr>
        <w:t>焊点应光滑、饱满、无毛刺，避免出现虚焊、假焊，禁止搭焊。</w:t>
      </w:r>
    </w:p>
    <w:p>
      <w:pPr>
        <w:spacing w:line="360" w:lineRule="auto"/>
        <w:ind w:firstLine="482" w:firstLineChars="200"/>
        <w:rPr>
          <w:rFonts w:ascii="仿宋_GB2312" w:eastAsia="仿宋_GB2312" w:hAnsiTheme="minorEastAsia"/>
          <w:b/>
          <w:bCs/>
          <w:sz w:val="24"/>
          <w:szCs w:val="24"/>
        </w:rPr>
      </w:pPr>
      <w:r>
        <w:rPr>
          <w:rFonts w:hint="eastAsia" w:ascii="仿宋_GB2312" w:eastAsia="仿宋_GB2312" w:hAnsiTheme="minorEastAsia"/>
          <w:b/>
          <w:bCs/>
          <w:sz w:val="24"/>
          <w:szCs w:val="24"/>
        </w:rPr>
        <w:t>2.施工配线</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 w:hAnsi="仿宋" w:eastAsia="仿宋" w:cs="宋体"/>
          <w:sz w:val="24"/>
          <w:szCs w:val="24"/>
        </w:rPr>
        <w:t>完成道岔控制组合内部配线</w:t>
      </w:r>
      <w:r>
        <w:rPr>
          <w:rFonts w:hint="eastAsia" w:ascii="仿宋_GB2312" w:eastAsia="仿宋_GB2312" w:hAnsiTheme="minorEastAsia"/>
          <w:sz w:val="24"/>
          <w:szCs w:val="24"/>
        </w:rPr>
        <w:t>。</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 w:hAnsi="仿宋" w:eastAsia="仿宋" w:cs="宋体"/>
          <w:sz w:val="24"/>
          <w:szCs w:val="24"/>
        </w:rPr>
        <w:t>根据道岔设备原理图及任务书要求，完成终端电缆盒（万可端子）至ZYJ7型转辙机之间的配线</w:t>
      </w:r>
      <w:r>
        <w:rPr>
          <w:rFonts w:hint="eastAsia" w:ascii="仿宋_GB2312" w:eastAsia="仿宋_GB2312" w:hAnsiTheme="minorEastAsia"/>
          <w:sz w:val="24"/>
          <w:szCs w:val="24"/>
        </w:rPr>
        <w:t>。</w:t>
      </w:r>
    </w:p>
    <w:p>
      <w:pPr>
        <w:spacing w:line="360" w:lineRule="auto"/>
        <w:ind w:firstLine="482" w:firstLineChars="200"/>
        <w:rPr>
          <w:rFonts w:ascii="仿宋" w:hAnsi="仿宋" w:eastAsia="仿宋" w:cs="宋体"/>
          <w:sz w:val="24"/>
          <w:szCs w:val="24"/>
        </w:rPr>
      </w:pPr>
      <w:r>
        <w:rPr>
          <w:rFonts w:hint="eastAsia" w:ascii="仿宋_GB2312" w:eastAsia="仿宋_GB2312" w:hAnsiTheme="minorEastAsia"/>
          <w:b/>
          <w:bCs/>
          <w:sz w:val="24"/>
          <w:szCs w:val="24"/>
        </w:rPr>
        <w:t>完成标准：</w:t>
      </w:r>
      <w:r>
        <w:rPr>
          <w:rFonts w:hint="eastAsia" w:ascii="仿宋" w:hAnsi="仿宋" w:eastAsia="仿宋" w:cs="宋体"/>
          <w:sz w:val="24"/>
          <w:szCs w:val="24"/>
        </w:rPr>
        <w:t>施工配线过程中需符合相关的工艺要求。</w:t>
      </w:r>
    </w:p>
    <w:p>
      <w:pPr>
        <w:spacing w:line="360" w:lineRule="auto"/>
        <w:ind w:firstLine="482" w:firstLineChars="200"/>
        <w:rPr>
          <w:rFonts w:ascii="仿宋_GB2312" w:eastAsia="仿宋_GB2312" w:hAnsiTheme="minorEastAsia"/>
          <w:b/>
          <w:bCs/>
          <w:sz w:val="24"/>
          <w:szCs w:val="24"/>
        </w:rPr>
      </w:pPr>
      <w:r>
        <w:rPr>
          <w:rFonts w:hint="eastAsia" w:ascii="仿宋_GB2312" w:eastAsia="仿宋_GB2312" w:hAnsiTheme="minorEastAsia"/>
          <w:b/>
          <w:bCs/>
          <w:sz w:val="24"/>
          <w:szCs w:val="24"/>
        </w:rPr>
        <w:t>3.导通测试</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 w:hAnsi="仿宋" w:eastAsia="仿宋" w:cs="宋体"/>
          <w:sz w:val="24"/>
          <w:szCs w:val="24"/>
        </w:rPr>
        <w:t>完成组合导通测试</w:t>
      </w:r>
      <w:r>
        <w:rPr>
          <w:rFonts w:hint="eastAsia" w:ascii="仿宋_GB2312" w:eastAsia="仿宋_GB2312" w:hAnsiTheme="minorEastAsia"/>
          <w:sz w:val="24"/>
          <w:szCs w:val="24"/>
        </w:rPr>
        <w:t>。</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 w:hAnsi="仿宋" w:eastAsia="仿宋" w:cs="宋体"/>
          <w:sz w:val="24"/>
          <w:szCs w:val="24"/>
        </w:rPr>
        <w:t>将继电器安装至焊接完成的道岔控制组合上进行组合导通测试</w:t>
      </w:r>
      <w:r>
        <w:rPr>
          <w:rFonts w:hint="eastAsia" w:ascii="仿宋_GB2312" w:eastAsia="仿宋_GB2312" w:hAnsiTheme="minorEastAsia"/>
          <w:sz w:val="24"/>
          <w:szCs w:val="24"/>
        </w:rPr>
        <w:t>。</w:t>
      </w:r>
    </w:p>
    <w:p>
      <w:pPr>
        <w:spacing w:line="360" w:lineRule="auto"/>
        <w:ind w:firstLine="482" w:firstLineChars="200"/>
      </w:pPr>
      <w:r>
        <w:rPr>
          <w:rFonts w:hint="eastAsia" w:ascii="仿宋_GB2312" w:eastAsia="仿宋_GB2312" w:hAnsiTheme="minorEastAsia"/>
          <w:b/>
          <w:bCs/>
          <w:sz w:val="24"/>
          <w:szCs w:val="24"/>
        </w:rPr>
        <w:t>完成标准：</w:t>
      </w:r>
      <w:r>
        <w:rPr>
          <w:rFonts w:hint="eastAsia" w:ascii="仿宋" w:hAnsi="仿宋" w:eastAsia="仿宋" w:cs="宋体"/>
          <w:sz w:val="24"/>
          <w:szCs w:val="24"/>
        </w:rPr>
        <w:t>测试结果正确。</w:t>
      </w:r>
    </w:p>
    <w:p>
      <w:pPr>
        <w:pStyle w:val="3"/>
        <w:rPr>
          <w:rFonts w:ascii="仿宋_GB2312" w:hAnsi="微软雅黑" w:eastAsia="仿宋_GB2312"/>
          <w:b w:val="0"/>
          <w:bCs w:val="0"/>
          <w:sz w:val="28"/>
          <w:szCs w:val="28"/>
        </w:rPr>
      </w:pPr>
      <w:r>
        <w:rPr>
          <w:rFonts w:hint="eastAsia" w:ascii="仿宋_GB2312" w:hAnsi="微软雅黑" w:eastAsia="仿宋_GB2312"/>
          <w:sz w:val="28"/>
          <w:szCs w:val="28"/>
        </w:rPr>
        <w:t xml:space="preserve">任务二 </w:t>
      </w:r>
      <w:r>
        <w:rPr>
          <w:rFonts w:ascii="仿宋_GB2312" w:hAnsi="微软雅黑" w:eastAsia="仿宋_GB2312"/>
          <w:sz w:val="28"/>
          <w:szCs w:val="28"/>
        </w:rPr>
        <w:t xml:space="preserve"> 信号设备故障处理（40分）</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ascii="仿宋_GB2312" w:eastAsia="仿宋_GB2312" w:hAnsiTheme="minorEastAsia"/>
          <w:sz w:val="24"/>
          <w:szCs w:val="24"/>
        </w:rPr>
        <w:t>完成</w:t>
      </w:r>
      <w:r>
        <w:rPr>
          <w:rFonts w:hint="eastAsia" w:ascii="仿宋_GB2312" w:eastAsia="仿宋_GB2312" w:hAnsiTheme="minorEastAsia"/>
          <w:sz w:val="24"/>
          <w:szCs w:val="24"/>
        </w:rPr>
        <w:t>交流</w:t>
      </w:r>
      <w:r>
        <w:rPr>
          <w:rFonts w:ascii="仿宋_GB2312" w:eastAsia="仿宋_GB2312" w:hAnsiTheme="minorEastAsia"/>
          <w:sz w:val="24"/>
          <w:szCs w:val="24"/>
        </w:rPr>
        <w:t>道岔控制电路的启动电路</w:t>
      </w:r>
      <w:r>
        <w:rPr>
          <w:rFonts w:hint="eastAsia" w:ascii="仿宋_GB2312" w:eastAsia="仿宋_GB2312" w:hAnsiTheme="minorEastAsia"/>
          <w:sz w:val="24"/>
          <w:szCs w:val="24"/>
        </w:rPr>
        <w:t>室内</w:t>
      </w:r>
      <w:r>
        <w:rPr>
          <w:rFonts w:ascii="仿宋_GB2312" w:eastAsia="仿宋_GB2312" w:hAnsiTheme="minorEastAsia"/>
          <w:sz w:val="24"/>
          <w:szCs w:val="24"/>
        </w:rPr>
        <w:t>故障的排查与处理</w:t>
      </w:r>
      <w:r>
        <w:rPr>
          <w:rFonts w:hint="eastAsia" w:ascii="仿宋_GB2312" w:eastAsia="仿宋_GB2312" w:hAnsiTheme="minorEastAsia"/>
          <w:sz w:val="24"/>
          <w:szCs w:val="24"/>
        </w:rPr>
        <w:t>。</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ascii="仿宋_GB2312" w:eastAsia="仿宋_GB2312" w:hAnsiTheme="minorEastAsia"/>
          <w:sz w:val="24"/>
          <w:szCs w:val="24"/>
        </w:rPr>
        <w:t>进行</w:t>
      </w:r>
      <w:r>
        <w:rPr>
          <w:rFonts w:hint="eastAsia" w:ascii="仿宋_GB2312" w:eastAsia="仿宋_GB2312" w:hAnsiTheme="minorEastAsia"/>
          <w:sz w:val="24"/>
          <w:szCs w:val="24"/>
        </w:rPr>
        <w:t>城轨</w:t>
      </w:r>
      <w:r>
        <w:rPr>
          <w:rFonts w:ascii="仿宋_GB2312" w:eastAsia="仿宋_GB2312" w:hAnsiTheme="minorEastAsia"/>
          <w:sz w:val="24"/>
          <w:szCs w:val="24"/>
        </w:rPr>
        <w:t>信号设备故障排查处理考核作业需按以下作业流程进行作业：</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（1）准备工器具和材料；</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（2）作业前，向现场裁判员请点；</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 xml:space="preserve">（3）进入虚拟作业场景，点击考核项目图标查看考核项目； </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 xml:space="preserve">（4）点击对应考核项目的编号进入项目考核场景； </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（5）接收故障与处理试题；</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（6）作业后，向现场裁判员销点；</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（7）在故障处理登记表中记录故障点编号后提交考核项目结果。</w:t>
      </w:r>
    </w:p>
    <w:p>
      <w:pPr>
        <w:spacing w:line="360" w:lineRule="auto"/>
        <w:ind w:firstLine="482" w:firstLineChars="200"/>
        <w:rPr>
          <w:rFonts w:ascii="仿宋" w:hAnsi="仿宋" w:eastAsia="仿宋" w:cs="宋体"/>
          <w:sz w:val="24"/>
          <w:szCs w:val="24"/>
        </w:rPr>
      </w:pPr>
      <w:r>
        <w:rPr>
          <w:rFonts w:hint="eastAsia" w:ascii="仿宋_GB2312" w:eastAsia="仿宋_GB2312" w:hAnsiTheme="minorEastAsia"/>
          <w:b/>
          <w:bCs/>
          <w:sz w:val="24"/>
          <w:szCs w:val="24"/>
        </w:rPr>
        <w:t>完成标准：</w:t>
      </w:r>
      <w:r>
        <w:rPr>
          <w:rFonts w:ascii="仿宋_GB2312" w:eastAsia="仿宋_GB2312" w:hAnsiTheme="minorEastAsia"/>
          <w:sz w:val="24"/>
          <w:szCs w:val="24"/>
        </w:rPr>
        <w:t>道岔控制</w:t>
      </w:r>
      <w:r>
        <w:rPr>
          <w:rFonts w:hint="eastAsia" w:ascii="仿宋_GB2312" w:eastAsia="仿宋_GB2312" w:hAnsiTheme="minorEastAsia"/>
          <w:sz w:val="24"/>
          <w:szCs w:val="24"/>
        </w:rPr>
        <w:t>操作能够顺利启动</w:t>
      </w:r>
      <w:r>
        <w:rPr>
          <w:rFonts w:hint="eastAsia" w:ascii="仿宋" w:hAnsi="仿宋" w:eastAsia="仿宋" w:cs="宋体"/>
          <w:sz w:val="24"/>
          <w:szCs w:val="24"/>
        </w:rPr>
        <w:t>。</w:t>
      </w:r>
    </w:p>
    <w:p>
      <w:pPr>
        <w:pStyle w:val="17"/>
        <w:ind w:firstLine="480"/>
        <w:rPr>
          <w:rFonts w:ascii="仿宋" w:hAnsi="仿宋" w:eastAsia="仿宋" w:cs="宋体"/>
          <w:sz w:val="24"/>
          <w:szCs w:val="24"/>
        </w:rPr>
      </w:pPr>
      <w:r>
        <w:rPr>
          <w:rFonts w:hint="eastAsia" w:ascii="仿宋" w:hAnsi="仿宋" w:eastAsia="仿宋" w:cs="宋体"/>
          <w:sz w:val="24"/>
          <w:szCs w:val="24"/>
        </w:rPr>
        <w:t>故障点如下表：</w:t>
      </w:r>
    </w:p>
    <w:p>
      <w:pPr>
        <w:jc w:val="center"/>
        <w:rPr>
          <w:rFonts w:ascii="仿宋_GB2312" w:eastAsia="仿宋_GB2312" w:hAnsiTheme="minorEastAsia"/>
          <w:sz w:val="24"/>
          <w:szCs w:val="24"/>
        </w:rPr>
      </w:pPr>
      <w:r>
        <w:rPr>
          <w:rFonts w:hint="eastAsia" w:ascii="仿宋_GB2312" w:eastAsia="仿宋_GB2312" w:hAnsiTheme="minorEastAsia"/>
          <w:sz w:val="24"/>
          <w:szCs w:val="24"/>
        </w:rPr>
        <w:t>表1 信号设备故障点</w:t>
      </w:r>
    </w:p>
    <w:tbl>
      <w:tblPr>
        <w:tblStyle w:val="10"/>
        <w:tblW w:w="8954" w:type="dxa"/>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7"/>
        <w:gridCol w:w="1252"/>
        <w:gridCol w:w="3775"/>
        <w:gridCol w:w="1890"/>
        <w:gridCol w:w="1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b/>
                <w:bCs/>
                <w:color w:val="000000"/>
                <w:kern w:val="0"/>
                <w:szCs w:val="21"/>
                <w:lang w:bidi="ar"/>
              </w:rPr>
            </w:pPr>
            <w:r>
              <w:rPr>
                <w:rFonts w:hint="eastAsia" w:ascii="仿宋" w:hAnsi="仿宋" w:eastAsia="仿宋" w:cs="方正仿宋_GB2312"/>
                <w:b/>
                <w:bCs/>
                <w:color w:val="000000"/>
                <w:kern w:val="0"/>
                <w:szCs w:val="21"/>
                <w:lang w:bidi="ar"/>
              </w:rPr>
              <w:t>序号</w:t>
            </w:r>
          </w:p>
        </w:tc>
        <w:tc>
          <w:tcPr>
            <w:tcW w:w="1252" w:type="dxa"/>
            <w:shd w:val="clear" w:color="auto" w:fill="auto"/>
            <w:noWrap/>
            <w:vAlign w:val="center"/>
          </w:tcPr>
          <w:p>
            <w:pPr>
              <w:widowControl/>
              <w:jc w:val="left"/>
              <w:textAlignment w:val="center"/>
              <w:rPr>
                <w:rFonts w:ascii="仿宋" w:hAnsi="仿宋" w:eastAsia="仿宋" w:cs="方正仿宋_GB2312"/>
                <w:b/>
                <w:bCs/>
                <w:color w:val="000000"/>
                <w:kern w:val="0"/>
                <w:szCs w:val="21"/>
                <w:lang w:bidi="ar"/>
              </w:rPr>
            </w:pPr>
            <w:r>
              <w:rPr>
                <w:rFonts w:hint="eastAsia" w:ascii="仿宋" w:hAnsi="仿宋" w:eastAsia="仿宋" w:cs="方正仿宋_GB2312"/>
                <w:b/>
                <w:bCs/>
                <w:color w:val="000000"/>
                <w:kern w:val="0"/>
                <w:szCs w:val="21"/>
                <w:lang w:bidi="ar"/>
              </w:rPr>
              <w:t>设备名称</w:t>
            </w:r>
          </w:p>
        </w:tc>
        <w:tc>
          <w:tcPr>
            <w:tcW w:w="3775" w:type="dxa"/>
            <w:shd w:val="clear" w:color="auto" w:fill="auto"/>
            <w:noWrap/>
            <w:vAlign w:val="center"/>
          </w:tcPr>
          <w:p>
            <w:pPr>
              <w:widowControl/>
              <w:jc w:val="center"/>
              <w:textAlignment w:val="center"/>
              <w:rPr>
                <w:rFonts w:ascii="仿宋" w:hAnsi="仿宋" w:eastAsia="仿宋" w:cs="方正仿宋_GB2312"/>
                <w:b/>
                <w:bCs/>
                <w:color w:val="000000"/>
                <w:kern w:val="0"/>
                <w:szCs w:val="21"/>
                <w:lang w:bidi="ar"/>
              </w:rPr>
            </w:pPr>
            <w:r>
              <w:rPr>
                <w:rFonts w:hint="eastAsia" w:ascii="仿宋" w:hAnsi="仿宋" w:eastAsia="仿宋" w:cs="方正仿宋_GB2312"/>
                <w:b/>
                <w:bCs/>
                <w:color w:val="000000"/>
                <w:kern w:val="0"/>
                <w:szCs w:val="21"/>
                <w:lang w:bidi="ar"/>
              </w:rPr>
              <w:t>故障点位置</w:t>
            </w:r>
          </w:p>
        </w:tc>
        <w:tc>
          <w:tcPr>
            <w:tcW w:w="1890" w:type="dxa"/>
            <w:shd w:val="clear" w:color="auto" w:fill="auto"/>
            <w:noWrap/>
            <w:vAlign w:val="center"/>
          </w:tcPr>
          <w:p>
            <w:pPr>
              <w:widowControl/>
              <w:jc w:val="left"/>
              <w:textAlignment w:val="center"/>
              <w:rPr>
                <w:rFonts w:ascii="仿宋" w:hAnsi="仿宋" w:eastAsia="仿宋" w:cs="方正仿宋_GB2312"/>
                <w:b/>
                <w:bCs/>
                <w:color w:val="000000"/>
                <w:kern w:val="0"/>
                <w:szCs w:val="21"/>
                <w:lang w:bidi="ar"/>
              </w:rPr>
            </w:pPr>
            <w:r>
              <w:rPr>
                <w:rFonts w:hint="eastAsia" w:ascii="仿宋" w:hAnsi="仿宋" w:eastAsia="仿宋" w:cs="方正仿宋_GB2312"/>
                <w:b/>
                <w:bCs/>
                <w:color w:val="000000"/>
                <w:kern w:val="0"/>
                <w:szCs w:val="21"/>
                <w:lang w:bidi="ar"/>
              </w:rPr>
              <w:t>故障描述</w:t>
            </w:r>
          </w:p>
        </w:tc>
        <w:tc>
          <w:tcPr>
            <w:tcW w:w="1200" w:type="dxa"/>
            <w:shd w:val="clear" w:color="auto" w:fill="auto"/>
            <w:noWrap/>
            <w:vAlign w:val="center"/>
          </w:tcPr>
          <w:p>
            <w:pPr>
              <w:widowControl/>
              <w:jc w:val="left"/>
              <w:textAlignment w:val="center"/>
              <w:rPr>
                <w:rFonts w:ascii="仿宋" w:hAnsi="仿宋" w:eastAsia="仿宋" w:cs="方正仿宋_GB2312"/>
                <w:b/>
                <w:bCs/>
                <w:color w:val="000000"/>
                <w:kern w:val="0"/>
                <w:szCs w:val="21"/>
                <w:lang w:bidi="ar"/>
              </w:rPr>
            </w:pPr>
            <w:r>
              <w:rPr>
                <w:rFonts w:hint="eastAsia" w:ascii="仿宋" w:hAnsi="仿宋" w:eastAsia="仿宋" w:cs="方正仿宋_GB2312"/>
                <w:b/>
                <w:bCs/>
                <w:color w:val="000000"/>
                <w:kern w:val="0"/>
                <w:szCs w:val="21"/>
                <w:lang w:bidi="ar"/>
              </w:rPr>
              <w:t>赛题设置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1</w:t>
            </w:r>
          </w:p>
        </w:tc>
        <w:tc>
          <w:tcPr>
            <w:tcW w:w="1252" w:type="dxa"/>
            <w:vMerge w:val="restart"/>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转辙机</w:t>
            </w: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01-11至SJ-1（01-13至SJ-3)</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操动道岔无反应</w:t>
            </w:r>
          </w:p>
        </w:tc>
        <w:tc>
          <w:tcPr>
            <w:tcW w:w="120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2</w:t>
            </w:r>
          </w:p>
        </w:tc>
        <w:tc>
          <w:tcPr>
            <w:tcW w:w="1252" w:type="dxa"/>
            <w:vMerge w:val="continue"/>
            <w:shd w:val="clear" w:color="auto" w:fill="auto"/>
            <w:noWrap/>
            <w:vAlign w:val="center"/>
          </w:tcPr>
          <w:p>
            <w:pPr>
              <w:widowControl/>
              <w:jc w:val="left"/>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01-6至FCJ-1（01-8至FCJ-3)</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不能反操</w:t>
            </w:r>
          </w:p>
        </w:tc>
        <w:tc>
          <w:tcPr>
            <w:tcW w:w="120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3</w:t>
            </w:r>
          </w:p>
        </w:tc>
        <w:tc>
          <w:tcPr>
            <w:tcW w:w="1252" w:type="dxa"/>
            <w:vMerge w:val="continue"/>
            <w:shd w:val="clear" w:color="auto" w:fill="auto"/>
            <w:noWrap/>
            <w:vAlign w:val="center"/>
          </w:tcPr>
          <w:p>
            <w:pPr>
              <w:widowControl/>
              <w:jc w:val="left"/>
              <w:rPr>
                <w:rFonts w:ascii="仿宋" w:hAnsi="仿宋" w:eastAsia="仿宋" w:cs="方正仿宋_GB2312"/>
                <w:color w:val="000000"/>
                <w:kern w:val="0"/>
                <w:szCs w:val="21"/>
                <w:lang w:bidi="ar"/>
              </w:rPr>
            </w:pPr>
          </w:p>
        </w:tc>
        <w:tc>
          <w:tcPr>
            <w:tcW w:w="3775" w:type="dxa"/>
            <w:shd w:val="clear" w:color="auto" w:fill="auto"/>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TDF-03-9至1DQJ-1</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操动道岔无反应</w:t>
            </w:r>
          </w:p>
        </w:tc>
        <w:tc>
          <w:tcPr>
            <w:tcW w:w="120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4</w:t>
            </w:r>
          </w:p>
        </w:tc>
        <w:tc>
          <w:tcPr>
            <w:tcW w:w="1252" w:type="dxa"/>
            <w:vMerge w:val="continue"/>
            <w:shd w:val="clear" w:color="auto" w:fill="auto"/>
            <w:noWrap/>
            <w:vAlign w:val="center"/>
          </w:tcPr>
          <w:p>
            <w:pPr>
              <w:widowControl/>
              <w:jc w:val="left"/>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04-1至DBJ-12（04-7至DBJ-32)</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定位失表</w:t>
            </w:r>
          </w:p>
        </w:tc>
        <w:tc>
          <w:tcPr>
            <w:tcW w:w="120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5</w:t>
            </w:r>
          </w:p>
        </w:tc>
        <w:tc>
          <w:tcPr>
            <w:tcW w:w="1252" w:type="dxa"/>
            <w:vMerge w:val="continue"/>
            <w:shd w:val="clear" w:color="auto" w:fill="auto"/>
            <w:noWrap/>
            <w:vAlign w:val="center"/>
          </w:tcPr>
          <w:p>
            <w:pPr>
              <w:widowControl/>
              <w:jc w:val="left"/>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04-2至FBJ-12(04-8至FBJ-32)</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反位失表</w:t>
            </w:r>
          </w:p>
        </w:tc>
        <w:tc>
          <w:tcPr>
            <w:tcW w:w="120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6</w:t>
            </w:r>
          </w:p>
        </w:tc>
        <w:tc>
          <w:tcPr>
            <w:tcW w:w="1252" w:type="dxa"/>
            <w:vMerge w:val="continue"/>
            <w:shd w:val="clear" w:color="auto" w:fill="auto"/>
            <w:noWrap/>
            <w:vAlign w:val="center"/>
          </w:tcPr>
          <w:p>
            <w:pPr>
              <w:widowControl/>
              <w:jc w:val="left"/>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04-3至DBJ-22(04-9至DBJ-42)</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定位失表</w:t>
            </w:r>
          </w:p>
        </w:tc>
        <w:tc>
          <w:tcPr>
            <w:tcW w:w="120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7</w:t>
            </w:r>
          </w:p>
        </w:tc>
        <w:tc>
          <w:tcPr>
            <w:tcW w:w="1252" w:type="dxa"/>
            <w:vMerge w:val="continue"/>
            <w:shd w:val="clear" w:color="auto" w:fill="auto"/>
            <w:noWrap/>
            <w:vAlign w:val="center"/>
          </w:tcPr>
          <w:p>
            <w:pPr>
              <w:widowControl/>
              <w:jc w:val="left"/>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04-4至FBJ-22（04-10至FBJ-42)</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反位失表</w:t>
            </w:r>
          </w:p>
        </w:tc>
        <w:tc>
          <w:tcPr>
            <w:tcW w:w="120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8</w:t>
            </w:r>
          </w:p>
        </w:tc>
        <w:tc>
          <w:tcPr>
            <w:tcW w:w="1252" w:type="dxa"/>
            <w:vMerge w:val="continue"/>
            <w:shd w:val="clear" w:color="auto" w:fill="auto"/>
            <w:noWrap/>
            <w:vAlign w:val="center"/>
          </w:tcPr>
          <w:p>
            <w:pPr>
              <w:widowControl/>
              <w:jc w:val="left"/>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1DQJ-2至BHJ32</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操动道岔无反应</w:t>
            </w:r>
          </w:p>
        </w:tc>
        <w:tc>
          <w:tcPr>
            <w:tcW w:w="120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9</w:t>
            </w:r>
          </w:p>
        </w:tc>
        <w:tc>
          <w:tcPr>
            <w:tcW w:w="1252" w:type="dxa"/>
            <w:vMerge w:val="continue"/>
            <w:shd w:val="clear" w:color="auto" w:fill="auto"/>
            <w:noWrap/>
            <w:vAlign w:val="center"/>
          </w:tcPr>
          <w:p>
            <w:pPr>
              <w:widowControl/>
              <w:jc w:val="left"/>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1DQJF-23至2DQJ133</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反位失表，不能反操</w:t>
            </w:r>
          </w:p>
        </w:tc>
        <w:tc>
          <w:tcPr>
            <w:tcW w:w="120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10</w:t>
            </w:r>
          </w:p>
        </w:tc>
        <w:tc>
          <w:tcPr>
            <w:tcW w:w="1252" w:type="dxa"/>
            <w:vMerge w:val="continue"/>
            <w:shd w:val="clear" w:color="auto" w:fill="auto"/>
            <w:noWrap/>
            <w:vAlign w:val="center"/>
          </w:tcPr>
          <w:p>
            <w:pPr>
              <w:widowControl/>
              <w:jc w:val="left"/>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1DQJF-4至BHJ-31</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操动道岔无反应</w:t>
            </w:r>
          </w:p>
        </w:tc>
        <w:tc>
          <w:tcPr>
            <w:tcW w:w="120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11</w:t>
            </w:r>
          </w:p>
        </w:tc>
        <w:tc>
          <w:tcPr>
            <w:tcW w:w="1252" w:type="dxa"/>
            <w:vMerge w:val="continue"/>
            <w:shd w:val="clear" w:color="auto" w:fill="auto"/>
            <w:noWrap/>
            <w:vAlign w:val="center"/>
          </w:tcPr>
          <w:p>
            <w:pPr>
              <w:widowControl/>
              <w:jc w:val="left"/>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2DQJ-122至FBJ-4</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反位失表</w:t>
            </w:r>
          </w:p>
        </w:tc>
        <w:tc>
          <w:tcPr>
            <w:tcW w:w="120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12</w:t>
            </w:r>
          </w:p>
        </w:tc>
        <w:tc>
          <w:tcPr>
            <w:tcW w:w="1252" w:type="dxa"/>
            <w:vMerge w:val="continue"/>
            <w:shd w:val="clear" w:color="auto" w:fill="auto"/>
            <w:noWrap/>
            <w:vAlign w:val="center"/>
          </w:tcPr>
          <w:p>
            <w:pPr>
              <w:widowControl/>
              <w:jc w:val="left"/>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2DQJ-123至05-3</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反位失表，不能反操</w:t>
            </w:r>
          </w:p>
        </w:tc>
        <w:tc>
          <w:tcPr>
            <w:tcW w:w="120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13</w:t>
            </w:r>
          </w:p>
        </w:tc>
        <w:tc>
          <w:tcPr>
            <w:tcW w:w="1252" w:type="dxa"/>
            <w:vMerge w:val="continue"/>
            <w:shd w:val="clear" w:color="auto" w:fill="auto"/>
            <w:noWrap/>
            <w:vAlign w:val="center"/>
          </w:tcPr>
          <w:p>
            <w:pPr>
              <w:widowControl/>
              <w:jc w:val="left"/>
              <w:rPr>
                <w:rFonts w:ascii="仿宋" w:hAnsi="仿宋" w:eastAsia="仿宋" w:cs="方正仿宋_GB2312"/>
                <w:color w:val="000000"/>
                <w:kern w:val="0"/>
                <w:szCs w:val="21"/>
                <w:lang w:bidi="ar"/>
              </w:rPr>
            </w:pPr>
          </w:p>
        </w:tc>
        <w:tc>
          <w:tcPr>
            <w:tcW w:w="3775" w:type="dxa"/>
            <w:shd w:val="clear" w:color="auto" w:fill="auto"/>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2DQJ-142至TDF-02-2</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操动道岔无反应</w:t>
            </w:r>
          </w:p>
        </w:tc>
        <w:tc>
          <w:tcPr>
            <w:tcW w:w="120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14</w:t>
            </w:r>
          </w:p>
        </w:tc>
        <w:tc>
          <w:tcPr>
            <w:tcW w:w="1252" w:type="dxa"/>
            <w:vMerge w:val="continue"/>
            <w:shd w:val="clear" w:color="auto" w:fill="auto"/>
            <w:noWrap/>
            <w:vAlign w:val="center"/>
          </w:tcPr>
          <w:p>
            <w:pPr>
              <w:widowControl/>
              <w:jc w:val="left"/>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2DQJ-2至1DQJF-42</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操动道岔无反应</w:t>
            </w:r>
          </w:p>
        </w:tc>
        <w:tc>
          <w:tcPr>
            <w:tcW w:w="120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15</w:t>
            </w:r>
          </w:p>
        </w:tc>
        <w:tc>
          <w:tcPr>
            <w:tcW w:w="1252" w:type="dxa"/>
            <w:vMerge w:val="continue"/>
            <w:shd w:val="clear" w:color="auto" w:fill="auto"/>
            <w:noWrap/>
            <w:vAlign w:val="center"/>
          </w:tcPr>
          <w:p>
            <w:pPr>
              <w:widowControl/>
              <w:jc w:val="left"/>
              <w:rPr>
                <w:rFonts w:ascii="仿宋" w:hAnsi="仿宋" w:eastAsia="仿宋" w:cs="方正仿宋_GB2312"/>
                <w:color w:val="000000"/>
                <w:kern w:val="0"/>
                <w:szCs w:val="21"/>
                <w:lang w:bidi="ar"/>
              </w:rPr>
            </w:pPr>
          </w:p>
        </w:tc>
        <w:tc>
          <w:tcPr>
            <w:tcW w:w="3775" w:type="dxa"/>
            <w:shd w:val="clear" w:color="auto" w:fill="auto"/>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2DQJ-4至TDF-02-1</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操动道岔无反应</w:t>
            </w:r>
          </w:p>
        </w:tc>
        <w:tc>
          <w:tcPr>
            <w:tcW w:w="120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16</w:t>
            </w:r>
          </w:p>
        </w:tc>
        <w:tc>
          <w:tcPr>
            <w:tcW w:w="1252" w:type="dxa"/>
            <w:vMerge w:val="continue"/>
            <w:shd w:val="clear" w:color="auto" w:fill="auto"/>
            <w:noWrap/>
            <w:vAlign w:val="center"/>
          </w:tcPr>
          <w:p>
            <w:pPr>
              <w:widowControl/>
              <w:jc w:val="left"/>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DBJ-4至2DQJ-132</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定位失表</w:t>
            </w:r>
          </w:p>
        </w:tc>
        <w:tc>
          <w:tcPr>
            <w:tcW w:w="120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17</w:t>
            </w:r>
          </w:p>
        </w:tc>
        <w:tc>
          <w:tcPr>
            <w:tcW w:w="1252" w:type="dxa"/>
            <w:vMerge w:val="continue"/>
            <w:shd w:val="clear" w:color="auto" w:fill="auto"/>
            <w:noWrap/>
            <w:vAlign w:val="center"/>
          </w:tcPr>
          <w:p>
            <w:pPr>
              <w:widowControl/>
              <w:jc w:val="left"/>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DBQ-21至1DQJ-12</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操动四开</w:t>
            </w:r>
          </w:p>
        </w:tc>
        <w:tc>
          <w:tcPr>
            <w:tcW w:w="120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18</w:t>
            </w:r>
          </w:p>
        </w:tc>
        <w:tc>
          <w:tcPr>
            <w:tcW w:w="1252" w:type="dxa"/>
            <w:vMerge w:val="continue"/>
            <w:shd w:val="clear" w:color="auto" w:fill="auto"/>
            <w:noWrap/>
            <w:vAlign w:val="center"/>
          </w:tcPr>
          <w:p>
            <w:pPr>
              <w:widowControl/>
              <w:jc w:val="left"/>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DBQ-2至BHJ-4</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操动四开</w:t>
            </w:r>
          </w:p>
        </w:tc>
        <w:tc>
          <w:tcPr>
            <w:tcW w:w="120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19</w:t>
            </w:r>
          </w:p>
        </w:tc>
        <w:tc>
          <w:tcPr>
            <w:tcW w:w="1252" w:type="dxa"/>
            <w:vMerge w:val="continue"/>
            <w:shd w:val="clear" w:color="auto" w:fill="auto"/>
            <w:noWrap/>
            <w:vAlign w:val="center"/>
          </w:tcPr>
          <w:p>
            <w:pPr>
              <w:widowControl/>
              <w:jc w:val="left"/>
              <w:rPr>
                <w:rFonts w:ascii="仿宋" w:hAnsi="仿宋" w:eastAsia="仿宋" w:cs="方正仿宋_GB2312"/>
                <w:color w:val="000000"/>
                <w:kern w:val="0"/>
                <w:szCs w:val="21"/>
                <w:lang w:bidi="ar"/>
              </w:rPr>
            </w:pPr>
          </w:p>
        </w:tc>
        <w:tc>
          <w:tcPr>
            <w:tcW w:w="3775" w:type="dxa"/>
            <w:shd w:val="clear" w:color="auto" w:fill="auto"/>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TDF-02-1至CT-02-1</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操动道岔无反应</w:t>
            </w:r>
          </w:p>
        </w:tc>
        <w:tc>
          <w:tcPr>
            <w:tcW w:w="120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20</w:t>
            </w:r>
          </w:p>
        </w:tc>
        <w:tc>
          <w:tcPr>
            <w:tcW w:w="1252" w:type="dxa"/>
            <w:vMerge w:val="continue"/>
            <w:shd w:val="clear" w:color="auto" w:fill="auto"/>
            <w:noWrap/>
            <w:vAlign w:val="center"/>
          </w:tcPr>
          <w:p>
            <w:pPr>
              <w:widowControl/>
              <w:jc w:val="left"/>
              <w:rPr>
                <w:rFonts w:ascii="仿宋" w:hAnsi="仿宋" w:eastAsia="仿宋" w:cs="方正仿宋_GB2312"/>
                <w:color w:val="000000"/>
                <w:kern w:val="0"/>
                <w:szCs w:val="21"/>
                <w:lang w:bidi="ar"/>
              </w:rPr>
            </w:pPr>
          </w:p>
        </w:tc>
        <w:tc>
          <w:tcPr>
            <w:tcW w:w="3775" w:type="dxa"/>
            <w:shd w:val="clear" w:color="auto" w:fill="auto"/>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TDF-02-2至CT-02-2</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操动道岔无反应</w:t>
            </w:r>
          </w:p>
        </w:tc>
        <w:tc>
          <w:tcPr>
            <w:tcW w:w="120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21</w:t>
            </w:r>
          </w:p>
        </w:tc>
        <w:tc>
          <w:tcPr>
            <w:tcW w:w="1252" w:type="dxa"/>
            <w:vMerge w:val="continue"/>
            <w:shd w:val="clear" w:color="auto" w:fill="auto"/>
            <w:noWrap/>
            <w:vAlign w:val="center"/>
          </w:tcPr>
          <w:p>
            <w:pPr>
              <w:widowControl/>
              <w:jc w:val="left"/>
              <w:rPr>
                <w:rFonts w:ascii="仿宋" w:hAnsi="仿宋" w:eastAsia="仿宋" w:cs="方正仿宋_GB2312"/>
                <w:color w:val="000000"/>
                <w:kern w:val="0"/>
                <w:szCs w:val="21"/>
                <w:lang w:bidi="ar"/>
              </w:rPr>
            </w:pPr>
          </w:p>
        </w:tc>
        <w:tc>
          <w:tcPr>
            <w:tcW w:w="3775" w:type="dxa"/>
            <w:shd w:val="clear" w:color="auto" w:fill="auto"/>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TDF-03-10至CT-03-3</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操动道岔无反应</w:t>
            </w:r>
          </w:p>
        </w:tc>
        <w:tc>
          <w:tcPr>
            <w:tcW w:w="120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22</w:t>
            </w:r>
          </w:p>
        </w:tc>
        <w:tc>
          <w:tcPr>
            <w:tcW w:w="1252" w:type="dxa"/>
            <w:vMerge w:val="continue"/>
            <w:shd w:val="clear" w:color="auto" w:fill="auto"/>
            <w:noWrap/>
            <w:vAlign w:val="center"/>
          </w:tcPr>
          <w:p>
            <w:pPr>
              <w:widowControl/>
              <w:jc w:val="left"/>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FBJ1至2DQJ-133</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反位失表</w:t>
            </w:r>
          </w:p>
        </w:tc>
        <w:tc>
          <w:tcPr>
            <w:tcW w:w="120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23</w:t>
            </w:r>
          </w:p>
        </w:tc>
        <w:tc>
          <w:tcPr>
            <w:tcW w:w="1252" w:type="dxa"/>
            <w:vMerge w:val="continue"/>
            <w:shd w:val="clear" w:color="auto" w:fill="auto"/>
            <w:noWrap/>
            <w:vAlign w:val="center"/>
          </w:tcPr>
          <w:p>
            <w:pPr>
              <w:widowControl/>
              <w:jc w:val="left"/>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HZ24-7至二极管+</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定反位失表</w:t>
            </w:r>
          </w:p>
        </w:tc>
        <w:tc>
          <w:tcPr>
            <w:tcW w:w="120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24</w:t>
            </w:r>
          </w:p>
        </w:tc>
        <w:tc>
          <w:tcPr>
            <w:tcW w:w="1252" w:type="dxa"/>
            <w:vMerge w:val="continue"/>
            <w:shd w:val="clear" w:color="auto" w:fill="auto"/>
            <w:noWrap/>
            <w:vAlign w:val="center"/>
          </w:tcPr>
          <w:p>
            <w:pPr>
              <w:widowControl/>
              <w:jc w:val="left"/>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HZ24-8至HZ24-12</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定位失表</w:t>
            </w:r>
          </w:p>
        </w:tc>
        <w:tc>
          <w:tcPr>
            <w:tcW w:w="120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25</w:t>
            </w:r>
          </w:p>
        </w:tc>
        <w:tc>
          <w:tcPr>
            <w:tcW w:w="1252" w:type="dxa"/>
            <w:vMerge w:val="continue"/>
            <w:shd w:val="clear" w:color="auto" w:fill="auto"/>
            <w:noWrap/>
            <w:vAlign w:val="center"/>
          </w:tcPr>
          <w:p>
            <w:pPr>
              <w:widowControl/>
              <w:jc w:val="left"/>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RD2-2至DBQ-31</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操动四开</w:t>
            </w:r>
          </w:p>
        </w:tc>
        <w:tc>
          <w:tcPr>
            <w:tcW w:w="120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26</w:t>
            </w:r>
          </w:p>
        </w:tc>
        <w:tc>
          <w:tcPr>
            <w:tcW w:w="1252" w:type="dxa"/>
            <w:vMerge w:val="continue"/>
            <w:shd w:val="clear" w:color="auto" w:fill="auto"/>
            <w:noWrap/>
            <w:vAlign w:val="center"/>
          </w:tcPr>
          <w:p>
            <w:pPr>
              <w:widowControl/>
              <w:jc w:val="left"/>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RD4-2至BD1-7-3</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定反位失表</w:t>
            </w:r>
          </w:p>
        </w:tc>
        <w:tc>
          <w:tcPr>
            <w:tcW w:w="120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27</w:t>
            </w:r>
          </w:p>
        </w:tc>
        <w:tc>
          <w:tcPr>
            <w:tcW w:w="1252" w:type="dxa"/>
            <w:vMerge w:val="continue"/>
            <w:shd w:val="clear" w:color="auto" w:fill="auto"/>
            <w:noWrap/>
            <w:vAlign w:val="center"/>
          </w:tcPr>
          <w:p>
            <w:pPr>
              <w:widowControl/>
              <w:jc w:val="left"/>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05-4至2DQJ-113</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定位失表</w:t>
            </w:r>
          </w:p>
        </w:tc>
        <w:tc>
          <w:tcPr>
            <w:tcW w:w="120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28</w:t>
            </w:r>
          </w:p>
        </w:tc>
        <w:tc>
          <w:tcPr>
            <w:tcW w:w="1252" w:type="dxa"/>
            <w:vMerge w:val="continue"/>
            <w:shd w:val="clear" w:color="auto" w:fill="auto"/>
            <w:noWrap/>
            <w:vAlign w:val="center"/>
          </w:tcPr>
          <w:p>
            <w:pPr>
              <w:widowControl/>
              <w:jc w:val="left"/>
              <w:rPr>
                <w:rFonts w:ascii="仿宋" w:hAnsi="仿宋" w:eastAsia="仿宋" w:cs="方正仿宋_GB2312"/>
                <w:color w:val="000000"/>
                <w:kern w:val="0"/>
                <w:szCs w:val="21"/>
                <w:lang w:bidi="ar"/>
              </w:rPr>
            </w:pPr>
          </w:p>
        </w:tc>
        <w:tc>
          <w:tcPr>
            <w:tcW w:w="3775" w:type="dxa"/>
            <w:shd w:val="clear" w:color="auto" w:fill="auto"/>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05-5至F1-101-5</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反位失表</w:t>
            </w:r>
          </w:p>
        </w:tc>
        <w:tc>
          <w:tcPr>
            <w:tcW w:w="120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29</w:t>
            </w:r>
          </w:p>
        </w:tc>
        <w:tc>
          <w:tcPr>
            <w:tcW w:w="1252" w:type="dxa"/>
            <w:vMerge w:val="continue"/>
            <w:shd w:val="clear" w:color="auto" w:fill="auto"/>
            <w:noWrap/>
            <w:vAlign w:val="center"/>
          </w:tcPr>
          <w:p>
            <w:pPr>
              <w:widowControl/>
              <w:jc w:val="left"/>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1DQJF-13至2DQJ-132</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定位失表，不能定操</w:t>
            </w:r>
          </w:p>
        </w:tc>
        <w:tc>
          <w:tcPr>
            <w:tcW w:w="120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30</w:t>
            </w:r>
          </w:p>
        </w:tc>
        <w:tc>
          <w:tcPr>
            <w:tcW w:w="1252" w:type="dxa"/>
            <w:vMerge w:val="continue"/>
            <w:shd w:val="clear" w:color="auto" w:fill="auto"/>
            <w:noWrap/>
            <w:vAlign w:val="center"/>
          </w:tcPr>
          <w:p>
            <w:pPr>
              <w:widowControl/>
              <w:jc w:val="left"/>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DBQ-1至BHJ-1</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操动四开</w:t>
            </w:r>
          </w:p>
        </w:tc>
        <w:tc>
          <w:tcPr>
            <w:tcW w:w="120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31</w:t>
            </w:r>
          </w:p>
        </w:tc>
        <w:tc>
          <w:tcPr>
            <w:tcW w:w="1252" w:type="dxa"/>
            <w:vMerge w:val="continue"/>
            <w:shd w:val="clear" w:color="auto" w:fill="auto"/>
            <w:noWrap/>
            <w:vAlign w:val="center"/>
          </w:tcPr>
          <w:p>
            <w:pPr>
              <w:widowControl/>
              <w:jc w:val="left"/>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R1-1至BD1-7-52</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定反位失表</w:t>
            </w:r>
          </w:p>
        </w:tc>
        <w:tc>
          <w:tcPr>
            <w:tcW w:w="120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32</w:t>
            </w:r>
          </w:p>
        </w:tc>
        <w:tc>
          <w:tcPr>
            <w:tcW w:w="1252" w:type="dxa"/>
            <w:vMerge w:val="continue"/>
            <w:shd w:val="clear" w:color="auto" w:fill="auto"/>
            <w:noWrap/>
            <w:vAlign w:val="center"/>
          </w:tcPr>
          <w:p>
            <w:pPr>
              <w:widowControl/>
              <w:jc w:val="left"/>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DBQ-41至1DQJF-12</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操动四开</w:t>
            </w:r>
          </w:p>
        </w:tc>
        <w:tc>
          <w:tcPr>
            <w:tcW w:w="120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33</w:t>
            </w:r>
          </w:p>
        </w:tc>
        <w:tc>
          <w:tcPr>
            <w:tcW w:w="1252" w:type="dxa"/>
            <w:vMerge w:val="continue"/>
            <w:shd w:val="clear" w:color="auto" w:fill="auto"/>
            <w:noWrap/>
            <w:vAlign w:val="center"/>
          </w:tcPr>
          <w:p>
            <w:pPr>
              <w:widowControl/>
              <w:jc w:val="left"/>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DBQ-61至1DQJF-22</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操动四开</w:t>
            </w:r>
          </w:p>
        </w:tc>
        <w:tc>
          <w:tcPr>
            <w:tcW w:w="120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34</w:t>
            </w:r>
          </w:p>
        </w:tc>
        <w:tc>
          <w:tcPr>
            <w:tcW w:w="1252" w:type="dxa"/>
            <w:vMerge w:val="continue"/>
            <w:shd w:val="clear" w:color="auto" w:fill="auto"/>
            <w:noWrap/>
            <w:vAlign w:val="center"/>
          </w:tcPr>
          <w:p>
            <w:pPr>
              <w:widowControl/>
              <w:jc w:val="left"/>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DCJ-1至01-1（DCJ-3至01-3)</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不能定操</w:t>
            </w:r>
          </w:p>
        </w:tc>
        <w:tc>
          <w:tcPr>
            <w:tcW w:w="120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35</w:t>
            </w:r>
          </w:p>
        </w:tc>
        <w:tc>
          <w:tcPr>
            <w:tcW w:w="1252" w:type="dxa"/>
            <w:vMerge w:val="continue"/>
            <w:shd w:val="clear" w:color="auto" w:fill="auto"/>
            <w:noWrap/>
            <w:vAlign w:val="center"/>
          </w:tcPr>
          <w:p>
            <w:pPr>
              <w:widowControl/>
              <w:jc w:val="left"/>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HZ24-1至转辙机-1</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定反位失表</w:t>
            </w:r>
          </w:p>
        </w:tc>
        <w:tc>
          <w:tcPr>
            <w:tcW w:w="120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36</w:t>
            </w:r>
          </w:p>
        </w:tc>
        <w:tc>
          <w:tcPr>
            <w:tcW w:w="1252" w:type="dxa"/>
            <w:vMerge w:val="continue"/>
            <w:shd w:val="clear" w:color="auto" w:fill="auto"/>
            <w:noWrap/>
            <w:vAlign w:val="center"/>
          </w:tcPr>
          <w:p>
            <w:pPr>
              <w:widowControl/>
              <w:jc w:val="left"/>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HZ24-2至转辙机-2</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定位失表，不能定操</w:t>
            </w:r>
          </w:p>
        </w:tc>
        <w:tc>
          <w:tcPr>
            <w:tcW w:w="120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37</w:t>
            </w:r>
          </w:p>
        </w:tc>
        <w:tc>
          <w:tcPr>
            <w:tcW w:w="1252" w:type="dxa"/>
            <w:vMerge w:val="continue"/>
            <w:shd w:val="clear" w:color="auto" w:fill="auto"/>
            <w:noWrap/>
            <w:vAlign w:val="center"/>
          </w:tcPr>
          <w:p>
            <w:pPr>
              <w:widowControl/>
              <w:jc w:val="left"/>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HZ24-3至转辙机-3</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反位失表，不能反操</w:t>
            </w:r>
          </w:p>
        </w:tc>
        <w:tc>
          <w:tcPr>
            <w:tcW w:w="120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38</w:t>
            </w:r>
          </w:p>
        </w:tc>
        <w:tc>
          <w:tcPr>
            <w:tcW w:w="1252" w:type="dxa"/>
            <w:vMerge w:val="continue"/>
            <w:shd w:val="clear" w:color="auto" w:fill="auto"/>
            <w:noWrap/>
            <w:vAlign w:val="center"/>
          </w:tcPr>
          <w:p>
            <w:pPr>
              <w:widowControl/>
              <w:jc w:val="left"/>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HZ24-4至转辙机-4</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定位失表</w:t>
            </w:r>
          </w:p>
        </w:tc>
        <w:tc>
          <w:tcPr>
            <w:tcW w:w="120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39</w:t>
            </w:r>
          </w:p>
        </w:tc>
        <w:tc>
          <w:tcPr>
            <w:tcW w:w="1252" w:type="dxa"/>
            <w:vMerge w:val="continue"/>
            <w:shd w:val="clear" w:color="auto" w:fill="auto"/>
            <w:noWrap/>
            <w:vAlign w:val="center"/>
          </w:tcPr>
          <w:p>
            <w:pPr>
              <w:widowControl/>
              <w:jc w:val="left"/>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HZ24-5至转辙机-5</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反位失表</w:t>
            </w:r>
          </w:p>
        </w:tc>
        <w:tc>
          <w:tcPr>
            <w:tcW w:w="120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40</w:t>
            </w:r>
          </w:p>
        </w:tc>
        <w:tc>
          <w:tcPr>
            <w:tcW w:w="1252" w:type="dxa"/>
            <w:vMerge w:val="continue"/>
            <w:shd w:val="clear" w:color="auto" w:fill="auto"/>
            <w:noWrap/>
            <w:vAlign w:val="center"/>
          </w:tcPr>
          <w:p>
            <w:pPr>
              <w:widowControl/>
              <w:jc w:val="left"/>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HZ24-7至HZ24-11</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反位失表</w:t>
            </w:r>
          </w:p>
        </w:tc>
        <w:tc>
          <w:tcPr>
            <w:tcW w:w="120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41</w:t>
            </w:r>
          </w:p>
        </w:tc>
        <w:tc>
          <w:tcPr>
            <w:tcW w:w="1252" w:type="dxa"/>
            <w:vMerge w:val="continue"/>
            <w:shd w:val="clear" w:color="auto" w:fill="auto"/>
            <w:noWrap/>
            <w:vAlign w:val="center"/>
          </w:tcPr>
          <w:p>
            <w:pPr>
              <w:widowControl/>
              <w:jc w:val="left"/>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HZ24-8至二极管-</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定反位失表</w:t>
            </w:r>
          </w:p>
        </w:tc>
        <w:tc>
          <w:tcPr>
            <w:tcW w:w="120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42</w:t>
            </w:r>
          </w:p>
        </w:tc>
        <w:tc>
          <w:tcPr>
            <w:tcW w:w="1252" w:type="dxa"/>
            <w:vMerge w:val="continue"/>
            <w:shd w:val="clear" w:color="auto" w:fill="auto"/>
            <w:noWrap/>
            <w:vAlign w:val="center"/>
          </w:tcPr>
          <w:p>
            <w:pPr>
              <w:widowControl/>
              <w:jc w:val="left"/>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RD1-2至DBQ-11</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操动四开</w:t>
            </w:r>
          </w:p>
        </w:tc>
        <w:tc>
          <w:tcPr>
            <w:tcW w:w="120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43</w:t>
            </w:r>
          </w:p>
        </w:tc>
        <w:tc>
          <w:tcPr>
            <w:tcW w:w="1252" w:type="dxa"/>
            <w:vMerge w:val="continue"/>
            <w:shd w:val="clear" w:color="auto" w:fill="auto"/>
            <w:noWrap/>
            <w:vAlign w:val="center"/>
          </w:tcPr>
          <w:p>
            <w:pPr>
              <w:widowControl/>
              <w:jc w:val="left"/>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RD3-2至DBQ-51</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操动四开</w:t>
            </w:r>
          </w:p>
        </w:tc>
        <w:tc>
          <w:tcPr>
            <w:tcW w:w="120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44</w:t>
            </w:r>
          </w:p>
        </w:tc>
        <w:tc>
          <w:tcPr>
            <w:tcW w:w="1252" w:type="dxa"/>
            <w:vMerge w:val="restart"/>
            <w:shd w:val="clear" w:color="auto" w:fill="auto"/>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转辙机（短路）</w:t>
            </w: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HZ24-8至HZ24-12 短 HZ24-7至HZ24-11</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定反位失表</w:t>
            </w:r>
          </w:p>
        </w:tc>
        <w:tc>
          <w:tcPr>
            <w:tcW w:w="120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45</w:t>
            </w:r>
          </w:p>
        </w:tc>
        <w:tc>
          <w:tcPr>
            <w:tcW w:w="1252" w:type="dxa"/>
            <w:vMerge w:val="continue"/>
            <w:shd w:val="clear" w:color="auto" w:fill="auto"/>
            <w:vAlign w:val="center"/>
          </w:tcPr>
          <w:p>
            <w:pPr>
              <w:widowControl/>
              <w:jc w:val="left"/>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05-2至F1-101-2 短 05-3至F1-101-3</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定反位失表</w:t>
            </w:r>
          </w:p>
        </w:tc>
        <w:tc>
          <w:tcPr>
            <w:tcW w:w="120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46</w:t>
            </w:r>
          </w:p>
        </w:tc>
        <w:tc>
          <w:tcPr>
            <w:tcW w:w="1252" w:type="dxa"/>
            <w:vMerge w:val="continue"/>
            <w:shd w:val="clear" w:color="auto" w:fill="auto"/>
            <w:vAlign w:val="center"/>
          </w:tcPr>
          <w:p>
            <w:pPr>
              <w:widowControl/>
              <w:jc w:val="left"/>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HZ24-7至二极管+ 短 二极管-至HZ24-8</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定反位失表</w:t>
            </w:r>
          </w:p>
        </w:tc>
        <w:tc>
          <w:tcPr>
            <w:tcW w:w="120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p>
        </w:tc>
      </w:tr>
    </w:tbl>
    <w:p>
      <w:pPr>
        <w:pStyle w:val="3"/>
        <w:rPr>
          <w:rFonts w:ascii="仿宋_GB2312" w:hAnsi="微软雅黑" w:eastAsia="仿宋_GB2312"/>
          <w:b w:val="0"/>
          <w:bCs w:val="0"/>
          <w:sz w:val="28"/>
          <w:szCs w:val="28"/>
        </w:rPr>
      </w:pPr>
      <w:r>
        <w:rPr>
          <w:rFonts w:hint="eastAsia" w:ascii="仿宋_GB2312" w:hAnsi="微软雅黑" w:eastAsia="仿宋_GB2312"/>
          <w:sz w:val="28"/>
          <w:szCs w:val="28"/>
        </w:rPr>
        <w:t xml:space="preserve">任务三 </w:t>
      </w:r>
      <w:r>
        <w:rPr>
          <w:rFonts w:ascii="仿宋_GB2312" w:hAnsi="微软雅黑" w:eastAsia="仿宋_GB2312"/>
          <w:sz w:val="28"/>
          <w:szCs w:val="28"/>
        </w:rPr>
        <w:t xml:space="preserve"> 信号设备</w:t>
      </w:r>
      <w:r>
        <w:rPr>
          <w:rFonts w:hint="eastAsia" w:ascii="仿宋_GB2312" w:hAnsi="微软雅黑" w:eastAsia="仿宋_GB2312"/>
          <w:sz w:val="28"/>
          <w:szCs w:val="28"/>
        </w:rPr>
        <w:t>维护</w:t>
      </w:r>
      <w:r>
        <w:rPr>
          <w:rFonts w:ascii="仿宋_GB2312" w:hAnsi="微软雅黑" w:eastAsia="仿宋_GB2312"/>
          <w:sz w:val="28"/>
          <w:szCs w:val="28"/>
        </w:rPr>
        <w:t>（20分）</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ascii="仿宋_GB2312" w:eastAsia="仿宋_GB2312" w:hAnsiTheme="minorEastAsia"/>
          <w:sz w:val="24"/>
          <w:szCs w:val="24"/>
        </w:rPr>
        <w:t>完成全自动运行线路</w:t>
      </w:r>
      <w:r>
        <w:rPr>
          <w:rFonts w:hint="eastAsia" w:ascii="仿宋_GB2312" w:eastAsia="仿宋_GB2312" w:hAnsiTheme="minorEastAsia"/>
          <w:sz w:val="24"/>
          <w:szCs w:val="24"/>
        </w:rPr>
        <w:t>设备集中站联锁机柜检修作业。</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ascii="仿宋_GB2312" w:eastAsia="仿宋_GB2312" w:hAnsiTheme="minorEastAsia"/>
          <w:sz w:val="24"/>
          <w:szCs w:val="24"/>
        </w:rPr>
        <w:t>进行</w:t>
      </w:r>
      <w:r>
        <w:rPr>
          <w:rFonts w:hint="eastAsia" w:ascii="仿宋_GB2312" w:eastAsia="仿宋_GB2312" w:hAnsiTheme="minorEastAsia"/>
          <w:sz w:val="24"/>
          <w:szCs w:val="24"/>
        </w:rPr>
        <w:t>城轨</w:t>
      </w:r>
      <w:r>
        <w:rPr>
          <w:rFonts w:ascii="仿宋_GB2312" w:eastAsia="仿宋_GB2312" w:hAnsiTheme="minorEastAsia"/>
          <w:sz w:val="24"/>
          <w:szCs w:val="24"/>
        </w:rPr>
        <w:t>信号设备</w:t>
      </w:r>
      <w:r>
        <w:rPr>
          <w:rFonts w:hint="eastAsia" w:ascii="仿宋_GB2312" w:eastAsia="仿宋_GB2312" w:hAnsiTheme="minorEastAsia"/>
          <w:sz w:val="24"/>
          <w:szCs w:val="24"/>
        </w:rPr>
        <w:t>年检</w:t>
      </w:r>
      <w:r>
        <w:rPr>
          <w:rFonts w:ascii="仿宋_GB2312" w:eastAsia="仿宋_GB2312" w:hAnsiTheme="minorEastAsia"/>
          <w:sz w:val="24"/>
          <w:szCs w:val="24"/>
        </w:rPr>
        <w:t>考核作业需按以下作业流程进行作业：</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（1）</w:t>
      </w:r>
      <w:r>
        <w:rPr>
          <w:rFonts w:ascii="仿宋_GB2312" w:eastAsia="仿宋_GB2312" w:hAnsiTheme="minorEastAsia"/>
          <w:sz w:val="24"/>
          <w:szCs w:val="24"/>
        </w:rPr>
        <w:t>进入虚拟作业场景，点击</w:t>
      </w:r>
      <w:r>
        <w:rPr>
          <w:rFonts w:hint="eastAsia" w:ascii="仿宋_GB2312" w:eastAsia="仿宋_GB2312" w:hAnsiTheme="minorEastAsia"/>
          <w:sz w:val="24"/>
          <w:szCs w:val="24"/>
        </w:rPr>
        <w:t>考核</w:t>
      </w:r>
      <w:r>
        <w:rPr>
          <w:rFonts w:ascii="仿宋_GB2312" w:eastAsia="仿宋_GB2312" w:hAnsiTheme="minorEastAsia"/>
          <w:sz w:val="24"/>
          <w:szCs w:val="24"/>
        </w:rPr>
        <w:t>项目图标查看考核项目；</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（2）</w:t>
      </w:r>
      <w:r>
        <w:rPr>
          <w:rFonts w:ascii="仿宋_GB2312" w:eastAsia="仿宋_GB2312" w:hAnsiTheme="minorEastAsia"/>
          <w:sz w:val="24"/>
          <w:szCs w:val="24"/>
        </w:rPr>
        <w:t>通过作业单查看作业内容；</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（3）</w:t>
      </w:r>
      <w:r>
        <w:rPr>
          <w:rFonts w:ascii="仿宋_GB2312" w:eastAsia="仿宋_GB2312" w:hAnsiTheme="minorEastAsia"/>
          <w:sz w:val="24"/>
          <w:szCs w:val="24"/>
        </w:rPr>
        <w:t>确认作业地点；</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（4）</w:t>
      </w:r>
      <w:r>
        <w:rPr>
          <w:rFonts w:ascii="仿宋_GB2312" w:eastAsia="仿宋_GB2312" w:hAnsiTheme="minorEastAsia"/>
          <w:sz w:val="24"/>
          <w:szCs w:val="24"/>
        </w:rPr>
        <w:t>按照要求完成维护作业考核</w:t>
      </w:r>
      <w:r>
        <w:rPr>
          <w:rFonts w:hint="eastAsia" w:ascii="仿宋_GB2312" w:eastAsia="仿宋_GB2312" w:hAnsiTheme="minorEastAsia"/>
          <w:sz w:val="24"/>
          <w:szCs w:val="24"/>
        </w:rPr>
        <w:t>；</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（5）</w:t>
      </w:r>
      <w:r>
        <w:rPr>
          <w:rFonts w:ascii="仿宋_GB2312" w:eastAsia="仿宋_GB2312" w:hAnsiTheme="minorEastAsia"/>
          <w:sz w:val="24"/>
          <w:szCs w:val="24"/>
        </w:rPr>
        <w:t>将维护结果填写进检修记录单；</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（6）</w:t>
      </w:r>
      <w:r>
        <w:rPr>
          <w:rFonts w:ascii="仿宋_GB2312" w:eastAsia="仿宋_GB2312" w:hAnsiTheme="minorEastAsia"/>
          <w:sz w:val="24"/>
          <w:szCs w:val="24"/>
        </w:rPr>
        <w:t>完成全部作业后</w:t>
      </w:r>
      <w:r>
        <w:rPr>
          <w:rFonts w:hint="eastAsia" w:ascii="仿宋_GB2312" w:eastAsia="仿宋_GB2312" w:hAnsiTheme="minorEastAsia"/>
          <w:sz w:val="24"/>
          <w:szCs w:val="24"/>
        </w:rPr>
        <w:t>，</w:t>
      </w:r>
      <w:r>
        <w:rPr>
          <w:rFonts w:ascii="仿宋_GB2312" w:eastAsia="仿宋_GB2312" w:hAnsiTheme="minorEastAsia"/>
          <w:sz w:val="24"/>
          <w:szCs w:val="24"/>
        </w:rPr>
        <w:t>需点击“提交</w:t>
      </w:r>
      <w:r>
        <w:rPr>
          <w:rFonts w:hint="eastAsia" w:ascii="仿宋_GB2312" w:eastAsia="仿宋_GB2312" w:hAnsiTheme="minorEastAsia"/>
          <w:sz w:val="24"/>
          <w:szCs w:val="24"/>
        </w:rPr>
        <w:t>任务</w:t>
      </w:r>
      <w:r>
        <w:rPr>
          <w:rFonts w:ascii="仿宋_GB2312" w:eastAsia="仿宋_GB2312" w:hAnsiTheme="minorEastAsia"/>
          <w:sz w:val="24"/>
          <w:szCs w:val="24"/>
        </w:rPr>
        <w:t>”来完成此模块的任务提交。</w:t>
      </w:r>
    </w:p>
    <w:p>
      <w:pPr>
        <w:spacing w:line="360" w:lineRule="auto"/>
        <w:ind w:firstLine="482" w:firstLineChars="200"/>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所有设备都完成检查。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华光标题宋_CNKI">
    <w:altName w:val="微软雅黑"/>
    <w:panose1 w:val="00000000000000000000"/>
    <w:charset w:val="86"/>
    <w:family w:val="auto"/>
    <w:pitch w:val="default"/>
    <w:sig w:usb0="00000000" w:usb1="00000000" w:usb2="00000016" w:usb3="00000000" w:csb0="0004000F" w:csb1="00000000"/>
  </w:font>
  <w:font w:name="仿宋_GB2312">
    <w:altName w:val="仿宋"/>
    <w:panose1 w:val="00000000000000000000"/>
    <w:charset w:val="86"/>
    <w:family w:val="modern"/>
    <w:pitch w:val="default"/>
    <w:sig w:usb0="00000000" w:usb1="00000000" w:usb2="00000010" w:usb3="00000000" w:csb0="00040001"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方正仿宋_GB2312">
    <w:altName w:val="仿宋"/>
    <w:panose1 w:val="00000000000000000000"/>
    <w:charset w:val="86"/>
    <w:family w:val="auto"/>
    <w:pitch w:val="default"/>
    <w:sig w:usb0="00000000" w:usb1="00000000"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M3ODk3OTI1ZDgxOTFlMWFlZDY2M2RjMzVhMGYzNjEifQ=="/>
  </w:docVars>
  <w:rsids>
    <w:rsidRoot w:val="00AE2EF7"/>
    <w:rsid w:val="00026173"/>
    <w:rsid w:val="000B2C5E"/>
    <w:rsid w:val="000C3600"/>
    <w:rsid w:val="001028A6"/>
    <w:rsid w:val="001204DC"/>
    <w:rsid w:val="00125EF1"/>
    <w:rsid w:val="00265A7A"/>
    <w:rsid w:val="002979AF"/>
    <w:rsid w:val="002F6A1A"/>
    <w:rsid w:val="00331D9A"/>
    <w:rsid w:val="003731F1"/>
    <w:rsid w:val="00424A32"/>
    <w:rsid w:val="004C7959"/>
    <w:rsid w:val="00561284"/>
    <w:rsid w:val="00653325"/>
    <w:rsid w:val="0066050E"/>
    <w:rsid w:val="006877C9"/>
    <w:rsid w:val="007110D7"/>
    <w:rsid w:val="00716292"/>
    <w:rsid w:val="00753256"/>
    <w:rsid w:val="00763F61"/>
    <w:rsid w:val="007D4C20"/>
    <w:rsid w:val="00843BAC"/>
    <w:rsid w:val="008E3242"/>
    <w:rsid w:val="00956806"/>
    <w:rsid w:val="009A6FCB"/>
    <w:rsid w:val="009B6B9D"/>
    <w:rsid w:val="00A55E83"/>
    <w:rsid w:val="00AE2EF7"/>
    <w:rsid w:val="00AF0031"/>
    <w:rsid w:val="00B86B73"/>
    <w:rsid w:val="00CD5DB8"/>
    <w:rsid w:val="00D35CDE"/>
    <w:rsid w:val="00D42B96"/>
    <w:rsid w:val="00D570F5"/>
    <w:rsid w:val="00DB61CD"/>
    <w:rsid w:val="00DC018F"/>
    <w:rsid w:val="00E8660A"/>
    <w:rsid w:val="00EA3D50"/>
    <w:rsid w:val="00EE2CAD"/>
    <w:rsid w:val="00F5690B"/>
    <w:rsid w:val="00FC3317"/>
    <w:rsid w:val="127E3A88"/>
    <w:rsid w:val="14685286"/>
    <w:rsid w:val="2051128F"/>
    <w:rsid w:val="217119FB"/>
    <w:rsid w:val="25D54702"/>
    <w:rsid w:val="27E9297E"/>
    <w:rsid w:val="29F91359"/>
    <w:rsid w:val="3B096AD0"/>
    <w:rsid w:val="453B3990"/>
    <w:rsid w:val="4F743692"/>
    <w:rsid w:val="57790D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link w:val="18"/>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19"/>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20"/>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21"/>
    <w:autoRedefine/>
    <w:unhideWhenUsed/>
    <w:qFormat/>
    <w:uiPriority w:val="9"/>
    <w:pPr>
      <w:keepNext/>
      <w:keepLines/>
      <w:spacing w:before="280" w:after="290" w:line="376" w:lineRule="auto"/>
      <w:outlineLvl w:val="4"/>
    </w:pPr>
    <w:rPr>
      <w:b/>
      <w:bCs/>
      <w:sz w:val="28"/>
      <w:szCs w:val="28"/>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4"/>
    <w:autoRedefine/>
    <w:semiHidden/>
    <w:unhideWhenUsed/>
    <w:qFormat/>
    <w:uiPriority w:val="99"/>
    <w:pPr>
      <w:spacing w:after="120"/>
    </w:pPr>
  </w:style>
  <w:style w:type="paragraph" w:styleId="7">
    <w:name w:val="footer"/>
    <w:basedOn w:val="1"/>
    <w:link w:val="16"/>
    <w:autoRedefine/>
    <w:unhideWhenUsed/>
    <w:qFormat/>
    <w:uiPriority w:val="99"/>
    <w:pPr>
      <w:tabs>
        <w:tab w:val="center" w:pos="4153"/>
        <w:tab w:val="right" w:pos="8306"/>
      </w:tabs>
      <w:snapToGrid w:val="0"/>
      <w:jc w:val="left"/>
    </w:pPr>
    <w:rPr>
      <w:sz w:val="18"/>
      <w:szCs w:val="18"/>
    </w:rPr>
  </w:style>
  <w:style w:type="paragraph" w:styleId="8">
    <w:name w:val="header"/>
    <w:basedOn w:val="1"/>
    <w:link w:val="15"/>
    <w:autoRedefine/>
    <w:unhideWhenUsed/>
    <w:qFormat/>
    <w:uiPriority w:val="99"/>
    <w:pPr>
      <w:tabs>
        <w:tab w:val="center" w:pos="4153"/>
        <w:tab w:val="right" w:pos="8306"/>
      </w:tabs>
      <w:snapToGrid w:val="0"/>
      <w:jc w:val="center"/>
    </w:pPr>
    <w:rPr>
      <w:sz w:val="18"/>
      <w:szCs w:val="18"/>
    </w:rPr>
  </w:style>
  <w:style w:type="paragraph" w:styleId="9">
    <w:name w:val="Title"/>
    <w:basedOn w:val="1"/>
    <w:next w:val="1"/>
    <w:link w:val="13"/>
    <w:autoRedefine/>
    <w:qFormat/>
    <w:uiPriority w:val="10"/>
    <w:pPr>
      <w:spacing w:before="240" w:after="60"/>
      <w:jc w:val="center"/>
      <w:outlineLvl w:val="0"/>
    </w:pPr>
    <w:rPr>
      <w:rFonts w:asciiTheme="majorHAnsi" w:hAnsiTheme="majorHAnsi" w:eastAsiaTheme="majorEastAsia" w:cstheme="majorBidi"/>
      <w:b/>
      <w:bCs/>
      <w:sz w:val="32"/>
      <w:szCs w:val="32"/>
    </w:rPr>
  </w:style>
  <w:style w:type="table" w:styleId="11">
    <w:name w:val="Table Grid"/>
    <w:basedOn w:val="10"/>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
    <w:name w:val="标题 字符"/>
    <w:basedOn w:val="12"/>
    <w:link w:val="9"/>
    <w:qFormat/>
    <w:uiPriority w:val="10"/>
    <w:rPr>
      <w:rFonts w:asciiTheme="majorHAnsi" w:hAnsiTheme="majorHAnsi" w:eastAsiaTheme="majorEastAsia" w:cstheme="majorBidi"/>
      <w:b/>
      <w:bCs/>
      <w:sz w:val="32"/>
      <w:szCs w:val="32"/>
    </w:rPr>
  </w:style>
  <w:style w:type="character" w:customStyle="1" w:styleId="14">
    <w:name w:val="正文文本 字符"/>
    <w:basedOn w:val="12"/>
    <w:link w:val="2"/>
    <w:autoRedefine/>
    <w:semiHidden/>
    <w:qFormat/>
    <w:uiPriority w:val="99"/>
    <w:rPr>
      <w:rFonts w:ascii="Calibri" w:hAnsi="Calibri" w:eastAsia="宋体" w:cs="Times New Roman"/>
    </w:rPr>
  </w:style>
  <w:style w:type="character" w:customStyle="1" w:styleId="15">
    <w:name w:val="页眉 字符"/>
    <w:basedOn w:val="12"/>
    <w:link w:val="8"/>
    <w:autoRedefine/>
    <w:qFormat/>
    <w:uiPriority w:val="99"/>
    <w:rPr>
      <w:rFonts w:ascii="Calibri" w:hAnsi="Calibri" w:eastAsia="宋体" w:cs="Times New Roman"/>
      <w:sz w:val="18"/>
      <w:szCs w:val="18"/>
    </w:rPr>
  </w:style>
  <w:style w:type="character" w:customStyle="1" w:styleId="16">
    <w:name w:val="页脚 字符"/>
    <w:basedOn w:val="12"/>
    <w:link w:val="7"/>
    <w:autoRedefine/>
    <w:qFormat/>
    <w:uiPriority w:val="99"/>
    <w:rPr>
      <w:rFonts w:ascii="Calibri" w:hAnsi="Calibri" w:eastAsia="宋体" w:cs="Times New Roman"/>
      <w:sz w:val="18"/>
      <w:szCs w:val="18"/>
    </w:rPr>
  </w:style>
  <w:style w:type="paragraph" w:customStyle="1" w:styleId="17">
    <w:name w:val="段"/>
    <w:next w:val="1"/>
    <w:autoRedefine/>
    <w:qFormat/>
    <w:uiPriority w:val="0"/>
    <w:pPr>
      <w:ind w:firstLine="200" w:firstLineChars="200"/>
    </w:pPr>
    <w:rPr>
      <w:rFonts w:ascii="宋体" w:hAnsi="等线" w:eastAsia="等线" w:cs="Times New Roman"/>
      <w:sz w:val="28"/>
      <w:szCs w:val="28"/>
      <w:lang w:val="en-US" w:eastAsia="zh-CN" w:bidi="ar-SA"/>
    </w:rPr>
  </w:style>
  <w:style w:type="character" w:customStyle="1" w:styleId="18">
    <w:name w:val="标题 2 字符"/>
    <w:basedOn w:val="12"/>
    <w:link w:val="3"/>
    <w:autoRedefine/>
    <w:qFormat/>
    <w:uiPriority w:val="9"/>
    <w:rPr>
      <w:rFonts w:asciiTheme="majorHAnsi" w:hAnsiTheme="majorHAnsi" w:eastAsiaTheme="majorEastAsia" w:cstheme="majorBidi"/>
      <w:b/>
      <w:bCs/>
      <w:kern w:val="2"/>
      <w:sz w:val="32"/>
      <w:szCs w:val="32"/>
    </w:rPr>
  </w:style>
  <w:style w:type="character" w:customStyle="1" w:styleId="19">
    <w:name w:val="标题 3 字符"/>
    <w:basedOn w:val="12"/>
    <w:link w:val="4"/>
    <w:autoRedefine/>
    <w:qFormat/>
    <w:uiPriority w:val="9"/>
    <w:rPr>
      <w:rFonts w:ascii="Calibri" w:hAnsi="Calibri" w:eastAsia="宋体"/>
      <w:b/>
      <w:bCs/>
      <w:kern w:val="2"/>
      <w:sz w:val="32"/>
      <w:szCs w:val="32"/>
    </w:rPr>
  </w:style>
  <w:style w:type="character" w:customStyle="1" w:styleId="20">
    <w:name w:val="标题 4 字符"/>
    <w:basedOn w:val="12"/>
    <w:link w:val="5"/>
    <w:autoRedefine/>
    <w:qFormat/>
    <w:uiPriority w:val="9"/>
    <w:rPr>
      <w:rFonts w:asciiTheme="majorHAnsi" w:hAnsiTheme="majorHAnsi" w:eastAsiaTheme="majorEastAsia" w:cstheme="majorBidi"/>
      <w:b/>
      <w:bCs/>
      <w:kern w:val="2"/>
      <w:sz w:val="28"/>
      <w:szCs w:val="28"/>
    </w:rPr>
  </w:style>
  <w:style w:type="character" w:customStyle="1" w:styleId="21">
    <w:name w:val="标题 5 字符"/>
    <w:basedOn w:val="12"/>
    <w:link w:val="6"/>
    <w:autoRedefine/>
    <w:qFormat/>
    <w:uiPriority w:val="9"/>
    <w:rPr>
      <w:rFonts w:ascii="Calibri" w:hAnsi="Calibri" w:eastAsia="宋体"/>
      <w:b/>
      <w:bCs/>
      <w:kern w:val="2"/>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712</Words>
  <Characters>4060</Characters>
  <Lines>33</Lines>
  <Paragraphs>9</Paragraphs>
  <TotalTime>0</TotalTime>
  <ScaleCrop>false</ScaleCrop>
  <LinksUpToDate>false</LinksUpToDate>
  <CharactersWithSpaces>4763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2023-04-14T08:59:00Z</dcterms:created>
  <dc:creator>淑润 谢</dc:creator>
  <cp:lastModifiedBy>常秀娟</cp:lastModifiedBy>
  <dcterms:modified xsi:type="dcterms:W3CDTF">2024-03-29T06:49:10Z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EF0504CB2B77457790AA1542C2E84796_13</vt:lpwstr>
  </property>
</Properties>
</file>