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434D4">
      <w:pPr>
        <w:kinsoku w:val="0"/>
        <w:autoSpaceDE w:val="0"/>
        <w:autoSpaceDN w:val="0"/>
        <w:adjustRightInd w:val="0"/>
        <w:snapToGrid w:val="0"/>
        <w:spacing w:before="231" w:line="283" w:lineRule="auto"/>
        <w:ind w:left="2725" w:right="568" w:hanging="2157"/>
        <w:textAlignment w:val="baseline"/>
        <w:outlineLvl w:val="0"/>
        <w:rPr>
          <w:rFonts w:ascii="宋体" w:hAnsi="宋体" w:eastAsia="宋体" w:cs="宋体"/>
          <w:snapToGrid w:val="0"/>
          <w:color w:val="auto"/>
          <w:spacing w:val="9"/>
          <w:sz w:val="71"/>
          <w:szCs w:val="71"/>
          <w:lang w:eastAsia="en-US"/>
          <w14:textOutline w14:w="9525" w14:cap="flat" w14:cmpd="sng" w14:algn="ctr">
            <w14:solidFill>
              <w14:srgbClr w14:val="000000"/>
            </w14:solidFill>
            <w14:prstDash w14:val="solid"/>
            <w14:miter w14:val="0"/>
          </w14:textOutline>
        </w:rPr>
      </w:pPr>
    </w:p>
    <w:p w14:paraId="22C44A51">
      <w:pPr>
        <w:kinsoku w:val="0"/>
        <w:autoSpaceDE w:val="0"/>
        <w:autoSpaceDN w:val="0"/>
        <w:adjustRightInd w:val="0"/>
        <w:snapToGrid w:val="0"/>
        <w:spacing w:before="231" w:line="283" w:lineRule="auto"/>
        <w:ind w:right="27"/>
        <w:jc w:val="center"/>
        <w:textAlignment w:val="baseline"/>
        <w:outlineLvl w:val="0"/>
        <w:rPr>
          <w:rFonts w:hint="eastAsia" w:ascii="宋体" w:hAnsi="宋体" w:eastAsia="宋体" w:cs="宋体"/>
          <w:snapToGrid w:val="0"/>
          <w:color w:val="auto"/>
          <w:spacing w:val="9"/>
          <w:sz w:val="60"/>
          <w:szCs w:val="60"/>
          <w14:textOutline w14:w="9525" w14:cap="flat" w14:cmpd="sng" w14:algn="ctr">
            <w14:solidFill>
              <w14:srgbClr w14:val="000000"/>
            </w14:solidFill>
            <w14:prstDash w14:val="solid"/>
            <w14:miter w14:val="0"/>
          </w14:textOutline>
        </w:rPr>
      </w:pPr>
      <w:r>
        <w:rPr>
          <w:rFonts w:hint="eastAsia" w:ascii="宋体" w:hAnsi="宋体" w:eastAsia="宋体" w:cs="宋体"/>
          <w:snapToGrid w:val="0"/>
          <w:color w:val="auto"/>
          <w:spacing w:val="9"/>
          <w:sz w:val="60"/>
          <w:szCs w:val="60"/>
          <w14:textOutline w14:w="9525" w14:cap="flat" w14:cmpd="sng" w14:algn="ctr">
            <w14:solidFill>
              <w14:srgbClr w14:val="000000"/>
            </w14:solidFill>
            <w14:prstDash w14:val="solid"/>
            <w14:miter w14:val="0"/>
          </w14:textOutline>
        </w:rPr>
        <w:t>202</w:t>
      </w:r>
      <w:r>
        <w:rPr>
          <w:rFonts w:hint="eastAsia" w:ascii="宋体" w:hAnsi="宋体" w:eastAsia="宋体" w:cs="宋体"/>
          <w:snapToGrid w:val="0"/>
          <w:color w:val="auto"/>
          <w:spacing w:val="9"/>
          <w:sz w:val="60"/>
          <w:szCs w:val="60"/>
          <w:lang w:val="en-US" w:eastAsia="zh-CN"/>
          <w14:textOutline w14:w="9525" w14:cap="flat" w14:cmpd="sng" w14:algn="ctr">
            <w14:solidFill>
              <w14:srgbClr w14:val="000000"/>
            </w14:solidFill>
            <w14:prstDash w14:val="solid"/>
            <w14:miter w14:val="0"/>
          </w14:textOutline>
        </w:rPr>
        <w:t>5</w:t>
      </w:r>
      <w:r>
        <w:rPr>
          <w:rFonts w:hint="eastAsia" w:ascii="宋体" w:hAnsi="宋体" w:eastAsia="宋体" w:cs="宋体"/>
          <w:snapToGrid w:val="0"/>
          <w:color w:val="auto"/>
          <w:spacing w:val="9"/>
          <w:sz w:val="60"/>
          <w:szCs w:val="60"/>
          <w14:textOutline w14:w="9525" w14:cap="flat" w14:cmpd="sng" w14:algn="ctr">
            <w14:solidFill>
              <w14:srgbClr w14:val="000000"/>
            </w14:solidFill>
            <w14:prstDash w14:val="solid"/>
            <w14:miter w14:val="0"/>
          </w14:textOutline>
        </w:rPr>
        <w:t>年河北省职业院校技能大赛</w:t>
      </w:r>
    </w:p>
    <w:p w14:paraId="775F6DD5">
      <w:pPr>
        <w:kinsoku w:val="0"/>
        <w:autoSpaceDE w:val="0"/>
        <w:autoSpaceDN w:val="0"/>
        <w:adjustRightInd w:val="0"/>
        <w:snapToGrid w:val="0"/>
        <w:spacing w:before="231" w:line="283" w:lineRule="auto"/>
        <w:ind w:right="27"/>
        <w:jc w:val="center"/>
        <w:textAlignment w:val="baseline"/>
        <w:outlineLvl w:val="0"/>
        <w:rPr>
          <w:rFonts w:hint="default" w:ascii="宋体" w:hAnsi="宋体" w:eastAsia="宋体" w:cs="宋体"/>
          <w:snapToGrid w:val="0"/>
          <w:color w:val="auto"/>
          <w:spacing w:val="9"/>
          <w:sz w:val="60"/>
          <w:szCs w:val="60"/>
          <w:lang w:val="en-US" w:eastAsia="zh-CN"/>
          <w14:textOutline w14:w="9525" w14:cap="flat" w14:cmpd="sng" w14:algn="ctr">
            <w14:solidFill>
              <w14:srgbClr w14:val="000000"/>
            </w14:solidFill>
            <w14:prstDash w14:val="solid"/>
            <w14:miter w14:val="0"/>
          </w14:textOutline>
        </w:rPr>
      </w:pPr>
      <w:r>
        <w:rPr>
          <w:rFonts w:hint="eastAsia" w:ascii="宋体" w:hAnsi="宋体" w:eastAsia="宋体" w:cs="宋体"/>
          <w:snapToGrid w:val="0"/>
          <w:color w:val="auto"/>
          <w:spacing w:val="9"/>
          <w:sz w:val="60"/>
          <w:szCs w:val="60"/>
          <w:lang w:val="en-US" w:eastAsia="zh-CN"/>
          <w14:textOutline w14:w="9525" w14:cap="flat" w14:cmpd="sng" w14:algn="ctr">
            <w14:solidFill>
              <w14:srgbClr w14:val="000000"/>
            </w14:solidFill>
            <w14:prstDash w14:val="solid"/>
            <w14:miter w14:val="0"/>
          </w14:textOutline>
        </w:rPr>
        <w:t>赛项规程</w:t>
      </w:r>
    </w:p>
    <w:p w14:paraId="773CC902">
      <w:pPr>
        <w:kinsoku w:val="0"/>
        <w:autoSpaceDE w:val="0"/>
        <w:autoSpaceDN w:val="0"/>
        <w:adjustRightInd w:val="0"/>
        <w:snapToGrid w:val="0"/>
        <w:spacing w:before="231" w:line="283" w:lineRule="auto"/>
        <w:ind w:left="2725" w:right="568" w:hanging="2157"/>
        <w:textAlignment w:val="baseline"/>
        <w:outlineLvl w:val="0"/>
        <w:rPr>
          <w:rFonts w:ascii="宋体" w:hAnsi="宋体" w:eastAsia="宋体" w:cs="宋体"/>
          <w:snapToGrid w:val="0"/>
          <w:color w:val="auto"/>
          <w:spacing w:val="9"/>
          <w:sz w:val="71"/>
          <w:szCs w:val="71"/>
          <w14:textOutline w14:w="9525" w14:cap="flat" w14:cmpd="sng" w14:algn="ctr">
            <w14:solidFill>
              <w14:srgbClr w14:val="000000"/>
            </w14:solidFill>
            <w14:prstDash w14:val="solid"/>
            <w14:miter w14:val="0"/>
          </w14:textOutline>
        </w:rPr>
      </w:pPr>
    </w:p>
    <w:p w14:paraId="2BB83864">
      <w:pPr>
        <w:kinsoku w:val="0"/>
        <w:autoSpaceDE w:val="0"/>
        <w:autoSpaceDN w:val="0"/>
        <w:adjustRightInd w:val="0"/>
        <w:snapToGrid w:val="0"/>
        <w:spacing w:before="231" w:line="283" w:lineRule="auto"/>
        <w:ind w:left="2725" w:right="568" w:hanging="2157"/>
        <w:textAlignment w:val="baseline"/>
        <w:outlineLvl w:val="0"/>
        <w:rPr>
          <w:rFonts w:ascii="宋体" w:hAnsi="宋体" w:eastAsia="宋体" w:cs="宋体"/>
          <w:snapToGrid w:val="0"/>
          <w:color w:val="auto"/>
          <w:spacing w:val="9"/>
          <w:sz w:val="71"/>
          <w:szCs w:val="71"/>
          <w14:textOutline w14:w="9525" w14:cap="flat" w14:cmpd="sng" w14:algn="ctr">
            <w14:solidFill>
              <w14:srgbClr w14:val="000000"/>
            </w14:solidFill>
            <w14:prstDash w14:val="solid"/>
            <w14:miter w14:val="0"/>
          </w14:textOutline>
        </w:rPr>
      </w:pPr>
    </w:p>
    <w:p w14:paraId="65B1B98F">
      <w:pPr>
        <w:kinsoku w:val="0"/>
        <w:autoSpaceDE w:val="0"/>
        <w:autoSpaceDN w:val="0"/>
        <w:adjustRightInd w:val="0"/>
        <w:snapToGrid w:val="0"/>
        <w:spacing w:before="231" w:line="283" w:lineRule="auto"/>
        <w:ind w:left="2725" w:right="568" w:hanging="2157"/>
        <w:textAlignment w:val="baseline"/>
        <w:outlineLvl w:val="0"/>
        <w:rPr>
          <w:rFonts w:hint="eastAsia" w:ascii="宋体" w:hAnsi="宋体" w:eastAsia="宋体" w:cs="宋体"/>
          <w:snapToGrid w:val="0"/>
          <w:color w:val="auto"/>
          <w:spacing w:val="9"/>
          <w:sz w:val="71"/>
          <w:szCs w:val="71"/>
          <w14:textOutline w14:w="9525" w14:cap="flat" w14:cmpd="sng" w14:algn="ctr">
            <w14:solidFill>
              <w14:srgbClr w14:val="000000"/>
            </w14:solidFill>
            <w14:prstDash w14:val="solid"/>
            <w14:miter w14:val="0"/>
          </w14:textOutline>
        </w:rPr>
      </w:pPr>
    </w:p>
    <w:p w14:paraId="32D95606">
      <w:pPr>
        <w:spacing w:before="101" w:line="476" w:lineRule="auto"/>
        <w:ind w:left="870"/>
        <w:rPr>
          <w:rFonts w:ascii="黑体" w:hAnsi="黑体" w:eastAsia="黑体" w:cs="黑体"/>
          <w:color w:val="auto"/>
          <w:sz w:val="31"/>
          <w:szCs w:val="31"/>
        </w:rPr>
      </w:pPr>
      <w:r>
        <w:rPr>
          <w:rFonts w:ascii="黑体" w:hAnsi="黑体" w:eastAsia="黑体" w:cs="黑体"/>
          <w:color w:val="auto"/>
          <w:spacing w:val="7"/>
          <w:sz w:val="31"/>
          <w:szCs w:val="31"/>
        </w:rPr>
        <w:t xml:space="preserve">赛项名称：  </w:t>
      </w:r>
      <w:r>
        <w:rPr>
          <w:rFonts w:ascii="黑体" w:hAnsi="黑体" w:eastAsia="黑体" w:cs="黑体"/>
          <w:color w:val="auto"/>
          <w:spacing w:val="9"/>
          <w:sz w:val="31"/>
          <w:szCs w:val="31"/>
          <w:u w:val="single"/>
        </w:rPr>
        <w:t xml:space="preserve">    </w:t>
      </w:r>
      <w:r>
        <w:rPr>
          <w:rFonts w:ascii="黑体" w:hAnsi="黑体" w:eastAsia="黑体" w:cs="黑体"/>
          <w:color w:val="auto"/>
          <w:spacing w:val="7"/>
          <w:sz w:val="31"/>
          <w:szCs w:val="31"/>
          <w:u w:val="single"/>
        </w:rPr>
        <w:t>智能电子产品设计与开发</w:t>
      </w:r>
      <w:r>
        <w:rPr>
          <w:rFonts w:ascii="黑体" w:hAnsi="黑体" w:eastAsia="黑体" w:cs="黑体"/>
          <w:color w:val="auto"/>
          <w:sz w:val="31"/>
          <w:szCs w:val="31"/>
          <w:u w:val="single"/>
        </w:rPr>
        <w:t xml:space="preserve">      </w:t>
      </w:r>
    </w:p>
    <w:p w14:paraId="0A40B625">
      <w:pPr>
        <w:spacing w:before="89" w:line="197" w:lineRule="auto"/>
        <w:ind w:firstLine="948" w:firstLineChars="300"/>
        <w:jc w:val="both"/>
        <w:rPr>
          <w:rFonts w:ascii="Times New Roman" w:hAnsi="Times New Roman" w:eastAsia="宋体"/>
          <w:color w:val="auto"/>
          <w:spacing w:val="-11"/>
          <w:sz w:val="31"/>
          <w:szCs w:val="31"/>
          <w:u w:val="single"/>
        </w:rPr>
      </w:pPr>
      <w:r>
        <w:rPr>
          <w:rFonts w:ascii="黑体" w:hAnsi="黑体" w:eastAsia="黑体" w:cs="黑体"/>
          <w:color w:val="auto"/>
          <w:spacing w:val="3"/>
          <w:sz w:val="31"/>
          <w:szCs w:val="31"/>
        </w:rPr>
        <w:t>英文名称：</w:t>
      </w:r>
      <w:r>
        <w:rPr>
          <w:rFonts w:hint="eastAsia" w:ascii="黑体" w:hAnsi="黑体" w:eastAsia="黑体" w:cs="黑体"/>
          <w:color w:val="auto"/>
          <w:spacing w:val="3"/>
          <w:sz w:val="31"/>
          <w:szCs w:val="31"/>
        </w:rPr>
        <w:t xml:space="preserve">  </w:t>
      </w:r>
      <w:r>
        <w:rPr>
          <w:rFonts w:ascii="Times New Roman" w:hAnsi="Times New Roman" w:eastAsia="Times New Roman"/>
          <w:color w:val="auto"/>
          <w:spacing w:val="3"/>
          <w:sz w:val="31"/>
          <w:szCs w:val="31"/>
          <w:u w:val="single"/>
        </w:rPr>
        <w:t xml:space="preserve">     </w:t>
      </w:r>
      <w:r>
        <w:rPr>
          <w:rFonts w:ascii="Times New Roman" w:hAnsi="Times New Roman" w:eastAsia="Times New Roman"/>
          <w:color w:val="auto"/>
          <w:sz w:val="31"/>
          <w:szCs w:val="31"/>
          <w:u w:val="single"/>
        </w:rPr>
        <w:t>Design</w:t>
      </w:r>
      <w:r>
        <w:rPr>
          <w:rFonts w:ascii="Times New Roman" w:hAnsi="Times New Roman" w:eastAsia="Times New Roman"/>
          <w:color w:val="auto"/>
          <w:spacing w:val="3"/>
          <w:sz w:val="31"/>
          <w:szCs w:val="31"/>
          <w:u w:val="single"/>
        </w:rPr>
        <w:t xml:space="preserve"> </w:t>
      </w:r>
      <w:r>
        <w:rPr>
          <w:rFonts w:ascii="Times New Roman" w:hAnsi="Times New Roman" w:eastAsia="Times New Roman"/>
          <w:color w:val="auto"/>
          <w:sz w:val="31"/>
          <w:szCs w:val="31"/>
          <w:u w:val="single"/>
        </w:rPr>
        <w:t>and</w:t>
      </w:r>
      <w:r>
        <w:rPr>
          <w:rFonts w:ascii="Times New Roman" w:hAnsi="Times New Roman" w:eastAsia="Times New Roman"/>
          <w:color w:val="auto"/>
          <w:spacing w:val="3"/>
          <w:sz w:val="31"/>
          <w:szCs w:val="31"/>
          <w:u w:val="single"/>
        </w:rPr>
        <w:t xml:space="preserve"> </w:t>
      </w:r>
      <w:r>
        <w:rPr>
          <w:rFonts w:ascii="Times New Roman" w:hAnsi="Times New Roman" w:eastAsia="Times New Roman"/>
          <w:color w:val="auto"/>
          <w:sz w:val="31"/>
          <w:szCs w:val="31"/>
          <w:u w:val="single"/>
        </w:rPr>
        <w:t>Development</w:t>
      </w:r>
      <w:r>
        <w:rPr>
          <w:rFonts w:ascii="Times New Roman" w:hAnsi="Times New Roman" w:eastAsia="Times New Roman"/>
          <w:color w:val="auto"/>
          <w:spacing w:val="3"/>
          <w:sz w:val="31"/>
          <w:szCs w:val="31"/>
          <w:u w:val="single"/>
        </w:rPr>
        <w:t xml:space="preserve"> </w:t>
      </w:r>
      <w:r>
        <w:rPr>
          <w:rFonts w:ascii="Times New Roman" w:hAnsi="Times New Roman" w:eastAsia="Times New Roman"/>
          <w:color w:val="auto"/>
          <w:spacing w:val="4"/>
          <w:sz w:val="31"/>
          <w:szCs w:val="31"/>
          <w:u w:val="single"/>
        </w:rPr>
        <w:t>of</w:t>
      </w:r>
      <w:r>
        <w:rPr>
          <w:rFonts w:ascii="Times New Roman" w:hAnsi="Times New Roman" w:eastAsia="Times New Roman"/>
          <w:color w:val="auto"/>
          <w:spacing w:val="-11"/>
          <w:sz w:val="31"/>
          <w:szCs w:val="31"/>
          <w:u w:val="single"/>
        </w:rPr>
        <w:t xml:space="preserve"> </w:t>
      </w:r>
      <w:r>
        <w:rPr>
          <w:rFonts w:hint="eastAsia" w:ascii="Times New Roman" w:hAnsi="Times New Roman" w:eastAsia="宋体"/>
          <w:color w:val="auto"/>
          <w:spacing w:val="-11"/>
          <w:sz w:val="31"/>
          <w:szCs w:val="31"/>
          <w:u w:val="single"/>
        </w:rPr>
        <w:t xml:space="preserve">      </w:t>
      </w:r>
    </w:p>
    <w:p w14:paraId="1B7EF2A1">
      <w:pPr>
        <w:spacing w:before="89" w:line="197" w:lineRule="auto"/>
        <w:ind w:firstLine="954" w:firstLineChars="300"/>
        <w:jc w:val="center"/>
        <w:rPr>
          <w:rFonts w:ascii="Times New Roman" w:hAnsi="Times New Roman" w:eastAsia="宋体"/>
          <w:color w:val="auto"/>
          <w:sz w:val="31"/>
          <w:szCs w:val="31"/>
          <w:u w:val="single"/>
        </w:rPr>
      </w:pPr>
      <w:r>
        <w:rPr>
          <w:rFonts w:hint="eastAsia" w:ascii="Times New Roman" w:hAnsi="Times New Roman" w:eastAsia="宋体"/>
          <w:color w:val="auto"/>
          <w:spacing w:val="4"/>
          <w:sz w:val="31"/>
          <w:szCs w:val="31"/>
          <w:u w:val="single"/>
        </w:rPr>
        <w:t xml:space="preserve">   </w:t>
      </w:r>
      <w:r>
        <w:rPr>
          <w:rFonts w:ascii="Times New Roman" w:hAnsi="Times New Roman" w:eastAsia="Times New Roman"/>
          <w:color w:val="auto"/>
          <w:spacing w:val="4"/>
          <w:sz w:val="31"/>
          <w:szCs w:val="31"/>
          <w:u w:val="single"/>
        </w:rPr>
        <w:t>Intelligent Electronic Products</w:t>
      </w:r>
      <w:r>
        <w:rPr>
          <w:rFonts w:hint="eastAsia" w:ascii="Times New Roman" w:hAnsi="Times New Roman" w:eastAsia="宋体"/>
          <w:color w:val="auto"/>
          <w:spacing w:val="4"/>
          <w:sz w:val="31"/>
          <w:szCs w:val="31"/>
          <w:u w:val="single"/>
        </w:rPr>
        <w:t xml:space="preserve">     </w:t>
      </w:r>
    </w:p>
    <w:p w14:paraId="65C6A240">
      <w:pPr>
        <w:spacing w:before="100" w:line="223" w:lineRule="auto"/>
        <w:ind w:left="870"/>
        <w:rPr>
          <w:rFonts w:ascii="黑体" w:hAnsi="黑体" w:eastAsia="黑体" w:cs="黑体"/>
          <w:color w:val="auto"/>
          <w:sz w:val="31"/>
          <w:szCs w:val="31"/>
        </w:rPr>
      </w:pPr>
      <w:r>
        <w:rPr>
          <w:rFonts w:ascii="黑体" w:hAnsi="黑体" w:eastAsia="黑体" w:cs="黑体"/>
          <w:color w:val="auto"/>
          <w:spacing w:val="6"/>
          <w:sz w:val="31"/>
          <w:szCs w:val="31"/>
        </w:rPr>
        <w:t>赛项组别：</w:t>
      </w:r>
      <w:r>
        <w:rPr>
          <w:rFonts w:ascii="黑体" w:hAnsi="黑体" w:eastAsia="黑体" w:cs="黑体"/>
          <w:color w:val="auto"/>
          <w:spacing w:val="-128"/>
          <w:sz w:val="31"/>
          <w:szCs w:val="31"/>
        </w:rPr>
        <w:t xml:space="preserve"> </w:t>
      </w:r>
      <w:r>
        <w:rPr>
          <w:rFonts w:ascii="黑体" w:hAnsi="黑体" w:eastAsia="黑体" w:cs="黑体"/>
          <w:color w:val="auto"/>
          <w:spacing w:val="6"/>
          <w:sz w:val="31"/>
          <w:szCs w:val="31"/>
          <w:u w:val="single"/>
        </w:rPr>
        <w:t xml:space="preserve">     </w:t>
      </w:r>
      <w:r>
        <w:rPr>
          <w:rFonts w:hint="eastAsia" w:ascii="黑体" w:hAnsi="黑体" w:eastAsia="黑体" w:cs="黑体"/>
          <w:color w:val="auto"/>
          <w:spacing w:val="6"/>
          <w:sz w:val="31"/>
          <w:szCs w:val="31"/>
          <w:u w:val="single"/>
          <w:lang w:val="en-US" w:eastAsia="zh-CN"/>
        </w:rPr>
        <w:t xml:space="preserve"> </w:t>
      </w:r>
      <w:r>
        <w:rPr>
          <w:rFonts w:ascii="黑体" w:hAnsi="黑体" w:eastAsia="黑体" w:cs="黑体"/>
          <w:color w:val="auto"/>
          <w:spacing w:val="6"/>
          <w:sz w:val="31"/>
          <w:szCs w:val="31"/>
          <w:u w:val="single"/>
        </w:rPr>
        <w:t xml:space="preserve"> </w:t>
      </w:r>
      <w:r>
        <w:rPr>
          <w:rFonts w:hint="eastAsia" w:ascii="黑体" w:hAnsi="黑体" w:eastAsia="黑体" w:cs="黑体"/>
          <w:color w:val="auto"/>
          <w:spacing w:val="6"/>
          <w:sz w:val="31"/>
          <w:szCs w:val="31"/>
          <w:u w:val="single"/>
          <w:lang w:val="en-US" w:eastAsia="zh-CN"/>
        </w:rPr>
        <w:t xml:space="preserve">  </w:t>
      </w:r>
      <w:r>
        <w:rPr>
          <w:rFonts w:ascii="黑体" w:hAnsi="黑体" w:eastAsia="黑体" w:cs="黑体"/>
          <w:color w:val="auto"/>
          <w:spacing w:val="6"/>
          <w:sz w:val="31"/>
          <w:szCs w:val="31"/>
          <w:u w:val="single"/>
        </w:rPr>
        <w:t>高职</w:t>
      </w:r>
      <w:r>
        <w:rPr>
          <w:rFonts w:hint="eastAsia" w:ascii="黑体" w:hAnsi="黑体" w:eastAsia="黑体" w:cs="黑体"/>
          <w:color w:val="auto"/>
          <w:spacing w:val="6"/>
          <w:sz w:val="31"/>
          <w:szCs w:val="31"/>
          <w:u w:val="single"/>
          <w:lang w:val="en-US" w:eastAsia="zh-CN"/>
        </w:rPr>
        <w:t>组</w:t>
      </w:r>
      <w:r>
        <w:rPr>
          <w:rFonts w:ascii="黑体" w:hAnsi="黑体" w:eastAsia="黑体" w:cs="黑体"/>
          <w:color w:val="auto"/>
          <w:spacing w:val="6"/>
          <w:sz w:val="31"/>
          <w:szCs w:val="31"/>
          <w:u w:val="single"/>
        </w:rPr>
        <w:t>(师生同赛）</w:t>
      </w:r>
      <w:r>
        <w:rPr>
          <w:rFonts w:ascii="黑体" w:hAnsi="黑体" w:eastAsia="黑体" w:cs="黑体"/>
          <w:color w:val="auto"/>
          <w:sz w:val="31"/>
          <w:szCs w:val="31"/>
          <w:u w:val="single"/>
        </w:rPr>
        <w:t xml:space="preserve">  </w:t>
      </w:r>
      <w:r>
        <w:rPr>
          <w:rFonts w:hint="eastAsia" w:ascii="黑体" w:hAnsi="黑体" w:eastAsia="黑体" w:cs="黑体"/>
          <w:color w:val="auto"/>
          <w:sz w:val="31"/>
          <w:szCs w:val="31"/>
          <w:u w:val="single"/>
          <w:lang w:val="en-US" w:eastAsia="zh-CN"/>
        </w:rPr>
        <w:t xml:space="preserve"> </w:t>
      </w:r>
      <w:r>
        <w:rPr>
          <w:rFonts w:ascii="黑体" w:hAnsi="黑体" w:eastAsia="黑体" w:cs="黑体"/>
          <w:color w:val="auto"/>
          <w:sz w:val="31"/>
          <w:szCs w:val="31"/>
          <w:u w:val="single"/>
        </w:rPr>
        <w:t xml:space="preserve">     </w:t>
      </w:r>
    </w:p>
    <w:p w14:paraId="6773668E">
      <w:pPr>
        <w:spacing w:before="101" w:line="222" w:lineRule="auto"/>
        <w:ind w:left="870"/>
        <w:rPr>
          <w:rFonts w:ascii="Times New Roman" w:hAnsi="Times New Roman" w:eastAsia="Times New Roman"/>
          <w:color w:val="auto"/>
          <w:sz w:val="31"/>
          <w:szCs w:val="31"/>
        </w:rPr>
      </w:pPr>
      <w:r>
        <w:rPr>
          <w:rFonts w:ascii="黑体" w:hAnsi="黑体" w:eastAsia="黑体" w:cs="黑体"/>
          <w:color w:val="auto"/>
          <w:spacing w:val="1"/>
          <w:sz w:val="31"/>
          <w:szCs w:val="31"/>
        </w:rPr>
        <w:t>赛项编号：</w:t>
      </w:r>
      <w:r>
        <w:rPr>
          <w:rFonts w:ascii="黑体" w:hAnsi="黑体" w:eastAsia="黑体" w:cs="黑体"/>
          <w:color w:val="auto"/>
          <w:spacing w:val="-135"/>
          <w:sz w:val="31"/>
          <w:szCs w:val="31"/>
        </w:rPr>
        <w:t xml:space="preserve"> </w:t>
      </w:r>
      <w:r>
        <w:rPr>
          <w:rFonts w:ascii="Times New Roman" w:hAnsi="Times New Roman" w:eastAsia="Times New Roman"/>
          <w:color w:val="auto"/>
          <w:sz w:val="31"/>
          <w:szCs w:val="31"/>
          <w:u w:val="single"/>
        </w:rPr>
        <w:t xml:space="preserve">             </w:t>
      </w:r>
      <w:r>
        <w:rPr>
          <w:rFonts w:ascii="Times New Roman" w:hAnsi="Times New Roman" w:eastAsia="Times New Roman"/>
          <w:color w:val="auto"/>
          <w:spacing w:val="1"/>
          <w:sz w:val="31"/>
          <w:szCs w:val="31"/>
          <w:u w:val="single"/>
        </w:rPr>
        <w:t xml:space="preserve">          </w:t>
      </w:r>
      <w:r>
        <w:rPr>
          <w:rFonts w:hint="eastAsia" w:ascii="Times New Roman" w:hAnsi="Times New Roman" w:eastAsia="宋体"/>
          <w:color w:val="auto"/>
          <w:spacing w:val="1"/>
          <w:sz w:val="31"/>
          <w:szCs w:val="31"/>
          <w:u w:val="single"/>
        </w:rPr>
        <w:t xml:space="preserve"> </w:t>
      </w:r>
      <w:r>
        <w:rPr>
          <w:rFonts w:ascii="Times New Roman" w:hAnsi="Times New Roman" w:eastAsia="Times New Roman"/>
          <w:color w:val="auto"/>
          <w:sz w:val="31"/>
          <w:szCs w:val="31"/>
          <w:u w:val="single"/>
        </w:rPr>
        <w:t xml:space="preserve">            </w:t>
      </w:r>
    </w:p>
    <w:p w14:paraId="1D0C456E">
      <w:pPr>
        <w:kinsoku w:val="0"/>
        <w:autoSpaceDE w:val="0"/>
        <w:autoSpaceDN w:val="0"/>
        <w:adjustRightInd w:val="0"/>
        <w:snapToGrid w:val="0"/>
        <w:spacing w:before="231" w:line="283" w:lineRule="auto"/>
        <w:ind w:left="0" w:right="568"/>
        <w:jc w:val="both"/>
        <w:textAlignment w:val="baseline"/>
        <w:outlineLvl w:val="0"/>
        <w:rPr>
          <w:rFonts w:ascii="宋体" w:hAnsi="宋体" w:eastAsia="宋体" w:cs="宋体"/>
          <w:snapToGrid w:val="0"/>
          <w:color w:val="auto"/>
          <w:spacing w:val="9"/>
          <w:sz w:val="48"/>
          <w:szCs w:val="48"/>
          <w:lang w:eastAsia="en-US"/>
          <w14:textOutline w14:w="9525" w14:cap="flat" w14:cmpd="sng" w14:algn="ctr">
            <w14:solidFill>
              <w14:srgbClr w14:val="000000"/>
            </w14:solidFill>
            <w14:prstDash w14:val="solid"/>
            <w14:miter w14:val="0"/>
          </w14:textOutline>
        </w:rPr>
        <w:sectPr>
          <w:headerReference r:id="rId3" w:type="default"/>
          <w:footerReference r:id="rId4" w:type="default"/>
          <w:pgSz w:w="11906" w:h="16838"/>
          <w:pgMar w:top="1985" w:right="1474" w:bottom="1985" w:left="1474" w:header="851" w:footer="992" w:gutter="0"/>
          <w:cols w:space="425" w:num="1"/>
          <w:docGrid w:type="lines" w:linePitch="580" w:charSpace="0"/>
        </w:sectPr>
      </w:pPr>
    </w:p>
    <w:p w14:paraId="0F954658">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一、赛项名称</w:t>
      </w:r>
    </w:p>
    <w:p w14:paraId="5F9D2319">
      <w:pPr>
        <w:ind w:left="0" w:firstLine="560" w:firstLineChars="200"/>
        <w:jc w:val="both"/>
        <w:rPr>
          <w:rFonts w:ascii="Times New Roman" w:hAnsi="Times New Roman" w:eastAsia="仿宋"/>
          <w:color w:val="auto"/>
        </w:rPr>
      </w:pPr>
      <w:r>
        <w:rPr>
          <w:rFonts w:hint="eastAsia" w:ascii="Times New Roman" w:hAnsi="Times New Roman" w:eastAsia="仿宋"/>
          <w:color w:val="auto"/>
        </w:rPr>
        <w:t>赛项名称：智能电子产品设计与开发</w:t>
      </w:r>
    </w:p>
    <w:p w14:paraId="47FF15EE">
      <w:pPr>
        <w:ind w:left="0" w:firstLine="560" w:firstLineChars="200"/>
        <w:jc w:val="both"/>
        <w:rPr>
          <w:rFonts w:ascii="Times New Roman" w:hAnsi="Times New Roman" w:eastAsia="仿宋"/>
          <w:color w:val="auto"/>
        </w:rPr>
      </w:pPr>
      <w:r>
        <w:rPr>
          <w:rFonts w:hint="eastAsia" w:ascii="Times New Roman" w:hAnsi="Times New Roman" w:eastAsia="仿宋"/>
          <w:color w:val="auto"/>
        </w:rPr>
        <w:t>赛项组别：高职组</w:t>
      </w:r>
    </w:p>
    <w:p w14:paraId="6B9B954C">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二、竞赛目标</w:t>
      </w:r>
    </w:p>
    <w:p w14:paraId="2D9685BC">
      <w:pPr>
        <w:ind w:left="0" w:firstLine="560" w:firstLineChars="200"/>
        <w:jc w:val="both"/>
        <w:rPr>
          <w:rFonts w:ascii="Times New Roman" w:hAnsi="Times New Roman" w:eastAsia="仿宋"/>
          <w:color w:val="auto"/>
        </w:rPr>
      </w:pPr>
      <w:r>
        <w:rPr>
          <w:rFonts w:hint="eastAsia" w:ascii="Times New Roman" w:hAnsi="Times New Roman" w:eastAsia="仿宋"/>
          <w:color w:val="auto"/>
        </w:rPr>
        <w:t>本赛项旨在深入贯彻习近平总书记关于职业教育工作的重要指示，推进党的二十大报告提出的“推动战略性新兴产业融合集群发展，构建新一代信息技术等一批新的增长引擎”和国家“十四五”规划提出的“加快培育新模式新业态发展”等部署落实落地，对接新技术、新工艺、新产业、新职业，对接职业教育国家专业教学标准、职业技能等级标准、世界技能大赛规程，坚持“以赛促教、以赛促学、以赛促改、以赛促建”，进一步推动“岗课赛证”综合育人和“双师型”教师队伍建设，加快构建现代职业教育体系。</w:t>
      </w:r>
    </w:p>
    <w:p w14:paraId="22BE7ECB">
      <w:pPr>
        <w:ind w:left="0" w:firstLine="560" w:firstLineChars="200"/>
        <w:jc w:val="both"/>
        <w:rPr>
          <w:rFonts w:ascii="Times New Roman" w:hAnsi="Times New Roman" w:eastAsia="仿宋"/>
          <w:color w:val="auto"/>
        </w:rPr>
      </w:pPr>
      <w:r>
        <w:rPr>
          <w:rFonts w:hint="eastAsia" w:ascii="Times New Roman" w:hAnsi="Times New Roman" w:eastAsia="仿宋"/>
          <w:color w:val="auto"/>
        </w:rPr>
        <w:t>通过竞赛，考查参赛选手电子技术、电工技术、微处理器技术、检测技术、控制技术、人工智能技术等方面的专业知识；电路设计、PCB 制作、电子电路安装与调试、智能产品设计、装调、检测、维修、维护及集成等方面的职业能力；家国情怀、职业道德、工作态度、人际交往、团队合作、劳模精神、工匠精神等方面的综合素养。通过竞赛，检验和展示高职院校电子信息相关专业的教师培养、教学改革、专业建设</w:t>
      </w:r>
      <w:r>
        <w:rPr>
          <w:rFonts w:hint="eastAsia" w:ascii="Times New Roman" w:hAnsi="Times New Roman" w:eastAsia="仿宋"/>
          <w:color w:val="auto"/>
          <w:lang w:val="en-US" w:eastAsia="zh-CN"/>
        </w:rPr>
        <w:t>等方面</w:t>
      </w:r>
      <w:r>
        <w:rPr>
          <w:rFonts w:hint="eastAsia" w:ascii="Times New Roman" w:hAnsi="Times New Roman" w:eastAsia="仿宋"/>
          <w:color w:val="auto"/>
        </w:rPr>
        <w:t>的成果，引领和促进电子信息相关专业“三教”改革。通过竞赛，促进校企合作，加强产教深度融合，改革人才培养模式，引领职业教育高质量发展。</w:t>
      </w:r>
    </w:p>
    <w:p w14:paraId="091589AA">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三、竞赛内容</w:t>
      </w:r>
    </w:p>
    <w:p w14:paraId="6FC99E59">
      <w:pPr>
        <w:ind w:left="0" w:firstLine="560" w:firstLineChars="200"/>
        <w:jc w:val="both"/>
        <w:rPr>
          <w:rFonts w:ascii="Times New Roman" w:hAnsi="Times New Roman" w:eastAsia="仿宋"/>
          <w:color w:val="auto"/>
        </w:rPr>
      </w:pPr>
      <w:r>
        <w:rPr>
          <w:rFonts w:hint="eastAsia" w:ascii="Times New Roman" w:hAnsi="Times New Roman" w:eastAsia="仿宋"/>
          <w:color w:val="auto"/>
        </w:rPr>
        <w:t>本赛项由多个与物品检测相关的分项任务构成：</w:t>
      </w:r>
    </w:p>
    <w:p w14:paraId="28599224">
      <w:pPr>
        <w:ind w:left="0" w:firstLine="560" w:firstLineChars="200"/>
        <w:jc w:val="both"/>
        <w:rPr>
          <w:rFonts w:ascii="Times New Roman" w:hAnsi="Times New Roman" w:eastAsia="仿宋"/>
          <w:color w:val="auto"/>
        </w:rPr>
      </w:pPr>
      <w:r>
        <w:rPr>
          <w:rFonts w:hint="eastAsia" w:ascii="Times New Roman" w:hAnsi="Times New Roman" w:eastAsia="仿宋"/>
          <w:color w:val="auto"/>
        </w:rPr>
        <w:t>1.应用计算机辅助设计软件进行器件选型、电路设计、仿真测试、PCB 设计；</w:t>
      </w:r>
    </w:p>
    <w:p w14:paraId="17E4E492">
      <w:pPr>
        <w:ind w:left="0" w:firstLine="560" w:firstLineChars="200"/>
        <w:jc w:val="both"/>
        <w:rPr>
          <w:rFonts w:ascii="Times New Roman" w:hAnsi="Times New Roman" w:eastAsia="仿宋"/>
          <w:color w:val="auto"/>
        </w:rPr>
      </w:pPr>
      <w:r>
        <w:rPr>
          <w:rFonts w:hint="eastAsia" w:ascii="Times New Roman" w:hAnsi="Times New Roman" w:eastAsia="仿宋"/>
          <w:color w:val="auto"/>
        </w:rPr>
        <w:t>2.根据要求完成电子电路的设计与制作；</w:t>
      </w:r>
    </w:p>
    <w:p w14:paraId="75049DE1">
      <w:pPr>
        <w:ind w:left="0" w:firstLine="560" w:firstLineChars="200"/>
        <w:jc w:val="both"/>
        <w:rPr>
          <w:rFonts w:ascii="Times New Roman" w:hAnsi="Times New Roman" w:eastAsia="仿宋"/>
          <w:color w:val="auto"/>
        </w:rPr>
      </w:pPr>
      <w:r>
        <w:rPr>
          <w:rFonts w:hint="eastAsia" w:ascii="Times New Roman" w:hAnsi="Times New Roman" w:eastAsia="仿宋"/>
          <w:color w:val="auto"/>
        </w:rPr>
        <w:t>3.使用微控制器开发平台、调试工具进行微控制器程序开发；</w:t>
      </w:r>
    </w:p>
    <w:p w14:paraId="447A75E5">
      <w:pPr>
        <w:ind w:left="0" w:firstLine="560" w:firstLineChars="200"/>
        <w:jc w:val="both"/>
        <w:rPr>
          <w:rFonts w:ascii="Times New Roman" w:hAnsi="Times New Roman" w:eastAsia="仿宋"/>
          <w:color w:val="auto"/>
        </w:rPr>
      </w:pPr>
      <w:r>
        <w:rPr>
          <w:rFonts w:hint="eastAsia" w:ascii="Times New Roman" w:hAnsi="Times New Roman" w:eastAsia="仿宋"/>
          <w:color w:val="auto"/>
        </w:rPr>
        <w:t>4.根据要求完成智能产品软硬件设计、装调及其运维服务。</w:t>
      </w:r>
    </w:p>
    <w:p w14:paraId="4D1D5B66">
      <w:pPr>
        <w:ind w:left="0" w:firstLine="560" w:firstLineChars="200"/>
        <w:jc w:val="both"/>
        <w:rPr>
          <w:rFonts w:ascii="Times New Roman" w:hAnsi="Times New Roman" w:eastAsia="仿宋"/>
          <w:color w:val="auto"/>
        </w:rPr>
      </w:pPr>
      <w:r>
        <w:rPr>
          <w:rFonts w:hint="eastAsia" w:ascii="Times New Roman" w:hAnsi="Times New Roman" w:eastAsia="仿宋"/>
          <w:color w:val="auto"/>
        </w:rPr>
        <w:t>具体竞赛内容如表 1 所示。</w:t>
      </w:r>
    </w:p>
    <w:p w14:paraId="1122A810">
      <w:pPr>
        <w:jc w:val="center"/>
        <w:rPr>
          <w:rFonts w:ascii="黑体" w:hAnsi="黑体" w:eastAsia="黑体" w:cs="黑体"/>
          <w:color w:val="auto"/>
          <w:sz w:val="24"/>
          <w:szCs w:val="24"/>
        </w:rPr>
      </w:pPr>
      <w:r>
        <w:rPr>
          <w:rFonts w:hint="eastAsia" w:ascii="黑体" w:hAnsi="黑体" w:eastAsia="黑体" w:cs="黑体"/>
          <w:color w:val="auto"/>
          <w:sz w:val="24"/>
          <w:szCs w:val="24"/>
        </w:rPr>
        <w:t>表1竞赛内容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7"/>
        <w:gridCol w:w="1539"/>
        <w:gridCol w:w="4355"/>
        <w:gridCol w:w="900"/>
      </w:tblGrid>
      <w:tr w14:paraId="4FF8E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6" w:type="dxa"/>
            <w:gridSpan w:val="2"/>
            <w:vAlign w:val="center"/>
          </w:tcPr>
          <w:p w14:paraId="182124C7">
            <w:pPr>
              <w:ind w:left="0" w:firstLine="482" w:firstLineChars="20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模块</w:t>
            </w:r>
          </w:p>
        </w:tc>
        <w:tc>
          <w:tcPr>
            <w:tcW w:w="4355" w:type="dxa"/>
            <w:vAlign w:val="center"/>
          </w:tcPr>
          <w:p w14:paraId="04BD9524">
            <w:pPr>
              <w:ind w:left="0" w:firstLine="482" w:firstLineChars="20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主要内容</w:t>
            </w:r>
          </w:p>
        </w:tc>
        <w:tc>
          <w:tcPr>
            <w:tcW w:w="900" w:type="dxa"/>
            <w:vAlign w:val="center"/>
          </w:tcPr>
          <w:p w14:paraId="17998AF4">
            <w:pPr>
              <w:jc w:val="both"/>
              <w:rPr>
                <w:rFonts w:ascii="Times New Roman" w:hAnsi="Times New Roman" w:eastAsia="仿宋"/>
                <w:b/>
                <w:bCs/>
                <w:color w:val="auto"/>
                <w:sz w:val="24"/>
                <w:szCs w:val="24"/>
              </w:rPr>
            </w:pPr>
            <w:r>
              <w:rPr>
                <w:rFonts w:hint="eastAsia" w:ascii="Times New Roman" w:hAnsi="Times New Roman" w:eastAsia="仿宋"/>
                <w:b/>
                <w:bCs/>
                <w:color w:val="auto"/>
                <w:sz w:val="24"/>
                <w:szCs w:val="24"/>
              </w:rPr>
              <w:t>分值</w:t>
            </w:r>
          </w:p>
        </w:tc>
      </w:tr>
      <w:tr w14:paraId="4EB56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vAlign w:val="center"/>
          </w:tcPr>
          <w:p w14:paraId="44E0E601">
            <w:pPr>
              <w:rPr>
                <w:rFonts w:ascii="Times New Roman" w:hAnsi="Times New Roman" w:eastAsia="仿宋"/>
                <w:color w:val="auto"/>
                <w:sz w:val="20"/>
              </w:rPr>
            </w:pPr>
            <w:r>
              <w:rPr>
                <w:rFonts w:hint="eastAsia" w:ascii="Times New Roman" w:hAnsi="Times New Roman" w:eastAsia="仿宋"/>
                <w:color w:val="auto"/>
                <w:sz w:val="20"/>
              </w:rPr>
              <w:t>模块一</w:t>
            </w:r>
          </w:p>
        </w:tc>
        <w:tc>
          <w:tcPr>
            <w:tcW w:w="1539" w:type="dxa"/>
            <w:vAlign w:val="center"/>
          </w:tcPr>
          <w:p w14:paraId="51C10872">
            <w:pPr>
              <w:rPr>
                <w:rFonts w:ascii="Times New Roman" w:hAnsi="Times New Roman" w:eastAsia="仿宋"/>
                <w:color w:val="auto"/>
                <w:sz w:val="20"/>
              </w:rPr>
            </w:pPr>
            <w:r>
              <w:rPr>
                <w:rFonts w:hint="eastAsia" w:ascii="Times New Roman" w:hAnsi="Times New Roman" w:eastAsia="仿宋"/>
                <w:color w:val="auto"/>
                <w:sz w:val="20"/>
              </w:rPr>
              <w:t>电子电路设计</w:t>
            </w:r>
          </w:p>
        </w:tc>
        <w:tc>
          <w:tcPr>
            <w:tcW w:w="4355" w:type="dxa"/>
            <w:vAlign w:val="center"/>
          </w:tcPr>
          <w:p w14:paraId="1C10C751">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1.指定功能电路器件选型、电路设计、仿真测试</w:t>
            </w:r>
          </w:p>
          <w:p w14:paraId="32330D49">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2.绘制主控板印制电路板，元件 3D 建模</w:t>
            </w:r>
          </w:p>
        </w:tc>
        <w:tc>
          <w:tcPr>
            <w:tcW w:w="900" w:type="dxa"/>
            <w:vAlign w:val="center"/>
          </w:tcPr>
          <w:p w14:paraId="233E517E">
            <w:pPr>
              <w:rPr>
                <w:rFonts w:ascii="Times New Roman" w:hAnsi="Times New Roman" w:eastAsia="仿宋"/>
                <w:color w:val="auto"/>
                <w:sz w:val="20"/>
              </w:rPr>
            </w:pPr>
            <w:r>
              <w:rPr>
                <w:rFonts w:hint="eastAsia" w:ascii="Times New Roman" w:hAnsi="Times New Roman" w:eastAsia="仿宋"/>
                <w:color w:val="auto"/>
                <w:sz w:val="20"/>
                <w:lang w:val="en-US" w:eastAsia="zh-CN"/>
              </w:rPr>
              <w:t>35</w:t>
            </w:r>
            <w:r>
              <w:rPr>
                <w:rFonts w:hint="eastAsia" w:ascii="Times New Roman" w:hAnsi="Times New Roman" w:eastAsia="仿宋"/>
                <w:color w:val="auto"/>
                <w:sz w:val="20"/>
              </w:rPr>
              <w:t>分</w:t>
            </w:r>
          </w:p>
        </w:tc>
      </w:tr>
      <w:tr w14:paraId="0ECE4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vAlign w:val="center"/>
          </w:tcPr>
          <w:p w14:paraId="2490206C">
            <w:pPr>
              <w:rPr>
                <w:rFonts w:ascii="Times New Roman" w:hAnsi="Times New Roman" w:eastAsia="仿宋"/>
                <w:color w:val="auto"/>
                <w:sz w:val="20"/>
              </w:rPr>
            </w:pPr>
            <w:r>
              <w:rPr>
                <w:rFonts w:hint="eastAsia" w:ascii="Times New Roman" w:hAnsi="Times New Roman" w:eastAsia="仿宋"/>
                <w:color w:val="auto"/>
                <w:sz w:val="20"/>
              </w:rPr>
              <w:t>模块二</w:t>
            </w:r>
          </w:p>
        </w:tc>
        <w:tc>
          <w:tcPr>
            <w:tcW w:w="1539" w:type="dxa"/>
            <w:vAlign w:val="center"/>
          </w:tcPr>
          <w:p w14:paraId="131755CB">
            <w:pPr>
              <w:rPr>
                <w:rFonts w:ascii="Times New Roman" w:hAnsi="Times New Roman" w:eastAsia="仿宋"/>
                <w:color w:val="auto"/>
                <w:sz w:val="20"/>
              </w:rPr>
            </w:pPr>
            <w:r>
              <w:rPr>
                <w:rFonts w:hint="eastAsia" w:ascii="Times New Roman" w:hAnsi="Times New Roman" w:eastAsia="仿宋"/>
                <w:color w:val="auto"/>
                <w:sz w:val="20"/>
              </w:rPr>
              <w:t>智能电子产品装配改造与调试</w:t>
            </w:r>
          </w:p>
        </w:tc>
        <w:tc>
          <w:tcPr>
            <w:tcW w:w="4355" w:type="dxa"/>
            <w:vAlign w:val="center"/>
          </w:tcPr>
          <w:p w14:paraId="22F8D0D0">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1.按键对云台及激光笔控制</w:t>
            </w:r>
          </w:p>
          <w:p w14:paraId="3782B017">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2.指定功能电路板安装焊接调试测试</w:t>
            </w:r>
          </w:p>
          <w:p w14:paraId="2B43C113">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3.系统安装连接</w:t>
            </w:r>
          </w:p>
          <w:p w14:paraId="1FEA9C7C">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4.人机交互菜单设计</w:t>
            </w:r>
          </w:p>
        </w:tc>
        <w:tc>
          <w:tcPr>
            <w:tcW w:w="900" w:type="dxa"/>
            <w:vAlign w:val="center"/>
          </w:tcPr>
          <w:p w14:paraId="28EB3252">
            <w:pPr>
              <w:rPr>
                <w:rFonts w:ascii="Times New Roman" w:hAnsi="Times New Roman" w:eastAsia="仿宋"/>
                <w:color w:val="auto"/>
                <w:sz w:val="20"/>
              </w:rPr>
            </w:pPr>
            <w:r>
              <w:rPr>
                <w:rFonts w:hint="eastAsia" w:ascii="Times New Roman" w:hAnsi="Times New Roman" w:eastAsia="仿宋"/>
                <w:color w:val="auto"/>
                <w:sz w:val="20"/>
              </w:rPr>
              <w:t>3</w:t>
            </w:r>
            <w:r>
              <w:rPr>
                <w:rFonts w:hint="eastAsia" w:ascii="Times New Roman" w:hAnsi="Times New Roman" w:eastAsia="仿宋"/>
                <w:color w:val="auto"/>
                <w:sz w:val="20"/>
                <w:lang w:val="en-US" w:eastAsia="zh-CN"/>
              </w:rPr>
              <w:t>5</w:t>
            </w:r>
            <w:r>
              <w:rPr>
                <w:rFonts w:hint="eastAsia" w:ascii="Times New Roman" w:hAnsi="Times New Roman" w:eastAsia="仿宋"/>
                <w:color w:val="auto"/>
                <w:sz w:val="20"/>
              </w:rPr>
              <w:t>分</w:t>
            </w:r>
          </w:p>
        </w:tc>
      </w:tr>
      <w:tr w14:paraId="4C49B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vAlign w:val="center"/>
          </w:tcPr>
          <w:p w14:paraId="604016AC">
            <w:pPr>
              <w:rPr>
                <w:rFonts w:ascii="Times New Roman" w:hAnsi="Times New Roman" w:eastAsia="仿宋"/>
                <w:color w:val="auto"/>
                <w:sz w:val="20"/>
              </w:rPr>
            </w:pPr>
            <w:r>
              <w:rPr>
                <w:rFonts w:hint="eastAsia" w:ascii="Times New Roman" w:hAnsi="Times New Roman" w:eastAsia="仿宋"/>
                <w:color w:val="auto"/>
                <w:sz w:val="20"/>
              </w:rPr>
              <w:t>模块三</w:t>
            </w:r>
          </w:p>
        </w:tc>
        <w:tc>
          <w:tcPr>
            <w:tcW w:w="1539" w:type="dxa"/>
            <w:vAlign w:val="center"/>
          </w:tcPr>
          <w:p w14:paraId="11651CD7">
            <w:pPr>
              <w:rPr>
                <w:rFonts w:ascii="Times New Roman" w:hAnsi="Times New Roman" w:eastAsia="仿宋"/>
                <w:color w:val="auto"/>
                <w:sz w:val="20"/>
              </w:rPr>
            </w:pPr>
            <w:r>
              <w:rPr>
                <w:rFonts w:hint="eastAsia" w:ascii="Times New Roman" w:hAnsi="Times New Roman" w:eastAsia="仿宋"/>
                <w:color w:val="auto"/>
                <w:sz w:val="20"/>
              </w:rPr>
              <w:t>系统功能实现和运维</w:t>
            </w:r>
          </w:p>
        </w:tc>
        <w:tc>
          <w:tcPr>
            <w:tcW w:w="4355" w:type="dxa"/>
            <w:vAlign w:val="center"/>
          </w:tcPr>
          <w:p w14:paraId="2978E8F8">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1.语音播报</w:t>
            </w:r>
          </w:p>
          <w:p w14:paraId="176B1CC0">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2.测试条件 1 物品检测</w:t>
            </w:r>
          </w:p>
          <w:p w14:paraId="0D6C34EF">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3.测试条件 2 物品检测</w:t>
            </w:r>
          </w:p>
          <w:p w14:paraId="42883BE0">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4.测试条件 3 物品检测</w:t>
            </w:r>
          </w:p>
          <w:p w14:paraId="295F063D">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5.测试条件4激光笔自动控制</w:t>
            </w:r>
          </w:p>
          <w:p w14:paraId="14777A8B">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6.智能电子产品运维</w:t>
            </w:r>
          </w:p>
          <w:p w14:paraId="0271A13B">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7.综合素养</w:t>
            </w:r>
          </w:p>
          <w:p w14:paraId="15E1F5A2">
            <w:pPr>
              <w:ind w:left="0" w:firstLine="400" w:firstLineChars="200"/>
              <w:rPr>
                <w:rFonts w:ascii="Times New Roman" w:hAnsi="Times New Roman" w:eastAsia="仿宋"/>
                <w:color w:val="auto"/>
                <w:sz w:val="20"/>
              </w:rPr>
            </w:pPr>
            <w:r>
              <w:rPr>
                <w:rFonts w:hint="eastAsia" w:ascii="Times New Roman" w:hAnsi="Times New Roman" w:eastAsia="仿宋"/>
                <w:color w:val="auto"/>
                <w:sz w:val="20"/>
              </w:rPr>
              <w:t>说明：物品检测的背景颜色、物品组合、特征物品形状及颜色可调整，在同一套题中不变。物品外接圆的直径范围为3-5cm。</w:t>
            </w:r>
          </w:p>
        </w:tc>
        <w:tc>
          <w:tcPr>
            <w:tcW w:w="900" w:type="dxa"/>
            <w:vAlign w:val="center"/>
          </w:tcPr>
          <w:p w14:paraId="6C285990">
            <w:pPr>
              <w:rPr>
                <w:rFonts w:ascii="Times New Roman" w:hAnsi="Times New Roman" w:eastAsia="仿宋"/>
                <w:color w:val="auto"/>
                <w:sz w:val="20"/>
              </w:rPr>
            </w:pPr>
            <w:r>
              <w:rPr>
                <w:rFonts w:ascii="Times New Roman" w:hAnsi="Times New Roman" w:eastAsia="仿宋"/>
                <w:color w:val="auto"/>
                <w:sz w:val="20"/>
              </w:rPr>
              <w:t>25</w:t>
            </w:r>
            <w:r>
              <w:rPr>
                <w:rFonts w:hint="eastAsia" w:ascii="Times New Roman" w:hAnsi="Times New Roman" w:eastAsia="仿宋"/>
                <w:color w:val="auto"/>
                <w:sz w:val="20"/>
              </w:rPr>
              <w:t>分</w:t>
            </w:r>
          </w:p>
        </w:tc>
      </w:tr>
      <w:tr w14:paraId="6DBB7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vAlign w:val="center"/>
          </w:tcPr>
          <w:p w14:paraId="22973899">
            <w:pPr>
              <w:rPr>
                <w:rFonts w:hint="default" w:ascii="Times New Roman" w:hAnsi="Times New Roman" w:eastAsia="仿宋"/>
                <w:color w:val="auto"/>
                <w:sz w:val="20"/>
                <w:lang w:val="en-US" w:eastAsia="zh-CN"/>
              </w:rPr>
            </w:pPr>
          </w:p>
        </w:tc>
        <w:tc>
          <w:tcPr>
            <w:tcW w:w="1539" w:type="dxa"/>
            <w:vAlign w:val="center"/>
          </w:tcPr>
          <w:p w14:paraId="35B791A3">
            <w:pPr>
              <w:rPr>
                <w:rFonts w:hint="default" w:ascii="Times New Roman" w:hAnsi="Times New Roman" w:eastAsia="仿宋"/>
                <w:color w:val="auto"/>
                <w:sz w:val="20"/>
                <w:lang w:val="en-US" w:eastAsia="zh-CN"/>
              </w:rPr>
            </w:pPr>
            <w:r>
              <w:rPr>
                <w:rFonts w:hint="eastAsia" w:ascii="Times New Roman" w:hAnsi="Times New Roman" w:eastAsia="仿宋"/>
                <w:color w:val="auto"/>
                <w:sz w:val="20"/>
                <w:lang w:val="en-US" w:eastAsia="zh-CN"/>
              </w:rPr>
              <w:t>职业素养</w:t>
            </w:r>
          </w:p>
        </w:tc>
        <w:tc>
          <w:tcPr>
            <w:tcW w:w="4355" w:type="dxa"/>
            <w:vAlign w:val="center"/>
          </w:tcPr>
          <w:p w14:paraId="183CBEB3">
            <w:pPr>
              <w:ind w:left="0" w:firstLine="400" w:firstLineChars="200"/>
              <w:rPr>
                <w:rFonts w:hint="eastAsia" w:ascii="Times New Roman" w:hAnsi="Times New Roman" w:eastAsia="仿宋"/>
                <w:color w:val="auto"/>
                <w:sz w:val="20"/>
                <w:lang w:eastAsia="zh-CN"/>
              </w:rPr>
            </w:pPr>
            <w:r>
              <w:rPr>
                <w:rFonts w:hint="eastAsia" w:ascii="Times New Roman" w:hAnsi="Times New Roman" w:eastAsia="仿宋"/>
                <w:color w:val="auto"/>
                <w:sz w:val="20"/>
              </w:rPr>
              <w:t>遵守赛场纪律，注重安全</w:t>
            </w:r>
            <w:r>
              <w:rPr>
                <w:rFonts w:hint="eastAsia" w:ascii="Times New Roman" w:hAnsi="Times New Roman" w:eastAsia="仿宋"/>
                <w:color w:val="auto"/>
                <w:sz w:val="20"/>
                <w:lang w:val="en-US" w:eastAsia="zh-CN"/>
              </w:rPr>
              <w:t>操作</w:t>
            </w:r>
            <w:r>
              <w:rPr>
                <w:rFonts w:hint="eastAsia" w:ascii="Times New Roman" w:hAnsi="Times New Roman" w:eastAsia="仿宋"/>
                <w:color w:val="auto"/>
                <w:sz w:val="20"/>
              </w:rPr>
              <w:t>规范，保持操作区域卫生</w:t>
            </w:r>
            <w:r>
              <w:rPr>
                <w:rFonts w:hint="eastAsia" w:ascii="Times New Roman" w:hAnsi="Times New Roman" w:eastAsia="仿宋"/>
                <w:color w:val="auto"/>
                <w:sz w:val="20"/>
                <w:lang w:eastAsia="zh-CN"/>
              </w:rPr>
              <w:t>。</w:t>
            </w:r>
          </w:p>
        </w:tc>
        <w:tc>
          <w:tcPr>
            <w:tcW w:w="900" w:type="dxa"/>
            <w:vAlign w:val="center"/>
          </w:tcPr>
          <w:p w14:paraId="5CDFAFCF">
            <w:pPr>
              <w:rPr>
                <w:rFonts w:hint="default" w:ascii="Times New Roman" w:hAnsi="Times New Roman" w:eastAsia="仿宋"/>
                <w:color w:val="auto"/>
                <w:sz w:val="20"/>
                <w:lang w:val="en-US" w:eastAsia="zh-CN"/>
              </w:rPr>
            </w:pPr>
            <w:r>
              <w:rPr>
                <w:rFonts w:hint="eastAsia" w:ascii="Times New Roman" w:hAnsi="Times New Roman" w:eastAsia="仿宋"/>
                <w:color w:val="auto"/>
                <w:sz w:val="20"/>
                <w:lang w:val="en-US" w:eastAsia="zh-CN"/>
              </w:rPr>
              <w:t>5分</w:t>
            </w:r>
          </w:p>
        </w:tc>
      </w:tr>
    </w:tbl>
    <w:p w14:paraId="5FFFE7E3">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lang w:eastAsia="en-US"/>
        </w:rPr>
      </w:pPr>
      <w:r>
        <w:rPr>
          <w:rFonts w:hint="eastAsia" w:ascii="黑体" w:hAnsi="黑体" w:eastAsia="黑体" w:cs="黑体"/>
          <w:snapToGrid w:val="0"/>
          <w:color w:val="auto"/>
          <w:spacing w:val="6"/>
          <w:sz w:val="31"/>
          <w:szCs w:val="31"/>
          <w:lang w:eastAsia="en-US"/>
        </w:rPr>
        <w:t>四、竞赛方式</w:t>
      </w:r>
    </w:p>
    <w:p w14:paraId="05768A57">
      <w:pPr>
        <w:keepNext w:val="0"/>
        <w:keepLines w:val="0"/>
        <w:pageBreakBefore w:val="0"/>
        <w:widowControl/>
        <w:kinsoku w:val="0"/>
        <w:wordWrap/>
        <w:overflowPunct/>
        <w:topLinePunct w:val="0"/>
        <w:autoSpaceDE w:val="0"/>
        <w:autoSpaceDN w:val="0"/>
        <w:bidi w:val="0"/>
        <w:adjustRightInd w:val="0"/>
        <w:snapToGrid w:val="0"/>
        <w:spacing w:line="219" w:lineRule="auto"/>
        <w:ind w:left="573"/>
        <w:textAlignment w:val="baseline"/>
        <w:rPr>
          <w:rFonts w:ascii="楷体" w:hAnsi="楷体" w:eastAsia="楷体" w:cs="楷体"/>
          <w:snapToGrid w:val="0"/>
          <w:color w:val="auto"/>
          <w:spacing w:val="-8"/>
          <w:lang w:eastAsia="en-US"/>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lang w:eastAsia="en-US"/>
          <w14:textOutline w14:w="5105" w14:cap="sq" w14:cmpd="sng" w14:algn="ctr">
            <w14:solidFill>
              <w14:srgbClr w14:val="000000"/>
            </w14:solidFill>
            <w14:prstDash w14:val="solid"/>
            <w14:bevel/>
          </w14:textOutline>
        </w:rPr>
        <w:t xml:space="preserve">（一）竞赛形式 </w:t>
      </w:r>
    </w:p>
    <w:p w14:paraId="4C6309B2">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线下比赛</w:t>
      </w:r>
    </w:p>
    <w:p w14:paraId="738BAD03">
      <w:pPr>
        <w:keepNext w:val="0"/>
        <w:keepLines w:val="0"/>
        <w:pageBreakBefore w:val="0"/>
        <w:widowControl/>
        <w:kinsoku w:val="0"/>
        <w:wordWrap/>
        <w:overflowPunct/>
        <w:topLinePunct w:val="0"/>
        <w:autoSpaceDE w:val="0"/>
        <w:autoSpaceDN w:val="0"/>
        <w:bidi w:val="0"/>
        <w:adjustRightInd w:val="0"/>
        <w:snapToGrid w:val="0"/>
        <w:spacing w:line="219" w:lineRule="auto"/>
        <w:ind w:left="573"/>
        <w:textAlignment w:val="baseline"/>
        <w:rPr>
          <w:rFonts w:ascii="楷体" w:hAnsi="楷体" w:eastAsia="楷体" w:cs="楷体"/>
          <w:snapToGrid w:val="0"/>
          <w:color w:val="auto"/>
          <w:spacing w:val="-8"/>
          <w:lang w:eastAsia="en-US"/>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lang w:eastAsia="en-US"/>
          <w14:textOutline w14:w="5105" w14:cap="sq" w14:cmpd="sng" w14:algn="ctr">
            <w14:solidFill>
              <w14:srgbClr w14:val="000000"/>
            </w14:solidFill>
            <w14:prstDash w14:val="solid"/>
            <w14:bevel/>
          </w14:textOutline>
        </w:rPr>
        <w:t>（二）组队方式</w:t>
      </w:r>
    </w:p>
    <w:p w14:paraId="0B44A5DE">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团体赛。采用以院校为单位、师生联合组队方式参赛，不得跨校组队。每队由4名参赛选手（1名教师和3名学生，教师为队长）组成。</w:t>
      </w:r>
    </w:p>
    <w:p w14:paraId="300A930D">
      <w:pPr>
        <w:keepNext w:val="0"/>
        <w:keepLines w:val="0"/>
        <w:pageBreakBefore w:val="0"/>
        <w:widowControl/>
        <w:wordWrap/>
        <w:overflowPunct/>
        <w:topLinePunct w:val="0"/>
        <w:bidi w:val="0"/>
        <w:ind w:left="0" w:firstLine="528" w:firstLineChars="200"/>
        <w:jc w:val="both"/>
        <w:rPr>
          <w:rFonts w:ascii="Times New Roman" w:hAnsi="Times New Roman" w:eastAsia="仿宋"/>
          <w:color w:val="auto"/>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 xml:space="preserve">（三）参赛资格 </w:t>
      </w:r>
    </w:p>
    <w:p w14:paraId="71CF710D">
      <w:pPr>
        <w:ind w:left="0" w:firstLine="560" w:firstLineChars="200"/>
        <w:jc w:val="both"/>
        <w:rPr>
          <w:rFonts w:hint="eastAsia" w:ascii="Times New Roman" w:hAnsi="Times New Roman" w:eastAsia="仿宋"/>
          <w:color w:val="auto"/>
        </w:rPr>
      </w:pPr>
      <w:r>
        <w:rPr>
          <w:rFonts w:hint="eastAsia" w:ascii="Times New Roman" w:hAnsi="Times New Roman" w:eastAsia="仿宋"/>
          <w:color w:val="auto"/>
        </w:rPr>
        <w:t>高等职业院校本科、高等职业院校专科均可组队参赛。</w:t>
      </w:r>
      <w:r>
        <w:rPr>
          <w:rFonts w:hint="eastAsia" w:ascii="仿宋_GB2312" w:hAnsi="仿宋_GB2312" w:eastAsia="仿宋_GB2312" w:cs="仿宋_GB2312"/>
          <w:color w:val="auto"/>
          <w:sz w:val="28"/>
          <w:szCs w:val="28"/>
        </w:rPr>
        <w:t>参赛教师须为本</w:t>
      </w:r>
      <w:r>
        <w:rPr>
          <w:rFonts w:ascii="仿宋_GB2312" w:hAnsi="仿宋_GB2312" w:eastAsia="仿宋_GB2312" w:cs="仿宋_GB2312"/>
          <w:color w:val="auto"/>
          <w:sz w:val="28"/>
          <w:szCs w:val="28"/>
        </w:rPr>
        <w:t>校</w:t>
      </w:r>
      <w:r>
        <w:rPr>
          <w:rFonts w:hint="eastAsia" w:ascii="仿宋_GB2312" w:hAnsi="仿宋_GB2312" w:eastAsia="仿宋_GB2312" w:cs="仿宋_GB2312"/>
          <w:color w:val="auto"/>
          <w:sz w:val="28"/>
          <w:szCs w:val="28"/>
        </w:rPr>
        <w:t>专任在册教师</w:t>
      </w:r>
      <w:r>
        <w:rPr>
          <w:rFonts w:hint="eastAsia" w:ascii="Times New Roman" w:hAnsi="Times New Roman" w:eastAsia="仿宋"/>
          <w:color w:val="auto"/>
        </w:rPr>
        <w:t>，参赛学生须为本校在籍学生（以报名时的学籍信息为准）</w:t>
      </w:r>
      <w:r>
        <w:rPr>
          <w:rFonts w:hint="eastAsia" w:ascii="Times New Roman" w:hAnsi="Times New Roman" w:eastAsia="仿宋"/>
          <w:color w:val="auto"/>
          <w:lang w:eastAsia="zh-CN"/>
        </w:rPr>
        <w:t>，</w:t>
      </w:r>
      <w:r>
        <w:rPr>
          <w:rFonts w:hint="eastAsia" w:ascii="Times New Roman" w:hAnsi="Times New Roman" w:eastAsia="仿宋"/>
          <w:color w:val="auto"/>
          <w:lang w:val="en-US" w:eastAsia="zh-CN"/>
        </w:rPr>
        <w:t>参赛学生年龄须不超过25周岁（当年）（年龄计算截止时间以2024 年 12 月 1 日为准）</w:t>
      </w:r>
      <w:r>
        <w:rPr>
          <w:rFonts w:hint="eastAsia" w:ascii="Times New Roman" w:hAnsi="Times New Roman" w:eastAsia="仿宋"/>
          <w:color w:val="auto"/>
        </w:rPr>
        <w:t>。</w:t>
      </w:r>
    </w:p>
    <w:p w14:paraId="0087B0F0">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五、竞赛流程</w:t>
      </w:r>
    </w:p>
    <w:p w14:paraId="4E7370CF">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（一）</w:t>
      </w:r>
      <w:r>
        <w:rPr>
          <w:rFonts w:ascii="楷体" w:hAnsi="楷体" w:eastAsia="楷体" w:cs="楷体"/>
          <w:snapToGrid w:val="0"/>
          <w:color w:val="auto"/>
          <w:spacing w:val="-8"/>
          <w14:textOutline w14:w="5105" w14:cap="sq" w14:cmpd="sng" w14:algn="ctr">
            <w14:solidFill>
              <w14:srgbClr w14:val="000000"/>
            </w14:solidFill>
            <w14:prstDash w14:val="solid"/>
            <w14:bevel/>
          </w14:textOutline>
        </w:rPr>
        <w:t>竞赛时间</w:t>
      </w:r>
    </w:p>
    <w:p w14:paraId="662436DB">
      <w:pPr>
        <w:ind w:left="0" w:firstLine="560" w:firstLineChars="200"/>
        <w:jc w:val="both"/>
        <w:rPr>
          <w:rFonts w:ascii="Times New Roman" w:hAnsi="Times New Roman" w:eastAsia="仿宋"/>
          <w:color w:val="auto"/>
        </w:rPr>
      </w:pPr>
      <w:r>
        <w:rPr>
          <w:rFonts w:ascii="Times New Roman" w:hAnsi="Times New Roman" w:eastAsia="仿宋"/>
          <w:color w:val="auto"/>
        </w:rPr>
        <w:t xml:space="preserve">竞赛时间为 </w:t>
      </w:r>
      <w:r>
        <w:rPr>
          <w:rFonts w:hint="eastAsia" w:ascii="Times New Roman" w:hAnsi="Times New Roman" w:eastAsia="仿宋"/>
          <w:color w:val="auto"/>
          <w:lang w:val="en-US" w:eastAsia="zh-CN"/>
        </w:rPr>
        <w:t>9</w:t>
      </w:r>
      <w:r>
        <w:rPr>
          <w:rFonts w:ascii="Times New Roman" w:hAnsi="Times New Roman" w:eastAsia="仿宋"/>
          <w:color w:val="auto"/>
        </w:rPr>
        <w:t>:00－1</w:t>
      </w:r>
      <w:r>
        <w:rPr>
          <w:rFonts w:hint="eastAsia" w:ascii="Times New Roman" w:hAnsi="Times New Roman" w:eastAsia="仿宋"/>
          <w:color w:val="auto"/>
          <w:lang w:val="en-US" w:eastAsia="zh-CN"/>
        </w:rPr>
        <w:t>2</w:t>
      </w:r>
      <w:r>
        <w:rPr>
          <w:rFonts w:ascii="Times New Roman" w:hAnsi="Times New Roman" w:eastAsia="仿宋"/>
          <w:color w:val="auto"/>
        </w:rPr>
        <w:t>:00，</w:t>
      </w:r>
      <w:r>
        <w:rPr>
          <w:rFonts w:hint="eastAsia" w:ascii="Times New Roman" w:hAnsi="Times New Roman" w:eastAsia="仿宋"/>
          <w:color w:val="auto"/>
          <w:lang w:val="en-US" w:eastAsia="zh-CN"/>
        </w:rPr>
        <w:t>12</w:t>
      </w:r>
      <w:r>
        <w:rPr>
          <w:rFonts w:ascii="Times New Roman" w:hAnsi="Times New Roman" w:eastAsia="仿宋"/>
          <w:color w:val="auto"/>
        </w:rPr>
        <w:t>:00 各参赛队停止比赛，递交比赛作品和文档。</w:t>
      </w:r>
    </w:p>
    <w:p w14:paraId="76555348">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（二）竞赛时间安排（以赛项指南为准）</w:t>
      </w:r>
    </w:p>
    <w:p w14:paraId="5B00C323">
      <w:pPr>
        <w:ind w:left="0" w:firstLine="560" w:firstLineChars="200"/>
        <w:jc w:val="both"/>
        <w:rPr>
          <w:rFonts w:ascii="Times New Roman" w:hAnsi="Times New Roman" w:eastAsia="仿宋"/>
          <w:color w:val="auto"/>
        </w:rPr>
      </w:pPr>
      <w:r>
        <w:rPr>
          <w:rFonts w:hint="eastAsia" w:ascii="Times New Roman" w:hAnsi="Times New Roman" w:eastAsia="仿宋"/>
          <w:color w:val="auto"/>
        </w:rPr>
        <w:t>竞赛时间安排如表2所示。</w:t>
      </w:r>
      <w:r>
        <w:rPr>
          <w:rFonts w:ascii="Times New Roman" w:hAnsi="Times New Roman" w:eastAsia="仿宋"/>
          <w:color w:val="auto"/>
        </w:rPr>
        <w:t xml:space="preserve"> </w:t>
      </w:r>
    </w:p>
    <w:p w14:paraId="664DE266">
      <w:pPr>
        <w:jc w:val="center"/>
        <w:rPr>
          <w:rFonts w:ascii="黑体" w:hAnsi="黑体" w:eastAsia="黑体" w:cs="黑体"/>
          <w:color w:val="auto"/>
          <w:sz w:val="24"/>
          <w:szCs w:val="24"/>
        </w:rPr>
      </w:pPr>
      <w:r>
        <w:rPr>
          <w:rFonts w:hint="eastAsia" w:ascii="黑体" w:hAnsi="黑体" w:eastAsia="黑体" w:cs="黑体"/>
          <w:color w:val="auto"/>
          <w:sz w:val="24"/>
          <w:szCs w:val="24"/>
        </w:rPr>
        <w:t>表2竞赛时间安排</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1560"/>
        <w:gridCol w:w="1014"/>
        <w:gridCol w:w="5641"/>
      </w:tblGrid>
      <w:tr w14:paraId="3437B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8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6EF69B6B">
            <w:pPr>
              <w:jc w:val="both"/>
              <w:rPr>
                <w:rFonts w:ascii="Times New Roman" w:hAnsi="Times New Roman" w:eastAsia="仿宋"/>
                <w:b/>
                <w:bCs/>
                <w:color w:val="auto"/>
                <w:sz w:val="24"/>
                <w:szCs w:val="24"/>
              </w:rPr>
            </w:pPr>
            <w:r>
              <w:rPr>
                <w:rFonts w:hint="eastAsia" w:ascii="Times New Roman" w:hAnsi="Times New Roman" w:eastAsia="仿宋"/>
                <w:b/>
                <w:bCs/>
                <w:color w:val="auto"/>
                <w:sz w:val="24"/>
                <w:szCs w:val="24"/>
              </w:rPr>
              <w:t>日期</w:t>
            </w:r>
          </w:p>
        </w:tc>
        <w:tc>
          <w:tcPr>
            <w:tcW w:w="156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5AEA810F">
            <w:pPr>
              <w:ind w:left="0" w:firstLine="482" w:firstLineChars="20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时间</w:t>
            </w:r>
          </w:p>
        </w:tc>
        <w:tc>
          <w:tcPr>
            <w:tcW w:w="6655"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7A8A2D2B">
            <w:pPr>
              <w:ind w:left="0" w:firstLine="482" w:firstLineChars="20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内容</w:t>
            </w:r>
          </w:p>
        </w:tc>
      </w:tr>
      <w:tr w14:paraId="0AD31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2" w:type="dxa"/>
            <w:tcBorders>
              <w:top w:val="single" w:color="auto" w:sz="4" w:space="0"/>
              <w:left w:val="single" w:color="auto" w:sz="4" w:space="0"/>
              <w:bottom w:val="single" w:color="auto" w:sz="4" w:space="0"/>
              <w:right w:val="single" w:color="auto" w:sz="4" w:space="0"/>
            </w:tcBorders>
            <w:shd w:val="clear" w:color="auto" w:fill="FFFFFF"/>
            <w:vAlign w:val="center"/>
          </w:tcPr>
          <w:p w14:paraId="6DDE9D69">
            <w:pPr>
              <w:rPr>
                <w:rFonts w:ascii="Times New Roman" w:hAnsi="Times New Roman" w:eastAsia="仿宋"/>
                <w:color w:val="auto"/>
                <w:sz w:val="20"/>
              </w:rPr>
            </w:pPr>
            <w:r>
              <w:rPr>
                <w:rFonts w:hint="eastAsia" w:ascii="Times New Roman" w:hAnsi="Times New Roman" w:eastAsia="仿宋"/>
                <w:color w:val="auto"/>
                <w:sz w:val="20"/>
              </w:rPr>
              <w:t>比赛</w:t>
            </w:r>
          </w:p>
          <w:p w14:paraId="0AA6616D">
            <w:pPr>
              <w:rPr>
                <w:rFonts w:ascii="Times New Roman" w:hAnsi="Times New Roman" w:eastAsia="仿宋"/>
                <w:color w:val="auto"/>
                <w:sz w:val="20"/>
              </w:rPr>
            </w:pPr>
            <w:r>
              <w:rPr>
                <w:rFonts w:hint="eastAsia" w:ascii="Times New Roman" w:hAnsi="Times New Roman" w:eastAsia="仿宋"/>
                <w:color w:val="auto"/>
                <w:sz w:val="20"/>
              </w:rPr>
              <w:t>前一天</w:t>
            </w: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592FEE5E">
            <w:pPr>
              <w:rPr>
                <w:rFonts w:ascii="Times New Roman" w:hAnsi="Times New Roman" w:eastAsia="仿宋"/>
                <w:color w:val="auto"/>
                <w:sz w:val="20"/>
              </w:rPr>
            </w:pPr>
            <w:r>
              <w:rPr>
                <w:rFonts w:hint="eastAsia" w:ascii="Times New Roman" w:hAnsi="Times New Roman" w:eastAsia="仿宋"/>
                <w:color w:val="auto"/>
                <w:sz w:val="20"/>
              </w:rPr>
              <w:t>14:</w:t>
            </w:r>
            <w:r>
              <w:rPr>
                <w:rFonts w:hint="eastAsia" w:ascii="Times New Roman" w:hAnsi="Times New Roman" w:eastAsia="仿宋"/>
                <w:color w:val="auto"/>
                <w:sz w:val="20"/>
                <w:lang w:val="en-US" w:eastAsia="zh-CN"/>
              </w:rPr>
              <w:t>30</w:t>
            </w:r>
            <w:r>
              <w:rPr>
                <w:rFonts w:hint="eastAsia" w:ascii="Times New Roman" w:hAnsi="Times New Roman" w:eastAsia="仿宋"/>
                <w:color w:val="auto"/>
                <w:sz w:val="20"/>
              </w:rPr>
              <w:t>-17:00</w:t>
            </w:r>
          </w:p>
        </w:tc>
        <w:tc>
          <w:tcPr>
            <w:tcW w:w="1014" w:type="dxa"/>
            <w:tcBorders>
              <w:top w:val="single" w:color="auto" w:sz="4" w:space="0"/>
              <w:left w:val="single" w:color="auto" w:sz="4" w:space="0"/>
              <w:bottom w:val="single" w:color="auto" w:sz="4" w:space="0"/>
              <w:right w:val="single" w:color="auto" w:sz="4" w:space="0"/>
            </w:tcBorders>
            <w:shd w:val="clear" w:color="auto" w:fill="FFFFFF"/>
            <w:vAlign w:val="center"/>
          </w:tcPr>
          <w:p w14:paraId="6181C649">
            <w:pPr>
              <w:jc w:val="center"/>
              <w:rPr>
                <w:rFonts w:ascii="Times New Roman" w:hAnsi="Times New Roman" w:eastAsia="仿宋"/>
                <w:color w:val="auto"/>
                <w:sz w:val="20"/>
              </w:rPr>
            </w:pPr>
            <w:r>
              <w:rPr>
                <w:rFonts w:hint="eastAsia" w:ascii="Times New Roman" w:hAnsi="Times New Roman" w:eastAsia="仿宋"/>
                <w:color w:val="auto"/>
                <w:sz w:val="20"/>
              </w:rPr>
              <w:t>赛前</w:t>
            </w:r>
          </w:p>
          <w:p w14:paraId="66B157F5">
            <w:pPr>
              <w:jc w:val="center"/>
              <w:rPr>
                <w:rFonts w:ascii="Times New Roman" w:hAnsi="Times New Roman" w:eastAsia="仿宋"/>
                <w:color w:val="auto"/>
                <w:sz w:val="20"/>
              </w:rPr>
            </w:pPr>
            <w:r>
              <w:rPr>
                <w:rFonts w:hint="eastAsia" w:ascii="Times New Roman" w:hAnsi="Times New Roman" w:eastAsia="仿宋"/>
                <w:color w:val="auto"/>
                <w:sz w:val="20"/>
              </w:rPr>
              <w:t>准备</w:t>
            </w: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7182F42B">
            <w:pPr>
              <w:rPr>
                <w:rFonts w:ascii="Times New Roman" w:hAnsi="Times New Roman" w:eastAsia="仿宋"/>
                <w:color w:val="auto"/>
                <w:sz w:val="20"/>
              </w:rPr>
            </w:pPr>
            <w:r>
              <w:rPr>
                <w:rFonts w:hint="eastAsia" w:ascii="Times New Roman" w:hAnsi="Times New Roman" w:eastAsia="仿宋"/>
                <w:color w:val="auto"/>
                <w:sz w:val="20"/>
              </w:rPr>
              <w:t>举行开赛仪式并召开参赛队与指导教师赛前说明会；</w:t>
            </w:r>
          </w:p>
          <w:p w14:paraId="6E465ECE">
            <w:pPr>
              <w:rPr>
                <w:rFonts w:ascii="Times New Roman" w:hAnsi="Times New Roman" w:eastAsia="仿宋"/>
                <w:color w:val="auto"/>
                <w:sz w:val="20"/>
              </w:rPr>
            </w:pPr>
            <w:r>
              <w:rPr>
                <w:rFonts w:hint="eastAsia" w:ascii="Times New Roman" w:hAnsi="Times New Roman" w:eastAsia="仿宋"/>
                <w:color w:val="auto"/>
                <w:sz w:val="20"/>
              </w:rPr>
              <w:t>参赛队熟悉竞赛场地；</w:t>
            </w:r>
          </w:p>
          <w:p w14:paraId="1B5DD413">
            <w:pPr>
              <w:rPr>
                <w:rFonts w:ascii="Times New Roman" w:hAnsi="Times New Roman" w:eastAsia="仿宋"/>
                <w:color w:val="auto"/>
                <w:sz w:val="20"/>
              </w:rPr>
            </w:pPr>
            <w:r>
              <w:rPr>
                <w:rFonts w:hint="eastAsia" w:ascii="Times New Roman" w:hAnsi="Times New Roman" w:eastAsia="仿宋"/>
                <w:color w:val="auto"/>
                <w:sz w:val="20"/>
              </w:rPr>
              <w:t>裁判与工作人员培训；</w:t>
            </w:r>
          </w:p>
          <w:p w14:paraId="194362C4">
            <w:pPr>
              <w:rPr>
                <w:rFonts w:ascii="Times New Roman" w:hAnsi="Times New Roman" w:eastAsia="仿宋"/>
                <w:color w:val="auto"/>
                <w:sz w:val="20"/>
              </w:rPr>
            </w:pPr>
            <w:r>
              <w:rPr>
                <w:rFonts w:hint="eastAsia" w:ascii="Times New Roman" w:hAnsi="Times New Roman" w:eastAsia="仿宋"/>
                <w:color w:val="auto"/>
                <w:sz w:val="20"/>
              </w:rPr>
              <w:t>赛场检查并封闭。</w:t>
            </w:r>
          </w:p>
        </w:tc>
      </w:tr>
      <w:tr w14:paraId="35882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52"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1B42C09A">
            <w:pPr>
              <w:rPr>
                <w:rFonts w:ascii="Times New Roman" w:hAnsi="Times New Roman" w:eastAsia="仿宋"/>
                <w:color w:val="auto"/>
                <w:sz w:val="20"/>
              </w:rPr>
            </w:pPr>
            <w:r>
              <w:rPr>
                <w:rFonts w:hint="eastAsia" w:ascii="Times New Roman" w:hAnsi="Times New Roman" w:eastAsia="仿宋"/>
                <w:color w:val="auto"/>
                <w:sz w:val="20"/>
              </w:rPr>
              <w:t>比赛日</w:t>
            </w: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7691A07F">
            <w:pPr>
              <w:rPr>
                <w:rFonts w:ascii="Times New Roman" w:hAnsi="Times New Roman" w:eastAsia="仿宋"/>
                <w:color w:val="auto"/>
                <w:sz w:val="20"/>
              </w:rPr>
            </w:pPr>
            <w:r>
              <w:rPr>
                <w:rFonts w:hint="eastAsia" w:ascii="Times New Roman" w:hAnsi="Times New Roman" w:eastAsia="仿宋"/>
                <w:color w:val="auto"/>
                <w:sz w:val="20"/>
              </w:rPr>
              <w:t>7:00-7:30</w:t>
            </w:r>
          </w:p>
        </w:tc>
        <w:tc>
          <w:tcPr>
            <w:tcW w:w="1014"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1E01357">
            <w:pPr>
              <w:jc w:val="center"/>
              <w:rPr>
                <w:rFonts w:ascii="Times New Roman" w:hAnsi="Times New Roman" w:eastAsia="仿宋"/>
                <w:color w:val="auto"/>
                <w:sz w:val="20"/>
              </w:rPr>
            </w:pPr>
            <w:r>
              <w:rPr>
                <w:rFonts w:hint="eastAsia" w:ascii="Times New Roman" w:hAnsi="Times New Roman" w:eastAsia="仿宋"/>
                <w:color w:val="auto"/>
                <w:sz w:val="20"/>
              </w:rPr>
              <w:t>检录</w:t>
            </w:r>
          </w:p>
          <w:p w14:paraId="714BAC41">
            <w:pPr>
              <w:jc w:val="center"/>
              <w:rPr>
                <w:rFonts w:ascii="Times New Roman" w:hAnsi="Times New Roman" w:eastAsia="仿宋"/>
                <w:color w:val="auto"/>
                <w:sz w:val="20"/>
              </w:rPr>
            </w:pPr>
            <w:r>
              <w:rPr>
                <w:rFonts w:hint="eastAsia" w:ascii="Times New Roman" w:hAnsi="Times New Roman" w:eastAsia="仿宋"/>
                <w:color w:val="auto"/>
                <w:sz w:val="20"/>
              </w:rPr>
              <w:t>入场</w:t>
            </w: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77F869FA">
            <w:pPr>
              <w:rPr>
                <w:rFonts w:ascii="Times New Roman" w:hAnsi="Times New Roman" w:eastAsia="仿宋"/>
                <w:color w:val="auto"/>
                <w:sz w:val="20"/>
              </w:rPr>
            </w:pPr>
            <w:r>
              <w:rPr>
                <w:rFonts w:hint="eastAsia" w:ascii="Times New Roman" w:hAnsi="Times New Roman" w:eastAsia="仿宋"/>
                <w:color w:val="auto"/>
                <w:sz w:val="20"/>
              </w:rPr>
              <w:t>裁判、现场裁判、技术支持及工作人员就位。</w:t>
            </w:r>
          </w:p>
        </w:tc>
      </w:tr>
      <w:tr w14:paraId="54204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852" w:type="dxa"/>
            <w:vMerge w:val="continue"/>
            <w:tcBorders>
              <w:top w:val="single" w:color="auto" w:sz="4" w:space="0"/>
              <w:left w:val="single" w:color="auto" w:sz="4" w:space="0"/>
              <w:bottom w:val="single" w:color="auto" w:sz="4" w:space="0"/>
              <w:right w:val="single" w:color="auto" w:sz="4" w:space="0"/>
            </w:tcBorders>
            <w:vAlign w:val="center"/>
          </w:tcPr>
          <w:p w14:paraId="0486B16A">
            <w:pPr>
              <w:rPr>
                <w:rFonts w:ascii="Times New Roman" w:hAnsi="Times New Roman" w:eastAsia="仿宋"/>
                <w:color w:val="auto"/>
                <w:sz w:val="20"/>
              </w:rPr>
            </w:pP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53BE3941">
            <w:pPr>
              <w:rPr>
                <w:rFonts w:ascii="Times New Roman" w:hAnsi="Times New Roman" w:eastAsia="仿宋"/>
                <w:color w:val="auto"/>
                <w:sz w:val="20"/>
              </w:rPr>
            </w:pPr>
            <w:r>
              <w:rPr>
                <w:rFonts w:hint="eastAsia" w:ascii="Times New Roman" w:hAnsi="Times New Roman" w:eastAsia="仿宋"/>
                <w:color w:val="auto"/>
                <w:sz w:val="20"/>
              </w:rPr>
              <w:t>07:30-8:00</w:t>
            </w:r>
          </w:p>
        </w:tc>
        <w:tc>
          <w:tcPr>
            <w:tcW w:w="1014" w:type="dxa"/>
            <w:vMerge w:val="continue"/>
            <w:tcBorders>
              <w:top w:val="single" w:color="auto" w:sz="4" w:space="0"/>
              <w:left w:val="single" w:color="auto" w:sz="4" w:space="0"/>
              <w:bottom w:val="single" w:color="auto" w:sz="4" w:space="0"/>
              <w:right w:val="single" w:color="auto" w:sz="4" w:space="0"/>
            </w:tcBorders>
            <w:vAlign w:val="center"/>
          </w:tcPr>
          <w:p w14:paraId="1AF4F911">
            <w:pPr>
              <w:rPr>
                <w:rFonts w:ascii="Times New Roman" w:hAnsi="Times New Roman" w:eastAsia="仿宋"/>
                <w:color w:val="auto"/>
                <w:sz w:val="20"/>
              </w:rPr>
            </w:pP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478E8F04">
            <w:pPr>
              <w:rPr>
                <w:rFonts w:ascii="Times New Roman" w:hAnsi="Times New Roman" w:eastAsia="仿宋"/>
                <w:color w:val="auto"/>
                <w:sz w:val="20"/>
              </w:rPr>
            </w:pPr>
            <w:r>
              <w:rPr>
                <w:rFonts w:hint="eastAsia" w:ascii="Times New Roman" w:hAnsi="Times New Roman" w:eastAsia="仿宋"/>
                <w:color w:val="auto"/>
                <w:sz w:val="20"/>
              </w:rPr>
              <w:t>参赛队到场，对每位参赛选手安检、检录,并根据参赛号依次抽取一次加密号。</w:t>
            </w:r>
          </w:p>
        </w:tc>
      </w:tr>
      <w:tr w14:paraId="5F86A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852" w:type="dxa"/>
            <w:vMerge w:val="continue"/>
            <w:tcBorders>
              <w:top w:val="single" w:color="auto" w:sz="4" w:space="0"/>
              <w:left w:val="single" w:color="auto" w:sz="4" w:space="0"/>
              <w:bottom w:val="single" w:color="auto" w:sz="4" w:space="0"/>
              <w:right w:val="single" w:color="auto" w:sz="4" w:space="0"/>
            </w:tcBorders>
            <w:vAlign w:val="center"/>
          </w:tcPr>
          <w:p w14:paraId="0A6BC53C">
            <w:pPr>
              <w:rPr>
                <w:rFonts w:ascii="Times New Roman" w:hAnsi="Times New Roman" w:eastAsia="仿宋"/>
                <w:color w:val="auto"/>
                <w:sz w:val="20"/>
              </w:rPr>
            </w:pP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020C3FB1">
            <w:pPr>
              <w:rPr>
                <w:rFonts w:ascii="Times New Roman" w:hAnsi="Times New Roman" w:eastAsia="仿宋"/>
                <w:color w:val="auto"/>
                <w:sz w:val="20"/>
              </w:rPr>
            </w:pPr>
            <w:r>
              <w:rPr>
                <w:rFonts w:hint="eastAsia" w:ascii="Times New Roman" w:hAnsi="Times New Roman" w:eastAsia="仿宋"/>
                <w:color w:val="auto"/>
                <w:sz w:val="20"/>
              </w:rPr>
              <w:t>08:00-08:30</w:t>
            </w:r>
          </w:p>
        </w:tc>
        <w:tc>
          <w:tcPr>
            <w:tcW w:w="1014" w:type="dxa"/>
            <w:vMerge w:val="continue"/>
            <w:tcBorders>
              <w:top w:val="single" w:color="auto" w:sz="4" w:space="0"/>
              <w:left w:val="single" w:color="auto" w:sz="4" w:space="0"/>
              <w:bottom w:val="single" w:color="auto" w:sz="4" w:space="0"/>
              <w:right w:val="single" w:color="auto" w:sz="4" w:space="0"/>
            </w:tcBorders>
            <w:vAlign w:val="center"/>
          </w:tcPr>
          <w:p w14:paraId="77F53607">
            <w:pPr>
              <w:rPr>
                <w:rFonts w:ascii="Times New Roman" w:hAnsi="Times New Roman" w:eastAsia="仿宋"/>
                <w:color w:val="auto"/>
                <w:sz w:val="20"/>
              </w:rPr>
            </w:pP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1A884167">
            <w:pPr>
              <w:rPr>
                <w:rFonts w:ascii="Times New Roman" w:hAnsi="Times New Roman" w:eastAsia="仿宋"/>
                <w:color w:val="auto"/>
                <w:sz w:val="20"/>
              </w:rPr>
            </w:pPr>
            <w:r>
              <w:rPr>
                <w:rFonts w:hint="eastAsia" w:ascii="Times New Roman" w:hAnsi="Times New Roman" w:eastAsia="仿宋"/>
                <w:color w:val="auto"/>
                <w:sz w:val="20"/>
              </w:rPr>
              <w:t>根据一次加密号抽取二次加密号（赛位号)。</w:t>
            </w:r>
          </w:p>
        </w:tc>
      </w:tr>
      <w:tr w14:paraId="3607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52" w:type="dxa"/>
            <w:vMerge w:val="continue"/>
            <w:tcBorders>
              <w:top w:val="single" w:color="auto" w:sz="4" w:space="0"/>
              <w:left w:val="single" w:color="auto" w:sz="4" w:space="0"/>
              <w:bottom w:val="single" w:color="auto" w:sz="4" w:space="0"/>
              <w:right w:val="single" w:color="auto" w:sz="4" w:space="0"/>
            </w:tcBorders>
            <w:vAlign w:val="center"/>
          </w:tcPr>
          <w:p w14:paraId="0B8D8B94">
            <w:pPr>
              <w:rPr>
                <w:rFonts w:ascii="Times New Roman" w:hAnsi="Times New Roman" w:eastAsia="仿宋"/>
                <w:color w:val="auto"/>
                <w:sz w:val="20"/>
              </w:rPr>
            </w:pP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5101B3AE">
            <w:pPr>
              <w:rPr>
                <w:rFonts w:ascii="Times New Roman" w:hAnsi="Times New Roman" w:eastAsia="仿宋"/>
                <w:color w:val="auto"/>
                <w:sz w:val="20"/>
              </w:rPr>
            </w:pPr>
            <w:r>
              <w:rPr>
                <w:rFonts w:hint="eastAsia" w:ascii="Times New Roman" w:hAnsi="Times New Roman" w:eastAsia="仿宋"/>
                <w:color w:val="auto"/>
                <w:sz w:val="20"/>
              </w:rPr>
              <w:t>08:30-09:00</w:t>
            </w:r>
          </w:p>
        </w:tc>
        <w:tc>
          <w:tcPr>
            <w:tcW w:w="1014" w:type="dxa"/>
            <w:vMerge w:val="continue"/>
            <w:tcBorders>
              <w:top w:val="single" w:color="auto" w:sz="4" w:space="0"/>
              <w:left w:val="single" w:color="auto" w:sz="4" w:space="0"/>
              <w:bottom w:val="single" w:color="auto" w:sz="4" w:space="0"/>
              <w:right w:val="single" w:color="auto" w:sz="4" w:space="0"/>
            </w:tcBorders>
            <w:vAlign w:val="center"/>
          </w:tcPr>
          <w:p w14:paraId="6BE5D7F3">
            <w:pPr>
              <w:rPr>
                <w:rFonts w:ascii="Times New Roman" w:hAnsi="Times New Roman" w:eastAsia="仿宋"/>
                <w:color w:val="auto"/>
                <w:sz w:val="20"/>
              </w:rPr>
            </w:pP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66B9CF10">
            <w:pPr>
              <w:rPr>
                <w:rFonts w:ascii="Times New Roman" w:hAnsi="Times New Roman" w:eastAsia="仿宋"/>
                <w:color w:val="auto"/>
                <w:sz w:val="20"/>
              </w:rPr>
            </w:pPr>
            <w:r>
              <w:rPr>
                <w:rFonts w:hint="eastAsia" w:ascii="Times New Roman" w:hAnsi="Times New Roman" w:eastAsia="仿宋"/>
                <w:color w:val="auto"/>
                <w:sz w:val="20"/>
              </w:rPr>
              <w:t>选手进入工位，检查设备的完好性并签字确认。</w:t>
            </w:r>
          </w:p>
        </w:tc>
      </w:tr>
      <w:tr w14:paraId="70485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852" w:type="dxa"/>
            <w:vMerge w:val="continue"/>
            <w:tcBorders>
              <w:top w:val="single" w:color="auto" w:sz="4" w:space="0"/>
              <w:left w:val="single" w:color="auto" w:sz="4" w:space="0"/>
              <w:bottom w:val="single" w:color="auto" w:sz="4" w:space="0"/>
              <w:right w:val="single" w:color="auto" w:sz="4" w:space="0"/>
            </w:tcBorders>
            <w:vAlign w:val="center"/>
          </w:tcPr>
          <w:p w14:paraId="3728A5D7">
            <w:pPr>
              <w:rPr>
                <w:rFonts w:ascii="Times New Roman" w:hAnsi="Times New Roman" w:eastAsia="仿宋"/>
                <w:color w:val="auto"/>
                <w:sz w:val="20"/>
              </w:rPr>
            </w:pP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3FB9BC7E">
            <w:pPr>
              <w:rPr>
                <w:rFonts w:ascii="Times New Roman" w:hAnsi="Times New Roman" w:eastAsia="仿宋"/>
                <w:color w:val="auto"/>
                <w:sz w:val="20"/>
              </w:rPr>
            </w:pPr>
            <w:r>
              <w:rPr>
                <w:rFonts w:hint="eastAsia" w:ascii="Times New Roman" w:hAnsi="Times New Roman" w:eastAsia="仿宋"/>
                <w:color w:val="auto"/>
                <w:sz w:val="20"/>
              </w:rPr>
              <w:t>9:00</w:t>
            </w:r>
          </w:p>
        </w:tc>
        <w:tc>
          <w:tcPr>
            <w:tcW w:w="1014" w:type="dxa"/>
            <w:vMerge w:val="continue"/>
            <w:tcBorders>
              <w:top w:val="single" w:color="auto" w:sz="4" w:space="0"/>
              <w:left w:val="single" w:color="auto" w:sz="4" w:space="0"/>
              <w:bottom w:val="single" w:color="auto" w:sz="4" w:space="0"/>
              <w:right w:val="single" w:color="auto" w:sz="4" w:space="0"/>
            </w:tcBorders>
            <w:vAlign w:val="center"/>
          </w:tcPr>
          <w:p w14:paraId="3290DCB5">
            <w:pPr>
              <w:rPr>
                <w:rFonts w:ascii="Times New Roman" w:hAnsi="Times New Roman" w:eastAsia="仿宋"/>
                <w:color w:val="auto"/>
                <w:sz w:val="20"/>
              </w:rPr>
            </w:pP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7FB562A5">
            <w:pPr>
              <w:rPr>
                <w:rFonts w:ascii="Times New Roman" w:hAnsi="Times New Roman" w:eastAsia="仿宋"/>
                <w:color w:val="auto"/>
                <w:sz w:val="20"/>
              </w:rPr>
            </w:pPr>
            <w:r>
              <w:rPr>
                <w:rFonts w:hint="eastAsia" w:ascii="Times New Roman" w:hAnsi="Times New Roman" w:eastAsia="仿宋"/>
                <w:color w:val="auto"/>
                <w:sz w:val="20"/>
              </w:rPr>
              <w:t>比赛正式开始。</w:t>
            </w:r>
          </w:p>
        </w:tc>
      </w:tr>
      <w:tr w14:paraId="15081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852" w:type="dxa"/>
            <w:vMerge w:val="continue"/>
            <w:tcBorders>
              <w:top w:val="single" w:color="auto" w:sz="4" w:space="0"/>
              <w:left w:val="single" w:color="auto" w:sz="4" w:space="0"/>
              <w:bottom w:val="single" w:color="auto" w:sz="4" w:space="0"/>
              <w:right w:val="single" w:color="auto" w:sz="4" w:space="0"/>
            </w:tcBorders>
            <w:vAlign w:val="center"/>
          </w:tcPr>
          <w:p w14:paraId="5F9ACEC3">
            <w:pPr>
              <w:rPr>
                <w:rFonts w:ascii="Times New Roman" w:hAnsi="Times New Roman" w:eastAsia="仿宋"/>
                <w:color w:val="auto"/>
                <w:sz w:val="20"/>
              </w:rPr>
            </w:pP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55D744D9">
            <w:pPr>
              <w:rPr>
                <w:rFonts w:ascii="Times New Roman" w:hAnsi="Times New Roman" w:eastAsia="仿宋"/>
                <w:color w:val="auto"/>
                <w:sz w:val="20"/>
              </w:rPr>
            </w:pPr>
            <w:r>
              <w:rPr>
                <w:rFonts w:hint="eastAsia" w:ascii="Times New Roman" w:hAnsi="Times New Roman" w:eastAsia="仿宋"/>
                <w:color w:val="auto"/>
                <w:sz w:val="20"/>
              </w:rPr>
              <w:t>09:00-09:30</w:t>
            </w:r>
          </w:p>
        </w:tc>
        <w:tc>
          <w:tcPr>
            <w:tcW w:w="1014"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3BA99DF0">
            <w:pPr>
              <w:jc w:val="center"/>
              <w:rPr>
                <w:rFonts w:ascii="Times New Roman" w:hAnsi="Times New Roman" w:eastAsia="仿宋"/>
                <w:color w:val="auto"/>
                <w:sz w:val="20"/>
              </w:rPr>
            </w:pPr>
            <w:r>
              <w:rPr>
                <w:rFonts w:hint="eastAsia" w:ascii="Times New Roman" w:hAnsi="Times New Roman" w:eastAsia="仿宋"/>
                <w:color w:val="auto"/>
                <w:sz w:val="20"/>
              </w:rPr>
              <w:t>竞赛</w:t>
            </w:r>
          </w:p>
          <w:p w14:paraId="12A454FF">
            <w:pPr>
              <w:jc w:val="center"/>
              <w:rPr>
                <w:rFonts w:ascii="Times New Roman" w:hAnsi="Times New Roman" w:eastAsia="仿宋"/>
                <w:color w:val="auto"/>
                <w:sz w:val="20"/>
              </w:rPr>
            </w:pPr>
            <w:r>
              <w:rPr>
                <w:rFonts w:hint="eastAsia" w:ascii="Times New Roman" w:hAnsi="Times New Roman" w:eastAsia="仿宋"/>
                <w:color w:val="auto"/>
                <w:sz w:val="20"/>
              </w:rPr>
              <w:t>任务</w:t>
            </w: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2EAF5D77">
            <w:pPr>
              <w:rPr>
                <w:rFonts w:ascii="Times New Roman" w:hAnsi="Times New Roman" w:eastAsia="仿宋"/>
                <w:color w:val="auto"/>
                <w:sz w:val="20"/>
              </w:rPr>
            </w:pPr>
            <w:r>
              <w:rPr>
                <w:rFonts w:hint="eastAsia" w:ascii="Times New Roman" w:hAnsi="Times New Roman" w:eastAsia="仿宋"/>
                <w:color w:val="auto"/>
                <w:sz w:val="20"/>
              </w:rPr>
              <w:t>参赛队确认竟赛任务、核对竞赛套件、更换补领元器件。</w:t>
            </w:r>
          </w:p>
        </w:tc>
      </w:tr>
      <w:tr w14:paraId="43507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852" w:type="dxa"/>
            <w:vMerge w:val="continue"/>
            <w:tcBorders>
              <w:top w:val="single" w:color="auto" w:sz="4" w:space="0"/>
              <w:left w:val="single" w:color="auto" w:sz="4" w:space="0"/>
              <w:bottom w:val="single" w:color="auto" w:sz="4" w:space="0"/>
              <w:right w:val="single" w:color="auto" w:sz="4" w:space="0"/>
            </w:tcBorders>
            <w:vAlign w:val="center"/>
          </w:tcPr>
          <w:p w14:paraId="620D7879">
            <w:pPr>
              <w:rPr>
                <w:rFonts w:ascii="Times New Roman" w:hAnsi="Times New Roman" w:eastAsia="仿宋"/>
                <w:color w:val="auto"/>
                <w:sz w:val="20"/>
              </w:rPr>
            </w:pP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37039757">
            <w:pPr>
              <w:rPr>
                <w:rFonts w:ascii="Times New Roman" w:hAnsi="Times New Roman" w:eastAsia="仿宋"/>
                <w:color w:val="auto"/>
                <w:sz w:val="20"/>
              </w:rPr>
            </w:pPr>
            <w:r>
              <w:rPr>
                <w:rFonts w:hint="eastAsia" w:ascii="Times New Roman" w:hAnsi="Times New Roman" w:eastAsia="仿宋"/>
                <w:color w:val="auto"/>
                <w:sz w:val="20"/>
              </w:rPr>
              <w:t>1</w:t>
            </w:r>
            <w:r>
              <w:rPr>
                <w:rFonts w:hint="eastAsia" w:ascii="Times New Roman" w:hAnsi="Times New Roman" w:eastAsia="仿宋"/>
                <w:color w:val="auto"/>
                <w:sz w:val="20"/>
                <w:lang w:val="en-US" w:eastAsia="zh-CN"/>
              </w:rPr>
              <w:t>2</w:t>
            </w:r>
            <w:r>
              <w:rPr>
                <w:rFonts w:hint="eastAsia" w:ascii="Times New Roman" w:hAnsi="Times New Roman" w:eastAsia="仿宋"/>
                <w:color w:val="auto"/>
                <w:sz w:val="20"/>
              </w:rPr>
              <w:t>:00</w:t>
            </w:r>
          </w:p>
        </w:tc>
        <w:tc>
          <w:tcPr>
            <w:tcW w:w="1014" w:type="dxa"/>
            <w:vMerge w:val="continue"/>
            <w:tcBorders>
              <w:top w:val="single" w:color="auto" w:sz="4" w:space="0"/>
              <w:left w:val="single" w:color="auto" w:sz="4" w:space="0"/>
              <w:bottom w:val="single" w:color="auto" w:sz="4" w:space="0"/>
              <w:right w:val="single" w:color="auto" w:sz="4" w:space="0"/>
            </w:tcBorders>
            <w:vAlign w:val="center"/>
          </w:tcPr>
          <w:p w14:paraId="07740E1C">
            <w:pPr>
              <w:rPr>
                <w:rFonts w:ascii="Times New Roman" w:hAnsi="Times New Roman" w:eastAsia="仿宋"/>
                <w:color w:val="auto"/>
                <w:sz w:val="20"/>
              </w:rPr>
            </w:pP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297DD70D">
            <w:pPr>
              <w:rPr>
                <w:rFonts w:ascii="Times New Roman" w:hAnsi="Times New Roman" w:eastAsia="仿宋"/>
                <w:color w:val="auto"/>
                <w:sz w:val="20"/>
              </w:rPr>
            </w:pPr>
            <w:r>
              <w:rPr>
                <w:rFonts w:hint="eastAsia" w:ascii="Times New Roman" w:hAnsi="Times New Roman" w:eastAsia="仿宋"/>
                <w:color w:val="auto"/>
                <w:sz w:val="20"/>
              </w:rPr>
              <w:t>全体参赛队比赛结束，并提交各种文件。</w:t>
            </w:r>
          </w:p>
        </w:tc>
      </w:tr>
      <w:tr w14:paraId="154AE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852" w:type="dxa"/>
            <w:vMerge w:val="continue"/>
            <w:tcBorders>
              <w:top w:val="single" w:color="auto" w:sz="4" w:space="0"/>
              <w:left w:val="single" w:color="auto" w:sz="4" w:space="0"/>
              <w:bottom w:val="single" w:color="auto" w:sz="4" w:space="0"/>
              <w:right w:val="single" w:color="auto" w:sz="4" w:space="0"/>
            </w:tcBorders>
            <w:vAlign w:val="center"/>
          </w:tcPr>
          <w:p w14:paraId="0286324F">
            <w:pPr>
              <w:rPr>
                <w:rFonts w:ascii="Times New Roman" w:hAnsi="Times New Roman" w:eastAsia="仿宋"/>
                <w:color w:val="auto"/>
                <w:sz w:val="20"/>
              </w:rPr>
            </w:pP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7B2E1EF6">
            <w:pPr>
              <w:rPr>
                <w:rFonts w:ascii="Times New Roman" w:hAnsi="Times New Roman" w:eastAsia="仿宋"/>
                <w:color w:val="auto"/>
                <w:sz w:val="20"/>
              </w:rPr>
            </w:pPr>
            <w:r>
              <w:rPr>
                <w:rFonts w:hint="eastAsia" w:ascii="Times New Roman" w:hAnsi="Times New Roman" w:eastAsia="仿宋"/>
                <w:color w:val="auto"/>
                <w:sz w:val="20"/>
              </w:rPr>
              <w:t>1</w:t>
            </w:r>
            <w:r>
              <w:rPr>
                <w:rFonts w:hint="eastAsia" w:ascii="Times New Roman" w:hAnsi="Times New Roman" w:eastAsia="仿宋"/>
                <w:color w:val="auto"/>
                <w:sz w:val="20"/>
                <w:lang w:val="en-US" w:eastAsia="zh-CN"/>
              </w:rPr>
              <w:t>2</w:t>
            </w:r>
            <w:r>
              <w:rPr>
                <w:rFonts w:hint="eastAsia" w:ascii="Times New Roman" w:hAnsi="Times New Roman" w:eastAsia="仿宋"/>
                <w:color w:val="auto"/>
                <w:sz w:val="20"/>
              </w:rPr>
              <w:t>:30-</w:t>
            </w:r>
            <w:r>
              <w:rPr>
                <w:rFonts w:hint="eastAsia" w:ascii="Times New Roman" w:hAnsi="Times New Roman" w:eastAsia="仿宋"/>
                <w:color w:val="auto"/>
                <w:sz w:val="20"/>
                <w:lang w:val="en-US" w:eastAsia="zh-CN"/>
              </w:rPr>
              <w:t>17</w:t>
            </w:r>
            <w:r>
              <w:rPr>
                <w:rFonts w:hint="eastAsia" w:ascii="Times New Roman" w:hAnsi="Times New Roman" w:eastAsia="仿宋"/>
                <w:color w:val="auto"/>
                <w:sz w:val="20"/>
              </w:rPr>
              <w:t>:30</w:t>
            </w:r>
          </w:p>
        </w:tc>
        <w:tc>
          <w:tcPr>
            <w:tcW w:w="1014" w:type="dxa"/>
            <w:tcBorders>
              <w:top w:val="single" w:color="auto" w:sz="4" w:space="0"/>
              <w:left w:val="single" w:color="auto" w:sz="4" w:space="0"/>
              <w:bottom w:val="single" w:color="auto" w:sz="4" w:space="0"/>
              <w:right w:val="single" w:color="auto" w:sz="4" w:space="0"/>
            </w:tcBorders>
            <w:shd w:val="clear" w:color="auto" w:fill="FFFFFF"/>
            <w:vAlign w:val="center"/>
          </w:tcPr>
          <w:p w14:paraId="0E198452">
            <w:pPr>
              <w:jc w:val="center"/>
              <w:rPr>
                <w:rFonts w:ascii="Times New Roman" w:hAnsi="Times New Roman" w:eastAsia="仿宋"/>
                <w:color w:val="auto"/>
                <w:sz w:val="20"/>
              </w:rPr>
            </w:pPr>
            <w:r>
              <w:rPr>
                <w:rFonts w:hint="eastAsia" w:ascii="Times New Roman" w:hAnsi="Times New Roman" w:eastAsia="仿宋"/>
                <w:color w:val="auto"/>
                <w:sz w:val="20"/>
              </w:rPr>
              <w:t>成绩</w:t>
            </w:r>
          </w:p>
          <w:p w14:paraId="1E0585C1">
            <w:pPr>
              <w:jc w:val="center"/>
              <w:rPr>
                <w:rFonts w:ascii="Times New Roman" w:hAnsi="Times New Roman" w:eastAsia="仿宋"/>
                <w:color w:val="auto"/>
                <w:sz w:val="20"/>
              </w:rPr>
            </w:pPr>
            <w:r>
              <w:rPr>
                <w:rFonts w:hint="eastAsia" w:ascii="Times New Roman" w:hAnsi="Times New Roman" w:eastAsia="仿宋"/>
                <w:color w:val="auto"/>
                <w:sz w:val="20"/>
              </w:rPr>
              <w:t>评定</w:t>
            </w: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13E2AD78">
            <w:pPr>
              <w:rPr>
                <w:rFonts w:ascii="Times New Roman" w:hAnsi="Times New Roman" w:eastAsia="仿宋"/>
                <w:color w:val="auto"/>
                <w:sz w:val="20"/>
              </w:rPr>
            </w:pPr>
            <w:r>
              <w:rPr>
                <w:rFonts w:hint="eastAsia" w:ascii="Times New Roman" w:hAnsi="Times New Roman" w:eastAsia="仿宋"/>
                <w:color w:val="auto"/>
                <w:sz w:val="20"/>
              </w:rPr>
              <w:t>裁判评分、竞赛成绩复核、汇总统计并解密上交</w:t>
            </w:r>
          </w:p>
          <w:p w14:paraId="540D4F79">
            <w:pPr>
              <w:rPr>
                <w:rFonts w:ascii="Times New Roman" w:hAnsi="Times New Roman" w:eastAsia="仿宋"/>
                <w:color w:val="auto"/>
                <w:sz w:val="20"/>
              </w:rPr>
            </w:pPr>
          </w:p>
        </w:tc>
      </w:tr>
      <w:tr w14:paraId="75777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2" w:type="dxa"/>
            <w:vMerge w:val="continue"/>
            <w:tcBorders>
              <w:top w:val="single" w:color="auto" w:sz="4" w:space="0"/>
              <w:left w:val="single" w:color="auto" w:sz="4" w:space="0"/>
              <w:bottom w:val="single" w:color="auto" w:sz="4" w:space="0"/>
              <w:right w:val="single" w:color="auto" w:sz="4" w:space="0"/>
            </w:tcBorders>
            <w:vAlign w:val="center"/>
          </w:tcPr>
          <w:p w14:paraId="325F3C62">
            <w:pPr>
              <w:rPr>
                <w:rFonts w:ascii="Times New Roman" w:hAnsi="Times New Roman" w:eastAsia="仿宋"/>
                <w:color w:val="auto"/>
                <w:sz w:val="20"/>
              </w:rPr>
            </w:pP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14:paraId="4D9B50C7">
            <w:pPr>
              <w:rPr>
                <w:rFonts w:ascii="Times New Roman" w:hAnsi="Times New Roman" w:eastAsia="仿宋"/>
                <w:color w:val="auto"/>
                <w:sz w:val="20"/>
              </w:rPr>
            </w:pPr>
            <w:r>
              <w:rPr>
                <w:rFonts w:hint="eastAsia" w:ascii="Times New Roman" w:hAnsi="Times New Roman" w:eastAsia="仿宋"/>
                <w:color w:val="auto"/>
                <w:sz w:val="20"/>
                <w:lang w:val="en-US" w:eastAsia="zh-CN"/>
              </w:rPr>
              <w:t>17</w:t>
            </w:r>
            <w:r>
              <w:rPr>
                <w:rFonts w:hint="eastAsia" w:ascii="Times New Roman" w:hAnsi="Times New Roman" w:eastAsia="仿宋"/>
                <w:color w:val="auto"/>
                <w:sz w:val="20"/>
              </w:rPr>
              <w:t>:30-</w:t>
            </w:r>
            <w:r>
              <w:rPr>
                <w:rFonts w:hint="eastAsia" w:ascii="Times New Roman" w:hAnsi="Times New Roman" w:eastAsia="仿宋"/>
                <w:color w:val="auto"/>
                <w:sz w:val="20"/>
                <w:lang w:val="en-US" w:eastAsia="zh-CN"/>
              </w:rPr>
              <w:t>22</w:t>
            </w:r>
            <w:r>
              <w:rPr>
                <w:rFonts w:hint="eastAsia" w:ascii="Times New Roman" w:hAnsi="Times New Roman" w:eastAsia="仿宋"/>
                <w:color w:val="auto"/>
                <w:sz w:val="20"/>
              </w:rPr>
              <w:t>:00</w:t>
            </w:r>
          </w:p>
        </w:tc>
        <w:tc>
          <w:tcPr>
            <w:tcW w:w="1014" w:type="dxa"/>
            <w:tcBorders>
              <w:top w:val="single" w:color="auto" w:sz="4" w:space="0"/>
              <w:left w:val="single" w:color="auto" w:sz="4" w:space="0"/>
              <w:bottom w:val="single" w:color="auto" w:sz="4" w:space="0"/>
              <w:right w:val="single" w:color="auto" w:sz="4" w:space="0"/>
            </w:tcBorders>
            <w:vAlign w:val="center"/>
          </w:tcPr>
          <w:p w14:paraId="71A6854B">
            <w:pPr>
              <w:ind w:left="0"/>
              <w:jc w:val="center"/>
              <w:rPr>
                <w:rFonts w:hint="eastAsia" w:ascii="Times New Roman" w:hAnsi="Times New Roman" w:eastAsia="仿宋"/>
                <w:color w:val="auto"/>
                <w:sz w:val="20"/>
              </w:rPr>
            </w:pPr>
            <w:r>
              <w:rPr>
                <w:rFonts w:hint="eastAsia" w:ascii="Times New Roman" w:hAnsi="Times New Roman" w:eastAsia="仿宋"/>
                <w:color w:val="auto"/>
                <w:sz w:val="20"/>
              </w:rPr>
              <w:t>成绩</w:t>
            </w:r>
          </w:p>
          <w:p w14:paraId="040A5C2D">
            <w:pPr>
              <w:ind w:left="0"/>
              <w:jc w:val="center"/>
              <w:rPr>
                <w:rFonts w:hint="eastAsia" w:ascii="Times New Roman" w:hAnsi="Times New Roman" w:eastAsia="仿宋"/>
                <w:color w:val="auto"/>
                <w:sz w:val="20"/>
                <w:lang w:eastAsia="zh-CN"/>
              </w:rPr>
            </w:pPr>
            <w:r>
              <w:rPr>
                <w:rFonts w:hint="eastAsia" w:ascii="Times New Roman" w:hAnsi="Times New Roman" w:eastAsia="仿宋"/>
                <w:color w:val="auto"/>
                <w:sz w:val="20"/>
                <w:lang w:val="en-US" w:eastAsia="zh-CN"/>
              </w:rPr>
              <w:t>公示</w:t>
            </w:r>
          </w:p>
        </w:tc>
        <w:tc>
          <w:tcPr>
            <w:tcW w:w="5641" w:type="dxa"/>
            <w:tcBorders>
              <w:top w:val="single" w:color="auto" w:sz="4" w:space="0"/>
              <w:left w:val="single" w:color="auto" w:sz="4" w:space="0"/>
              <w:bottom w:val="single" w:color="auto" w:sz="4" w:space="0"/>
              <w:right w:val="single" w:color="auto" w:sz="4" w:space="0"/>
            </w:tcBorders>
            <w:shd w:val="clear" w:color="auto" w:fill="FFFFFF"/>
            <w:vAlign w:val="center"/>
          </w:tcPr>
          <w:p w14:paraId="7C8BCD8D">
            <w:pPr>
              <w:rPr>
                <w:rFonts w:ascii="Times New Roman" w:hAnsi="Times New Roman" w:eastAsia="仿宋"/>
                <w:color w:val="auto"/>
                <w:sz w:val="20"/>
              </w:rPr>
            </w:pPr>
          </w:p>
        </w:tc>
      </w:tr>
    </w:tbl>
    <w:p w14:paraId="4AB0BE91">
      <w:pPr>
        <w:ind w:left="0" w:firstLine="560" w:firstLineChars="200"/>
        <w:jc w:val="both"/>
        <w:rPr>
          <w:rFonts w:ascii="Times New Roman" w:hAnsi="Times New Roman" w:eastAsia="仿宋"/>
          <w:color w:val="auto"/>
        </w:rPr>
      </w:pPr>
      <w:r>
        <w:rPr>
          <w:rFonts w:hint="eastAsia" w:ascii="Times New Roman" w:hAnsi="Times New Roman" w:eastAsia="仿宋"/>
          <w:color w:val="auto"/>
        </w:rPr>
        <w:t>1.正式比赛日前一天赛前准备，14:</w:t>
      </w:r>
      <w:r>
        <w:rPr>
          <w:rFonts w:hint="eastAsia" w:ascii="Times New Roman" w:hAnsi="Times New Roman" w:eastAsia="仿宋"/>
          <w:color w:val="auto"/>
          <w:lang w:val="en-US" w:eastAsia="zh-CN"/>
        </w:rPr>
        <w:t>3</w:t>
      </w:r>
      <w:r>
        <w:rPr>
          <w:rFonts w:hint="eastAsia" w:ascii="Times New Roman" w:hAnsi="Times New Roman" w:eastAsia="仿宋"/>
          <w:color w:val="auto"/>
        </w:rPr>
        <w:t>0-17:00 在赛场指定地点召开参赛队</w:t>
      </w:r>
      <w:r>
        <w:rPr>
          <w:rFonts w:hint="eastAsia" w:ascii="Times New Roman" w:hAnsi="Times New Roman" w:eastAsia="仿宋"/>
          <w:color w:val="auto"/>
          <w:lang w:val="en-US" w:eastAsia="zh-CN"/>
        </w:rPr>
        <w:t>领队</w:t>
      </w:r>
      <w:r>
        <w:rPr>
          <w:rFonts w:hint="eastAsia" w:ascii="Times New Roman" w:hAnsi="Times New Roman" w:eastAsia="仿宋"/>
          <w:color w:val="auto"/>
        </w:rPr>
        <w:t xml:space="preserve">说明会，并熟悉赛场环境；进行裁判及工作人员培训，最后对竞赛场地全面检查并封闭。 </w:t>
      </w:r>
    </w:p>
    <w:p w14:paraId="172A123D">
      <w:pPr>
        <w:ind w:left="0" w:firstLine="560" w:firstLineChars="200"/>
        <w:jc w:val="both"/>
        <w:rPr>
          <w:rFonts w:ascii="Times New Roman" w:hAnsi="Times New Roman" w:eastAsia="仿宋"/>
          <w:color w:val="auto"/>
        </w:rPr>
      </w:pPr>
      <w:r>
        <w:rPr>
          <w:rFonts w:hint="eastAsia" w:ascii="Times New Roman" w:hAnsi="Times New Roman" w:eastAsia="仿宋"/>
          <w:color w:val="auto"/>
        </w:rPr>
        <w:t xml:space="preserve">2.参赛队在比赛日当天 7:30 到达赛项指定检录地点，7:30-8:00接受检录进行自带设备工具检查与一次加密，并按规定抽取参赛号，8:00-8:30参赛队队长凭借参赛号到指定地点进行二次加密抽取赛位号，进入赛位。 </w:t>
      </w:r>
    </w:p>
    <w:p w14:paraId="158899E9">
      <w:pPr>
        <w:ind w:left="0" w:firstLine="560" w:firstLineChars="200"/>
        <w:jc w:val="both"/>
        <w:rPr>
          <w:rFonts w:ascii="Times New Roman" w:hAnsi="Times New Roman" w:eastAsia="仿宋"/>
          <w:color w:val="auto"/>
        </w:rPr>
      </w:pPr>
      <w:r>
        <w:rPr>
          <w:rFonts w:hint="eastAsia" w:ascii="Times New Roman" w:hAnsi="Times New Roman" w:eastAsia="仿宋"/>
          <w:color w:val="auto"/>
        </w:rPr>
        <w:t xml:space="preserve">3.赛前准备阶段 </w:t>
      </w:r>
    </w:p>
    <w:p w14:paraId="65B2E845">
      <w:pPr>
        <w:ind w:left="0" w:firstLine="560" w:firstLineChars="200"/>
        <w:jc w:val="both"/>
        <w:rPr>
          <w:rFonts w:hint="eastAsia" w:ascii="Times New Roman" w:hAnsi="Times New Roman" w:eastAsia="仿宋"/>
          <w:color w:val="auto"/>
        </w:rPr>
      </w:pPr>
      <w:r>
        <w:rPr>
          <w:rFonts w:hint="eastAsia" w:ascii="Times New Roman" w:hAnsi="Times New Roman" w:eastAsia="仿宋"/>
          <w:color w:val="auto"/>
        </w:rPr>
        <w:t>8:30-9:00参赛队检查自己赛位上由大赛执委会提供的技术平台是否正常并签字确认。9:00 由裁判长宣布正式比赛开始。</w:t>
      </w:r>
    </w:p>
    <w:p w14:paraId="57CD26EC">
      <w:pPr>
        <w:ind w:left="0" w:firstLine="560" w:firstLineChars="200"/>
        <w:jc w:val="both"/>
        <w:rPr>
          <w:rFonts w:hint="eastAsia" w:ascii="Times New Roman" w:hAnsi="Times New Roman" w:eastAsia="仿宋"/>
          <w:color w:val="auto"/>
        </w:rPr>
      </w:pPr>
      <w:r>
        <w:rPr>
          <w:rFonts w:hint="eastAsia" w:ascii="Times New Roman" w:hAnsi="Times New Roman" w:eastAsia="仿宋"/>
          <w:color w:val="auto"/>
          <w:lang w:val="en-US" w:eastAsia="zh-CN"/>
        </w:rPr>
        <w:t>4.</w:t>
      </w:r>
      <w:r>
        <w:rPr>
          <w:rFonts w:hint="eastAsia" w:ascii="Times New Roman" w:hAnsi="Times New Roman" w:eastAsia="仿宋"/>
          <w:color w:val="auto"/>
        </w:rPr>
        <w:t>竞赛阶段</w:t>
      </w:r>
    </w:p>
    <w:p w14:paraId="0CAAEF15">
      <w:pPr>
        <w:numPr>
          <w:ilvl w:val="0"/>
          <w:numId w:val="0"/>
        </w:numPr>
        <w:ind w:firstLine="560" w:firstLineChars="200"/>
        <w:jc w:val="both"/>
        <w:rPr>
          <w:rFonts w:ascii="Times New Roman" w:hAnsi="Times New Roman" w:eastAsia="仿宋"/>
          <w:color w:val="auto"/>
        </w:rPr>
      </w:pPr>
      <w:r>
        <w:rPr>
          <w:rFonts w:hint="eastAsia" w:ascii="Times New Roman" w:hAnsi="Times New Roman" w:eastAsia="仿宋"/>
          <w:color w:val="auto"/>
        </w:rPr>
        <w:t>9:00-9:30 期间，参赛队核对检查竞赛套件元器件无缺件、无损坏后，在元器件确认表上签字，若竞赛套件内元器件数量和型号与竞赛套件清单的参数不符，应在 9:30 之前提出申请，超过规定时间更换或补领按评分标准扣分。1</w:t>
      </w:r>
      <w:r>
        <w:rPr>
          <w:rFonts w:hint="eastAsia" w:ascii="Times New Roman" w:hAnsi="Times New Roman" w:eastAsia="仿宋"/>
          <w:color w:val="auto"/>
          <w:lang w:val="en-US" w:eastAsia="zh-CN"/>
        </w:rPr>
        <w:t>2</w:t>
      </w:r>
      <w:r>
        <w:rPr>
          <w:rFonts w:hint="eastAsia" w:ascii="Times New Roman" w:hAnsi="Times New Roman" w:eastAsia="仿宋"/>
          <w:color w:val="auto"/>
        </w:rPr>
        <w:t>:00 比赛结束，提交各种文件。1</w:t>
      </w:r>
      <w:r>
        <w:rPr>
          <w:rFonts w:hint="eastAsia" w:ascii="Times New Roman" w:hAnsi="Times New Roman" w:eastAsia="仿宋"/>
          <w:color w:val="auto"/>
          <w:lang w:val="en-US" w:eastAsia="zh-CN"/>
        </w:rPr>
        <w:t>2</w:t>
      </w:r>
      <w:r>
        <w:rPr>
          <w:rFonts w:hint="eastAsia" w:ascii="Times New Roman" w:hAnsi="Times New Roman" w:eastAsia="仿宋"/>
          <w:color w:val="auto"/>
        </w:rPr>
        <w:t>:30-</w:t>
      </w:r>
      <w:r>
        <w:rPr>
          <w:rFonts w:hint="eastAsia" w:ascii="Times New Roman" w:hAnsi="Times New Roman" w:eastAsia="仿宋"/>
          <w:color w:val="auto"/>
          <w:lang w:val="en-US" w:eastAsia="zh-CN"/>
        </w:rPr>
        <w:t>17</w:t>
      </w:r>
      <w:r>
        <w:rPr>
          <w:rFonts w:hint="eastAsia" w:ascii="Times New Roman" w:hAnsi="Times New Roman" w:eastAsia="仿宋"/>
          <w:color w:val="auto"/>
        </w:rPr>
        <w:t>:30 成绩评定，裁判评分、竞赛成绩复核、汇总统计并解密上交。</w:t>
      </w:r>
      <w:r>
        <w:rPr>
          <w:rFonts w:hint="eastAsia" w:ascii="Times New Roman" w:hAnsi="Times New Roman" w:eastAsia="仿宋"/>
          <w:color w:val="auto"/>
          <w:lang w:val="en-US" w:eastAsia="zh-CN"/>
        </w:rPr>
        <w:t>17</w:t>
      </w:r>
      <w:r>
        <w:rPr>
          <w:rFonts w:hint="eastAsia" w:ascii="Times New Roman" w:hAnsi="Times New Roman" w:eastAsia="仿宋"/>
          <w:color w:val="auto"/>
        </w:rPr>
        <w:t>:30-</w:t>
      </w:r>
      <w:r>
        <w:rPr>
          <w:rFonts w:hint="eastAsia" w:ascii="Times New Roman" w:hAnsi="Times New Roman" w:eastAsia="仿宋"/>
          <w:color w:val="auto"/>
          <w:lang w:val="en-US" w:eastAsia="zh-CN"/>
        </w:rPr>
        <w:t>22</w:t>
      </w:r>
      <w:r>
        <w:rPr>
          <w:rFonts w:ascii="Times New Roman" w:hAnsi="Times New Roman" w:eastAsia="仿宋"/>
          <w:color w:val="auto"/>
        </w:rPr>
        <w:t>:00</w:t>
      </w:r>
      <w:r>
        <w:rPr>
          <w:rFonts w:hint="eastAsia" w:ascii="Times New Roman" w:hAnsi="Times New Roman" w:eastAsia="仿宋"/>
          <w:color w:val="auto"/>
        </w:rPr>
        <w:t xml:space="preserve"> 进行成绩公示。</w:t>
      </w:r>
      <w:r>
        <w:rPr>
          <w:rFonts w:ascii="Times New Roman" w:hAnsi="Times New Roman" w:eastAsia="仿宋"/>
          <w:color w:val="auto"/>
        </w:rPr>
        <w:br w:type="page"/>
      </w:r>
    </w:p>
    <w:p w14:paraId="1AE7807E">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（二）竞赛流程图</w:t>
      </w:r>
    </w:p>
    <w:p w14:paraId="00FAF6C4">
      <w:pPr>
        <w:ind w:left="0" w:firstLine="560" w:firstLineChars="200"/>
        <w:jc w:val="both"/>
        <w:rPr>
          <w:rFonts w:ascii="Times New Roman" w:hAnsi="Times New Roman" w:eastAsia="仿宋"/>
          <w:color w:val="auto"/>
        </w:rPr>
      </w:pPr>
      <w:r>
        <w:rPr>
          <w:rFonts w:hint="eastAsia" w:ascii="Times New Roman" w:hAnsi="Times New Roman" w:eastAsia="仿宋"/>
          <w:color w:val="auto"/>
        </w:rPr>
        <mc:AlternateContent>
          <mc:Choice Requires="wps">
            <w:drawing>
              <wp:anchor distT="0" distB="0" distL="114300" distR="114300" simplePos="0" relativeHeight="251659264" behindDoc="0" locked="0" layoutInCell="1" allowOverlap="1">
                <wp:simplePos x="0" y="0"/>
                <wp:positionH relativeFrom="column">
                  <wp:posOffset>290195</wp:posOffset>
                </wp:positionH>
                <wp:positionV relativeFrom="paragraph">
                  <wp:posOffset>198120</wp:posOffset>
                </wp:positionV>
                <wp:extent cx="2200275" cy="304800"/>
                <wp:effectExtent l="4445" t="4445" r="5080" b="14605"/>
                <wp:wrapNone/>
                <wp:docPr id="116" name="AutoShape 2"/>
                <wp:cNvGraphicFramePr/>
                <a:graphic xmlns:a="http://schemas.openxmlformats.org/drawingml/2006/main">
                  <a:graphicData uri="http://schemas.microsoft.com/office/word/2010/wordprocessingShape">
                    <wps:wsp>
                      <wps:cNvSpPr>
                        <a:spLocks noChangeArrowheads="1"/>
                      </wps:cNvSpPr>
                      <wps:spPr bwMode="auto">
                        <a:xfrm>
                          <a:off x="0" y="0"/>
                          <a:ext cx="2200275" cy="304800"/>
                        </a:xfrm>
                        <a:prstGeom prst="flowChartAlternateProcess">
                          <a:avLst/>
                        </a:prstGeom>
                        <a:solidFill>
                          <a:srgbClr val="FFFFFF"/>
                        </a:solidFill>
                        <a:ln w="9525">
                          <a:solidFill>
                            <a:srgbClr val="0D0D0D"/>
                          </a:solidFill>
                          <a:miter lim="800000"/>
                        </a:ln>
                      </wps:spPr>
                      <wps:txbx>
                        <w:txbxContent>
                          <w:p w14:paraId="6D920C53">
                            <w:pPr>
                              <w:jc w:val="center"/>
                              <w:rPr>
                                <w:sz w:val="21"/>
                                <w:szCs w:val="21"/>
                              </w:rPr>
                            </w:pPr>
                            <w:r>
                              <w:rPr>
                                <w:rFonts w:hint="eastAsia" w:ascii="仿宋" w:hAnsi="仿宋" w:eastAsia="仿宋" w:cs="仿宋"/>
                                <w:sz w:val="21"/>
                                <w:szCs w:val="21"/>
                              </w:rPr>
                              <w:t>竞赛日前一天参赛选手报</w:t>
                            </w:r>
                            <w:r>
                              <w:rPr>
                                <w:rFonts w:hint="eastAsia"/>
                                <w:sz w:val="21"/>
                                <w:szCs w:val="21"/>
                              </w:rPr>
                              <w:t>到</w:t>
                            </w:r>
                          </w:p>
                        </w:txbxContent>
                      </wps:txbx>
                      <wps:bodyPr rot="0" vert="horz" wrap="square" lIns="91440" tIns="0" rIns="91440" bIns="0" anchor="ctr" anchorCtr="0" upright="1">
                        <a:noAutofit/>
                      </wps:bodyPr>
                    </wps:wsp>
                  </a:graphicData>
                </a:graphic>
              </wp:anchor>
            </w:drawing>
          </mc:Choice>
          <mc:Fallback>
            <w:pict>
              <v:shape id="AutoShape 2" o:spid="_x0000_s1026" o:spt="176" type="#_x0000_t176" style="position:absolute;left:0pt;margin-left:22.85pt;margin-top:15.6pt;height:24pt;width:173.25pt;z-index:251659264;v-text-anchor:middle;mso-width-relative:page;mso-height-relative:page;" fillcolor="#FFFFFF" filled="t" stroked="t" coordsize="21600,21600" o:gfxdata="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&#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aQGzu3AAAAAgBAAAPAAAAAAAAAAEAIAAAACIAAABk&#10;cnMvZG93bnJldi54bWxQSwECFAAUAAAACACHTuJAClhCZDsCAACOBAAADgAAAAAAAAABACAAAAAr&#10;AQAAZHJzL2Uyb0RvYy54bWxQSwUGAAAAAAYABgBZAQAA2AUAAAAA&#10;">
                <v:fill on="t" focussize="0,0"/>
                <v:stroke color="#0D0D0D" miterlimit="8" joinstyle="miter"/>
                <v:imagedata o:title=""/>
                <o:lock v:ext="edit" aspectratio="f"/>
                <v:textbox inset="2.54mm,0mm,2.54mm,0mm">
                  <w:txbxContent>
                    <w:p w14:paraId="6D920C53">
                      <w:pPr>
                        <w:jc w:val="center"/>
                        <w:rPr>
                          <w:sz w:val="21"/>
                          <w:szCs w:val="21"/>
                        </w:rPr>
                      </w:pPr>
                      <w:r>
                        <w:rPr>
                          <w:rFonts w:hint="eastAsia" w:ascii="仿宋" w:hAnsi="仿宋" w:eastAsia="仿宋" w:cs="仿宋"/>
                          <w:sz w:val="21"/>
                          <w:szCs w:val="21"/>
                        </w:rPr>
                        <w:t>竞赛日前一天参赛选手报</w:t>
                      </w:r>
                      <w:r>
                        <w:rPr>
                          <w:rFonts w:hint="eastAsia"/>
                          <w:sz w:val="21"/>
                          <w:szCs w:val="21"/>
                        </w:rPr>
                        <w:t>到</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0288" behindDoc="0" locked="0" layoutInCell="1" allowOverlap="1">
                <wp:simplePos x="0" y="0"/>
                <wp:positionH relativeFrom="column">
                  <wp:posOffset>1385570</wp:posOffset>
                </wp:positionH>
                <wp:positionV relativeFrom="paragraph">
                  <wp:posOffset>505460</wp:posOffset>
                </wp:positionV>
                <wp:extent cx="0" cy="228600"/>
                <wp:effectExtent l="38100" t="0" r="38100" b="0"/>
                <wp:wrapNone/>
                <wp:docPr id="4" name="AutoShape 6"/>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6" o:spid="_x0000_s1026" o:spt="32" type="#_x0000_t32" style="position:absolute;left:0pt;margin-left:109.1pt;margin-top:39.8pt;height:18pt;width:0pt;z-index:251660288;mso-width-relative:page;mso-height-relative:page;" filled="f" stroked="t" coordsize="21600,21600" o:gfxdata="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hpZ0jXAAAACgEAAA8AAAAAAAAAAQAgAAAAIgAAAGRycy9kb3ducmV2LnhtbFBLAQIUABQAAAAI&#10;AIdO4kDOoJq97gEAAOADAAAOAAAAAAAAAAEAIAAAACYBAABkcnMvZTJvRG9jLnhtbFBLBQYAAAAA&#10;BgAGAFkBAACGBQ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1312" behindDoc="0" locked="0" layoutInCell="1" allowOverlap="1">
                <wp:simplePos x="0" y="0"/>
                <wp:positionH relativeFrom="column">
                  <wp:posOffset>290195</wp:posOffset>
                </wp:positionH>
                <wp:positionV relativeFrom="paragraph">
                  <wp:posOffset>734060</wp:posOffset>
                </wp:positionV>
                <wp:extent cx="2200275" cy="257175"/>
                <wp:effectExtent l="5080" t="5080" r="4445" b="4445"/>
                <wp:wrapNone/>
                <wp:docPr id="6" name="AutoShape 7"/>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11EC306F">
                            <w:pPr>
                              <w:jc w:val="center"/>
                              <w:rPr>
                                <w:rFonts w:ascii="仿宋" w:hAnsi="仿宋" w:eastAsia="仿宋" w:cs="仿宋"/>
                                <w:sz w:val="21"/>
                                <w:szCs w:val="21"/>
                              </w:rPr>
                            </w:pPr>
                            <w:r>
                              <w:rPr>
                                <w:rFonts w:hint="eastAsia" w:ascii="仿宋" w:hAnsi="仿宋" w:eastAsia="仿宋" w:cs="仿宋"/>
                                <w:sz w:val="21"/>
                                <w:szCs w:val="21"/>
                              </w:rPr>
                              <w:t>召开参赛队领队说明会</w:t>
                            </w:r>
                          </w:p>
                        </w:txbxContent>
                      </wps:txbx>
                      <wps:bodyPr rot="0" vert="horz" wrap="square" lIns="91440" tIns="0" rIns="91440" bIns="0" anchor="ctr" anchorCtr="0" upright="1">
                        <a:noAutofit/>
                      </wps:bodyPr>
                    </wps:wsp>
                  </a:graphicData>
                </a:graphic>
              </wp:anchor>
            </w:drawing>
          </mc:Choice>
          <mc:Fallback>
            <w:pict>
              <v:shape id="AutoShape 7" o:spid="_x0000_s1026" o:spt="109" type="#_x0000_t109" style="position:absolute;left:0pt;margin-left:22.85pt;margin-top:57.8pt;height:20.25pt;width:173.25pt;z-index:251661312;v-text-anchor:middle;mso-width-relative:page;mso-height-relative:page;" fillcolor="#FFFFFF" filled="t" stroked="t" coordsize="21600,21600" o:gfxdata="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3A5ktgAAAAKAQAADwAAAAAAAAABACAAAAAiAAAAZHJzL2Rvd25yZXYueG1s&#10;UEsBAhQAFAAAAAgAh07iQKkfBkkxAgAAgwQAAA4AAAAAAAAAAQAgAAAAJwEAAGRycy9lMm9Eb2Mu&#10;eG1sUEsFBgAAAAAGAAYAWQEAAMoFAAAAAA==&#10;">
                <v:fill on="t" focussize="0,0"/>
                <v:stroke color="#0D0D0D" miterlimit="8" joinstyle="miter"/>
                <v:imagedata o:title=""/>
                <o:lock v:ext="edit" aspectratio="f"/>
                <v:textbox inset="2.54mm,0mm,2.54mm,0mm">
                  <w:txbxContent>
                    <w:p w14:paraId="11EC306F">
                      <w:pPr>
                        <w:jc w:val="center"/>
                        <w:rPr>
                          <w:rFonts w:ascii="仿宋" w:hAnsi="仿宋" w:eastAsia="仿宋" w:cs="仿宋"/>
                          <w:sz w:val="21"/>
                          <w:szCs w:val="21"/>
                        </w:rPr>
                      </w:pPr>
                      <w:r>
                        <w:rPr>
                          <w:rFonts w:hint="eastAsia" w:ascii="仿宋" w:hAnsi="仿宋" w:eastAsia="仿宋" w:cs="仿宋"/>
                          <w:sz w:val="21"/>
                          <w:szCs w:val="21"/>
                        </w:rPr>
                        <w:t>召开参赛队领队说明会</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2336" behindDoc="0" locked="0" layoutInCell="1" allowOverlap="1">
                <wp:simplePos x="0" y="0"/>
                <wp:positionH relativeFrom="column">
                  <wp:posOffset>1385570</wp:posOffset>
                </wp:positionH>
                <wp:positionV relativeFrom="paragraph">
                  <wp:posOffset>991235</wp:posOffset>
                </wp:positionV>
                <wp:extent cx="0" cy="228600"/>
                <wp:effectExtent l="38100" t="0" r="38100" b="0"/>
                <wp:wrapNone/>
                <wp:docPr id="8" name="AutoShape 8"/>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8" o:spid="_x0000_s1026" o:spt="32" type="#_x0000_t32" style="position:absolute;left:0pt;margin-left:109.1pt;margin-top:78.05pt;height:18pt;width:0pt;z-index:251662336;mso-width-relative:page;mso-height-relative:page;" filled="f" stroked="t" coordsize="21600,21600" o:gfxdata="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XTnzTYAAAACwEAAA8AAAAAAAAAAQAgAAAAIgAAAGRycy9kb3ducmV2LnhtbFBLAQIUABQAAAAI&#10;AIdO4kCYOzYD7QEAAOADAAAOAAAAAAAAAAEAIAAAACcBAABkcnMvZTJvRG9jLnhtbFBLBQYAAAAA&#10;BgAGAFkBAACGBQ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3360" behindDoc="0" locked="0" layoutInCell="1" allowOverlap="1">
                <wp:simplePos x="0" y="0"/>
                <wp:positionH relativeFrom="column">
                  <wp:posOffset>290195</wp:posOffset>
                </wp:positionH>
                <wp:positionV relativeFrom="paragraph">
                  <wp:posOffset>1219835</wp:posOffset>
                </wp:positionV>
                <wp:extent cx="2200275" cy="257175"/>
                <wp:effectExtent l="5080" t="5080" r="4445" b="4445"/>
                <wp:wrapNone/>
                <wp:docPr id="10" name="AutoShape 9"/>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3206F2C5">
                            <w:pPr>
                              <w:jc w:val="center"/>
                              <w:rPr>
                                <w:rFonts w:ascii="仿宋" w:hAnsi="仿宋" w:eastAsia="仿宋" w:cs="仿宋"/>
                                <w:sz w:val="21"/>
                                <w:szCs w:val="21"/>
                              </w:rPr>
                            </w:pPr>
                            <w:r>
                              <w:rPr>
                                <w:rFonts w:hint="eastAsia" w:ascii="仿宋" w:hAnsi="仿宋" w:eastAsia="仿宋" w:cs="仿宋"/>
                                <w:sz w:val="21"/>
                                <w:szCs w:val="21"/>
                              </w:rPr>
                              <w:t>参数队熟悉场地</w:t>
                            </w:r>
                          </w:p>
                        </w:txbxContent>
                      </wps:txbx>
                      <wps:bodyPr rot="0" vert="horz" wrap="square" lIns="91440" tIns="0" rIns="91440" bIns="0" anchor="t" anchorCtr="0" upright="1">
                        <a:noAutofit/>
                      </wps:bodyPr>
                    </wps:wsp>
                  </a:graphicData>
                </a:graphic>
              </wp:anchor>
            </w:drawing>
          </mc:Choice>
          <mc:Fallback>
            <w:pict>
              <v:shape id="AutoShape 9" o:spid="_x0000_s1026" o:spt="109" type="#_x0000_t109" style="position:absolute;left:0pt;margin-left:22.85pt;margin-top:96.05pt;height:20.25pt;width:173.25pt;z-index:251663360;mso-width-relative:page;mso-height-relative:page;" fillcolor="#FFFFFF" filled="t" stroked="t" coordsize="21600,21600" o:gfxdata="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Ov0/w9wAAAAKAQAADwAAAAAAAAABACAAAAAiAAAAZHJzL2Rvd25yZXYu&#10;eG1sUEsBAhQAFAAAAAgAh07iQG9pETgwAgAAggQAAA4AAAAAAAAAAQAgAAAAKwEAAGRycy9lMm9E&#10;b2MueG1sUEsFBgAAAAAGAAYAWQEAAM0FAAAAAA==&#10;">
                <v:fill on="t" focussize="0,0"/>
                <v:stroke color="#0D0D0D" miterlimit="8" joinstyle="miter"/>
                <v:imagedata o:title=""/>
                <o:lock v:ext="edit" aspectratio="f"/>
                <v:textbox inset="2.54mm,0mm,2.54mm,0mm">
                  <w:txbxContent>
                    <w:p w14:paraId="3206F2C5">
                      <w:pPr>
                        <w:jc w:val="center"/>
                        <w:rPr>
                          <w:rFonts w:ascii="仿宋" w:hAnsi="仿宋" w:eastAsia="仿宋" w:cs="仿宋"/>
                          <w:sz w:val="21"/>
                          <w:szCs w:val="21"/>
                        </w:rPr>
                      </w:pPr>
                      <w:r>
                        <w:rPr>
                          <w:rFonts w:hint="eastAsia" w:ascii="仿宋" w:hAnsi="仿宋" w:eastAsia="仿宋" w:cs="仿宋"/>
                          <w:sz w:val="21"/>
                          <w:szCs w:val="21"/>
                        </w:rPr>
                        <w:t>参数队熟悉场地</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4384" behindDoc="0" locked="0" layoutInCell="1" allowOverlap="1">
                <wp:simplePos x="0" y="0"/>
                <wp:positionH relativeFrom="column">
                  <wp:posOffset>1385570</wp:posOffset>
                </wp:positionH>
                <wp:positionV relativeFrom="paragraph">
                  <wp:posOffset>1477010</wp:posOffset>
                </wp:positionV>
                <wp:extent cx="0" cy="228600"/>
                <wp:effectExtent l="38100" t="0" r="38100" b="0"/>
                <wp:wrapNone/>
                <wp:docPr id="295" name="AutoShape 10"/>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10" o:spid="_x0000_s1026" o:spt="32" type="#_x0000_t32" style="position:absolute;left:0pt;margin-left:109.1pt;margin-top:116.3pt;height:18pt;width:0pt;z-index:251664384;mso-width-relative:page;mso-height-relative:page;" filled="f" stroked="t" coordsize="21600,21600" o:gfxdata="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1waBl2AAAAAsBAAAPAAAAAAAAAAEAIAAAACIAAABkcnMvZG93bnJldi54bWxQSwECFAAU&#10;AAAACACHTuJAfPdTNfEBAADjAwAADgAAAAAAAAABACAAAAAnAQAAZHJzL2Uyb0RvYy54bWxQSwUG&#10;AAAAAAYABgBZAQAAigU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5408" behindDoc="0" locked="0" layoutInCell="1" allowOverlap="1">
                <wp:simplePos x="0" y="0"/>
                <wp:positionH relativeFrom="column">
                  <wp:posOffset>290195</wp:posOffset>
                </wp:positionH>
                <wp:positionV relativeFrom="paragraph">
                  <wp:posOffset>1707515</wp:posOffset>
                </wp:positionV>
                <wp:extent cx="2200275" cy="286385"/>
                <wp:effectExtent l="5080" t="4445" r="4445" b="13970"/>
                <wp:wrapNone/>
                <wp:docPr id="296" name="AutoShape 11"/>
                <wp:cNvGraphicFramePr/>
                <a:graphic xmlns:a="http://schemas.openxmlformats.org/drawingml/2006/main">
                  <a:graphicData uri="http://schemas.microsoft.com/office/word/2010/wordprocessingShape">
                    <wps:wsp>
                      <wps:cNvSpPr>
                        <a:spLocks noChangeArrowheads="1"/>
                      </wps:cNvSpPr>
                      <wps:spPr bwMode="auto">
                        <a:xfrm>
                          <a:off x="0" y="0"/>
                          <a:ext cx="2200275" cy="285750"/>
                        </a:xfrm>
                        <a:prstGeom prst="flowChartProcess">
                          <a:avLst/>
                        </a:prstGeom>
                        <a:solidFill>
                          <a:srgbClr val="FFFFFF"/>
                        </a:solidFill>
                        <a:ln w="9525">
                          <a:solidFill>
                            <a:srgbClr val="0D0D0D"/>
                          </a:solidFill>
                          <a:miter lim="800000"/>
                        </a:ln>
                      </wps:spPr>
                      <wps:txbx>
                        <w:txbxContent>
                          <w:p w14:paraId="394121DF">
                            <w:pPr>
                              <w:jc w:val="center"/>
                              <w:rPr>
                                <w:rFonts w:ascii="仿宋" w:hAnsi="仿宋" w:eastAsia="仿宋" w:cs="仿宋"/>
                                <w:sz w:val="21"/>
                                <w:szCs w:val="21"/>
                              </w:rPr>
                            </w:pPr>
                            <w:r>
                              <w:rPr>
                                <w:rFonts w:hint="eastAsia" w:ascii="仿宋" w:hAnsi="仿宋" w:eastAsia="仿宋" w:cs="仿宋"/>
                                <w:sz w:val="21"/>
                                <w:szCs w:val="21"/>
                              </w:rPr>
                              <w:t>竞赛日</w:t>
                            </w:r>
                          </w:p>
                        </w:txbxContent>
                      </wps:txbx>
                      <wps:bodyPr rot="0" vert="horz" wrap="square" lIns="91440" tIns="0" rIns="91440" bIns="0" anchor="t" anchorCtr="0" upright="1">
                        <a:noAutofit/>
                      </wps:bodyPr>
                    </wps:wsp>
                  </a:graphicData>
                </a:graphic>
              </wp:anchor>
            </w:drawing>
          </mc:Choice>
          <mc:Fallback>
            <w:pict>
              <v:shape id="AutoShape 11" o:spid="_x0000_s1026" o:spt="109" type="#_x0000_t109" style="position:absolute;left:0pt;margin-left:22.85pt;margin-top:134.45pt;height:22.55pt;width:173.25pt;z-index:251665408;mso-width-relative:page;mso-height-relative:page;" fillcolor="#FFFFFF" filled="t" stroked="t" coordsize="21600,21600" o:gfxdata="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xdyKD3AAAAAoBAAAPAAAAAAAAAAEAIAAAACIAAABkcnMvZG93&#10;bnJldi54bWxQSwECFAAUAAAACACHTuJARYVYtDUCAACEBAAADgAAAAAAAAABACAAAAArAQAAZHJz&#10;L2Uyb0RvYy54bWxQSwUGAAAAAAYABgBZAQAA0gUAAAAA&#10;">
                <v:fill on="t" focussize="0,0"/>
                <v:stroke color="#0D0D0D" miterlimit="8" joinstyle="miter"/>
                <v:imagedata o:title=""/>
                <o:lock v:ext="edit" aspectratio="f"/>
                <v:textbox inset="2.54mm,0mm,2.54mm,0mm">
                  <w:txbxContent>
                    <w:p w14:paraId="394121DF">
                      <w:pPr>
                        <w:jc w:val="center"/>
                        <w:rPr>
                          <w:rFonts w:ascii="仿宋" w:hAnsi="仿宋" w:eastAsia="仿宋" w:cs="仿宋"/>
                          <w:sz w:val="21"/>
                          <w:szCs w:val="21"/>
                        </w:rPr>
                      </w:pPr>
                      <w:r>
                        <w:rPr>
                          <w:rFonts w:hint="eastAsia" w:ascii="仿宋" w:hAnsi="仿宋" w:eastAsia="仿宋" w:cs="仿宋"/>
                          <w:sz w:val="21"/>
                          <w:szCs w:val="21"/>
                        </w:rPr>
                        <w:t>竞赛日</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6432" behindDoc="0" locked="0" layoutInCell="1" allowOverlap="1">
                <wp:simplePos x="0" y="0"/>
                <wp:positionH relativeFrom="column">
                  <wp:posOffset>1385570</wp:posOffset>
                </wp:positionH>
                <wp:positionV relativeFrom="paragraph">
                  <wp:posOffset>1991360</wp:posOffset>
                </wp:positionV>
                <wp:extent cx="0" cy="228600"/>
                <wp:effectExtent l="38100" t="0" r="38100" b="0"/>
                <wp:wrapNone/>
                <wp:docPr id="298" name="AutoShape 12"/>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12" o:spid="_x0000_s1026" o:spt="32" type="#_x0000_t32" style="position:absolute;left:0pt;margin-left:109.1pt;margin-top:156.8pt;height:18pt;width:0pt;z-index:251666432;mso-width-relative:page;mso-height-relative:page;" filled="f" stroked="t" coordsize="21600,21600" o:gfxdata="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nn9UzYAAAACwEAAA8AAAAAAAAAAQAgAAAAIgAAAGRycy9kb3ducmV2LnhtbFBLAQIUABQA&#10;AAAIAIdO4kAJDDtR8AEAAOMDAAAOAAAAAAAAAAEAIAAAACcBAABkcnMvZTJvRG9jLnhtbFBLBQYA&#10;AAAABgAGAFkBAACJBQ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7456" behindDoc="0" locked="0" layoutInCell="1" allowOverlap="1">
                <wp:simplePos x="0" y="0"/>
                <wp:positionH relativeFrom="column">
                  <wp:posOffset>290195</wp:posOffset>
                </wp:positionH>
                <wp:positionV relativeFrom="paragraph">
                  <wp:posOffset>2219960</wp:posOffset>
                </wp:positionV>
                <wp:extent cx="2200275" cy="295275"/>
                <wp:effectExtent l="5080" t="4445" r="4445" b="5080"/>
                <wp:wrapNone/>
                <wp:docPr id="302" name="AutoShape 13"/>
                <wp:cNvGraphicFramePr/>
                <a:graphic xmlns:a="http://schemas.openxmlformats.org/drawingml/2006/main">
                  <a:graphicData uri="http://schemas.microsoft.com/office/word/2010/wordprocessingShape">
                    <wps:wsp>
                      <wps:cNvSpPr>
                        <a:spLocks noChangeArrowheads="1"/>
                      </wps:cNvSpPr>
                      <wps:spPr bwMode="auto">
                        <a:xfrm>
                          <a:off x="0" y="0"/>
                          <a:ext cx="2200275" cy="295275"/>
                        </a:xfrm>
                        <a:prstGeom prst="flowChartProcess">
                          <a:avLst/>
                        </a:prstGeom>
                        <a:solidFill>
                          <a:srgbClr val="FFFFFF"/>
                        </a:solidFill>
                        <a:ln w="9525">
                          <a:solidFill>
                            <a:srgbClr val="0D0D0D"/>
                          </a:solidFill>
                          <a:miter lim="800000"/>
                        </a:ln>
                      </wps:spPr>
                      <wps:txbx>
                        <w:txbxContent>
                          <w:p w14:paraId="5C317BCA">
                            <w:pPr>
                              <w:jc w:val="center"/>
                              <w:rPr>
                                <w:rFonts w:ascii="仿宋" w:hAnsi="仿宋" w:eastAsia="仿宋" w:cs="仿宋"/>
                                <w:sz w:val="21"/>
                                <w:szCs w:val="21"/>
                              </w:rPr>
                            </w:pPr>
                            <w:r>
                              <w:rPr>
                                <w:rFonts w:hint="eastAsia" w:ascii="仿宋" w:hAnsi="仿宋" w:eastAsia="仿宋" w:cs="仿宋"/>
                                <w:sz w:val="21"/>
                                <w:szCs w:val="21"/>
                              </w:rPr>
                              <w:t>参赛选手检录</w:t>
                            </w:r>
                          </w:p>
                        </w:txbxContent>
                      </wps:txbx>
                      <wps:bodyPr rot="0" vert="horz" wrap="square" lIns="91440" tIns="0" rIns="91440" bIns="0" anchor="t" anchorCtr="0" upright="1">
                        <a:noAutofit/>
                      </wps:bodyPr>
                    </wps:wsp>
                  </a:graphicData>
                </a:graphic>
              </wp:anchor>
            </w:drawing>
          </mc:Choice>
          <mc:Fallback>
            <w:pict>
              <v:shape id="AutoShape 13" o:spid="_x0000_s1026" o:spt="109" type="#_x0000_t109" style="position:absolute;left:0pt;margin-left:22.85pt;margin-top:174.8pt;height:23.25pt;width:173.25pt;z-index:251667456;mso-width-relative:page;mso-height-relative:page;" fillcolor="#FFFFFF" filled="t" stroked="t" coordsize="21600,21600" o:gfxdata="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FNLbs3QAAAAoBAAAPAAAAAAAAAAEAIAAAACIAAABkcnMvZG93bnJl&#10;di54bWxQSwECFAAUAAAACACHTuJAuHDQLTECAACEBAAADgAAAAAAAAABACAAAAAsAQAAZHJzL2Uy&#10;b0RvYy54bWxQSwUGAAAAAAYABgBZAQAAzwUAAAAA&#10;">
                <v:fill on="t" focussize="0,0"/>
                <v:stroke color="#0D0D0D" miterlimit="8" joinstyle="miter"/>
                <v:imagedata o:title=""/>
                <o:lock v:ext="edit" aspectratio="f"/>
                <v:textbox inset="2.54mm,0mm,2.54mm,0mm">
                  <w:txbxContent>
                    <w:p w14:paraId="5C317BCA">
                      <w:pPr>
                        <w:jc w:val="center"/>
                        <w:rPr>
                          <w:rFonts w:ascii="仿宋" w:hAnsi="仿宋" w:eastAsia="仿宋" w:cs="仿宋"/>
                          <w:sz w:val="21"/>
                          <w:szCs w:val="21"/>
                        </w:rPr>
                      </w:pPr>
                      <w:r>
                        <w:rPr>
                          <w:rFonts w:hint="eastAsia" w:ascii="仿宋" w:hAnsi="仿宋" w:eastAsia="仿宋" w:cs="仿宋"/>
                          <w:sz w:val="21"/>
                          <w:szCs w:val="21"/>
                        </w:rPr>
                        <w:t>参赛选手检录</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8480" behindDoc="0" locked="0" layoutInCell="1" allowOverlap="1">
                <wp:simplePos x="0" y="0"/>
                <wp:positionH relativeFrom="column">
                  <wp:posOffset>1385570</wp:posOffset>
                </wp:positionH>
                <wp:positionV relativeFrom="paragraph">
                  <wp:posOffset>2515235</wp:posOffset>
                </wp:positionV>
                <wp:extent cx="0" cy="228600"/>
                <wp:effectExtent l="38100" t="0" r="38100" b="0"/>
                <wp:wrapNone/>
                <wp:docPr id="304" name="AutoShape 14"/>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14" o:spid="_x0000_s1026" o:spt="32" type="#_x0000_t32" style="position:absolute;left:0pt;margin-left:109.1pt;margin-top:198.05pt;height:18pt;width:0pt;z-index:251668480;mso-width-relative:page;mso-height-relative:page;" filled="f" stroked="t" coordsize="21600,21600" o:gfxdata="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3FWw9kAAAALAQAADwAAAAAAAAABACAAAAAiAAAAZHJzL2Rvd25yZXYueG1sUEsBAhQA&#10;FAAAAAgAh07iQFBSxvPxAQAA4wMAAA4AAAAAAAAAAQAgAAAAKAEAAGRycy9lMm9Eb2MueG1sUEsF&#10;BgAAAAAGAAYAWQEAAIsFA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69504" behindDoc="0" locked="0" layoutInCell="1" allowOverlap="1">
                <wp:simplePos x="0" y="0"/>
                <wp:positionH relativeFrom="column">
                  <wp:posOffset>290195</wp:posOffset>
                </wp:positionH>
                <wp:positionV relativeFrom="paragraph">
                  <wp:posOffset>2743835</wp:posOffset>
                </wp:positionV>
                <wp:extent cx="2200275" cy="257175"/>
                <wp:effectExtent l="5080" t="5080" r="4445" b="4445"/>
                <wp:wrapNone/>
                <wp:docPr id="305" name="AutoShape 15"/>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06B21757">
                            <w:pPr>
                              <w:jc w:val="center"/>
                              <w:rPr>
                                <w:rFonts w:ascii="仿宋" w:hAnsi="仿宋" w:eastAsia="仿宋" w:cs="仿宋"/>
                                <w:sz w:val="21"/>
                                <w:szCs w:val="21"/>
                              </w:rPr>
                            </w:pPr>
                            <w:r>
                              <w:rPr>
                                <w:rFonts w:hint="eastAsia" w:ascii="仿宋" w:hAnsi="仿宋" w:eastAsia="仿宋" w:cs="仿宋"/>
                                <w:sz w:val="21"/>
                                <w:szCs w:val="21"/>
                              </w:rPr>
                              <w:t>参赛选手一次加密</w:t>
                            </w:r>
                          </w:p>
                        </w:txbxContent>
                      </wps:txbx>
                      <wps:bodyPr rot="0" vert="horz" wrap="square" lIns="91440" tIns="0" rIns="91440" bIns="0" anchor="t" anchorCtr="0" upright="1">
                        <a:noAutofit/>
                      </wps:bodyPr>
                    </wps:wsp>
                  </a:graphicData>
                </a:graphic>
              </wp:anchor>
            </w:drawing>
          </mc:Choice>
          <mc:Fallback>
            <w:pict>
              <v:shape id="AutoShape 15" o:spid="_x0000_s1026" o:spt="109" type="#_x0000_t109" style="position:absolute;left:0pt;margin-left:22.85pt;margin-top:216.05pt;height:20.25pt;width:173.25pt;z-index:251669504;mso-width-relative:page;mso-height-relative:page;" fillcolor="#FFFFFF" filled="t" stroked="t" coordsize="21600,21600" o:gfxdata="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AMjtY3AAAAAoBAAAPAAAAAAAAAAEAIAAAACIAAABkcnMvZG93bnJl&#10;di54bWxQSwECFAAUAAAACACHTuJAfLLNQjICAACEBAAADgAAAAAAAAABACAAAAArAQAAZHJzL2Uy&#10;b0RvYy54bWxQSwUGAAAAAAYABgBZAQAAzwUAAAAA&#10;">
                <v:fill on="t" focussize="0,0"/>
                <v:stroke color="#0D0D0D" miterlimit="8" joinstyle="miter"/>
                <v:imagedata o:title=""/>
                <o:lock v:ext="edit" aspectratio="f"/>
                <v:textbox inset="2.54mm,0mm,2.54mm,0mm">
                  <w:txbxContent>
                    <w:p w14:paraId="06B21757">
                      <w:pPr>
                        <w:jc w:val="center"/>
                        <w:rPr>
                          <w:rFonts w:ascii="仿宋" w:hAnsi="仿宋" w:eastAsia="仿宋" w:cs="仿宋"/>
                          <w:sz w:val="21"/>
                          <w:szCs w:val="21"/>
                        </w:rPr>
                      </w:pPr>
                      <w:r>
                        <w:rPr>
                          <w:rFonts w:hint="eastAsia" w:ascii="仿宋" w:hAnsi="仿宋" w:eastAsia="仿宋" w:cs="仿宋"/>
                          <w:sz w:val="21"/>
                          <w:szCs w:val="21"/>
                        </w:rPr>
                        <w:t>参赛选手一次加密</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0528" behindDoc="0" locked="0" layoutInCell="1" allowOverlap="1">
                <wp:simplePos x="0" y="0"/>
                <wp:positionH relativeFrom="column">
                  <wp:posOffset>1385570</wp:posOffset>
                </wp:positionH>
                <wp:positionV relativeFrom="paragraph">
                  <wp:posOffset>3001010</wp:posOffset>
                </wp:positionV>
                <wp:extent cx="0" cy="228600"/>
                <wp:effectExtent l="38100" t="0" r="38100" b="0"/>
                <wp:wrapNone/>
                <wp:docPr id="306" name="AutoShape 16"/>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16" o:spid="_x0000_s1026" o:spt="32" type="#_x0000_t32" style="position:absolute;left:0pt;margin-left:109.1pt;margin-top:236.3pt;height:18pt;width:0pt;z-index:251670528;mso-width-relative:page;mso-height-relative:page;" filled="f" stroked="t" coordsize="21600,21600" o:gfxdata="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BrNoQtkAAAALAQAADwAAAAAAAAABACAAAAAiAAAAZHJzL2Rvd25yZXYueG1sUEsBAhQA&#10;FAAAAAgAh07iQBXM+JLxAQAA4wMAAA4AAAAAAAAAAQAgAAAAKAEAAGRycy9lMm9Eb2MueG1sUEsF&#10;BgAAAAAGAAYAWQEAAIsFA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1552" behindDoc="0" locked="0" layoutInCell="1" allowOverlap="1">
                <wp:simplePos x="0" y="0"/>
                <wp:positionH relativeFrom="column">
                  <wp:posOffset>290195</wp:posOffset>
                </wp:positionH>
                <wp:positionV relativeFrom="paragraph">
                  <wp:posOffset>3229610</wp:posOffset>
                </wp:positionV>
                <wp:extent cx="2200275" cy="257175"/>
                <wp:effectExtent l="5080" t="5080" r="4445" b="4445"/>
                <wp:wrapNone/>
                <wp:docPr id="307" name="AutoShape 17"/>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2D45B93E">
                            <w:pPr>
                              <w:jc w:val="center"/>
                              <w:rPr>
                                <w:rFonts w:ascii="仿宋" w:hAnsi="仿宋" w:eastAsia="仿宋" w:cs="仿宋"/>
                                <w:sz w:val="21"/>
                                <w:szCs w:val="21"/>
                              </w:rPr>
                            </w:pPr>
                            <w:r>
                              <w:rPr>
                                <w:rFonts w:hint="eastAsia" w:ascii="仿宋" w:hAnsi="仿宋" w:eastAsia="仿宋" w:cs="仿宋"/>
                                <w:sz w:val="21"/>
                                <w:szCs w:val="21"/>
                              </w:rPr>
                              <w:t>参赛选手二次加密</w:t>
                            </w:r>
                          </w:p>
                        </w:txbxContent>
                      </wps:txbx>
                      <wps:bodyPr rot="0" vert="horz" wrap="square" lIns="91440" tIns="0" rIns="91440" bIns="0" anchor="t" anchorCtr="0" upright="1">
                        <a:noAutofit/>
                      </wps:bodyPr>
                    </wps:wsp>
                  </a:graphicData>
                </a:graphic>
              </wp:anchor>
            </w:drawing>
          </mc:Choice>
          <mc:Fallback>
            <w:pict>
              <v:shape id="AutoShape 17" o:spid="_x0000_s1026" o:spt="109" type="#_x0000_t109" style="position:absolute;left:0pt;margin-left:22.85pt;margin-top:254.3pt;height:20.25pt;width:173.25pt;z-index:251671552;mso-width-relative:page;mso-height-relative:page;" fillcolor="#FFFFFF" filled="t" stroked="t" coordsize="21600,21600" o:gfxdata="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ICStc9wAAAAKAQAADwAAAAAAAAABACAAAAAiAAAAZHJzL2Rvd25y&#10;ZXYueG1sUEsBAhQAFAAAAAgAh07iQI9achQzAgAAhAQAAA4AAAAAAAAAAQAgAAAAKwEAAGRycy9l&#10;Mm9Eb2MueG1sUEsFBgAAAAAGAAYAWQEAANAFAAAAAA==&#10;">
                <v:fill on="t" focussize="0,0"/>
                <v:stroke color="#0D0D0D" miterlimit="8" joinstyle="miter"/>
                <v:imagedata o:title=""/>
                <o:lock v:ext="edit" aspectratio="f"/>
                <v:textbox inset="2.54mm,0mm,2.54mm,0mm">
                  <w:txbxContent>
                    <w:p w14:paraId="2D45B93E">
                      <w:pPr>
                        <w:jc w:val="center"/>
                        <w:rPr>
                          <w:rFonts w:ascii="仿宋" w:hAnsi="仿宋" w:eastAsia="仿宋" w:cs="仿宋"/>
                          <w:sz w:val="21"/>
                          <w:szCs w:val="21"/>
                        </w:rPr>
                      </w:pPr>
                      <w:r>
                        <w:rPr>
                          <w:rFonts w:hint="eastAsia" w:ascii="仿宋" w:hAnsi="仿宋" w:eastAsia="仿宋" w:cs="仿宋"/>
                          <w:sz w:val="21"/>
                          <w:szCs w:val="21"/>
                        </w:rPr>
                        <w:t>参赛选手二次加密</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2576" behindDoc="0" locked="0" layoutInCell="1" allowOverlap="1">
                <wp:simplePos x="0" y="0"/>
                <wp:positionH relativeFrom="column">
                  <wp:posOffset>1385570</wp:posOffset>
                </wp:positionH>
                <wp:positionV relativeFrom="paragraph">
                  <wp:posOffset>3486785</wp:posOffset>
                </wp:positionV>
                <wp:extent cx="0" cy="228600"/>
                <wp:effectExtent l="38100" t="0" r="38100" b="0"/>
                <wp:wrapNone/>
                <wp:docPr id="308" name="AutoShape 18"/>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18" o:spid="_x0000_s1026" o:spt="32" type="#_x0000_t32" style="position:absolute;left:0pt;margin-left:109.1pt;margin-top:274.55pt;height:18pt;width:0pt;z-index:251672576;mso-width-relative:page;mso-height-relative:page;" filled="f" stroked="t" coordsize="21600,21600" o:gfxdata="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QqkSnYAAAACwEAAA8AAAAAAAAAAQAgAAAAIgAAAGRycy9kb3ducmV2LnhtbFBLAQIUABQA&#10;AAAIAIdO4kCPETBu8AEAAOMDAAAOAAAAAAAAAAEAIAAAACcBAABkcnMvZTJvRG9jLnhtbFBLBQYA&#10;AAAABgAGAFkBAACJBQ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3600" behindDoc="0" locked="0" layoutInCell="1" allowOverlap="1">
                <wp:simplePos x="0" y="0"/>
                <wp:positionH relativeFrom="column">
                  <wp:posOffset>290195</wp:posOffset>
                </wp:positionH>
                <wp:positionV relativeFrom="paragraph">
                  <wp:posOffset>3715385</wp:posOffset>
                </wp:positionV>
                <wp:extent cx="2200275" cy="257175"/>
                <wp:effectExtent l="5080" t="5080" r="4445" b="4445"/>
                <wp:wrapNone/>
                <wp:docPr id="309" name="AutoShape 19"/>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63A3160C">
                            <w:pPr>
                              <w:jc w:val="center"/>
                              <w:rPr>
                                <w:rFonts w:ascii="仿宋" w:hAnsi="仿宋" w:eastAsia="仿宋" w:cs="仿宋"/>
                                <w:sz w:val="21"/>
                                <w:szCs w:val="21"/>
                              </w:rPr>
                            </w:pPr>
                            <w:r>
                              <w:rPr>
                                <w:rFonts w:hint="eastAsia" w:ascii="仿宋" w:hAnsi="仿宋" w:eastAsia="仿宋" w:cs="仿宋"/>
                                <w:sz w:val="21"/>
                                <w:szCs w:val="21"/>
                              </w:rPr>
                              <w:t>裁判宣布竞赛开始</w:t>
                            </w:r>
                          </w:p>
                        </w:txbxContent>
                      </wps:txbx>
                      <wps:bodyPr rot="0" vert="horz" wrap="square" lIns="91440" tIns="0" rIns="91440" bIns="0" anchor="t" anchorCtr="0" upright="1">
                        <a:noAutofit/>
                      </wps:bodyPr>
                    </wps:wsp>
                  </a:graphicData>
                </a:graphic>
              </wp:anchor>
            </w:drawing>
          </mc:Choice>
          <mc:Fallback>
            <w:pict>
              <v:shape id="AutoShape 19" o:spid="_x0000_s1026" o:spt="109" type="#_x0000_t109" style="position:absolute;left:0pt;margin-left:22.85pt;margin-top:292.55pt;height:20.25pt;width:173.25pt;z-index:251673600;mso-width-relative:page;mso-height-relative:page;" fillcolor="#FFFFFF" filled="t" stroked="t" coordsize="21600,21600" o:gfxdata="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bf5QadwAAAAKAQAADwAAAAAAAAABACAAAAAiAAAAZHJzL2Rvd25y&#10;ZXYueG1sUEsBAhQAFAAAAAgAh07iQBfGPG4zAgAAhAQAAA4AAAAAAAAAAQAgAAAAKwEAAGRycy9l&#10;Mm9Eb2MueG1sUEsFBgAAAAAGAAYAWQEAANAFAAAAAA==&#10;">
                <v:fill on="t" focussize="0,0"/>
                <v:stroke color="#0D0D0D" miterlimit="8" joinstyle="miter"/>
                <v:imagedata o:title=""/>
                <o:lock v:ext="edit" aspectratio="f"/>
                <v:textbox inset="2.54mm,0mm,2.54mm,0mm">
                  <w:txbxContent>
                    <w:p w14:paraId="63A3160C">
                      <w:pPr>
                        <w:jc w:val="center"/>
                        <w:rPr>
                          <w:rFonts w:ascii="仿宋" w:hAnsi="仿宋" w:eastAsia="仿宋" w:cs="仿宋"/>
                          <w:sz w:val="21"/>
                          <w:szCs w:val="21"/>
                        </w:rPr>
                      </w:pPr>
                      <w:r>
                        <w:rPr>
                          <w:rFonts w:hint="eastAsia" w:ascii="仿宋" w:hAnsi="仿宋" w:eastAsia="仿宋" w:cs="仿宋"/>
                          <w:sz w:val="21"/>
                          <w:szCs w:val="21"/>
                        </w:rPr>
                        <w:t>裁判宣布竞赛开始</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4624" behindDoc="0" locked="0" layoutInCell="1" allowOverlap="1">
                <wp:simplePos x="0" y="0"/>
                <wp:positionH relativeFrom="column">
                  <wp:posOffset>1385570</wp:posOffset>
                </wp:positionH>
                <wp:positionV relativeFrom="paragraph">
                  <wp:posOffset>3972560</wp:posOffset>
                </wp:positionV>
                <wp:extent cx="0" cy="228600"/>
                <wp:effectExtent l="38100" t="0" r="38100" b="0"/>
                <wp:wrapNone/>
                <wp:docPr id="310" name="AutoShape 20"/>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20" o:spid="_x0000_s1026" o:spt="32" type="#_x0000_t32" style="position:absolute;left:0pt;margin-left:109.1pt;margin-top:312.8pt;height:18pt;width:0pt;z-index:251674624;mso-width-relative:page;mso-height-relative:page;" filled="f" stroked="t" coordsize="21600,21600" o:gfxdata="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bCu1J2AAAAAsBAAAPAAAAAAAAAAEAIAAAACIAAABkcnMvZG93bnJldi54bWxQSwECFAAU&#10;AAAACACHTuJAbUgI1PEBAADjAwAADgAAAAAAAAABACAAAAAnAQAAZHJzL2Uyb0RvYy54bWxQSwUG&#10;AAAAAAYABgBZAQAAigU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5648" behindDoc="0" locked="0" layoutInCell="1" allowOverlap="1">
                <wp:simplePos x="0" y="0"/>
                <wp:positionH relativeFrom="column">
                  <wp:posOffset>290195</wp:posOffset>
                </wp:positionH>
                <wp:positionV relativeFrom="paragraph">
                  <wp:posOffset>4201160</wp:posOffset>
                </wp:positionV>
                <wp:extent cx="2200275" cy="257175"/>
                <wp:effectExtent l="5080" t="5080" r="4445" b="4445"/>
                <wp:wrapNone/>
                <wp:docPr id="311" name="AutoShape 21"/>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691E1F91">
                            <w:pPr>
                              <w:jc w:val="center"/>
                              <w:rPr>
                                <w:rFonts w:ascii="仿宋" w:hAnsi="仿宋" w:eastAsia="仿宋" w:cs="仿宋"/>
                                <w:sz w:val="21"/>
                                <w:szCs w:val="21"/>
                              </w:rPr>
                            </w:pPr>
                            <w:r>
                              <w:rPr>
                                <w:rFonts w:hint="eastAsia" w:ascii="仿宋" w:hAnsi="仿宋" w:eastAsia="仿宋" w:cs="仿宋"/>
                                <w:sz w:val="21"/>
                                <w:szCs w:val="21"/>
                              </w:rPr>
                              <w:t>竞赛套件元器件选手自查</w:t>
                            </w:r>
                          </w:p>
                        </w:txbxContent>
                      </wps:txbx>
                      <wps:bodyPr rot="0" vert="horz" wrap="square" lIns="91440" tIns="0" rIns="91440" bIns="0" anchor="t" anchorCtr="0" upright="1">
                        <a:noAutofit/>
                      </wps:bodyPr>
                    </wps:wsp>
                  </a:graphicData>
                </a:graphic>
              </wp:anchor>
            </w:drawing>
          </mc:Choice>
          <mc:Fallback>
            <w:pict>
              <v:shape id="AutoShape 21" o:spid="_x0000_s1026" o:spt="109" type="#_x0000_t109" style="position:absolute;left:0pt;margin-left:22.85pt;margin-top:330.8pt;height:20.25pt;width:173.25pt;z-index:251675648;mso-width-relative:page;mso-height-relative:page;" fillcolor="#FFFFFF" filled="t" stroked="t" coordsize="21600,21600" o:gfxdata="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o+mQR3AAAAAoBAAAPAAAAAAAAAAEAIAAAACIAAABkcnMvZG93bnJl&#10;di54bWxQSwECFAAUAAAACACHTuJArI4vLDICAACEBAAADgAAAAAAAAABACAAAAArAQAAZHJzL2Uy&#10;b0RvYy54bWxQSwUGAAAAAAYABgBZAQAAzwUAAAAA&#10;">
                <v:fill on="t" focussize="0,0"/>
                <v:stroke color="#0D0D0D" miterlimit="8" joinstyle="miter"/>
                <v:imagedata o:title=""/>
                <o:lock v:ext="edit" aspectratio="f"/>
                <v:textbox inset="2.54mm,0mm,2.54mm,0mm">
                  <w:txbxContent>
                    <w:p w14:paraId="691E1F91">
                      <w:pPr>
                        <w:jc w:val="center"/>
                        <w:rPr>
                          <w:rFonts w:ascii="仿宋" w:hAnsi="仿宋" w:eastAsia="仿宋" w:cs="仿宋"/>
                          <w:sz w:val="21"/>
                          <w:szCs w:val="21"/>
                        </w:rPr>
                      </w:pPr>
                      <w:r>
                        <w:rPr>
                          <w:rFonts w:hint="eastAsia" w:ascii="仿宋" w:hAnsi="仿宋" w:eastAsia="仿宋" w:cs="仿宋"/>
                          <w:sz w:val="21"/>
                          <w:szCs w:val="21"/>
                        </w:rPr>
                        <w:t>竞赛套件元器件选手自查</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6672" behindDoc="0" locked="0" layoutInCell="1" allowOverlap="1">
                <wp:simplePos x="0" y="0"/>
                <wp:positionH relativeFrom="column">
                  <wp:posOffset>1385570</wp:posOffset>
                </wp:positionH>
                <wp:positionV relativeFrom="paragraph">
                  <wp:posOffset>4458335</wp:posOffset>
                </wp:positionV>
                <wp:extent cx="0" cy="228600"/>
                <wp:effectExtent l="38100" t="0" r="38100" b="0"/>
                <wp:wrapNone/>
                <wp:docPr id="312" name="AutoShape 22"/>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22" o:spid="_x0000_s1026" o:spt="32" type="#_x0000_t32" style="position:absolute;left:0pt;margin-left:109.1pt;margin-top:351.05pt;height:18pt;width:0pt;z-index:251676672;mso-width-relative:page;mso-height-relative:page;" filled="f" stroked="t" coordsize="21600,21600" o:gfxdata="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nnlhx2AAAAAsBAAAPAAAAAAAAAAEAIAAAACIAAABkcnMvZG93bnJldi54bWxQSwECFAAU&#10;AAAACACHTuJAKNY2tfEBAADjAwAADgAAAAAAAAABACAAAAAnAQAAZHJzL2Uyb0RvYy54bWxQSwUG&#10;AAAAAAYABgBZAQAAigU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7696" behindDoc="0" locked="0" layoutInCell="1" allowOverlap="1">
                <wp:simplePos x="0" y="0"/>
                <wp:positionH relativeFrom="column">
                  <wp:posOffset>290195</wp:posOffset>
                </wp:positionH>
                <wp:positionV relativeFrom="paragraph">
                  <wp:posOffset>4686935</wp:posOffset>
                </wp:positionV>
                <wp:extent cx="2200275" cy="257175"/>
                <wp:effectExtent l="5080" t="5080" r="4445" b="4445"/>
                <wp:wrapNone/>
                <wp:docPr id="313" name="AutoShape 23"/>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30BBECAA">
                            <w:pPr>
                              <w:jc w:val="center"/>
                              <w:rPr>
                                <w:rFonts w:ascii="仿宋" w:hAnsi="仿宋" w:eastAsia="仿宋" w:cs="仿宋"/>
                                <w:sz w:val="21"/>
                                <w:szCs w:val="21"/>
                              </w:rPr>
                            </w:pPr>
                            <w:r>
                              <w:rPr>
                                <w:rFonts w:hint="eastAsia" w:ascii="仿宋" w:hAnsi="仿宋" w:eastAsia="仿宋" w:cs="仿宋"/>
                                <w:sz w:val="21"/>
                                <w:szCs w:val="21"/>
                              </w:rPr>
                              <w:t>竞赛任务实现</w:t>
                            </w:r>
                          </w:p>
                        </w:txbxContent>
                      </wps:txbx>
                      <wps:bodyPr rot="0" vert="horz" wrap="square" lIns="91440" tIns="0" rIns="91440" bIns="0" anchor="t" anchorCtr="0" upright="1">
                        <a:noAutofit/>
                      </wps:bodyPr>
                    </wps:wsp>
                  </a:graphicData>
                </a:graphic>
              </wp:anchor>
            </w:drawing>
          </mc:Choice>
          <mc:Fallback>
            <w:pict>
              <v:shape id="AutoShape 23" o:spid="_x0000_s1026" o:spt="109" type="#_x0000_t109" style="position:absolute;left:0pt;margin-left:22.85pt;margin-top:369.05pt;height:20.25pt;width:173.25pt;z-index:251677696;mso-width-relative:page;mso-height-relative:page;" fillcolor="#FFFFFF" filled="t" stroked="t" coordsize="21600,21600" o:gfxdata="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liOtr2wAAAAoBAAAPAAAAAAAAAAEAIAAAACIAAABkcnMvZG93bnJl&#10;di54bWxQSwECFAAUAAAACACHTuJAX2aQejMCAACEBAAADgAAAAAAAAABACAAAAAqAQAAZHJzL2Uy&#10;b0RvYy54bWxQSwUGAAAAAAYABgBZAQAAzwUAAAAA&#10;">
                <v:fill on="t" focussize="0,0"/>
                <v:stroke color="#0D0D0D" miterlimit="8" joinstyle="miter"/>
                <v:imagedata o:title=""/>
                <o:lock v:ext="edit" aspectratio="f"/>
                <v:textbox inset="2.54mm,0mm,2.54mm,0mm">
                  <w:txbxContent>
                    <w:p w14:paraId="30BBECAA">
                      <w:pPr>
                        <w:jc w:val="center"/>
                        <w:rPr>
                          <w:rFonts w:ascii="仿宋" w:hAnsi="仿宋" w:eastAsia="仿宋" w:cs="仿宋"/>
                          <w:sz w:val="21"/>
                          <w:szCs w:val="21"/>
                        </w:rPr>
                      </w:pPr>
                      <w:r>
                        <w:rPr>
                          <w:rFonts w:hint="eastAsia" w:ascii="仿宋" w:hAnsi="仿宋" w:eastAsia="仿宋" w:cs="仿宋"/>
                          <w:sz w:val="21"/>
                          <w:szCs w:val="21"/>
                        </w:rPr>
                        <w:t>竞赛任务实现</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8720" behindDoc="0" locked="0" layoutInCell="1" allowOverlap="1">
                <wp:simplePos x="0" y="0"/>
                <wp:positionH relativeFrom="column">
                  <wp:posOffset>1385570</wp:posOffset>
                </wp:positionH>
                <wp:positionV relativeFrom="paragraph">
                  <wp:posOffset>4944110</wp:posOffset>
                </wp:positionV>
                <wp:extent cx="0" cy="228600"/>
                <wp:effectExtent l="38100" t="0" r="38100" b="0"/>
                <wp:wrapNone/>
                <wp:docPr id="314" name="AutoShape 24"/>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24" o:spid="_x0000_s1026" o:spt="32" type="#_x0000_t32" style="position:absolute;left:0pt;margin-left:109.1pt;margin-top:389.3pt;height:18pt;width:0pt;z-index:251678720;mso-width-relative:page;mso-height-relative:page;" filled="f" stroked="t" coordsize="21600,21600" o:gfxdata="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GvzodkAAAALAQAADwAAAAAAAAABACAAAAAiAAAAZHJzL2Rvd25yZXYueG1sUEsBAhQA&#10;FAAAAAgAh07iQOd0dRbxAQAA4wMAAA4AAAAAAAAAAQAgAAAAKAEAAGRycy9lMm9Eb2MueG1sUEsF&#10;BgAAAAAGAAYAWQEAAIsFA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79744" behindDoc="0" locked="0" layoutInCell="1" allowOverlap="1">
                <wp:simplePos x="0" y="0"/>
                <wp:positionH relativeFrom="column">
                  <wp:posOffset>3385820</wp:posOffset>
                </wp:positionH>
                <wp:positionV relativeFrom="paragraph">
                  <wp:posOffset>4201160</wp:posOffset>
                </wp:positionV>
                <wp:extent cx="2200275" cy="257175"/>
                <wp:effectExtent l="5080" t="5080" r="4445" b="4445"/>
                <wp:wrapNone/>
                <wp:docPr id="315" name="AutoShape 25"/>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39046C14">
                            <w:pPr>
                              <w:jc w:val="center"/>
                              <w:rPr>
                                <w:rFonts w:ascii="仿宋" w:hAnsi="仿宋" w:eastAsia="仿宋" w:cs="仿宋"/>
                                <w:sz w:val="21"/>
                                <w:szCs w:val="21"/>
                              </w:rPr>
                            </w:pPr>
                            <w:r>
                              <w:rPr>
                                <w:rFonts w:hint="eastAsia" w:ascii="仿宋" w:hAnsi="仿宋" w:eastAsia="仿宋" w:cs="仿宋"/>
                                <w:sz w:val="21"/>
                                <w:szCs w:val="21"/>
                              </w:rPr>
                              <w:t>元器件缺损、补齐元器件</w:t>
                            </w:r>
                          </w:p>
                        </w:txbxContent>
                      </wps:txbx>
                      <wps:bodyPr rot="0" vert="horz" wrap="square" lIns="91440" tIns="0" rIns="91440" bIns="0" anchor="t" anchorCtr="0" upright="1">
                        <a:noAutofit/>
                      </wps:bodyPr>
                    </wps:wsp>
                  </a:graphicData>
                </a:graphic>
              </wp:anchor>
            </w:drawing>
          </mc:Choice>
          <mc:Fallback>
            <w:pict>
              <v:shape id="AutoShape 25" o:spid="_x0000_s1026" o:spt="109" type="#_x0000_t109" style="position:absolute;left:0pt;margin-left:266.6pt;margin-top:330.8pt;height:20.25pt;width:173.25pt;z-index:251679744;mso-width-relative:page;mso-height-relative:page;" fillcolor="#FFFFFF" filled="t" stroked="t" coordsize="21600,21600" o:gfxdata="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KxLa+3QAAAAsBAAAPAAAAAAAAAAEAIAAAACIAAABkcnMvZG93bnJldi54&#10;bWxQSwECFAAUAAAACACHTuJASl9QgS4CAACEBAAADgAAAAAAAAABACAAAAAsAQAAZHJzL2Uyb0Rv&#10;Yy54bWxQSwUGAAAAAAYABgBZAQAAzAUAAAAA&#10;">
                <v:fill on="t" focussize="0,0"/>
                <v:stroke color="#0D0D0D" miterlimit="8" joinstyle="miter"/>
                <v:imagedata o:title=""/>
                <o:lock v:ext="edit" aspectratio="f"/>
                <v:textbox inset="2.54mm,0mm,2.54mm,0mm">
                  <w:txbxContent>
                    <w:p w14:paraId="39046C14">
                      <w:pPr>
                        <w:jc w:val="center"/>
                        <w:rPr>
                          <w:rFonts w:ascii="仿宋" w:hAnsi="仿宋" w:eastAsia="仿宋" w:cs="仿宋"/>
                          <w:sz w:val="21"/>
                          <w:szCs w:val="21"/>
                        </w:rPr>
                      </w:pPr>
                      <w:r>
                        <w:rPr>
                          <w:rFonts w:hint="eastAsia" w:ascii="仿宋" w:hAnsi="仿宋" w:eastAsia="仿宋" w:cs="仿宋"/>
                          <w:sz w:val="21"/>
                          <w:szCs w:val="21"/>
                        </w:rPr>
                        <w:t>元器件缺损、补齐元器件</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0768" behindDoc="0" locked="0" layoutInCell="1" allowOverlap="1">
                <wp:simplePos x="0" y="0"/>
                <wp:positionH relativeFrom="column">
                  <wp:posOffset>290195</wp:posOffset>
                </wp:positionH>
                <wp:positionV relativeFrom="paragraph">
                  <wp:posOffset>5172710</wp:posOffset>
                </wp:positionV>
                <wp:extent cx="2200275" cy="257175"/>
                <wp:effectExtent l="5080" t="5080" r="4445" b="4445"/>
                <wp:wrapNone/>
                <wp:docPr id="316" name="AutoShape 27"/>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7C91884B">
                            <w:pPr>
                              <w:jc w:val="center"/>
                              <w:rPr>
                                <w:rFonts w:ascii="仿宋" w:hAnsi="仿宋" w:eastAsia="仿宋" w:cs="仿宋"/>
                                <w:sz w:val="21"/>
                                <w:szCs w:val="21"/>
                              </w:rPr>
                            </w:pPr>
                            <w:r>
                              <w:rPr>
                                <w:rFonts w:hint="eastAsia" w:ascii="仿宋" w:hAnsi="仿宋" w:eastAsia="仿宋" w:cs="仿宋"/>
                                <w:sz w:val="21"/>
                                <w:szCs w:val="21"/>
                              </w:rPr>
                              <w:t>竞赛结束</w:t>
                            </w:r>
                          </w:p>
                        </w:txbxContent>
                      </wps:txbx>
                      <wps:bodyPr rot="0" vert="horz" wrap="square" lIns="91440" tIns="0" rIns="91440" bIns="0" anchor="t" anchorCtr="0" upright="1">
                        <a:noAutofit/>
                      </wps:bodyPr>
                    </wps:wsp>
                  </a:graphicData>
                </a:graphic>
              </wp:anchor>
            </w:drawing>
          </mc:Choice>
          <mc:Fallback>
            <w:pict>
              <v:shape id="AutoShape 27" o:spid="_x0000_s1026" o:spt="109" type="#_x0000_t109" style="position:absolute;left:0pt;margin-left:22.85pt;margin-top:407.3pt;height:20.25pt;width:173.25pt;z-index:251680768;mso-width-relative:page;mso-height-relative:page;" fillcolor="#FFFFFF" filled="t" stroked="t" coordsize="21600,21600" o:gfxdata="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GF2Vq2wAAAAoBAAAPAAAAAAAAAAEAIAAAACIAAABkcnMvZG93bnJl&#10;di54bWxQSwECFAAUAAAACACHTuJAsrDKOjMCAACEBAAADgAAAAAAAAABACAAAAAqAQAAZHJzL2Uy&#10;b0RvYy54bWxQSwUGAAAAAAYABgBZAQAAzwUAAAAA&#10;">
                <v:fill on="t" focussize="0,0"/>
                <v:stroke color="#0D0D0D" miterlimit="8" joinstyle="miter"/>
                <v:imagedata o:title=""/>
                <o:lock v:ext="edit" aspectratio="f"/>
                <v:textbox inset="2.54mm,0mm,2.54mm,0mm">
                  <w:txbxContent>
                    <w:p w14:paraId="7C91884B">
                      <w:pPr>
                        <w:jc w:val="center"/>
                        <w:rPr>
                          <w:rFonts w:ascii="仿宋" w:hAnsi="仿宋" w:eastAsia="仿宋" w:cs="仿宋"/>
                          <w:sz w:val="21"/>
                          <w:szCs w:val="21"/>
                        </w:rPr>
                      </w:pPr>
                      <w:r>
                        <w:rPr>
                          <w:rFonts w:hint="eastAsia" w:ascii="仿宋" w:hAnsi="仿宋" w:eastAsia="仿宋" w:cs="仿宋"/>
                          <w:sz w:val="21"/>
                          <w:szCs w:val="21"/>
                        </w:rPr>
                        <w:t>竞赛结束</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1792" behindDoc="0" locked="0" layoutInCell="1" allowOverlap="1">
                <wp:simplePos x="0" y="0"/>
                <wp:positionH relativeFrom="column">
                  <wp:posOffset>1385570</wp:posOffset>
                </wp:positionH>
                <wp:positionV relativeFrom="paragraph">
                  <wp:posOffset>5429885</wp:posOffset>
                </wp:positionV>
                <wp:extent cx="0" cy="228600"/>
                <wp:effectExtent l="38100" t="0" r="38100" b="0"/>
                <wp:wrapNone/>
                <wp:docPr id="317" name="AutoShape 28"/>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28" o:spid="_x0000_s1026" o:spt="32" type="#_x0000_t32" style="position:absolute;left:0pt;margin-left:109.1pt;margin-top:427.55pt;height:18pt;width:0pt;z-index:251681792;mso-width-relative:page;mso-height-relative:page;" filled="f" stroked="t" coordsize="21600,21600" o:gfxdata="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Qz4Kt2AAAAAsBAAAPAAAAAAAAAAEAIAAAACIAAABkcnMvZG93bnJldi54bWxQSwECFAAU&#10;AAAACACHTuJACFLVjvEBAADjAwAADgAAAAAAAAABACAAAAAnAQAAZHJzL2Uyb0RvYy54bWxQSwUG&#10;AAAAAAYABgBZAQAAigU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2816" behindDoc="0" locked="0" layoutInCell="1" allowOverlap="1">
                <wp:simplePos x="0" y="0"/>
                <wp:positionH relativeFrom="column">
                  <wp:posOffset>2490470</wp:posOffset>
                </wp:positionH>
                <wp:positionV relativeFrom="paragraph">
                  <wp:posOffset>4324985</wp:posOffset>
                </wp:positionV>
                <wp:extent cx="895350" cy="0"/>
                <wp:effectExtent l="0" t="38100" r="0" b="38100"/>
                <wp:wrapNone/>
                <wp:docPr id="318" name="AutoShape 29"/>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straightConnector1">
                          <a:avLst/>
                        </a:prstGeom>
                        <a:noFill/>
                        <a:ln w="19050">
                          <a:solidFill>
                            <a:srgbClr val="000000"/>
                          </a:solidFill>
                          <a:round/>
                          <a:tailEnd type="triangle" w="med" len="med"/>
                        </a:ln>
                      </wps:spPr>
                      <wps:bodyPr/>
                    </wps:wsp>
                  </a:graphicData>
                </a:graphic>
              </wp:anchor>
            </w:drawing>
          </mc:Choice>
          <mc:Fallback>
            <w:pict>
              <v:shape id="AutoShape 29" o:spid="_x0000_s1026" o:spt="32" type="#_x0000_t32" style="position:absolute;left:0pt;margin-left:196.1pt;margin-top:340.55pt;height:0pt;width:70.5pt;z-index:251682816;mso-width-relative:page;mso-height-relative:page;" filled="f" stroked="t" coordsize="21600,21600" o:gfxdata="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qWL9tgAAAALAQAADwAAAAAAAAABACAAAAAiAAAAZHJzL2Rvd25yZXYueG1sUEsBAhQAFAAA&#10;AAgAh07iQMP1QCnvAQAA4wMAAA4AAAAAAAAAAQAgAAAAJwEAAGRycy9lMm9Eb2MueG1sUEsFBgAA&#10;AAAGAAYAWQEAAIgFA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3840" behindDoc="0" locked="0" layoutInCell="1" allowOverlap="1">
                <wp:simplePos x="0" y="0"/>
                <wp:positionH relativeFrom="column">
                  <wp:posOffset>2490470</wp:posOffset>
                </wp:positionH>
                <wp:positionV relativeFrom="paragraph">
                  <wp:posOffset>4458335</wp:posOffset>
                </wp:positionV>
                <wp:extent cx="2019300" cy="371475"/>
                <wp:effectExtent l="0" t="9525" r="38100" b="38100"/>
                <wp:wrapNone/>
                <wp:docPr id="319" name="AutoShape 30"/>
                <wp:cNvGraphicFramePr/>
                <a:graphic xmlns:a="http://schemas.openxmlformats.org/drawingml/2006/main">
                  <a:graphicData uri="http://schemas.microsoft.com/office/word/2010/wordprocessingShape">
                    <wps:wsp>
                      <wps:cNvCnPr>
                        <a:cxnSpLocks noChangeShapeType="1"/>
                      </wps:cNvCnPr>
                      <wps:spPr bwMode="auto">
                        <a:xfrm rot="10800000" flipV="1">
                          <a:off x="0" y="0"/>
                          <a:ext cx="2019300" cy="371475"/>
                        </a:xfrm>
                        <a:prstGeom prst="bentConnector3">
                          <a:avLst>
                            <a:gd name="adj1" fmla="val -944"/>
                          </a:avLst>
                        </a:prstGeom>
                        <a:noFill/>
                        <a:ln w="19050">
                          <a:solidFill>
                            <a:srgbClr val="000000"/>
                          </a:solidFill>
                          <a:miter lim="800000"/>
                          <a:tailEnd type="triangle" w="med" len="med"/>
                        </a:ln>
                      </wps:spPr>
                      <wps:bodyPr/>
                    </wps:wsp>
                  </a:graphicData>
                </a:graphic>
              </wp:anchor>
            </w:drawing>
          </mc:Choice>
          <mc:Fallback>
            <w:pict>
              <v:shape id="AutoShape 30" o:spid="_x0000_s1026" o:spt="34" type="#_x0000_t34" style="position:absolute;left:0pt;flip:y;margin-left:196.1pt;margin-top:351.05pt;height:29.25pt;width:159pt;rotation:11796480f;z-index:251683840;mso-width-relative:page;mso-height-relative:page;" filled="f" stroked="t" coordsize="21600,21600" o:gfxdata="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Do92&#10;Y9oAAAALAQAADwAAAAAAAAABACAAAAAiAAAAZHJzL2Rvd25yZXYueG1sUEsBAhQAFAAAAAgAh07i&#10;QAbuf2wgAgAANwQAAA4AAAAAAAAAAQAgAAAAKQEAAGRycy9lMm9Eb2MueG1sUEsFBgAAAAAGAAYA&#10;WQEAALsFAAAAAA==&#10;" adj="-204">
                <v:fill on="f" focussize="0,0"/>
                <v:stroke weight="1.5pt" color="#000000" miterlimit="8" joinstyle="miter"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4864" behindDoc="0" locked="0" layoutInCell="1" allowOverlap="1">
                <wp:simplePos x="0" y="0"/>
                <wp:positionH relativeFrom="column">
                  <wp:posOffset>290195</wp:posOffset>
                </wp:positionH>
                <wp:positionV relativeFrom="paragraph">
                  <wp:posOffset>5658485</wp:posOffset>
                </wp:positionV>
                <wp:extent cx="2200275" cy="257175"/>
                <wp:effectExtent l="5080" t="5080" r="4445" b="4445"/>
                <wp:wrapNone/>
                <wp:docPr id="96" name="AutoShape 32"/>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00466063">
                            <w:pPr>
                              <w:jc w:val="center"/>
                              <w:rPr>
                                <w:rFonts w:ascii="仿宋" w:hAnsi="仿宋" w:eastAsia="仿宋" w:cs="仿宋"/>
                                <w:sz w:val="21"/>
                                <w:szCs w:val="21"/>
                              </w:rPr>
                            </w:pPr>
                            <w:r>
                              <w:rPr>
                                <w:rFonts w:hint="eastAsia" w:ascii="仿宋" w:hAnsi="仿宋" w:eastAsia="仿宋" w:cs="仿宋"/>
                                <w:sz w:val="21"/>
                                <w:szCs w:val="21"/>
                              </w:rPr>
                              <w:t>裁判评分</w:t>
                            </w:r>
                          </w:p>
                        </w:txbxContent>
                      </wps:txbx>
                      <wps:bodyPr rot="0" vert="horz" wrap="square" lIns="91440" tIns="0" rIns="91440" bIns="0" anchor="t" anchorCtr="0" upright="1">
                        <a:noAutofit/>
                      </wps:bodyPr>
                    </wps:wsp>
                  </a:graphicData>
                </a:graphic>
              </wp:anchor>
            </w:drawing>
          </mc:Choice>
          <mc:Fallback>
            <w:pict>
              <v:shape id="AutoShape 32" o:spid="_x0000_s1026" o:spt="109" type="#_x0000_t109" style="position:absolute;left:0pt;margin-left:22.85pt;margin-top:445.55pt;height:20.25pt;width:173.25pt;z-index:251684864;mso-width-relative:page;mso-height-relative:page;" fillcolor="#FFFFFF" filled="t" stroked="t" coordsize="21600,21600" o:gfxdata="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byhydN0AAAAKAQAADwAAAAAAAAABACAAAAAiAAAAZHJzL2Rvd25y&#10;ZXYueG1sUEsBAhQAFAAAAAgAh07iQGU7sJAyAgAAgwQAAA4AAAAAAAAAAQAgAAAALAEAAGRycy9l&#10;Mm9Eb2MueG1sUEsFBgAAAAAGAAYAWQEAANAFAAAAAA==&#10;">
                <v:fill on="t" focussize="0,0"/>
                <v:stroke color="#0D0D0D" miterlimit="8" joinstyle="miter"/>
                <v:imagedata o:title=""/>
                <o:lock v:ext="edit" aspectratio="f"/>
                <v:textbox inset="2.54mm,0mm,2.54mm,0mm">
                  <w:txbxContent>
                    <w:p w14:paraId="00466063">
                      <w:pPr>
                        <w:jc w:val="center"/>
                        <w:rPr>
                          <w:rFonts w:ascii="仿宋" w:hAnsi="仿宋" w:eastAsia="仿宋" w:cs="仿宋"/>
                          <w:sz w:val="21"/>
                          <w:szCs w:val="21"/>
                        </w:rPr>
                      </w:pPr>
                      <w:r>
                        <w:rPr>
                          <w:rFonts w:hint="eastAsia" w:ascii="仿宋" w:hAnsi="仿宋" w:eastAsia="仿宋" w:cs="仿宋"/>
                          <w:sz w:val="21"/>
                          <w:szCs w:val="21"/>
                        </w:rPr>
                        <w:t>裁判评分</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5888" behindDoc="0" locked="0" layoutInCell="1" allowOverlap="1">
                <wp:simplePos x="0" y="0"/>
                <wp:positionH relativeFrom="column">
                  <wp:posOffset>290195</wp:posOffset>
                </wp:positionH>
                <wp:positionV relativeFrom="paragraph">
                  <wp:posOffset>6144260</wp:posOffset>
                </wp:positionV>
                <wp:extent cx="2200275" cy="257175"/>
                <wp:effectExtent l="5080" t="5080" r="4445" b="4445"/>
                <wp:wrapNone/>
                <wp:docPr id="100" name="AutoShape 35"/>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038468EC">
                            <w:r>
                              <w:rPr>
                                <w:rFonts w:hint="eastAsia" w:ascii="仿宋" w:hAnsi="仿宋" w:eastAsia="仿宋" w:cs="仿宋"/>
                                <w:sz w:val="21"/>
                                <w:szCs w:val="21"/>
                              </w:rPr>
                              <w:t>竞赛成绩汇总统计并解密上交</w:t>
                            </w:r>
                          </w:p>
                          <w:p w14:paraId="26A85B22"/>
                        </w:txbxContent>
                      </wps:txbx>
                      <wps:bodyPr rot="0" vert="horz" wrap="square" lIns="91440" tIns="0" rIns="91440" bIns="0" anchor="t" anchorCtr="0" upright="1">
                        <a:noAutofit/>
                      </wps:bodyPr>
                    </wps:wsp>
                  </a:graphicData>
                </a:graphic>
              </wp:anchor>
            </w:drawing>
          </mc:Choice>
          <mc:Fallback>
            <w:pict>
              <v:shape id="AutoShape 35" o:spid="_x0000_s1026" o:spt="109" type="#_x0000_t109" style="position:absolute;left:0pt;margin-left:22.85pt;margin-top:483.8pt;height:20.25pt;width:173.25pt;z-index:251685888;mso-width-relative:page;mso-height-relative:page;" fillcolor="#FFFFFF" filled="t" stroked="t" coordsize="21600,21600" o:gfxdata="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emGv3AAAAAsBAAAPAAAAAAAAAAEAIAAAACIAAABkcnMvZG93bnJl&#10;di54bWxQSwECFAAUAAAACACHTuJAUgRThzICAACEBAAADgAAAAAAAAABACAAAAArAQAAZHJzL2Uy&#10;b0RvYy54bWxQSwUGAAAAAAYABgBZAQAAzwUAAAAA&#10;">
                <v:fill on="t" focussize="0,0"/>
                <v:stroke color="#0D0D0D" miterlimit="8" joinstyle="miter"/>
                <v:imagedata o:title=""/>
                <o:lock v:ext="edit" aspectratio="f"/>
                <v:textbox inset="2.54mm,0mm,2.54mm,0mm">
                  <w:txbxContent>
                    <w:p w14:paraId="038468EC">
                      <w:r>
                        <w:rPr>
                          <w:rFonts w:hint="eastAsia" w:ascii="仿宋" w:hAnsi="仿宋" w:eastAsia="仿宋" w:cs="仿宋"/>
                          <w:sz w:val="21"/>
                          <w:szCs w:val="21"/>
                        </w:rPr>
                        <w:t>竞赛成绩汇总统计并解密上交</w:t>
                      </w:r>
                    </w:p>
                    <w:p w14:paraId="26A85B22"/>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6912" behindDoc="0" locked="0" layoutInCell="1" allowOverlap="1">
                <wp:simplePos x="0" y="0"/>
                <wp:positionH relativeFrom="column">
                  <wp:posOffset>1385570</wp:posOffset>
                </wp:positionH>
                <wp:positionV relativeFrom="paragraph">
                  <wp:posOffset>5915660</wp:posOffset>
                </wp:positionV>
                <wp:extent cx="0" cy="228600"/>
                <wp:effectExtent l="38100" t="0" r="38100" b="0"/>
                <wp:wrapNone/>
                <wp:docPr id="99" name="AutoShape 36"/>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36" o:spid="_x0000_s1026" o:spt="32" type="#_x0000_t32" style="position:absolute;left:0pt;margin-left:109.1pt;margin-top:465.8pt;height:18pt;width:0pt;z-index:251686912;mso-width-relative:page;mso-height-relative:page;" filled="f" stroked="t" coordsize="21600,21600" o:gfxdata="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QLI4TYAAAACwEAAA8AAAAAAAAAAQAgAAAAIgAAAGRycy9kb3ducmV2LnhtbFBLAQIUABQA&#10;AAAIAIdO4kBu+V7d8AEAAOIDAAAOAAAAAAAAAAEAIAAAACcBAABkcnMvZTJvRG9jLnhtbFBLBQYA&#10;AAAABgAGAFkBAACJBQ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7936" behindDoc="0" locked="0" layoutInCell="1" allowOverlap="1">
                <wp:simplePos x="0" y="0"/>
                <wp:positionH relativeFrom="column">
                  <wp:posOffset>290195</wp:posOffset>
                </wp:positionH>
                <wp:positionV relativeFrom="paragraph">
                  <wp:posOffset>6617970</wp:posOffset>
                </wp:positionV>
                <wp:extent cx="2200275" cy="257175"/>
                <wp:effectExtent l="5080" t="5080" r="4445" b="4445"/>
                <wp:wrapNone/>
                <wp:docPr id="101" name="AutoShape 37"/>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1077EC16">
                            <w:pPr>
                              <w:jc w:val="center"/>
                              <w:rPr>
                                <w:rFonts w:ascii="仿宋" w:hAnsi="仿宋" w:eastAsia="仿宋" w:cs="仿宋"/>
                                <w:sz w:val="21"/>
                                <w:szCs w:val="21"/>
                              </w:rPr>
                            </w:pPr>
                            <w:r>
                              <w:rPr>
                                <w:rFonts w:hint="eastAsia" w:ascii="仿宋" w:hAnsi="仿宋" w:eastAsia="仿宋" w:cs="仿宋"/>
                                <w:sz w:val="21"/>
                                <w:szCs w:val="21"/>
                              </w:rPr>
                              <w:t>成绩公示</w:t>
                            </w:r>
                          </w:p>
                          <w:p w14:paraId="00260DBC"/>
                        </w:txbxContent>
                      </wps:txbx>
                      <wps:bodyPr rot="0" vert="horz" wrap="square" lIns="91440" tIns="0" rIns="91440" bIns="0" anchor="t" anchorCtr="0" upright="1">
                        <a:noAutofit/>
                      </wps:bodyPr>
                    </wps:wsp>
                  </a:graphicData>
                </a:graphic>
              </wp:anchor>
            </w:drawing>
          </mc:Choice>
          <mc:Fallback>
            <w:pict>
              <v:shape id="AutoShape 37" o:spid="_x0000_s1026" o:spt="109" type="#_x0000_t109" style="position:absolute;left:0pt;margin-left:22.85pt;margin-top:521.1pt;height:20.25pt;width:173.25pt;z-index:251687936;mso-width-relative:page;mso-height-relative:page;" fillcolor="#FFFFFF" filled="t" stroked="t" coordsize="21600,21600" o:gfxdata="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MlNWebbAAAADAEAAA8AAAAAAAAAAQAgAAAAIgAAAGRycy9kb3ducmV2&#10;LnhtbFBLAQIUABQAAAAIAIdO4kD94/I9MgIAAIQEAAAOAAAAAAAAAAEAIAAAACoBAABkcnMvZTJv&#10;RG9jLnhtbFBLBQYAAAAABgAGAFkBAADOBQAAAAA=&#10;">
                <v:fill on="t" focussize="0,0"/>
                <v:stroke color="#0D0D0D" miterlimit="8" joinstyle="miter"/>
                <v:imagedata o:title=""/>
                <o:lock v:ext="edit" aspectratio="f"/>
                <v:textbox inset="2.54mm,0mm,2.54mm,0mm">
                  <w:txbxContent>
                    <w:p w14:paraId="1077EC16">
                      <w:pPr>
                        <w:jc w:val="center"/>
                        <w:rPr>
                          <w:rFonts w:ascii="仿宋" w:hAnsi="仿宋" w:eastAsia="仿宋" w:cs="仿宋"/>
                          <w:sz w:val="21"/>
                          <w:szCs w:val="21"/>
                        </w:rPr>
                      </w:pPr>
                      <w:r>
                        <w:rPr>
                          <w:rFonts w:hint="eastAsia" w:ascii="仿宋" w:hAnsi="仿宋" w:eastAsia="仿宋" w:cs="仿宋"/>
                          <w:sz w:val="21"/>
                          <w:szCs w:val="21"/>
                        </w:rPr>
                        <w:t>成绩公示</w:t>
                      </w:r>
                    </w:p>
                    <w:p w14:paraId="00260DBC"/>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8960" behindDoc="0" locked="0" layoutInCell="1" allowOverlap="1">
                <wp:simplePos x="0" y="0"/>
                <wp:positionH relativeFrom="column">
                  <wp:posOffset>1385570</wp:posOffset>
                </wp:positionH>
                <wp:positionV relativeFrom="paragraph">
                  <wp:posOffset>6389370</wp:posOffset>
                </wp:positionV>
                <wp:extent cx="0" cy="228600"/>
                <wp:effectExtent l="38100" t="0" r="38100" b="0"/>
                <wp:wrapNone/>
                <wp:docPr id="103" name="AutoShape 38"/>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38" o:spid="_x0000_s1026" o:spt="32" type="#_x0000_t32" style="position:absolute;left:0pt;margin-left:109.1pt;margin-top:503.1pt;height:18pt;width:0pt;z-index:251688960;mso-width-relative:page;mso-height-relative:page;" filled="f" stroked="t" coordsize="21600,21600" o:gfxdata="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NJynf1gAAAA0BAAAPAAAAAAAAAAEAIAAAACIAAABkcnMvZG93bnJldi54bWxQSwECFAAUAAAA&#10;CACHTuJAtwPJYfABAADjAwAADgAAAAAAAAABACAAAAAlAQAAZHJzL2Uyb0RvYy54bWxQSwUGAAAA&#10;AAYABgBZAQAAhwU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89984" behindDoc="0" locked="0" layoutInCell="1" allowOverlap="1">
                <wp:simplePos x="0" y="0"/>
                <wp:positionH relativeFrom="column">
                  <wp:posOffset>290195</wp:posOffset>
                </wp:positionH>
                <wp:positionV relativeFrom="paragraph">
                  <wp:posOffset>7084060</wp:posOffset>
                </wp:positionV>
                <wp:extent cx="2200275" cy="257175"/>
                <wp:effectExtent l="5080" t="5080" r="4445" b="4445"/>
                <wp:wrapNone/>
                <wp:docPr id="105" name="AutoShape 39"/>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1E71E38E">
                            <w:pPr>
                              <w:jc w:val="center"/>
                              <w:rPr>
                                <w:rFonts w:ascii="仿宋" w:hAnsi="仿宋" w:eastAsia="仿宋" w:cs="仿宋"/>
                                <w:sz w:val="21"/>
                                <w:szCs w:val="21"/>
                              </w:rPr>
                            </w:pPr>
                            <w:r>
                              <w:rPr>
                                <w:rFonts w:hint="eastAsia" w:ascii="仿宋" w:hAnsi="仿宋" w:eastAsia="仿宋" w:cs="仿宋"/>
                                <w:sz w:val="21"/>
                                <w:szCs w:val="21"/>
                              </w:rPr>
                              <w:t>闭赛式</w:t>
                            </w:r>
                          </w:p>
                          <w:p w14:paraId="28C75482"/>
                        </w:txbxContent>
                      </wps:txbx>
                      <wps:bodyPr rot="0" vert="horz" wrap="square" lIns="91440" tIns="0" rIns="91440" bIns="0" anchor="t" anchorCtr="0" upright="1">
                        <a:noAutofit/>
                      </wps:bodyPr>
                    </wps:wsp>
                  </a:graphicData>
                </a:graphic>
              </wp:anchor>
            </w:drawing>
          </mc:Choice>
          <mc:Fallback>
            <w:pict>
              <v:shape id="AutoShape 39" o:spid="_x0000_s1026" o:spt="109" type="#_x0000_t109" style="position:absolute;left:0pt;margin-left:22.85pt;margin-top:557.8pt;height:20.25pt;width:173.25pt;z-index:251689984;mso-width-relative:page;mso-height-relative:page;" fillcolor="#FFFFFF" filled="t" stroked="t" coordsize="21600,21600" o:gfxdata="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8zz103AAAAAwBAAAPAAAAAAAAAAEAIAAAACIAAABkcnMvZG93bnJl&#10;di54bWxQSwECFAAUAAAACACHTuJAblZrQjICAACEBAAADgAAAAAAAAABACAAAAArAQAAZHJzL2Uy&#10;b0RvYy54bWxQSwUGAAAAAAYABgBZAQAAzwUAAAAA&#10;">
                <v:fill on="t" focussize="0,0"/>
                <v:stroke color="#0D0D0D" miterlimit="8" joinstyle="miter"/>
                <v:imagedata o:title=""/>
                <o:lock v:ext="edit" aspectratio="f"/>
                <v:textbox inset="2.54mm,0mm,2.54mm,0mm">
                  <w:txbxContent>
                    <w:p w14:paraId="1E71E38E">
                      <w:pPr>
                        <w:jc w:val="center"/>
                        <w:rPr>
                          <w:rFonts w:ascii="仿宋" w:hAnsi="仿宋" w:eastAsia="仿宋" w:cs="仿宋"/>
                          <w:sz w:val="21"/>
                          <w:szCs w:val="21"/>
                        </w:rPr>
                      </w:pPr>
                      <w:r>
                        <w:rPr>
                          <w:rFonts w:hint="eastAsia" w:ascii="仿宋" w:hAnsi="仿宋" w:eastAsia="仿宋" w:cs="仿宋"/>
                          <w:sz w:val="21"/>
                          <w:szCs w:val="21"/>
                        </w:rPr>
                        <w:t>闭赛式</w:t>
                      </w:r>
                    </w:p>
                    <w:p w14:paraId="28C75482"/>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91008" behindDoc="0" locked="0" layoutInCell="1" allowOverlap="1">
                <wp:simplePos x="0" y="0"/>
                <wp:positionH relativeFrom="column">
                  <wp:posOffset>1385570</wp:posOffset>
                </wp:positionH>
                <wp:positionV relativeFrom="paragraph">
                  <wp:posOffset>6855460</wp:posOffset>
                </wp:positionV>
                <wp:extent cx="0" cy="228600"/>
                <wp:effectExtent l="38100" t="0" r="38100" b="0"/>
                <wp:wrapNone/>
                <wp:docPr id="106" name="AutoShape 40"/>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tailEnd type="triangle" w="med" len="med"/>
                        </a:ln>
                      </wps:spPr>
                      <wps:bodyPr/>
                    </wps:wsp>
                  </a:graphicData>
                </a:graphic>
              </wp:anchor>
            </w:drawing>
          </mc:Choice>
          <mc:Fallback>
            <w:pict>
              <v:shape id="AutoShape 40" o:spid="_x0000_s1026" o:spt="32" type="#_x0000_t32" style="position:absolute;left:0pt;margin-left:109.1pt;margin-top:539.8pt;height:18pt;width:0pt;z-index:251691008;mso-width-relative:page;mso-height-relative:page;" filled="f" stroked="t" coordsize="21600,21600" o:gfxdata="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AKWx9kAAAANAQAADwAAAAAAAAABACAAAAAiAAAAZHJzL2Rvd25yZXYueG1sUEsBAhQA&#10;FAAAAAgAh07iQKriPRTxAQAA4wMAAA4AAAAAAAAAAQAgAAAAKAEAAGRycy9lMm9Eb2MueG1sUEsF&#10;BgAAAAAGAAYAWQEAAIsFA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92032" behindDoc="0" locked="0" layoutInCell="1" allowOverlap="1">
                <wp:simplePos x="0" y="0"/>
                <wp:positionH relativeFrom="column">
                  <wp:posOffset>3429000</wp:posOffset>
                </wp:positionH>
                <wp:positionV relativeFrom="paragraph">
                  <wp:posOffset>2191385</wp:posOffset>
                </wp:positionV>
                <wp:extent cx="2200275" cy="257175"/>
                <wp:effectExtent l="5080" t="5080" r="4445" b="4445"/>
                <wp:wrapNone/>
                <wp:docPr id="113" name="AutoShape 44"/>
                <wp:cNvGraphicFramePr/>
                <a:graphic xmlns:a="http://schemas.openxmlformats.org/drawingml/2006/main">
                  <a:graphicData uri="http://schemas.microsoft.com/office/word/2010/wordprocessingShape">
                    <wps:wsp>
                      <wps:cNvSpPr>
                        <a:spLocks noChangeArrowheads="1"/>
                      </wps:cNvSpPr>
                      <wps:spPr bwMode="auto">
                        <a:xfrm>
                          <a:off x="0" y="0"/>
                          <a:ext cx="2200275" cy="257175"/>
                        </a:xfrm>
                        <a:prstGeom prst="flowChartProcess">
                          <a:avLst/>
                        </a:prstGeom>
                        <a:solidFill>
                          <a:srgbClr val="FFFFFF"/>
                        </a:solidFill>
                        <a:ln w="9525">
                          <a:solidFill>
                            <a:srgbClr val="0D0D0D"/>
                          </a:solidFill>
                          <a:miter lim="800000"/>
                        </a:ln>
                      </wps:spPr>
                      <wps:txbx>
                        <w:txbxContent>
                          <w:p w14:paraId="2BC8D6B5">
                            <w:pPr>
                              <w:jc w:val="center"/>
                              <w:rPr>
                                <w:rFonts w:ascii="仿宋" w:hAnsi="仿宋" w:eastAsia="仿宋" w:cs="仿宋"/>
                                <w:sz w:val="21"/>
                                <w:szCs w:val="21"/>
                              </w:rPr>
                            </w:pPr>
                            <w:r>
                              <w:rPr>
                                <w:rFonts w:hint="eastAsia" w:ascii="仿宋" w:hAnsi="仿宋" w:eastAsia="仿宋" w:cs="仿宋"/>
                                <w:sz w:val="21"/>
                                <w:szCs w:val="21"/>
                              </w:rPr>
                              <w:t>参赛队未按时报到</w:t>
                            </w:r>
                          </w:p>
                        </w:txbxContent>
                      </wps:txbx>
                      <wps:bodyPr rot="0" vert="horz" wrap="square" lIns="91440" tIns="0" rIns="91440" bIns="0" anchor="t" anchorCtr="0" upright="1">
                        <a:noAutofit/>
                      </wps:bodyPr>
                    </wps:wsp>
                  </a:graphicData>
                </a:graphic>
              </wp:anchor>
            </w:drawing>
          </mc:Choice>
          <mc:Fallback>
            <w:pict>
              <v:shape id="AutoShape 44" o:spid="_x0000_s1026" o:spt="109" type="#_x0000_t109" style="position:absolute;left:0pt;margin-left:270pt;margin-top:172.55pt;height:20.25pt;width:173.25pt;z-index:251692032;mso-width-relative:page;mso-height-relative:page;" fillcolor="#FFFFFF" filled="t" stroked="t" coordsize="21600,21600" o:gfxdata="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7DELH3AAAAAsBAAAPAAAAAAAAAAEAIAAAACIAAABkcnMvZG93bnJl&#10;di54bWxQSwECFAAUAAAACACHTuJACVa6+zICAACEBAAADgAAAAAAAAABACAAAAArAQAAZHJzL2Uy&#10;b0RvYy54bWxQSwUGAAAAAAYABgBZAQAAzwUAAAAA&#10;">
                <v:fill on="t" focussize="0,0"/>
                <v:stroke color="#0D0D0D" miterlimit="8" joinstyle="miter"/>
                <v:imagedata o:title=""/>
                <o:lock v:ext="edit" aspectratio="f"/>
                <v:textbox inset="2.54mm,0mm,2.54mm,0mm">
                  <w:txbxContent>
                    <w:p w14:paraId="2BC8D6B5">
                      <w:pPr>
                        <w:jc w:val="center"/>
                        <w:rPr>
                          <w:rFonts w:ascii="仿宋" w:hAnsi="仿宋" w:eastAsia="仿宋" w:cs="仿宋"/>
                          <w:sz w:val="21"/>
                          <w:szCs w:val="21"/>
                        </w:rPr>
                      </w:pPr>
                      <w:r>
                        <w:rPr>
                          <w:rFonts w:hint="eastAsia" w:ascii="仿宋" w:hAnsi="仿宋" w:eastAsia="仿宋" w:cs="仿宋"/>
                          <w:sz w:val="21"/>
                          <w:szCs w:val="21"/>
                        </w:rPr>
                        <w:t>参赛队未按时报到</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93056" behindDoc="0" locked="0" layoutInCell="1" allowOverlap="1">
                <wp:simplePos x="0" y="0"/>
                <wp:positionH relativeFrom="column">
                  <wp:posOffset>4509135</wp:posOffset>
                </wp:positionH>
                <wp:positionV relativeFrom="paragraph">
                  <wp:posOffset>1861820</wp:posOffset>
                </wp:positionV>
                <wp:extent cx="635" cy="358140"/>
                <wp:effectExtent l="37465" t="0" r="38100" b="3810"/>
                <wp:wrapNone/>
                <wp:docPr id="114" name="AutoShape 45"/>
                <wp:cNvGraphicFramePr/>
                <a:graphic xmlns:a="http://schemas.openxmlformats.org/drawingml/2006/main">
                  <a:graphicData uri="http://schemas.microsoft.com/office/word/2010/wordprocessingShape">
                    <wps:wsp>
                      <wps:cNvCnPr>
                        <a:cxnSpLocks noChangeShapeType="1"/>
                      </wps:cNvCnPr>
                      <wps:spPr bwMode="auto">
                        <a:xfrm>
                          <a:off x="0" y="0"/>
                          <a:ext cx="635" cy="358140"/>
                        </a:xfrm>
                        <a:prstGeom prst="straightConnector1">
                          <a:avLst/>
                        </a:prstGeom>
                        <a:noFill/>
                        <a:ln w="19050">
                          <a:solidFill>
                            <a:srgbClr val="000000"/>
                          </a:solidFill>
                          <a:round/>
                          <a:tailEnd type="triangle" w="med" len="med"/>
                        </a:ln>
                      </wps:spPr>
                      <wps:bodyPr/>
                    </wps:wsp>
                  </a:graphicData>
                </a:graphic>
              </wp:anchor>
            </w:drawing>
          </mc:Choice>
          <mc:Fallback>
            <w:pict>
              <v:shape id="AutoShape 45" o:spid="_x0000_s1026" o:spt="32" type="#_x0000_t32" style="position:absolute;left:0pt;margin-left:355.05pt;margin-top:146.6pt;height:28.2pt;width:0.05pt;z-index:251693056;mso-width-relative:page;mso-height-relative:page;" filled="f" stroked="t" coordsize="21600,21600" o:gfxdata="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mEat2gAAAAsBAAAPAAAAAAAAAAEAIAAAACIAAABkcnMvZG93bnJldi54bWxQ&#10;SwECFAAUAAAACACHTuJACbiER/UBAADlAwAADgAAAAAAAAABACAAAAApAQAAZHJzL2Uyb0RvYy54&#10;bWxQSwUGAAAAAAYABgBZAQAAkAUAAAAA&#10;">
                <v:fill on="f" focussize="0,0"/>
                <v:stroke weight="1.5pt" color="#000000" joinstyle="round" endarrow="block"/>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94080" behindDoc="0" locked="0" layoutInCell="1" allowOverlap="1">
                <wp:simplePos x="0" y="0"/>
                <wp:positionH relativeFrom="column">
                  <wp:posOffset>2491740</wp:posOffset>
                </wp:positionH>
                <wp:positionV relativeFrom="paragraph">
                  <wp:posOffset>1861820</wp:posOffset>
                </wp:positionV>
                <wp:extent cx="2019300" cy="0"/>
                <wp:effectExtent l="0" t="9525" r="0" b="9525"/>
                <wp:wrapNone/>
                <wp:docPr id="115" name="AutoShape 46"/>
                <wp:cNvGraphicFramePr/>
                <a:graphic xmlns:a="http://schemas.openxmlformats.org/drawingml/2006/main">
                  <a:graphicData uri="http://schemas.microsoft.com/office/word/2010/wordprocessingShape">
                    <wps:wsp>
                      <wps:cNvCnPr>
                        <a:cxnSpLocks noChangeShapeType="1"/>
                      </wps:cNvCnPr>
                      <wps:spPr bwMode="auto">
                        <a:xfrm rot="10800000">
                          <a:off x="0" y="0"/>
                          <a:ext cx="2019300" cy="0"/>
                        </a:xfrm>
                        <a:prstGeom prst="straightConnector1">
                          <a:avLst/>
                        </a:prstGeom>
                        <a:noFill/>
                        <a:ln w="19050">
                          <a:solidFill>
                            <a:srgbClr val="000000"/>
                          </a:solidFill>
                          <a:round/>
                        </a:ln>
                      </wps:spPr>
                      <wps:bodyPr/>
                    </wps:wsp>
                  </a:graphicData>
                </a:graphic>
              </wp:anchor>
            </w:drawing>
          </mc:Choice>
          <mc:Fallback>
            <w:pict>
              <v:shape id="AutoShape 46" o:spid="_x0000_s1026" o:spt="32" type="#_x0000_t32" style="position:absolute;left:0pt;margin-left:196.2pt;margin-top:146.6pt;height:0pt;width:159pt;rotation:11796480f;z-index:251694080;mso-width-relative:page;mso-height-relative:page;" filled="f" stroked="t" coordsize="21600,21600" o:gfxdata="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Vt8vn2QAAAAsBAAAP&#10;AAAAAAAAAAEAIAAAACIAAABkcnMvZG93bnJldi54bWxQSwECFAAUAAAACACHTuJAzk3gSN4BAADF&#10;AwAADgAAAAAAAAABACAAAAAoAQAAZHJzL2Uyb0RvYy54bWxQSwUGAAAAAAYABgBZAQAAeAUAAAAA&#10;">
                <v:fill on="f" focussize="0,0"/>
                <v:stroke weight="1.5pt" color="#000000" joinstyle="round"/>
                <v:imagedata o:title=""/>
                <o:lock v:ext="edit" aspectratio="f"/>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95104" behindDoc="0" locked="0" layoutInCell="1" allowOverlap="1">
                <wp:simplePos x="0" y="0"/>
                <wp:positionH relativeFrom="column">
                  <wp:posOffset>3429000</wp:posOffset>
                </wp:positionH>
                <wp:positionV relativeFrom="paragraph">
                  <wp:posOffset>2705735</wp:posOffset>
                </wp:positionV>
                <wp:extent cx="2200275" cy="295275"/>
                <wp:effectExtent l="5080" t="4445" r="4445" b="5080"/>
                <wp:wrapNone/>
                <wp:docPr id="111" name="AutoShape 47"/>
                <wp:cNvGraphicFramePr/>
                <a:graphic xmlns:a="http://schemas.openxmlformats.org/drawingml/2006/main">
                  <a:graphicData uri="http://schemas.microsoft.com/office/word/2010/wordprocessingShape">
                    <wps:wsp>
                      <wps:cNvSpPr>
                        <a:spLocks noChangeArrowheads="1"/>
                      </wps:cNvSpPr>
                      <wps:spPr bwMode="auto">
                        <a:xfrm>
                          <a:off x="0" y="0"/>
                          <a:ext cx="2200275" cy="295275"/>
                        </a:xfrm>
                        <a:prstGeom prst="flowChartProcess">
                          <a:avLst/>
                        </a:prstGeom>
                        <a:solidFill>
                          <a:srgbClr val="FFFFFF"/>
                        </a:solidFill>
                        <a:ln w="9525">
                          <a:solidFill>
                            <a:srgbClr val="0D0D0D"/>
                          </a:solidFill>
                          <a:miter lim="800000"/>
                        </a:ln>
                      </wps:spPr>
                      <wps:txbx>
                        <w:txbxContent>
                          <w:p w14:paraId="0DEE8B27">
                            <w:pPr>
                              <w:jc w:val="center"/>
                              <w:rPr>
                                <w:rFonts w:ascii="仿宋" w:hAnsi="仿宋" w:eastAsia="仿宋" w:cs="仿宋"/>
                                <w:sz w:val="21"/>
                                <w:szCs w:val="21"/>
                              </w:rPr>
                            </w:pPr>
                            <w:r>
                              <w:rPr>
                                <w:rFonts w:hint="eastAsia" w:ascii="仿宋" w:hAnsi="仿宋" w:eastAsia="仿宋" w:cs="仿宋"/>
                                <w:sz w:val="21"/>
                                <w:szCs w:val="21"/>
                              </w:rPr>
                              <w:t>取消竞赛资格</w:t>
                            </w:r>
                          </w:p>
                        </w:txbxContent>
                      </wps:txbx>
                      <wps:bodyPr rot="0" vert="horz" wrap="square" lIns="91440" tIns="0" rIns="91440" bIns="0" anchor="t" anchorCtr="0" upright="1">
                        <a:noAutofit/>
                      </wps:bodyPr>
                    </wps:wsp>
                  </a:graphicData>
                </a:graphic>
              </wp:anchor>
            </w:drawing>
          </mc:Choice>
          <mc:Fallback>
            <w:pict>
              <v:shape id="AutoShape 47" o:spid="_x0000_s1026" o:spt="109" type="#_x0000_t109" style="position:absolute;left:0pt;margin-left:270pt;margin-top:213.05pt;height:23.25pt;width:173.25pt;z-index:251695104;mso-width-relative:page;mso-height-relative:page;" fillcolor="#FFFFFF" filled="t" stroked="t" coordsize="21600,21600" o:gfxdata="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AddYxNwAAAALAQAADwAAAAAAAAABACAAAAAiAAAAZHJzL2Rvd25yZXYu&#10;eG1sUEsBAhQAFAAAAAgAh07iQHIyP/8wAgAAhAQAAA4AAAAAAAAAAQAgAAAAKwEAAGRycy9lMm9E&#10;b2MueG1sUEsFBgAAAAAGAAYAWQEAAM0FAAAAAA==&#10;">
                <v:fill on="t" focussize="0,0"/>
                <v:stroke color="#0D0D0D" miterlimit="8" joinstyle="miter"/>
                <v:imagedata o:title=""/>
                <o:lock v:ext="edit" aspectratio="f"/>
                <v:textbox inset="2.54mm,0mm,2.54mm,0mm">
                  <w:txbxContent>
                    <w:p w14:paraId="0DEE8B27">
                      <w:pPr>
                        <w:jc w:val="center"/>
                        <w:rPr>
                          <w:rFonts w:ascii="仿宋" w:hAnsi="仿宋" w:eastAsia="仿宋" w:cs="仿宋"/>
                          <w:sz w:val="21"/>
                          <w:szCs w:val="21"/>
                        </w:rPr>
                      </w:pPr>
                      <w:r>
                        <w:rPr>
                          <w:rFonts w:hint="eastAsia" w:ascii="仿宋" w:hAnsi="仿宋" w:eastAsia="仿宋" w:cs="仿宋"/>
                          <w:sz w:val="21"/>
                          <w:szCs w:val="21"/>
                        </w:rPr>
                        <w:t>取消竞赛资格</w:t>
                      </w:r>
                    </w:p>
                  </w:txbxContent>
                </v:textbox>
              </v:shape>
            </w:pict>
          </mc:Fallback>
        </mc:AlternateContent>
      </w:r>
      <w:r>
        <w:rPr>
          <w:rFonts w:hint="eastAsia" w:ascii="Times New Roman" w:hAnsi="Times New Roman" w:eastAsia="仿宋"/>
          <w:color w:val="auto"/>
        </w:rPr>
        <mc:AlternateContent>
          <mc:Choice Requires="wps">
            <w:drawing>
              <wp:anchor distT="0" distB="0" distL="114300" distR="114300" simplePos="0" relativeHeight="251696128" behindDoc="0" locked="0" layoutInCell="1" allowOverlap="1">
                <wp:simplePos x="0" y="0"/>
                <wp:positionH relativeFrom="column">
                  <wp:posOffset>4511040</wp:posOffset>
                </wp:positionH>
                <wp:positionV relativeFrom="paragraph">
                  <wp:posOffset>2448560</wp:posOffset>
                </wp:positionV>
                <wp:extent cx="0" cy="257175"/>
                <wp:effectExtent l="38100" t="0" r="38100" b="9525"/>
                <wp:wrapNone/>
                <wp:docPr id="112" name="AutoShape 48"/>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19050">
                          <a:solidFill>
                            <a:srgbClr val="000000"/>
                          </a:solidFill>
                          <a:round/>
                          <a:tailEnd type="triangle" w="med" len="med"/>
                        </a:ln>
                      </wps:spPr>
                      <wps:bodyPr/>
                    </wps:wsp>
                  </a:graphicData>
                </a:graphic>
              </wp:anchor>
            </w:drawing>
          </mc:Choice>
          <mc:Fallback>
            <w:pict>
              <v:shape id="AutoShape 48" o:spid="_x0000_s1026" o:spt="32" type="#_x0000_t32" style="position:absolute;left:0pt;margin-left:355.2pt;margin-top:192.8pt;height:20.25pt;width:0pt;z-index:251696128;mso-width-relative:page;mso-height-relative:page;" filled="f" stroked="t" coordsize="21600,21600" o:gfxdata="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dam9C2QAAAAsBAAAPAAAAAAAAAAEAIAAAACIAAABkcnMvZG93bnJldi54bWxQSwECFAAU&#10;AAAACACHTuJAcQwky/ABAADjAwAADgAAAAAAAAABACAAAAAoAQAAZHJzL2Uyb0RvYy54bWxQSwUG&#10;AAAAAAYABgBZAQAAigUAAAAA&#10;">
                <v:fill on="f" focussize="0,0"/>
                <v:stroke weight="1.5pt" color="#000000" joinstyle="round" endarrow="block"/>
                <v:imagedata o:title=""/>
                <o:lock v:ext="edit" aspectratio="f"/>
              </v:shape>
            </w:pict>
          </mc:Fallback>
        </mc:AlternateContent>
      </w:r>
    </w:p>
    <w:p w14:paraId="4E9D5A9D">
      <w:pPr>
        <w:ind w:left="0" w:firstLine="560" w:firstLineChars="200"/>
        <w:jc w:val="both"/>
        <w:rPr>
          <w:rFonts w:ascii="Times New Roman" w:hAnsi="Times New Roman" w:eastAsia="仿宋"/>
          <w:color w:val="auto"/>
        </w:rPr>
      </w:pPr>
      <w:r>
        <w:rPr>
          <w:rFonts w:hint="eastAsia" w:ascii="Times New Roman" w:hAnsi="Times New Roman" w:eastAsia="仿宋"/>
          <w:color w:val="auto"/>
        </w:rPr>
        <w:br w:type="page"/>
      </w:r>
    </w:p>
    <w:p w14:paraId="3D80DCD0">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六、竞赛规则</w:t>
      </w:r>
    </w:p>
    <w:p w14:paraId="70501E54">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（一）选手报名</w:t>
      </w:r>
    </w:p>
    <w:p w14:paraId="6D2A42CC">
      <w:pPr>
        <w:kinsoku w:val="0"/>
        <w:autoSpaceDE w:val="0"/>
        <w:autoSpaceDN w:val="0"/>
        <w:adjustRightInd w:val="0"/>
        <w:snapToGrid w:val="0"/>
        <w:spacing w:before="91" w:line="219" w:lineRule="auto"/>
        <w:ind w:left="573"/>
        <w:textAlignment w:val="baseline"/>
        <w:rPr>
          <w:rFonts w:ascii="Times New Roman" w:hAnsi="Times New Roman" w:eastAsia="仿宋"/>
          <w:color w:val="auto"/>
        </w:rPr>
      </w:pPr>
      <w:r>
        <w:rPr>
          <w:rFonts w:hint="eastAsia" w:ascii="Times New Roman" w:hAnsi="Times New Roman" w:eastAsia="仿宋"/>
          <w:color w:val="auto"/>
        </w:rPr>
        <w:t>1.组队要求</w:t>
      </w:r>
    </w:p>
    <w:p w14:paraId="7A3AA2C9">
      <w:pPr>
        <w:ind w:left="0" w:firstLine="560" w:firstLineChars="200"/>
        <w:jc w:val="both"/>
        <w:rPr>
          <w:rFonts w:ascii="Times New Roman" w:hAnsi="Times New Roman" w:eastAsia="仿宋"/>
          <w:color w:val="auto"/>
        </w:rPr>
      </w:pPr>
      <w:r>
        <w:rPr>
          <w:rFonts w:hint="eastAsia" w:ascii="Times New Roman" w:hAnsi="Times New Roman" w:eastAsia="仿宋"/>
          <w:color w:val="auto"/>
        </w:rPr>
        <w:t>本赛项为团体赛。采用以院校为单位、师生联合组队方式参赛，不得跨校组队。每队由4名参赛选手（1名教师和3名学生，教师为参赛队长）组成。</w:t>
      </w:r>
    </w:p>
    <w:p w14:paraId="080FEDCE">
      <w:pPr>
        <w:ind w:left="0" w:firstLine="560" w:firstLineChars="200"/>
        <w:jc w:val="both"/>
        <w:rPr>
          <w:rFonts w:ascii="Times New Roman" w:hAnsi="Times New Roman" w:eastAsia="仿宋"/>
          <w:color w:val="auto"/>
        </w:rPr>
      </w:pPr>
      <w:r>
        <w:rPr>
          <w:rFonts w:hint="eastAsia" w:ascii="Times New Roman" w:hAnsi="Times New Roman" w:eastAsia="仿宋"/>
          <w:color w:val="auto"/>
        </w:rPr>
        <w:t>2.参赛选手资格</w:t>
      </w:r>
    </w:p>
    <w:p w14:paraId="67AC524A">
      <w:pPr>
        <w:ind w:left="0" w:firstLine="560" w:firstLineChars="200"/>
        <w:jc w:val="both"/>
        <w:rPr>
          <w:rFonts w:ascii="Times New Roman" w:hAnsi="Times New Roman" w:eastAsia="仿宋"/>
          <w:color w:val="auto"/>
        </w:rPr>
      </w:pPr>
      <w:r>
        <w:rPr>
          <w:rFonts w:hint="eastAsia" w:ascii="Times New Roman" w:hAnsi="Times New Roman" w:eastAsia="仿宋"/>
          <w:color w:val="auto"/>
        </w:rPr>
        <w:t>高等职业院校本科、高等职业院校专科均可组队参赛，资格以报名时所具有的在校学籍为准。参赛教师须为职业院校教龄2年以上（含）的在职教师，参赛学生须为本校在籍学生（以报名时的学籍信息为准）。凡在往届全国职业院校技能大赛</w:t>
      </w:r>
      <w:r>
        <w:rPr>
          <w:rFonts w:hint="eastAsia" w:ascii="Times New Roman" w:hAnsi="Times New Roman" w:eastAsia="仿宋"/>
          <w:color w:val="auto"/>
          <w:lang w:val="en-US" w:eastAsia="zh-CN"/>
        </w:rPr>
        <w:t>及世界职业院校技能大赛</w:t>
      </w:r>
      <w:r>
        <w:rPr>
          <w:rFonts w:hint="eastAsia" w:ascii="Times New Roman" w:hAnsi="Times New Roman" w:eastAsia="仿宋"/>
          <w:color w:val="auto"/>
        </w:rPr>
        <w:t>中获得一等</w:t>
      </w:r>
      <w:r>
        <w:rPr>
          <w:rFonts w:hint="eastAsia" w:ascii="Times New Roman" w:hAnsi="Times New Roman" w:eastAsia="仿宋"/>
          <w:color w:val="auto"/>
          <w:lang w:val="en-US" w:eastAsia="zh-CN"/>
        </w:rPr>
        <w:t>奖或金奖</w:t>
      </w:r>
      <w:r>
        <w:rPr>
          <w:rFonts w:hint="eastAsia" w:ascii="Times New Roman" w:hAnsi="Times New Roman" w:eastAsia="仿宋"/>
          <w:color w:val="auto"/>
        </w:rPr>
        <w:t>的参赛选手，不能再参加今年同一专业类的比赛。</w:t>
      </w:r>
    </w:p>
    <w:p w14:paraId="20A596FE">
      <w:pPr>
        <w:numPr>
          <w:ilvl w:val="0"/>
          <w:numId w:val="1"/>
        </w:numPr>
        <w:ind w:left="0" w:firstLine="560" w:firstLineChars="200"/>
        <w:jc w:val="both"/>
        <w:rPr>
          <w:rFonts w:hint="eastAsia" w:ascii="Times New Roman" w:hAnsi="Times New Roman" w:eastAsia="仿宋"/>
          <w:color w:val="auto"/>
        </w:rPr>
      </w:pPr>
      <w:r>
        <w:rPr>
          <w:rFonts w:hint="eastAsia" w:ascii="Times New Roman" w:hAnsi="Times New Roman" w:eastAsia="仿宋"/>
          <w:color w:val="auto"/>
        </w:rPr>
        <w:t>参赛人员变更</w:t>
      </w:r>
    </w:p>
    <w:p w14:paraId="08CF447A">
      <w:pPr>
        <w:numPr>
          <w:ilvl w:val="0"/>
          <w:numId w:val="0"/>
        </w:numPr>
        <w:ind w:firstLine="560" w:firstLineChars="200"/>
        <w:jc w:val="both"/>
        <w:rPr>
          <w:rFonts w:ascii="Times New Roman" w:hAnsi="Times New Roman" w:eastAsia="仿宋"/>
          <w:color w:val="auto"/>
        </w:rPr>
      </w:pPr>
      <w:r>
        <w:rPr>
          <w:rFonts w:hint="eastAsia" w:ascii="Times New Roman" w:hAnsi="Times New Roman" w:eastAsia="仿宋"/>
          <w:color w:val="auto"/>
        </w:rPr>
        <w:t>参赛选手报名获得确认后不得随意更换。如比赛前参赛选手因故无法参赛，须由参赛学校于开赛</w:t>
      </w:r>
      <w:r>
        <w:rPr>
          <w:rFonts w:hint="eastAsia" w:ascii="Times New Roman" w:hAnsi="Times New Roman" w:eastAsia="仿宋"/>
          <w:color w:val="auto"/>
          <w:lang w:val="en-US" w:eastAsia="zh-CN"/>
        </w:rPr>
        <w:t>5</w:t>
      </w:r>
      <w:r>
        <w:rPr>
          <w:rFonts w:hint="eastAsia" w:ascii="Times New Roman" w:hAnsi="Times New Roman" w:eastAsia="仿宋"/>
          <w:color w:val="auto"/>
        </w:rPr>
        <w:t>个工作日之前出具书面说明，经大赛组委会核实后予以更换；如发现未经报备，实际参赛选手与报名信息不符的情况，不得入场。</w:t>
      </w:r>
    </w:p>
    <w:p w14:paraId="3D06E32C">
      <w:pPr>
        <w:ind w:left="0" w:firstLine="560" w:firstLineChars="200"/>
        <w:jc w:val="both"/>
        <w:rPr>
          <w:rFonts w:ascii="Times New Roman" w:hAnsi="Times New Roman" w:eastAsia="仿宋"/>
          <w:color w:val="auto"/>
        </w:rPr>
      </w:pPr>
      <w:r>
        <w:rPr>
          <w:rFonts w:hint="eastAsia" w:ascii="Times New Roman" w:hAnsi="Times New Roman" w:eastAsia="仿宋"/>
          <w:color w:val="auto"/>
        </w:rPr>
        <w:t>4.资格审查</w:t>
      </w:r>
    </w:p>
    <w:p w14:paraId="1DB4FA60">
      <w:pPr>
        <w:ind w:left="0" w:firstLine="560" w:firstLineChars="200"/>
        <w:jc w:val="both"/>
        <w:rPr>
          <w:rFonts w:ascii="Times New Roman" w:hAnsi="Times New Roman" w:eastAsia="仿宋"/>
          <w:color w:val="auto"/>
        </w:rPr>
      </w:pPr>
      <w:r>
        <w:rPr>
          <w:rFonts w:hint="eastAsia" w:ascii="Times New Roman" w:hAnsi="Times New Roman" w:eastAsia="仿宋"/>
          <w:color w:val="auto"/>
        </w:rPr>
        <w:t>各参赛学校负责本学校参赛选手的资格审查工作，并保存相关证明材料的复印件，以备查阅。</w:t>
      </w:r>
    </w:p>
    <w:p w14:paraId="49F61D63">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（二）熟悉场地</w:t>
      </w:r>
    </w:p>
    <w:p w14:paraId="7576FF2F">
      <w:pPr>
        <w:ind w:left="0" w:firstLine="560" w:firstLineChars="200"/>
        <w:jc w:val="both"/>
        <w:rPr>
          <w:rFonts w:ascii="Times New Roman" w:hAnsi="Times New Roman" w:eastAsia="仿宋"/>
          <w:color w:val="auto"/>
        </w:rPr>
      </w:pPr>
      <w:r>
        <w:rPr>
          <w:rFonts w:hint="eastAsia" w:ascii="Times New Roman" w:hAnsi="Times New Roman" w:eastAsia="仿宋"/>
          <w:color w:val="auto"/>
        </w:rPr>
        <w:t>1.赛项执委会统一安排各参赛队有序地熟悉场地和设备。</w:t>
      </w:r>
    </w:p>
    <w:p w14:paraId="658CD9D1">
      <w:pPr>
        <w:ind w:left="0" w:firstLine="560" w:firstLineChars="200"/>
        <w:jc w:val="both"/>
        <w:rPr>
          <w:rFonts w:ascii="Times New Roman" w:hAnsi="Times New Roman" w:eastAsia="仿宋"/>
          <w:color w:val="auto"/>
        </w:rPr>
      </w:pPr>
      <w:r>
        <w:rPr>
          <w:rFonts w:hint="eastAsia" w:ascii="Times New Roman" w:hAnsi="Times New Roman" w:eastAsia="仿宋"/>
          <w:color w:val="auto"/>
        </w:rPr>
        <w:t>2.熟悉场地时严禁与现场工作人员进行交流，不发表没有根据以及有损大赛整体形象的言论。</w:t>
      </w:r>
    </w:p>
    <w:p w14:paraId="7ABA610F">
      <w:pPr>
        <w:ind w:left="0" w:firstLine="560" w:firstLineChars="200"/>
        <w:jc w:val="both"/>
        <w:rPr>
          <w:rFonts w:ascii="Times New Roman" w:hAnsi="Times New Roman" w:eastAsia="仿宋"/>
          <w:color w:val="auto"/>
        </w:rPr>
      </w:pPr>
      <w:r>
        <w:rPr>
          <w:rFonts w:hint="eastAsia" w:ascii="Times New Roman" w:hAnsi="Times New Roman" w:eastAsia="仿宋"/>
          <w:color w:val="auto"/>
        </w:rPr>
        <w:t>3.熟悉场地期间严格遵守大赛各种制度，严禁拥挤，喧哗，以免发生意外事故。</w:t>
      </w:r>
    </w:p>
    <w:p w14:paraId="57BF840E">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（三）入场规则</w:t>
      </w:r>
    </w:p>
    <w:p w14:paraId="76A707DB">
      <w:pPr>
        <w:ind w:left="0" w:firstLine="560" w:firstLineChars="200"/>
        <w:jc w:val="both"/>
        <w:rPr>
          <w:rFonts w:hint="eastAsia" w:ascii="Times New Roman" w:hAnsi="Times New Roman" w:eastAsia="仿宋"/>
          <w:color w:val="auto"/>
        </w:rPr>
      </w:pPr>
      <w:r>
        <w:rPr>
          <w:rFonts w:hint="eastAsia" w:ascii="Times New Roman" w:hAnsi="Times New Roman" w:eastAsia="仿宋"/>
          <w:color w:val="auto"/>
        </w:rPr>
        <w:t>1.参赛选手在比赛开始前90分钟前到达指定地点报到接受检录，参赛队自备的电脑、仪器设备、工具、材料等经工作人员检查合格后带入赛场，自带设备不得有显著特征标记。</w:t>
      </w:r>
    </w:p>
    <w:p w14:paraId="4D956165">
      <w:pPr>
        <w:ind w:left="0" w:firstLine="560" w:firstLineChars="200"/>
        <w:jc w:val="both"/>
        <w:rPr>
          <w:rFonts w:ascii="Times New Roman" w:hAnsi="Times New Roman" w:eastAsia="仿宋"/>
          <w:color w:val="auto"/>
        </w:rPr>
      </w:pPr>
      <w:r>
        <w:rPr>
          <w:rFonts w:hint="eastAsia" w:ascii="Times New Roman" w:hAnsi="Times New Roman" w:eastAsia="仿宋"/>
          <w:color w:val="auto"/>
        </w:rPr>
        <w:t>2.参赛队在检录后抽签决定竞赛工位。工位号由两次加密确定，不得擅自变更、调整。</w:t>
      </w:r>
    </w:p>
    <w:p w14:paraId="00C8A292">
      <w:pPr>
        <w:ind w:left="0" w:firstLine="560" w:firstLineChars="200"/>
        <w:jc w:val="both"/>
        <w:rPr>
          <w:rFonts w:ascii="Times New Roman" w:hAnsi="Times New Roman" w:eastAsia="仿宋"/>
          <w:color w:val="auto"/>
        </w:rPr>
      </w:pPr>
      <w:r>
        <w:rPr>
          <w:rFonts w:hint="eastAsia" w:ascii="Times New Roman" w:hAnsi="Times New Roman" w:eastAsia="仿宋"/>
          <w:color w:val="auto"/>
        </w:rPr>
        <w:t>3.竞赛计时开始后，选手未到，视为自动放弃。</w:t>
      </w:r>
    </w:p>
    <w:p w14:paraId="24A25AEB">
      <w:pPr>
        <w:ind w:left="0" w:firstLine="560" w:firstLineChars="200"/>
        <w:jc w:val="both"/>
        <w:rPr>
          <w:rFonts w:ascii="Times New Roman" w:hAnsi="Times New Roman" w:eastAsia="仿宋"/>
          <w:color w:val="auto"/>
        </w:rPr>
      </w:pPr>
      <w:r>
        <w:rPr>
          <w:rFonts w:hint="eastAsia" w:ascii="Times New Roman" w:hAnsi="Times New Roman" w:eastAsia="仿宋"/>
          <w:color w:val="auto"/>
        </w:rPr>
        <w:t>4.为保障公平、公正，竞赛现场实施网络安全管制，防止场内外信息交互。各参赛队电脑的无线通讯必须处于关闭状态，不得将手机等通信工具带入竞赛场地或将SIM卡安装在自带的电脑中，否则按作弊处理。</w:t>
      </w:r>
    </w:p>
    <w:p w14:paraId="1695D25F">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 xml:space="preserve">（四）赛场规则 </w:t>
      </w:r>
    </w:p>
    <w:p w14:paraId="294F69F8">
      <w:pPr>
        <w:ind w:left="0" w:firstLine="560" w:firstLineChars="200"/>
        <w:jc w:val="both"/>
        <w:rPr>
          <w:rFonts w:ascii="Times New Roman" w:hAnsi="Times New Roman" w:eastAsia="仿宋"/>
          <w:color w:val="auto"/>
        </w:rPr>
      </w:pPr>
      <w:r>
        <w:rPr>
          <w:rFonts w:hint="eastAsia" w:ascii="Times New Roman" w:hAnsi="Times New Roman" w:eastAsia="仿宋"/>
          <w:color w:val="auto"/>
        </w:rPr>
        <w:t>1.选手进入赛场后，必须听从现场裁判的统一布置和指挥。</w:t>
      </w:r>
    </w:p>
    <w:p w14:paraId="705D8129">
      <w:pPr>
        <w:ind w:left="0" w:firstLine="560" w:firstLineChars="200"/>
        <w:jc w:val="both"/>
        <w:rPr>
          <w:rFonts w:ascii="Times New Roman" w:hAnsi="Times New Roman" w:eastAsia="仿宋"/>
          <w:color w:val="auto"/>
        </w:rPr>
      </w:pPr>
      <w:r>
        <w:rPr>
          <w:rFonts w:hint="eastAsia" w:ascii="Times New Roman" w:hAnsi="Times New Roman" w:eastAsia="仿宋"/>
          <w:color w:val="auto"/>
        </w:rPr>
        <w:t>2.比赛过程中，选手须严格遵守安全操作规程，并接受裁判员的监督和警示，以确保人身及设备安全。选手因个人误操作造成人身安全事故和设备故障时，裁判长有权中止该队比赛；如非选手个人原因出现设备故障而无法比赛，由裁判长视具体情况做出裁决。</w:t>
      </w:r>
    </w:p>
    <w:p w14:paraId="4CBE161E">
      <w:pPr>
        <w:widowControl w:val="0"/>
        <w:ind w:left="0" w:firstLine="560" w:firstLineChars="200"/>
        <w:jc w:val="both"/>
        <w:rPr>
          <w:rFonts w:ascii="Times New Roman" w:hAnsi="Times New Roman" w:eastAsia="仿宋"/>
          <w:color w:val="auto"/>
        </w:rPr>
      </w:pPr>
      <w:r>
        <w:rPr>
          <w:rFonts w:hint="eastAsia" w:ascii="Times New Roman" w:hAnsi="Times New Roman" w:eastAsia="仿宋"/>
          <w:color w:val="auto"/>
        </w:rPr>
        <w:t>3.比赛过程中若有问题，可示意现场裁判，由现场裁判解决。如更换设备或元器件、耗材，需记录更换原因、更换时间，并签工位号确认后，由现场裁判和技术人员予以更换并确认签字。</w:t>
      </w:r>
    </w:p>
    <w:p w14:paraId="01666CEB">
      <w:pPr>
        <w:ind w:left="0" w:firstLine="560" w:firstLineChars="200"/>
        <w:jc w:val="both"/>
        <w:rPr>
          <w:rFonts w:ascii="Times New Roman" w:hAnsi="Times New Roman" w:eastAsia="仿宋"/>
          <w:color w:val="auto"/>
        </w:rPr>
      </w:pPr>
      <w:r>
        <w:rPr>
          <w:rFonts w:hint="eastAsia" w:ascii="Times New Roman" w:hAnsi="Times New Roman" w:eastAsia="仿宋"/>
          <w:color w:val="auto"/>
        </w:rPr>
        <w:t>4.选手在竞赛过程中不得擅自离开赛场，如有特殊情况，须经裁判人员同意。选手休息、饮水、上洗手间等，不安排专门用时，统一计在竞赛时间内，竞赛计时工具，以赛场设置的时钟为准。</w:t>
      </w:r>
    </w:p>
    <w:p w14:paraId="3F8FE560">
      <w:pPr>
        <w:ind w:left="0" w:firstLine="560" w:firstLineChars="200"/>
        <w:jc w:val="both"/>
        <w:rPr>
          <w:rFonts w:ascii="Times New Roman" w:hAnsi="Times New Roman" w:eastAsia="仿宋"/>
          <w:color w:val="auto"/>
        </w:rPr>
      </w:pPr>
      <w:r>
        <w:rPr>
          <w:rFonts w:hint="eastAsia" w:ascii="Times New Roman" w:hAnsi="Times New Roman" w:eastAsia="仿宋"/>
          <w:color w:val="auto"/>
        </w:rPr>
        <w:t>5.参赛队须按照竞赛任务提交比赛结果（电子文件），文件按照竞赛现场的规定进行命名。配合裁判做好赛场情况记录，与裁判一起确认，参赛队以签工位号及手印确认。裁判要求确认时不得拒绝。</w:t>
      </w:r>
    </w:p>
    <w:p w14:paraId="51C03B1F">
      <w:pPr>
        <w:ind w:left="0" w:firstLine="560" w:firstLineChars="200"/>
        <w:jc w:val="both"/>
        <w:rPr>
          <w:rFonts w:ascii="Times New Roman" w:hAnsi="Times New Roman" w:eastAsia="仿宋"/>
          <w:color w:val="auto"/>
        </w:rPr>
      </w:pPr>
      <w:r>
        <w:rPr>
          <w:rFonts w:hint="eastAsia" w:ascii="Times New Roman" w:hAnsi="Times New Roman" w:eastAsia="仿宋"/>
          <w:color w:val="auto"/>
        </w:rPr>
        <w:t>6.参赛队若要提前结束竞赛，应举手向裁判员示意，比赛结束时间由裁判员记录，参赛队结束比赛后不得再进行任何操作。</w:t>
      </w:r>
    </w:p>
    <w:p w14:paraId="0414711B">
      <w:pPr>
        <w:ind w:left="0" w:firstLine="560" w:firstLineChars="200"/>
        <w:jc w:val="both"/>
        <w:rPr>
          <w:rFonts w:ascii="Times New Roman" w:hAnsi="Times New Roman" w:eastAsia="仿宋"/>
          <w:color w:val="auto"/>
        </w:rPr>
      </w:pPr>
      <w:r>
        <w:rPr>
          <w:rFonts w:hint="eastAsia" w:ascii="Times New Roman" w:hAnsi="Times New Roman" w:eastAsia="仿宋"/>
          <w:color w:val="auto"/>
        </w:rPr>
        <w:t>7.因故终止比赛，应报告现场裁判，要填写离场时间、离场原因并由现场裁判签名和选手签工位号确认。</w:t>
      </w:r>
    </w:p>
    <w:p w14:paraId="40A01CB7">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（五）离场规则</w:t>
      </w:r>
    </w:p>
    <w:p w14:paraId="2AC887B5">
      <w:pPr>
        <w:ind w:left="0" w:firstLine="560" w:firstLineChars="200"/>
        <w:jc w:val="both"/>
        <w:rPr>
          <w:rFonts w:ascii="Times New Roman" w:hAnsi="Times New Roman" w:eastAsia="仿宋"/>
          <w:color w:val="auto"/>
        </w:rPr>
      </w:pPr>
      <w:r>
        <w:rPr>
          <w:rFonts w:hint="eastAsia" w:ascii="Times New Roman" w:hAnsi="Times New Roman" w:eastAsia="仿宋"/>
          <w:color w:val="auto"/>
        </w:rPr>
        <w:t>比赛结束信号给出，由裁判长宣布终止比赛。现场裁判组织、监督选手退出工位，站在指定地点。裁判长宣布离场时，现场裁判指挥选手统一离开赛场。</w:t>
      </w:r>
    </w:p>
    <w:p w14:paraId="2B0A97FA">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（六）成绩评定与结果公布</w:t>
      </w:r>
    </w:p>
    <w:p w14:paraId="74392E9E">
      <w:pPr>
        <w:ind w:left="0" w:firstLine="560" w:firstLineChars="200"/>
        <w:jc w:val="both"/>
        <w:rPr>
          <w:rFonts w:ascii="Times New Roman" w:hAnsi="Times New Roman" w:eastAsia="仿宋"/>
          <w:color w:val="auto"/>
        </w:rPr>
      </w:pPr>
      <w:r>
        <w:rPr>
          <w:rFonts w:hint="eastAsia" w:ascii="Times New Roman" w:hAnsi="Times New Roman" w:eastAsia="仿宋"/>
          <w:color w:val="auto"/>
        </w:rPr>
        <w:t>1.比赛结束后由裁判组对各参赛队的竞赛任务逐项评分并进行成绩录入，经裁判长核准后上交大赛组委会，具体评分详见评分标准和评分方式。</w:t>
      </w:r>
    </w:p>
    <w:p w14:paraId="571C60DE">
      <w:pPr>
        <w:ind w:left="0" w:firstLine="560" w:firstLineChars="200"/>
        <w:jc w:val="both"/>
        <w:rPr>
          <w:rFonts w:ascii="Times New Roman" w:hAnsi="Times New Roman" w:eastAsia="仿宋"/>
          <w:color w:val="auto"/>
        </w:rPr>
      </w:pPr>
      <w:r>
        <w:rPr>
          <w:rFonts w:hint="eastAsia" w:ascii="Times New Roman" w:hAnsi="Times New Roman" w:eastAsia="仿宋"/>
          <w:color w:val="auto"/>
        </w:rPr>
        <w:t>2.所有有关专家和裁判将签订保密协议,严守保密纪律，不得私自透露赛题非公开部分的内容和比赛结果。</w:t>
      </w:r>
    </w:p>
    <w:p w14:paraId="2A9D12DA">
      <w:pPr>
        <w:ind w:left="0" w:firstLine="560" w:firstLineChars="200"/>
        <w:jc w:val="both"/>
        <w:rPr>
          <w:rFonts w:ascii="Times New Roman" w:hAnsi="Times New Roman" w:eastAsia="仿宋"/>
          <w:color w:val="auto"/>
        </w:rPr>
      </w:pPr>
      <w:r>
        <w:rPr>
          <w:rFonts w:hint="eastAsia" w:ascii="Times New Roman" w:hAnsi="Times New Roman" w:eastAsia="仿宋"/>
          <w:color w:val="auto"/>
        </w:rPr>
        <w:t>3.比赛成绩经严格评分工作程序评定并公布。</w:t>
      </w:r>
    </w:p>
    <w:p w14:paraId="24C78425">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hint="eastAsia" w:ascii="黑体" w:hAnsi="黑体" w:eastAsia="黑体" w:cs="黑体"/>
          <w:snapToGrid w:val="0"/>
          <w:color w:val="auto"/>
          <w:spacing w:val="6"/>
          <w:sz w:val="31"/>
          <w:szCs w:val="31"/>
        </w:rPr>
      </w:pPr>
    </w:p>
    <w:p w14:paraId="18FBBAC5">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七、技术规范</w:t>
      </w:r>
    </w:p>
    <w:p w14:paraId="335173E2">
      <w:pPr>
        <w:ind w:left="0" w:firstLine="560" w:firstLineChars="200"/>
        <w:jc w:val="both"/>
        <w:rPr>
          <w:rFonts w:ascii="Times New Roman" w:hAnsi="Times New Roman" w:eastAsia="仿宋"/>
          <w:color w:val="auto"/>
        </w:rPr>
      </w:pPr>
      <w:r>
        <w:rPr>
          <w:rFonts w:hint="eastAsia" w:ascii="Times New Roman" w:hAnsi="Times New Roman" w:eastAsia="仿宋"/>
          <w:color w:val="auto"/>
        </w:rPr>
        <w:t>智能电子产品设计与开发赛项按照《职业教育专业目录（2021年）》、《高等职业教育专业简介（2022年修订）》中的电子信息类专业教学要求和《智能硬件装调员国家职业技能标准》，参照电子电气国家技术标准以及国内外电子信息行业技术标准、参考世界技能大赛电子技术项目来考查选手电路仿真软件使用、印刷线路板设计、线路板焊接与测试、智能电子产品设计与开发等能力。</w:t>
      </w:r>
    </w:p>
    <w:p w14:paraId="6CE187B3">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（一）赛项涉及专业教学能力要求</w:t>
      </w:r>
    </w:p>
    <w:p w14:paraId="1D4BF2BD">
      <w:pPr>
        <w:ind w:left="0" w:firstLine="560" w:firstLineChars="200"/>
        <w:jc w:val="both"/>
        <w:rPr>
          <w:rFonts w:ascii="Times New Roman" w:hAnsi="Times New Roman" w:eastAsia="仿宋"/>
          <w:color w:val="auto"/>
        </w:rPr>
      </w:pPr>
      <w:r>
        <w:rPr>
          <w:rFonts w:hint="eastAsia" w:ascii="Times New Roman" w:hAnsi="Times New Roman" w:eastAsia="仿宋"/>
          <w:color w:val="auto"/>
        </w:rPr>
        <w:t>1.电工电子技术专业基础知识及基本能力；</w:t>
      </w:r>
    </w:p>
    <w:p w14:paraId="3B14958D">
      <w:pPr>
        <w:ind w:left="0" w:firstLine="560" w:firstLineChars="200"/>
        <w:jc w:val="both"/>
        <w:rPr>
          <w:rFonts w:ascii="Times New Roman" w:hAnsi="Times New Roman" w:eastAsia="仿宋"/>
          <w:color w:val="auto"/>
        </w:rPr>
      </w:pPr>
      <w:r>
        <w:rPr>
          <w:rFonts w:hint="eastAsia" w:ascii="Times New Roman" w:hAnsi="Times New Roman" w:eastAsia="仿宋"/>
          <w:color w:val="auto"/>
        </w:rPr>
        <w:t>2.电子线路 CAD 设计能力与 PCB 设计能力；</w:t>
      </w:r>
    </w:p>
    <w:p w14:paraId="3D97F8BF">
      <w:pPr>
        <w:ind w:left="0" w:firstLine="560" w:firstLineChars="200"/>
        <w:jc w:val="both"/>
        <w:rPr>
          <w:rFonts w:ascii="Times New Roman" w:hAnsi="Times New Roman" w:eastAsia="仿宋"/>
          <w:color w:val="auto"/>
        </w:rPr>
      </w:pPr>
      <w:r>
        <w:rPr>
          <w:rFonts w:hint="eastAsia" w:ascii="Times New Roman" w:hAnsi="Times New Roman" w:eastAsia="仿宋"/>
          <w:color w:val="auto"/>
        </w:rPr>
        <w:t>3.电子产品焊接、装配、测试、故障诊断应用能力；</w:t>
      </w:r>
    </w:p>
    <w:p w14:paraId="13937985">
      <w:pPr>
        <w:ind w:left="0" w:firstLine="560" w:firstLineChars="200"/>
        <w:jc w:val="both"/>
        <w:rPr>
          <w:rFonts w:ascii="Times New Roman" w:hAnsi="Times New Roman" w:eastAsia="仿宋"/>
          <w:color w:val="auto"/>
        </w:rPr>
      </w:pPr>
      <w:r>
        <w:rPr>
          <w:rFonts w:hint="eastAsia" w:ascii="Times New Roman" w:hAnsi="Times New Roman" w:eastAsia="仿宋"/>
          <w:color w:val="auto"/>
        </w:rPr>
        <w:t>4.单片机与嵌入式应用程序开发调试能力；</w:t>
      </w:r>
    </w:p>
    <w:p w14:paraId="794F153E">
      <w:pPr>
        <w:ind w:left="0" w:firstLine="560" w:firstLineChars="200"/>
        <w:jc w:val="both"/>
        <w:rPr>
          <w:rFonts w:ascii="Times New Roman" w:hAnsi="Times New Roman" w:eastAsia="仿宋"/>
          <w:color w:val="auto"/>
        </w:rPr>
      </w:pPr>
      <w:r>
        <w:rPr>
          <w:rFonts w:hint="eastAsia" w:ascii="Times New Roman" w:hAnsi="Times New Roman" w:eastAsia="仿宋"/>
          <w:color w:val="auto"/>
        </w:rPr>
        <w:t>5.基于单片机的智能电子产品仿真、调试与系统应用能力；</w:t>
      </w:r>
    </w:p>
    <w:p w14:paraId="460E92F5">
      <w:pPr>
        <w:ind w:left="0" w:firstLine="560" w:firstLineChars="200"/>
        <w:jc w:val="both"/>
        <w:rPr>
          <w:rFonts w:ascii="Times New Roman" w:hAnsi="Times New Roman" w:eastAsia="仿宋"/>
          <w:color w:val="auto"/>
        </w:rPr>
      </w:pPr>
      <w:r>
        <w:rPr>
          <w:rFonts w:hint="eastAsia" w:ascii="Times New Roman" w:hAnsi="Times New Roman" w:eastAsia="仿宋"/>
          <w:color w:val="auto"/>
        </w:rPr>
        <w:t>6.工业通信总线技术与无线组网能力；</w:t>
      </w:r>
    </w:p>
    <w:p w14:paraId="4FA3C904">
      <w:pPr>
        <w:ind w:left="0" w:firstLine="560" w:firstLineChars="200"/>
        <w:jc w:val="both"/>
        <w:rPr>
          <w:rFonts w:ascii="Times New Roman" w:hAnsi="Times New Roman" w:eastAsia="仿宋"/>
          <w:color w:val="auto"/>
        </w:rPr>
      </w:pPr>
      <w:r>
        <w:rPr>
          <w:rFonts w:hint="eastAsia" w:ascii="Times New Roman" w:hAnsi="Times New Roman" w:eastAsia="仿宋"/>
          <w:color w:val="auto"/>
        </w:rPr>
        <w:t>7.传感器技术应用能力；</w:t>
      </w:r>
    </w:p>
    <w:p w14:paraId="33BDA06D">
      <w:pPr>
        <w:ind w:left="0" w:firstLine="560" w:firstLineChars="200"/>
        <w:jc w:val="both"/>
        <w:rPr>
          <w:rFonts w:ascii="Times New Roman" w:hAnsi="Times New Roman" w:eastAsia="仿宋"/>
          <w:color w:val="auto"/>
        </w:rPr>
      </w:pPr>
      <w:r>
        <w:rPr>
          <w:rFonts w:hint="eastAsia" w:ascii="Times New Roman" w:hAnsi="Times New Roman" w:eastAsia="仿宋"/>
          <w:color w:val="auto"/>
        </w:rPr>
        <w:t>8.电机驱动与自动控制技术应用能力；</w:t>
      </w:r>
    </w:p>
    <w:p w14:paraId="3697888B">
      <w:pPr>
        <w:ind w:left="0" w:firstLine="560" w:firstLineChars="200"/>
        <w:jc w:val="both"/>
        <w:rPr>
          <w:rFonts w:ascii="Times New Roman" w:hAnsi="Times New Roman" w:eastAsia="仿宋"/>
          <w:color w:val="auto"/>
        </w:rPr>
      </w:pPr>
      <w:r>
        <w:rPr>
          <w:rFonts w:hint="eastAsia" w:ascii="Times New Roman" w:hAnsi="Times New Roman" w:eastAsia="仿宋"/>
          <w:color w:val="auto"/>
        </w:rPr>
        <w:t>9.计算机数据通信及信息处理技术；</w:t>
      </w:r>
    </w:p>
    <w:p w14:paraId="40A646A0">
      <w:pPr>
        <w:ind w:left="0" w:firstLine="560" w:firstLineChars="200"/>
        <w:jc w:val="both"/>
        <w:rPr>
          <w:rFonts w:ascii="Times New Roman" w:hAnsi="Times New Roman" w:eastAsia="仿宋"/>
          <w:color w:val="auto"/>
        </w:rPr>
      </w:pPr>
      <w:r>
        <w:rPr>
          <w:rFonts w:hint="eastAsia" w:ascii="Times New Roman" w:hAnsi="Times New Roman" w:eastAsia="仿宋"/>
          <w:color w:val="auto"/>
        </w:rPr>
        <w:t>10.技术规范应用及技术文档撰写能力。</w:t>
      </w:r>
    </w:p>
    <w:p w14:paraId="7EB46F3B">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 xml:space="preserve">（二）本赛项遵循以下国家及行业技能标准（中华人民共和国职业分类大典2022年版） </w:t>
      </w:r>
    </w:p>
    <w:p w14:paraId="07C8ABA0">
      <w:pPr>
        <w:ind w:left="0" w:firstLine="560" w:firstLineChars="200"/>
        <w:jc w:val="both"/>
        <w:rPr>
          <w:rFonts w:ascii="Times New Roman" w:hAnsi="Times New Roman" w:eastAsia="仿宋"/>
          <w:color w:val="auto"/>
        </w:rPr>
      </w:pPr>
      <w:r>
        <w:rPr>
          <w:rFonts w:hint="eastAsia" w:ascii="Times New Roman" w:hAnsi="Times New Roman" w:eastAsia="仿宋"/>
          <w:color w:val="auto"/>
        </w:rPr>
        <w:t>1.电子产品制版工（06-25-01-12）国家职业技能标准（2019年版）</w:t>
      </w:r>
    </w:p>
    <w:p w14:paraId="6BEF69C1">
      <w:pPr>
        <w:ind w:left="0" w:firstLine="560" w:firstLineChars="200"/>
        <w:jc w:val="both"/>
        <w:rPr>
          <w:rFonts w:ascii="Times New Roman" w:hAnsi="Times New Roman" w:eastAsia="仿宋"/>
          <w:color w:val="auto"/>
        </w:rPr>
      </w:pPr>
      <w:r>
        <w:rPr>
          <w:rFonts w:hint="eastAsia" w:ascii="Times New Roman" w:hAnsi="Times New Roman" w:eastAsia="仿宋"/>
          <w:color w:val="auto"/>
        </w:rPr>
        <w:t>2.计算机及外部设备装配调试员（06-25-03-00）国家职业技能标准（2019年版）</w:t>
      </w:r>
    </w:p>
    <w:p w14:paraId="46F96387">
      <w:pPr>
        <w:ind w:left="0" w:firstLine="560" w:firstLineChars="200"/>
        <w:jc w:val="both"/>
        <w:rPr>
          <w:rFonts w:ascii="Times New Roman" w:hAnsi="Times New Roman" w:eastAsia="仿宋"/>
          <w:color w:val="auto"/>
        </w:rPr>
      </w:pPr>
      <w:r>
        <w:rPr>
          <w:rFonts w:hint="eastAsia" w:ascii="Times New Roman" w:hAnsi="Times New Roman" w:eastAsia="仿宋"/>
          <w:color w:val="auto"/>
        </w:rPr>
        <w:t>3.智能硬件装调员（06-25-04-10）国家职业技能标准（2022年版）</w:t>
      </w:r>
    </w:p>
    <w:p w14:paraId="18CEAE86">
      <w:pPr>
        <w:ind w:left="0" w:firstLine="560" w:firstLineChars="200"/>
        <w:jc w:val="both"/>
        <w:rPr>
          <w:rFonts w:ascii="Times New Roman" w:hAnsi="Times New Roman" w:eastAsia="仿宋"/>
          <w:color w:val="auto"/>
        </w:rPr>
      </w:pPr>
      <w:r>
        <w:rPr>
          <w:rFonts w:hint="eastAsia" w:ascii="Times New Roman" w:hAnsi="Times New Roman" w:eastAsia="仿宋"/>
          <w:color w:val="auto"/>
        </w:rPr>
        <w:t>4.广电和通信设备电子装接工（06-25-04-07电子设备装接工）国家职业技能标准（2019年版）</w:t>
      </w:r>
    </w:p>
    <w:p w14:paraId="6F9F50EC">
      <w:pPr>
        <w:ind w:left="0" w:firstLine="560" w:firstLineChars="200"/>
        <w:jc w:val="both"/>
        <w:rPr>
          <w:rFonts w:ascii="Times New Roman" w:hAnsi="Times New Roman" w:eastAsia="仿宋"/>
          <w:color w:val="auto"/>
        </w:rPr>
      </w:pPr>
      <w:r>
        <w:rPr>
          <w:rFonts w:hint="eastAsia" w:ascii="Times New Roman" w:hAnsi="Times New Roman" w:eastAsia="仿宋"/>
          <w:color w:val="auto"/>
        </w:rPr>
        <w:t>5.广电和通信设备调试工（06-25-04-08 电子设备调试工）国家职业技能标准（2019年版）</w:t>
      </w:r>
    </w:p>
    <w:p w14:paraId="60947595">
      <w:pPr>
        <w:ind w:left="0" w:firstLine="560" w:firstLineChars="200"/>
        <w:jc w:val="both"/>
        <w:rPr>
          <w:rFonts w:ascii="Times New Roman" w:hAnsi="Times New Roman" w:eastAsia="仿宋"/>
          <w:color w:val="auto"/>
        </w:rPr>
      </w:pPr>
      <w:r>
        <w:rPr>
          <w:rFonts w:hint="eastAsia" w:ascii="Times New Roman" w:hAnsi="Times New Roman" w:eastAsia="仿宋"/>
          <w:color w:val="auto"/>
        </w:rPr>
        <w:t>6.计算机程序设计员（4-04-05-01）国家职业技能标准（2022年版）</w:t>
      </w:r>
    </w:p>
    <w:p w14:paraId="762C71D4">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（三）本赛项遵循以下国家技术标准及国内外行业技术标准</w:t>
      </w:r>
    </w:p>
    <w:p w14:paraId="1B120539">
      <w:pPr>
        <w:ind w:left="0" w:firstLine="560" w:firstLineChars="200"/>
        <w:jc w:val="both"/>
        <w:rPr>
          <w:rFonts w:ascii="Times New Roman" w:hAnsi="Times New Roman" w:eastAsia="仿宋"/>
          <w:color w:val="auto"/>
        </w:rPr>
      </w:pPr>
      <w:r>
        <w:rPr>
          <w:rFonts w:hint="eastAsia" w:ascii="Times New Roman" w:hAnsi="Times New Roman" w:eastAsia="仿宋"/>
          <w:color w:val="auto"/>
        </w:rPr>
        <w:t>1.GB/T 30961-2014：嵌入式软件 C 语言编码规范</w:t>
      </w:r>
    </w:p>
    <w:p w14:paraId="739F21B7">
      <w:pPr>
        <w:ind w:left="0" w:firstLine="560" w:firstLineChars="200"/>
        <w:jc w:val="both"/>
        <w:rPr>
          <w:rFonts w:ascii="Times New Roman" w:hAnsi="Times New Roman" w:eastAsia="仿宋"/>
          <w:color w:val="auto"/>
        </w:rPr>
      </w:pPr>
      <w:r>
        <w:rPr>
          <w:rFonts w:hint="eastAsia" w:ascii="Times New Roman" w:hAnsi="Times New Roman" w:eastAsia="仿宋"/>
          <w:color w:val="auto"/>
        </w:rPr>
        <w:t>2.GB/T 28169-2011：嵌入式软件质量度量</w:t>
      </w:r>
    </w:p>
    <w:p w14:paraId="0922AEC6">
      <w:pPr>
        <w:ind w:left="0" w:firstLine="560" w:firstLineChars="200"/>
        <w:jc w:val="both"/>
        <w:rPr>
          <w:rFonts w:ascii="Times New Roman" w:hAnsi="Times New Roman" w:eastAsia="仿宋"/>
          <w:color w:val="auto"/>
        </w:rPr>
      </w:pPr>
      <w:r>
        <w:rPr>
          <w:rFonts w:hint="eastAsia" w:ascii="Times New Roman" w:hAnsi="Times New Roman" w:eastAsia="仿宋"/>
          <w:color w:val="auto"/>
        </w:rPr>
        <w:t>3.GB/T 28171-2011：嵌入式软件可靠性测试方法</w:t>
      </w:r>
    </w:p>
    <w:p w14:paraId="39061D37">
      <w:pPr>
        <w:ind w:left="0" w:firstLine="560" w:firstLineChars="200"/>
        <w:jc w:val="both"/>
        <w:rPr>
          <w:rFonts w:ascii="Times New Roman" w:hAnsi="Times New Roman" w:eastAsia="仿宋"/>
          <w:color w:val="auto"/>
        </w:rPr>
      </w:pPr>
      <w:r>
        <w:rPr>
          <w:rFonts w:hint="eastAsia" w:ascii="Times New Roman" w:hAnsi="Times New Roman" w:eastAsia="仿宋"/>
          <w:color w:val="auto"/>
        </w:rPr>
        <w:t>4.ISO/IEC 15962-2004：项目管理用射频识别(RFID)数据协议</w:t>
      </w:r>
    </w:p>
    <w:p w14:paraId="51CA080D">
      <w:pPr>
        <w:ind w:left="0" w:firstLine="560" w:firstLineChars="200"/>
        <w:jc w:val="both"/>
        <w:rPr>
          <w:rFonts w:ascii="Times New Roman" w:hAnsi="Times New Roman" w:eastAsia="仿宋"/>
          <w:color w:val="auto"/>
        </w:rPr>
      </w:pPr>
      <w:r>
        <w:rPr>
          <w:rFonts w:hint="eastAsia" w:ascii="Times New Roman" w:hAnsi="Times New Roman" w:eastAsia="仿宋"/>
          <w:color w:val="auto"/>
        </w:rPr>
        <w:t>5.GB/T 16657.2-1996：工业控制系统用现场总线 第2部分:物理层规范和服务定义</w:t>
      </w:r>
    </w:p>
    <w:p w14:paraId="3C1A8775">
      <w:pPr>
        <w:ind w:left="0" w:firstLine="560" w:firstLineChars="200"/>
        <w:jc w:val="both"/>
        <w:rPr>
          <w:rFonts w:ascii="Times New Roman" w:hAnsi="Times New Roman" w:eastAsia="仿宋"/>
          <w:color w:val="auto"/>
        </w:rPr>
      </w:pPr>
      <w:r>
        <w:rPr>
          <w:rFonts w:hint="eastAsia" w:ascii="Times New Roman" w:hAnsi="Times New Roman" w:eastAsia="仿宋"/>
          <w:color w:val="auto"/>
        </w:rPr>
        <w:t>6.GB 15629.1104-2006：无线局域网媒体访问控制和物理层规范</w:t>
      </w:r>
    </w:p>
    <w:p w14:paraId="3451A3A9">
      <w:pPr>
        <w:ind w:left="0" w:firstLine="560" w:firstLineChars="200"/>
        <w:jc w:val="both"/>
        <w:rPr>
          <w:rFonts w:ascii="Times New Roman" w:hAnsi="Times New Roman" w:eastAsia="仿宋"/>
          <w:color w:val="auto"/>
        </w:rPr>
      </w:pPr>
      <w:r>
        <w:rPr>
          <w:rFonts w:hint="eastAsia" w:ascii="Times New Roman" w:hAnsi="Times New Roman" w:eastAsia="仿宋"/>
          <w:color w:val="auto"/>
        </w:rPr>
        <w:t>7.GB/T 30976.2 2014：工业控制系统信息安全</w:t>
      </w:r>
    </w:p>
    <w:p w14:paraId="23383D2E">
      <w:pPr>
        <w:ind w:left="0" w:firstLine="560" w:firstLineChars="200"/>
        <w:jc w:val="both"/>
        <w:rPr>
          <w:rFonts w:ascii="Times New Roman" w:hAnsi="Times New Roman" w:eastAsia="仿宋"/>
          <w:color w:val="auto"/>
        </w:rPr>
      </w:pPr>
      <w:r>
        <w:rPr>
          <w:rFonts w:hint="eastAsia" w:ascii="Times New Roman" w:hAnsi="Times New Roman" w:eastAsia="仿宋"/>
          <w:color w:val="auto"/>
        </w:rPr>
        <w:t>8.GBJ232-92：电气装置工程施工及验收规范</w:t>
      </w:r>
    </w:p>
    <w:p w14:paraId="166DB455">
      <w:pPr>
        <w:ind w:left="0" w:firstLine="560" w:firstLineChars="200"/>
        <w:jc w:val="both"/>
        <w:rPr>
          <w:rFonts w:ascii="Times New Roman" w:hAnsi="Times New Roman" w:eastAsia="仿宋"/>
          <w:color w:val="auto"/>
        </w:rPr>
      </w:pPr>
      <w:r>
        <w:rPr>
          <w:rFonts w:hint="eastAsia" w:ascii="Times New Roman" w:hAnsi="Times New Roman" w:eastAsia="仿宋"/>
          <w:color w:val="auto"/>
        </w:rPr>
        <w:t>9.GB/T4728.1-2018：电气简图用图形符号</w:t>
      </w:r>
    </w:p>
    <w:p w14:paraId="24D1DA41">
      <w:pPr>
        <w:ind w:left="0" w:firstLine="560" w:firstLineChars="200"/>
        <w:jc w:val="both"/>
        <w:rPr>
          <w:rFonts w:ascii="Times New Roman" w:hAnsi="Times New Roman" w:eastAsia="仿宋"/>
          <w:color w:val="auto"/>
        </w:rPr>
      </w:pPr>
      <w:r>
        <w:rPr>
          <w:rFonts w:hint="eastAsia" w:ascii="Times New Roman" w:hAnsi="Times New Roman" w:eastAsia="仿宋"/>
          <w:color w:val="auto"/>
        </w:rPr>
        <w:t>10.LD/T81.1-2006：职业技能实训和鉴定设备技术规范</w:t>
      </w:r>
    </w:p>
    <w:p w14:paraId="4E7871C1">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八、技术环境</w:t>
      </w:r>
    </w:p>
    <w:p w14:paraId="199FEB16">
      <w:pPr>
        <w:widowControl w:val="0"/>
        <w:ind w:left="0" w:firstLine="560" w:firstLineChars="200"/>
        <w:jc w:val="both"/>
        <w:rPr>
          <w:rFonts w:ascii="Times New Roman" w:hAnsi="Times New Roman" w:eastAsia="仿宋"/>
          <w:color w:val="auto"/>
        </w:rPr>
      </w:pPr>
      <w:r>
        <w:rPr>
          <w:rFonts w:ascii="Times New Roman" w:hAnsi="Times New Roman" w:eastAsia="仿宋"/>
          <w:color w:val="auto"/>
        </w:rPr>
        <w:t>承办学校提供智能电子产品设计与开发竞赛设备设施包括</w:t>
      </w:r>
      <w:r>
        <w:rPr>
          <w:rFonts w:hint="eastAsia" w:ascii="Times New Roman" w:hAnsi="Times New Roman" w:eastAsia="仿宋"/>
          <w:color w:val="auto"/>
        </w:rPr>
        <w:t>竞赛工位和技术平台。参赛队须在</w:t>
      </w:r>
      <w:r>
        <w:rPr>
          <w:rFonts w:hint="eastAsia" w:ascii="Times New Roman" w:hAnsi="Times New Roman" w:eastAsia="仿宋"/>
          <w:color w:val="auto"/>
          <w:lang w:val="en-US" w:eastAsia="zh-CN"/>
        </w:rPr>
        <w:t>报名截止日前</w:t>
      </w:r>
      <w:r>
        <w:rPr>
          <w:rFonts w:hint="eastAsia" w:ascii="Times New Roman" w:hAnsi="Times New Roman" w:eastAsia="仿宋"/>
          <w:color w:val="auto"/>
        </w:rPr>
        <w:t>以向大赛执行委员会上报比赛设备信息，承办学校根据参赛学校上报信息进行赛场布置和设备准备。</w:t>
      </w:r>
    </w:p>
    <w:p w14:paraId="591001D1">
      <w:pPr>
        <w:numPr>
          <w:ilvl w:val="0"/>
          <w:numId w:val="2"/>
        </w:num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 xml:space="preserve">竞赛环境 </w:t>
      </w:r>
    </w:p>
    <w:p w14:paraId="570D4138">
      <w:pPr>
        <w:widowControl w:val="0"/>
        <w:ind w:left="0" w:firstLine="560" w:firstLineChars="200"/>
        <w:jc w:val="both"/>
        <w:rPr>
          <w:rFonts w:ascii="Times New Roman" w:hAnsi="Times New Roman" w:eastAsia="仿宋"/>
          <w:color w:val="auto"/>
        </w:rPr>
      </w:pPr>
      <w:r>
        <w:rPr>
          <w:rFonts w:ascii="Times New Roman" w:hAnsi="Times New Roman" w:eastAsia="仿宋"/>
          <w:color w:val="auto"/>
        </w:rPr>
        <w:t>竞赛在室内进行，竞赛环境总面积为</w:t>
      </w:r>
      <w:r>
        <w:rPr>
          <w:rFonts w:hint="eastAsia" w:ascii="Times New Roman" w:hAnsi="Times New Roman" w:eastAsia="仿宋"/>
          <w:color w:val="auto"/>
        </w:rPr>
        <w:t>不低于</w:t>
      </w:r>
      <w:r>
        <w:rPr>
          <w:rFonts w:ascii="Times New Roman" w:hAnsi="Times New Roman" w:eastAsia="仿宋"/>
          <w:color w:val="auto"/>
        </w:rPr>
        <w:t>2</w:t>
      </w:r>
      <w:r>
        <w:rPr>
          <w:rFonts w:hint="eastAsia" w:ascii="Times New Roman" w:hAnsi="Times New Roman" w:eastAsia="仿宋"/>
          <w:color w:val="auto"/>
        </w:rPr>
        <w:t>00</w:t>
      </w:r>
      <w:r>
        <w:rPr>
          <w:rFonts w:ascii="Times New Roman" w:hAnsi="Times New Roman" w:eastAsia="仿宋"/>
          <w:color w:val="auto"/>
        </w:rPr>
        <w:t>平</w:t>
      </w:r>
      <w:r>
        <w:rPr>
          <w:rFonts w:hint="eastAsia" w:ascii="Times New Roman" w:hAnsi="Times New Roman" w:eastAsia="仿宋"/>
          <w:color w:val="auto"/>
        </w:rPr>
        <w:t>方</w:t>
      </w:r>
      <w:r>
        <w:rPr>
          <w:rFonts w:ascii="Times New Roman" w:hAnsi="Times New Roman" w:eastAsia="仿宋"/>
          <w:color w:val="auto"/>
        </w:rPr>
        <w:t xml:space="preserve">米，具体以能够容纳所有报名参加本赛项的参赛队数量以及每个参赛队的工作区面积确定，竞赛现场设参赛队工作区和裁判评分区。 </w:t>
      </w:r>
    </w:p>
    <w:p w14:paraId="5EA9306C">
      <w:pPr>
        <w:ind w:left="0" w:firstLine="560" w:firstLineChars="200"/>
        <w:jc w:val="both"/>
        <w:rPr>
          <w:rFonts w:ascii="Times New Roman" w:hAnsi="Times New Roman" w:eastAsia="仿宋"/>
          <w:color w:val="auto"/>
        </w:rPr>
      </w:pPr>
      <w:r>
        <w:rPr>
          <w:rFonts w:ascii="Times New Roman" w:hAnsi="Times New Roman" w:eastAsia="仿宋"/>
          <w:color w:val="auto"/>
        </w:rPr>
        <w:t>1.参赛队工作区</w:t>
      </w:r>
    </w:p>
    <w:p w14:paraId="31C04B5E">
      <w:pPr>
        <w:ind w:left="0" w:firstLine="560" w:firstLineChars="200"/>
        <w:jc w:val="both"/>
        <w:rPr>
          <w:rFonts w:ascii="Times New Roman" w:hAnsi="Times New Roman" w:eastAsia="仿宋"/>
          <w:color w:val="auto"/>
        </w:rPr>
      </w:pPr>
      <w:r>
        <w:rPr>
          <w:rFonts w:hint="eastAsia" w:ascii="Times New Roman" w:hAnsi="Times New Roman" w:eastAsia="仿宋"/>
          <w:color w:val="auto"/>
        </w:rPr>
        <w:t>各参赛队工作区工作区间内放置有</w:t>
      </w:r>
      <w:r>
        <w:rPr>
          <w:rFonts w:ascii="Times New Roman" w:hAnsi="Times New Roman" w:eastAsia="仿宋"/>
          <w:color w:val="auto"/>
        </w:rPr>
        <w:t>3</w:t>
      </w:r>
      <w:r>
        <w:rPr>
          <w:rFonts w:hint="eastAsia" w:ascii="Times New Roman" w:hAnsi="Times New Roman" w:eastAsia="仿宋"/>
          <w:color w:val="auto"/>
        </w:rPr>
        <w:t>张工作台，提供4把工作椅（凳），确保参赛队之间互不干扰。每个参赛队工作区采用220VAC/50Hz交流供电，供电负荷不小于2kW，</w:t>
      </w:r>
      <w:r>
        <w:rPr>
          <w:rFonts w:ascii="Times New Roman" w:hAnsi="Times New Roman" w:eastAsia="仿宋"/>
          <w:color w:val="auto"/>
        </w:rPr>
        <w:t>交流电源接线板由参赛队自备，必须带有漏电保护</w:t>
      </w:r>
      <w:r>
        <w:rPr>
          <w:rFonts w:hint="eastAsia" w:ascii="Times New Roman" w:hAnsi="Times New Roman" w:eastAsia="仿宋"/>
          <w:color w:val="auto"/>
        </w:rPr>
        <w:t>功能，赛场不另行提供。</w:t>
      </w:r>
    </w:p>
    <w:p w14:paraId="12282320">
      <w:pPr>
        <w:ind w:left="0" w:firstLine="560" w:firstLineChars="200"/>
        <w:jc w:val="both"/>
        <w:rPr>
          <w:rFonts w:ascii="Times New Roman" w:hAnsi="Times New Roman" w:eastAsia="仿宋"/>
          <w:color w:val="auto"/>
        </w:rPr>
      </w:pPr>
      <w:r>
        <w:rPr>
          <w:rFonts w:hint="eastAsia" w:ascii="Times New Roman" w:hAnsi="Times New Roman" w:eastAsia="仿宋"/>
          <w:color w:val="auto"/>
        </w:rPr>
        <w:t>2.裁判评分区</w:t>
      </w:r>
    </w:p>
    <w:p w14:paraId="15293509">
      <w:pPr>
        <w:ind w:left="0" w:firstLine="560" w:firstLineChars="200"/>
        <w:jc w:val="both"/>
        <w:rPr>
          <w:rFonts w:ascii="Times New Roman" w:hAnsi="Times New Roman" w:eastAsia="仿宋"/>
          <w:color w:val="auto"/>
        </w:rPr>
      </w:pPr>
      <w:r>
        <w:rPr>
          <w:rFonts w:ascii="Times New Roman" w:hAnsi="Times New Roman" w:eastAsia="仿宋"/>
          <w:color w:val="auto"/>
        </w:rPr>
        <w:t xml:space="preserve">裁判评分区独立设置。 </w:t>
      </w:r>
    </w:p>
    <w:p w14:paraId="2FB44351">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（二）技术平台</w:t>
      </w:r>
    </w:p>
    <w:p w14:paraId="20A10E88">
      <w:pPr>
        <w:ind w:left="0" w:firstLine="560" w:firstLineChars="200"/>
        <w:jc w:val="both"/>
        <w:rPr>
          <w:rFonts w:ascii="Times New Roman" w:hAnsi="Times New Roman" w:eastAsia="仿宋"/>
          <w:color w:val="auto"/>
        </w:rPr>
      </w:pPr>
      <w:r>
        <w:rPr>
          <w:rFonts w:hint="eastAsia" w:ascii="Times New Roman" w:hAnsi="Times New Roman" w:eastAsia="仿宋"/>
          <w:color w:val="auto"/>
        </w:rPr>
        <w:t>1、电路原理图及PCB设计软件</w:t>
      </w:r>
    </w:p>
    <w:p w14:paraId="3909D8A6">
      <w:pPr>
        <w:ind w:left="0" w:firstLine="560" w:firstLineChars="200"/>
        <w:jc w:val="both"/>
        <w:rPr>
          <w:rFonts w:ascii="Times New Roman" w:hAnsi="Times New Roman" w:eastAsia="仿宋"/>
          <w:color w:val="auto"/>
        </w:rPr>
      </w:pPr>
      <w:r>
        <w:rPr>
          <w:rFonts w:hint="eastAsia" w:ascii="Times New Roman" w:hAnsi="Times New Roman" w:eastAsia="仿宋"/>
          <w:color w:val="auto"/>
        </w:rPr>
        <w:t>可采用AltiumDesigner电子产品设计平台，可以实现从原理图到PCB布局再到设计输出、归档的整个PCB设计过程，PCB具备3D展示功能。</w:t>
      </w:r>
    </w:p>
    <w:p w14:paraId="468199FB">
      <w:pPr>
        <w:ind w:left="0" w:firstLine="560" w:firstLineChars="200"/>
        <w:jc w:val="both"/>
        <w:rPr>
          <w:rFonts w:ascii="Times New Roman" w:hAnsi="Times New Roman" w:eastAsia="仿宋"/>
          <w:color w:val="auto"/>
        </w:rPr>
      </w:pPr>
      <w:r>
        <w:rPr>
          <w:rFonts w:hint="eastAsia" w:ascii="Times New Roman" w:hAnsi="Times New Roman" w:eastAsia="仿宋"/>
          <w:color w:val="auto"/>
        </w:rPr>
        <w:t>电路仿真软件</w:t>
      </w:r>
    </w:p>
    <w:p w14:paraId="36A9D503">
      <w:pPr>
        <w:ind w:left="0" w:firstLine="560" w:firstLineChars="200"/>
        <w:jc w:val="both"/>
        <w:rPr>
          <w:rFonts w:ascii="仿宋" w:hAnsi="仿宋" w:eastAsia="仿宋" w:cs="仿宋"/>
          <w:snapToGrid w:val="0"/>
          <w:color w:val="auto"/>
          <w:spacing w:val="-1"/>
        </w:rPr>
      </w:pPr>
      <w:r>
        <w:rPr>
          <w:rFonts w:hint="eastAsia" w:ascii="Times New Roman" w:hAnsi="Times New Roman" w:eastAsia="仿宋"/>
          <w:color w:val="auto"/>
        </w:rPr>
        <w:t>采用通用电路设计仿真软件，具备图形化界面，提供多种元件库和常用的仪器仪表，满足模拟电路、数字电路的设计及仿真运行要求，如Multisim、Pspise、Proteus或国产相关软件等。</w:t>
      </w:r>
    </w:p>
    <w:p w14:paraId="027A55D8">
      <w:pPr>
        <w:ind w:left="0" w:firstLine="560" w:firstLineChars="200"/>
        <w:jc w:val="both"/>
        <w:rPr>
          <w:rFonts w:ascii="Times New Roman" w:hAnsi="Times New Roman" w:eastAsia="仿宋"/>
          <w:color w:val="auto"/>
        </w:rPr>
      </w:pPr>
      <w:r>
        <w:rPr>
          <w:rFonts w:hint="eastAsia" w:ascii="Times New Roman" w:hAnsi="Times New Roman" w:eastAsia="仿宋"/>
          <w:color w:val="auto"/>
        </w:rPr>
        <w:t>单片机</w:t>
      </w:r>
      <w:r>
        <w:rPr>
          <w:rFonts w:hint="eastAsia" w:ascii="Times New Roman" w:hAnsi="Times New Roman" w:eastAsia="仿宋"/>
          <w:color w:val="auto"/>
          <w:lang w:val="en-US" w:eastAsia="zh-CN"/>
        </w:rPr>
        <w:t>开发</w:t>
      </w:r>
      <w:r>
        <w:rPr>
          <w:rFonts w:hint="eastAsia" w:ascii="Times New Roman" w:hAnsi="Times New Roman" w:eastAsia="仿宋"/>
          <w:color w:val="auto"/>
        </w:rPr>
        <w:t>软件</w:t>
      </w:r>
    </w:p>
    <w:p w14:paraId="0E56D09D">
      <w:pPr>
        <w:ind w:left="0" w:firstLine="560" w:firstLineChars="200"/>
        <w:jc w:val="both"/>
        <w:rPr>
          <w:rFonts w:ascii="Times New Roman" w:hAnsi="Times New Roman" w:eastAsia="仿宋"/>
          <w:color w:val="auto"/>
        </w:rPr>
      </w:pPr>
      <w:r>
        <w:rPr>
          <w:rFonts w:hint="eastAsia" w:ascii="Times New Roman" w:hAnsi="Times New Roman" w:eastAsia="仿宋"/>
          <w:color w:val="auto"/>
        </w:rPr>
        <w:t>采用通用的单片机</w:t>
      </w:r>
      <w:r>
        <w:rPr>
          <w:rFonts w:hint="eastAsia" w:ascii="Times New Roman" w:hAnsi="Times New Roman" w:eastAsia="仿宋"/>
          <w:color w:val="auto"/>
          <w:lang w:val="en-US" w:eastAsia="zh-CN"/>
        </w:rPr>
        <w:t>开发</w:t>
      </w:r>
      <w:r>
        <w:rPr>
          <w:rFonts w:hint="eastAsia" w:ascii="Times New Roman" w:hAnsi="Times New Roman" w:eastAsia="仿宋"/>
          <w:color w:val="auto"/>
        </w:rPr>
        <w:t>软件，能够进行</w:t>
      </w:r>
      <w:r>
        <w:rPr>
          <w:rFonts w:hint="eastAsia" w:ascii="Times New Roman" w:hAnsi="Times New Roman" w:eastAsia="仿宋"/>
          <w:color w:val="auto"/>
          <w:lang w:val="en-US" w:eastAsia="zh-CN"/>
        </w:rPr>
        <w:t>主流32位控制器的</w:t>
      </w:r>
      <w:r>
        <w:rPr>
          <w:rFonts w:hint="eastAsia" w:ascii="Times New Roman" w:hAnsi="Times New Roman" w:eastAsia="仿宋"/>
          <w:color w:val="auto"/>
        </w:rPr>
        <w:t>编程、调试、仿真、实验和数据收集等功能，实现单片机</w:t>
      </w:r>
      <w:r>
        <w:rPr>
          <w:rFonts w:hint="eastAsia" w:ascii="Times New Roman" w:hAnsi="Times New Roman" w:eastAsia="仿宋"/>
          <w:color w:val="auto"/>
          <w:lang w:val="en-US" w:eastAsia="zh-CN"/>
        </w:rPr>
        <w:t>在线仿真及程序下载</w:t>
      </w:r>
      <w:r>
        <w:rPr>
          <w:rFonts w:hint="eastAsia" w:ascii="Times New Roman" w:hAnsi="Times New Roman" w:eastAsia="仿宋"/>
          <w:color w:val="auto"/>
        </w:rPr>
        <w:t>。</w:t>
      </w:r>
    </w:p>
    <w:p w14:paraId="1FC24409">
      <w:pPr>
        <w:ind w:left="0" w:firstLine="560" w:firstLineChars="200"/>
        <w:jc w:val="both"/>
        <w:rPr>
          <w:rFonts w:ascii="Times New Roman" w:hAnsi="Times New Roman" w:eastAsia="仿宋"/>
          <w:color w:val="auto"/>
        </w:rPr>
      </w:pPr>
      <w:r>
        <w:rPr>
          <w:rFonts w:hint="eastAsia" w:ascii="Times New Roman" w:hAnsi="Times New Roman" w:eastAsia="仿宋"/>
          <w:color w:val="auto"/>
        </w:rPr>
        <w:t>其他开发环境</w:t>
      </w:r>
    </w:p>
    <w:p w14:paraId="7B7AF4C4">
      <w:pPr>
        <w:ind w:left="0" w:firstLine="560" w:firstLineChars="200"/>
        <w:jc w:val="both"/>
        <w:rPr>
          <w:rFonts w:ascii="Times New Roman" w:hAnsi="Times New Roman" w:eastAsia="仿宋"/>
          <w:color w:val="auto"/>
        </w:rPr>
      </w:pPr>
      <w:r>
        <w:rPr>
          <w:rFonts w:hint="eastAsia" w:ascii="Times New Roman" w:hAnsi="Times New Roman" w:eastAsia="仿宋"/>
          <w:color w:val="auto"/>
        </w:rPr>
        <w:t>电脑须预装操作系统（不低于Windows 10操作系统 32 位）、2010版及以上 Wps Office或Ms Office办公软件、PDF文档阅读软件、MCU应用开发软件 Keil MDK社区版本MDK-keil5.34等。</w:t>
      </w:r>
    </w:p>
    <w:p w14:paraId="08040E4E">
      <w:pPr>
        <w:ind w:left="0" w:firstLine="560" w:firstLineChars="200"/>
        <w:jc w:val="both"/>
        <w:rPr>
          <w:rFonts w:ascii="Times New Roman" w:hAnsi="Times New Roman" w:eastAsia="仿宋"/>
          <w:color w:val="auto"/>
        </w:rPr>
      </w:pPr>
      <w:r>
        <w:rPr>
          <w:rFonts w:hint="eastAsia" w:ascii="Times New Roman" w:hAnsi="Times New Roman" w:eastAsia="仿宋"/>
          <w:color w:val="auto"/>
        </w:rPr>
        <w:t xml:space="preserve">智能电子产品设计与开发平台 </w:t>
      </w:r>
    </w:p>
    <w:p w14:paraId="46FF1F59">
      <w:pPr>
        <w:ind w:left="0" w:firstLine="560" w:firstLineChars="200"/>
        <w:jc w:val="both"/>
        <w:rPr>
          <w:rFonts w:ascii="Times New Roman" w:hAnsi="Times New Roman" w:eastAsia="仿宋"/>
          <w:color w:val="auto"/>
        </w:rPr>
      </w:pPr>
      <w:r>
        <w:rPr>
          <w:rFonts w:hint="eastAsia" w:ascii="Times New Roman" w:hAnsi="Times New Roman" w:eastAsia="仿宋"/>
          <w:color w:val="auto"/>
        </w:rPr>
        <w:t>承办学校在比赛现场提供智能电子产品设计与开发平台，相关设备具体参数如下（仅做参考）：</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4"/>
      </w:tblGrid>
      <w:tr w14:paraId="691B9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4" w:type="dxa"/>
          </w:tcPr>
          <w:p w14:paraId="35A385B3">
            <w:pPr>
              <w:ind w:left="0" w:firstLine="562" w:firstLineChars="200"/>
              <w:jc w:val="center"/>
              <w:rPr>
                <w:rFonts w:ascii="Times New Roman" w:hAnsi="Times New Roman" w:eastAsia="仿宋"/>
                <w:color w:val="auto"/>
              </w:rPr>
            </w:pPr>
            <w:r>
              <w:rPr>
                <w:rFonts w:hint="eastAsia" w:ascii="Times New Roman" w:hAnsi="Times New Roman" w:eastAsia="仿宋"/>
                <w:b/>
                <w:bCs/>
                <w:color w:val="auto"/>
              </w:rPr>
              <w:t>设备参数</w:t>
            </w:r>
          </w:p>
        </w:tc>
      </w:tr>
      <w:tr w14:paraId="6626D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4" w:type="dxa"/>
          </w:tcPr>
          <w:p w14:paraId="103500B7">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1）主控制器(STM32核心板)</w:t>
            </w:r>
          </w:p>
          <w:p w14:paraId="5060F69B">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主控制器采用STM32控制板，具有接口丰富、携带方便、功能强大的特点。同时搭配J-link线可以很方便的进行程序的下载、仿真和调试。</w:t>
            </w:r>
          </w:p>
          <w:p w14:paraId="4D56E18A">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2）简易机箱</w:t>
            </w:r>
          </w:p>
          <w:p w14:paraId="6FECFF5B">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简易机箱为标准工业控制机箱。可方便的将开关电源、驱动电路板、键盘和显示电路、主控制器等模块安装在简易机箱中，完成控制系统的安装、接线等技能实操。尺寸不小于300mmx300mmx200mm。</w:t>
            </w:r>
          </w:p>
          <w:p w14:paraId="258C92A8">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3）触摸屏</w:t>
            </w:r>
          </w:p>
          <w:p w14:paraId="10801D1A">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提供7寸 RS485接口触摸屏，用于显示物品特征信息，配置有工业传送带物品检测系统运维监控软件，可实时显示传送带的运维信息。</w:t>
            </w:r>
          </w:p>
          <w:p w14:paraId="7EFE6D1E">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4）电源模块和电源接线端子</w:t>
            </w:r>
          </w:p>
          <w:p w14:paraId="4A0973CC">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为控制机箱的开关电源，±12V和</w:t>
            </w:r>
            <w:r>
              <w:rPr>
                <w:rFonts w:hint="eastAsia" w:ascii="Times New Roman" w:hAnsi="Times New Roman" w:eastAsia="仿宋"/>
                <w:color w:val="auto"/>
                <w:sz w:val="24"/>
                <w:szCs w:val="24"/>
                <w:lang w:val="en-US" w:eastAsia="zh-CN"/>
              </w:rPr>
              <w:t>5</w:t>
            </w:r>
            <w:r>
              <w:rPr>
                <w:rFonts w:hint="eastAsia" w:ascii="Times New Roman" w:hAnsi="Times New Roman" w:eastAsia="仿宋"/>
                <w:color w:val="auto"/>
                <w:sz w:val="24"/>
                <w:szCs w:val="24"/>
              </w:rPr>
              <w:t>V直流稳压电源，提供机箱内的工作电源。</w:t>
            </w:r>
          </w:p>
          <w:p w14:paraId="7E46C0C0">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5）二维云台及其驱动模块</w:t>
            </w:r>
          </w:p>
          <w:p w14:paraId="5B0F9AC2">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云台为两轴的高精度云台。云台由两只两相四线步进电机构成，实现6400脉冲32细分，提高精度，带动激光笔指向特征物品。具有绝对位置检测，可以实现开机自动定位功能。云台上面有激光笔固定夹，可以带动激光笔指示指定目标。</w:t>
            </w:r>
          </w:p>
          <w:p w14:paraId="4265185B">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6）键盘和显示电路</w:t>
            </w:r>
          </w:p>
          <w:p w14:paraId="3B9453ED">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LCD显示键盘电路提供20键矩阵按键和3.5寸TFT彩屏（分辨率480*320）实现人机交互功能</w:t>
            </w:r>
          </w:p>
          <w:p w14:paraId="1AA34520">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7）语音板(含喇叭)</w:t>
            </w:r>
          </w:p>
          <w:p w14:paraId="122DDA83">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语音控制板使用方便，可直接用串口发送文本实现语音合成，经功率放大后可驱动喇叭播放语音信息</w:t>
            </w:r>
          </w:p>
          <w:p w14:paraId="195FF0B3">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8）RS-485接口、以太网和串口</w:t>
            </w:r>
          </w:p>
          <w:p w14:paraId="3FEC7731">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在主控制器线路板上集成有RS-485接口、以太网和串行接口，不仅满足规程要求，还可以拓展其他功能。</w:t>
            </w:r>
          </w:p>
          <w:p w14:paraId="4D209E5E">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9）模拟工业传送带物品检测系统接线盒</w:t>
            </w:r>
          </w:p>
          <w:p w14:paraId="41110AE7">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模拟工业传送带物品检测接线盒由步进电机接口、485接口、继电器接口和磁编码器接口组成，继电器接口，可以用来控制激光笔通断。</w:t>
            </w:r>
          </w:p>
          <w:p w14:paraId="2CD16FB0">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10）红外遥控模块</w:t>
            </w:r>
          </w:p>
          <w:p w14:paraId="392E6BDF">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红外遥控模块与主控制器通过串口通信，实现电视机视频播放的“暂停”与“播放”控制。</w:t>
            </w:r>
          </w:p>
          <w:p w14:paraId="18A802F8">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11）强光激光笔</w:t>
            </w:r>
          </w:p>
          <w:p w14:paraId="17F5C771">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强光激光笔固定在云台上指向特征物品，额定供电电压为5V，功率不大于40mW，激光笔最前端在距离智能电视机屏幕垂直距离 50±2cm时的光斑直径不大于 5mm。</w:t>
            </w:r>
          </w:p>
          <w:p w14:paraId="37777C7F">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12）摄像模块(含支架)</w:t>
            </w:r>
          </w:p>
          <w:p w14:paraId="1062B4D7">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具有图像采集功能，可快速采集模拟工业传送带上物品的实时图像，进行物品图像设别并将物品信息发送给控制器。主要核心参数：采用CMOS类型数字图像传感器，支持输出500万像素的图像 (2592×1944 分辨率)，60FPS帧率，能对采集的图像进行补偿，支持伽玛曲线、白平衡、饱和度、色度等基础处理功能。</w:t>
            </w:r>
          </w:p>
          <w:p w14:paraId="7165D7B2">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13）图像识别软件</w:t>
            </w:r>
          </w:p>
          <w:p w14:paraId="58485C34">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标准计算机主机运行AI图像识别软件，主机实时采集摄像机的图像数据，并作AI特征识别，将物品特征参数通过以太网发送给控制器，实现识别目标物体的效果。</w:t>
            </w:r>
          </w:p>
          <w:p w14:paraId="3E273C0A">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14) 电气连接件</w:t>
            </w:r>
          </w:p>
          <w:p w14:paraId="4D780C3E">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采用多种符合标准的电气连接件。可以非常方便的接线和调试。</w:t>
            </w:r>
          </w:p>
          <w:p w14:paraId="5EE1FEE1">
            <w:pPr>
              <w:ind w:left="0"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15）32寸智能电视机(含U盘)</w:t>
            </w:r>
          </w:p>
          <w:p w14:paraId="79D4911F">
            <w:pPr>
              <w:ind w:left="0" w:firstLine="480" w:firstLineChars="200"/>
              <w:jc w:val="both"/>
              <w:rPr>
                <w:rFonts w:ascii="Times New Roman" w:hAnsi="Times New Roman" w:eastAsia="仿宋"/>
                <w:color w:val="auto"/>
              </w:rPr>
            </w:pPr>
            <w:r>
              <w:rPr>
                <w:rFonts w:hint="eastAsia" w:ascii="Times New Roman" w:hAnsi="Times New Roman" w:eastAsia="仿宋"/>
                <w:color w:val="auto"/>
                <w:sz w:val="24"/>
                <w:szCs w:val="24"/>
              </w:rPr>
              <w:t>用于播放 U 盘中的视频，模拟工业传送带上不同形状物品的各种传送模式和传送速度。</w:t>
            </w:r>
          </w:p>
        </w:tc>
      </w:tr>
    </w:tbl>
    <w:p w14:paraId="0C1B1623">
      <w:pPr>
        <w:keepNext w:val="0"/>
        <w:keepLines w:val="0"/>
        <w:pageBreakBefore w:val="0"/>
        <w:widowControl/>
        <w:kinsoku w:val="0"/>
        <w:wordWrap/>
        <w:overflowPunct/>
        <w:topLinePunct w:val="0"/>
        <w:autoSpaceDE w:val="0"/>
        <w:autoSpaceDN w:val="0"/>
        <w:bidi w:val="0"/>
        <w:adjustRightInd w:val="0"/>
        <w:snapToGrid w:val="0"/>
        <w:spacing w:before="292" w:beforeLines="50"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（三）工具及相关仪器（参赛队自带）</w:t>
      </w:r>
    </w:p>
    <w:p w14:paraId="67E16374">
      <w:pPr>
        <w:ind w:left="0" w:firstLine="560" w:firstLineChars="200"/>
        <w:jc w:val="both"/>
        <w:rPr>
          <w:rFonts w:ascii="Times New Roman" w:hAnsi="Times New Roman" w:eastAsia="仿宋"/>
          <w:color w:val="auto"/>
        </w:rPr>
      </w:pPr>
      <w:r>
        <w:rPr>
          <w:rFonts w:hint="eastAsia" w:ascii="Times New Roman" w:hAnsi="Times New Roman" w:eastAsia="仿宋"/>
          <w:color w:val="auto"/>
        </w:rPr>
        <w:t>（1）计算机。计算机可以采用台式计算机或笔记本电脑，不得采用无线键盘和无线鼠标（赛场内部署无线网络干扰设备）</w:t>
      </w:r>
    </w:p>
    <w:p w14:paraId="02ABBF6D">
      <w:pPr>
        <w:ind w:left="0" w:firstLine="560" w:firstLineChars="200"/>
        <w:jc w:val="both"/>
        <w:rPr>
          <w:rFonts w:ascii="Times New Roman" w:hAnsi="Times New Roman" w:eastAsia="仿宋"/>
          <w:color w:val="auto"/>
        </w:rPr>
      </w:pPr>
      <w:r>
        <w:rPr>
          <w:rFonts w:hint="eastAsia" w:ascii="Times New Roman" w:hAnsi="Times New Roman" w:eastAsia="仿宋"/>
          <w:color w:val="auto"/>
        </w:rPr>
        <w:t>（2）微处理器开发平台调试工具包括 STM32/GD32/STC等系列单片机仿真器等仪器设备。</w:t>
      </w:r>
    </w:p>
    <w:p w14:paraId="0337A406">
      <w:pPr>
        <w:ind w:left="0" w:firstLine="560" w:firstLineChars="200"/>
        <w:jc w:val="both"/>
        <w:rPr>
          <w:rFonts w:ascii="Times New Roman" w:hAnsi="Times New Roman" w:eastAsia="仿宋"/>
          <w:color w:val="auto"/>
        </w:rPr>
      </w:pPr>
      <w:r>
        <w:rPr>
          <w:rFonts w:hint="eastAsia" w:ascii="Times New Roman" w:hAnsi="Times New Roman" w:eastAsia="仿宋"/>
          <w:color w:val="auto"/>
        </w:rPr>
        <w:t>（3）</w:t>
      </w:r>
      <w:r>
        <w:rPr>
          <w:rFonts w:ascii="Times New Roman" w:hAnsi="Times New Roman" w:eastAsia="仿宋"/>
          <w:color w:val="auto"/>
        </w:rPr>
        <w:t>10MHz双通道信号源</w:t>
      </w:r>
    </w:p>
    <w:p w14:paraId="49FEFC26">
      <w:pPr>
        <w:ind w:left="0" w:firstLine="560" w:firstLineChars="200"/>
        <w:jc w:val="both"/>
        <w:rPr>
          <w:rFonts w:ascii="Times New Roman" w:hAnsi="Times New Roman" w:eastAsia="仿宋"/>
          <w:color w:val="auto"/>
        </w:rPr>
      </w:pPr>
      <w:r>
        <w:rPr>
          <w:rFonts w:hint="eastAsia" w:ascii="Times New Roman" w:hAnsi="Times New Roman" w:eastAsia="仿宋"/>
          <w:color w:val="auto"/>
        </w:rPr>
        <w:t>（4）</w:t>
      </w:r>
      <w:r>
        <w:rPr>
          <w:rFonts w:ascii="Times New Roman" w:hAnsi="Times New Roman" w:eastAsia="仿宋"/>
          <w:color w:val="auto"/>
        </w:rPr>
        <w:t xml:space="preserve">三路直流稳压电源 </w:t>
      </w:r>
    </w:p>
    <w:p w14:paraId="5A6488FF">
      <w:pPr>
        <w:ind w:left="0" w:firstLine="560" w:firstLineChars="200"/>
        <w:jc w:val="both"/>
        <w:rPr>
          <w:rFonts w:ascii="Times New Roman" w:hAnsi="Times New Roman" w:eastAsia="仿宋"/>
          <w:color w:val="auto"/>
        </w:rPr>
      </w:pPr>
      <w:r>
        <w:rPr>
          <w:rFonts w:hint="eastAsia" w:ascii="Times New Roman" w:hAnsi="Times New Roman" w:eastAsia="仿宋"/>
          <w:color w:val="auto"/>
        </w:rPr>
        <w:t>（5）</w:t>
      </w:r>
      <w:r>
        <w:rPr>
          <w:rFonts w:ascii="Times New Roman" w:hAnsi="Times New Roman" w:eastAsia="仿宋"/>
          <w:color w:val="auto"/>
        </w:rPr>
        <w:t>100MHz 数字示波器</w:t>
      </w:r>
    </w:p>
    <w:p w14:paraId="7A79DE01">
      <w:pPr>
        <w:ind w:left="0" w:firstLine="560" w:firstLineChars="200"/>
        <w:jc w:val="both"/>
        <w:rPr>
          <w:rFonts w:ascii="Times New Roman" w:hAnsi="Times New Roman" w:eastAsia="仿宋"/>
          <w:color w:val="auto"/>
        </w:rPr>
      </w:pPr>
      <w:r>
        <w:rPr>
          <w:rFonts w:hint="eastAsia" w:ascii="Times New Roman" w:hAnsi="Times New Roman" w:eastAsia="仿宋"/>
          <w:color w:val="auto"/>
        </w:rPr>
        <w:t>（6）数字万用表</w:t>
      </w:r>
    </w:p>
    <w:p w14:paraId="55F85CA4">
      <w:pPr>
        <w:ind w:left="0" w:firstLine="560" w:firstLineChars="200"/>
        <w:jc w:val="both"/>
        <w:rPr>
          <w:rFonts w:ascii="Times New Roman" w:hAnsi="Times New Roman" w:eastAsia="仿宋"/>
          <w:color w:val="auto"/>
        </w:rPr>
      </w:pPr>
      <w:r>
        <w:rPr>
          <w:rFonts w:hint="eastAsia" w:ascii="Times New Roman" w:hAnsi="Times New Roman" w:eastAsia="仿宋"/>
          <w:color w:val="auto"/>
        </w:rPr>
        <w:t>（7）电烙铁或焊台</w:t>
      </w:r>
    </w:p>
    <w:p w14:paraId="7873A5D4">
      <w:pPr>
        <w:ind w:left="0" w:firstLine="560" w:firstLineChars="200"/>
        <w:jc w:val="both"/>
        <w:rPr>
          <w:rFonts w:ascii="Times New Roman" w:hAnsi="Times New Roman" w:eastAsia="仿宋"/>
          <w:color w:val="auto"/>
        </w:rPr>
      </w:pPr>
      <w:r>
        <w:rPr>
          <w:rFonts w:hint="eastAsia" w:ascii="Times New Roman" w:hAnsi="Times New Roman" w:eastAsia="仿宋"/>
          <w:color w:val="auto"/>
        </w:rPr>
        <w:t>（8）常用工具箱（带漏电保护的国标电源插线板、含螺丝刀套件、防静电镊子、吸锡枪、放大镜、扁嘴钳、防静电刷子、芯片盒、酒精壶、助焊剂、刀片、飞线、导热硅胶、吸锡线等）。</w:t>
      </w:r>
    </w:p>
    <w:p w14:paraId="149E0712">
      <w:pPr>
        <w:ind w:left="0" w:firstLine="560" w:firstLineChars="200"/>
        <w:jc w:val="both"/>
        <w:rPr>
          <w:rFonts w:ascii="Times New Roman" w:hAnsi="Times New Roman" w:eastAsia="仿宋"/>
          <w:color w:val="auto"/>
        </w:rPr>
      </w:pPr>
      <w:r>
        <w:rPr>
          <w:rFonts w:hint="eastAsia" w:ascii="Times New Roman" w:hAnsi="Times New Roman" w:eastAsia="仿宋"/>
          <w:color w:val="auto"/>
        </w:rPr>
        <w:t xml:space="preserve">3.关于网络 </w:t>
      </w:r>
    </w:p>
    <w:p w14:paraId="50C7049D">
      <w:pPr>
        <w:ind w:left="0" w:firstLine="560" w:firstLineChars="200"/>
        <w:jc w:val="both"/>
        <w:rPr>
          <w:rFonts w:ascii="Times New Roman" w:hAnsi="Times New Roman" w:eastAsia="仿宋"/>
          <w:color w:val="auto"/>
        </w:rPr>
      </w:pPr>
      <w:r>
        <w:rPr>
          <w:rFonts w:hint="eastAsia" w:ascii="Times New Roman" w:hAnsi="Times New Roman" w:eastAsia="仿宋"/>
          <w:color w:val="auto"/>
        </w:rPr>
        <w:t>各个参赛队内部可根据需要组建有线局域网进行数据交换，也可用U盘进行数据交换，不得采用无线方式和无线路由器。赛场采用网络安全控制，严禁场内外信息交互。</w:t>
      </w:r>
    </w:p>
    <w:p w14:paraId="7781D2EC">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九、赛场安全</w:t>
      </w:r>
    </w:p>
    <w:p w14:paraId="4D027AB0">
      <w:pPr>
        <w:ind w:left="0" w:firstLine="560" w:firstLineChars="200"/>
        <w:jc w:val="both"/>
        <w:rPr>
          <w:rFonts w:ascii="Times New Roman" w:hAnsi="Times New Roman" w:eastAsia="仿宋"/>
          <w:color w:val="auto"/>
        </w:rPr>
      </w:pPr>
      <w:r>
        <w:rPr>
          <w:rFonts w:hint="eastAsia" w:ascii="Times New Roman" w:hAnsi="Times New Roman" w:eastAsia="仿宋"/>
          <w:color w:val="auto"/>
        </w:rPr>
        <w:t>赛事安全是技能竞赛一切工作顺利开展的先决条件，是赛事筹备和运行工作必须考虑的核心问题。承办院校采取切实有效措施保证大赛期间参赛人员、裁判员、工作人员的人身安全、食品安全、财务安全、交通安全等。</w:t>
      </w:r>
    </w:p>
    <w:p w14:paraId="56D576F0">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 xml:space="preserve">（一）竞赛环境 </w:t>
      </w:r>
    </w:p>
    <w:p w14:paraId="1911A599">
      <w:pPr>
        <w:ind w:left="0" w:firstLine="560" w:firstLineChars="200"/>
        <w:jc w:val="both"/>
        <w:rPr>
          <w:rFonts w:ascii="Times New Roman" w:hAnsi="Times New Roman" w:eastAsia="仿宋"/>
          <w:color w:val="auto"/>
        </w:rPr>
      </w:pPr>
      <w:r>
        <w:rPr>
          <w:rFonts w:hint="eastAsia" w:ascii="Times New Roman" w:hAnsi="Times New Roman" w:eastAsia="仿宋"/>
          <w:color w:val="auto"/>
        </w:rPr>
        <w:t>1.赛项执委会和承办院校须在赛前组织专人对比赛现场、住宿场所和交通保障进行考查，并对安全工作提出明确要求。赛场的布置，赛场内的器材、设备，应符合国家有关安全规定。承办院校赛前须按照赛项执委会要求排除安全隐患。</w:t>
      </w:r>
    </w:p>
    <w:p w14:paraId="5A870B64">
      <w:pPr>
        <w:ind w:left="0" w:firstLine="560" w:firstLineChars="200"/>
        <w:jc w:val="both"/>
        <w:rPr>
          <w:rFonts w:ascii="Times New Roman" w:hAnsi="Times New Roman" w:eastAsia="仿宋"/>
          <w:color w:val="auto"/>
        </w:rPr>
      </w:pPr>
      <w:r>
        <w:rPr>
          <w:rFonts w:hint="eastAsia" w:ascii="Times New Roman" w:hAnsi="Times New Roman" w:eastAsia="仿宋"/>
          <w:color w:val="auto"/>
        </w:rPr>
        <w:t>2.赛场周围要设立警戒线，防止无关人员进入</w:t>
      </w:r>
      <w:r>
        <w:rPr>
          <w:rFonts w:hint="eastAsia" w:ascii="Times New Roman" w:hAnsi="Times New Roman" w:eastAsia="仿宋"/>
          <w:color w:val="auto"/>
          <w:lang w:val="en-US" w:eastAsia="zh-CN"/>
        </w:rPr>
        <w:t>发</w:t>
      </w:r>
      <w:r>
        <w:rPr>
          <w:rFonts w:hint="eastAsia" w:ascii="Times New Roman" w:hAnsi="Times New Roman" w:eastAsia="仿宋"/>
          <w:color w:val="auto"/>
        </w:rPr>
        <w:t>生意外事件。比赛现场内应参照相关职业岗位的要求为选手提供必要的劳动保护。在具有危险性的操作环节，裁判员要严防选手出现错误操作。</w:t>
      </w:r>
    </w:p>
    <w:p w14:paraId="5C27C199">
      <w:pPr>
        <w:ind w:left="0" w:firstLine="560" w:firstLineChars="200"/>
        <w:jc w:val="both"/>
        <w:rPr>
          <w:rFonts w:ascii="Times New Roman" w:hAnsi="Times New Roman" w:eastAsia="仿宋"/>
          <w:color w:val="auto"/>
        </w:rPr>
      </w:pPr>
      <w:r>
        <w:rPr>
          <w:rFonts w:hint="eastAsia" w:ascii="Times New Roman" w:hAnsi="Times New Roman" w:eastAsia="仿宋"/>
          <w:color w:val="auto"/>
        </w:rPr>
        <w:t>3.承办院校应提供保障应急预案实施条件。对于断电、防火、防水、疾病等突发情况的处置，必须明确制度和预案，并配备急救人员与设施。</w:t>
      </w:r>
    </w:p>
    <w:p w14:paraId="4E160BC2">
      <w:pPr>
        <w:ind w:left="0" w:firstLine="560" w:firstLineChars="200"/>
        <w:jc w:val="both"/>
        <w:rPr>
          <w:rFonts w:ascii="Times New Roman" w:hAnsi="Times New Roman" w:eastAsia="仿宋"/>
          <w:color w:val="auto"/>
        </w:rPr>
      </w:pPr>
      <w:r>
        <w:rPr>
          <w:rFonts w:hint="eastAsia" w:ascii="Times New Roman" w:hAnsi="Times New Roman" w:eastAsia="仿宋"/>
          <w:color w:val="auto"/>
        </w:rPr>
        <w:t>4.严格控制与参赛无关的易燃易爆以及各类危险品进入比赛场地，所带物品应接受严格检查。</w:t>
      </w:r>
    </w:p>
    <w:p w14:paraId="1C3C7FB1">
      <w:pPr>
        <w:ind w:left="0" w:firstLine="560" w:firstLineChars="200"/>
        <w:jc w:val="both"/>
        <w:rPr>
          <w:rFonts w:ascii="Times New Roman" w:hAnsi="Times New Roman" w:eastAsia="仿宋"/>
          <w:color w:val="auto"/>
        </w:rPr>
      </w:pPr>
      <w:r>
        <w:rPr>
          <w:rFonts w:hint="eastAsia" w:ascii="Times New Roman" w:hAnsi="Times New Roman" w:eastAsia="仿宋"/>
          <w:color w:val="auto"/>
        </w:rPr>
        <w:t>5.配备先进的仪器，防止有人利用电磁波干扰比赛秩序。大赛现场需对赛场进行网络安全控制，以免场内外信息交互，充分体现大赛的严肃、公平和公正性。</w:t>
      </w:r>
    </w:p>
    <w:p w14:paraId="146B928B">
      <w:pPr>
        <w:ind w:left="0" w:firstLine="560" w:firstLineChars="200"/>
        <w:jc w:val="both"/>
        <w:rPr>
          <w:rFonts w:ascii="Times New Roman" w:hAnsi="Times New Roman" w:eastAsia="仿宋"/>
          <w:color w:val="auto"/>
        </w:rPr>
      </w:pPr>
      <w:r>
        <w:rPr>
          <w:rFonts w:hint="eastAsia" w:ascii="Times New Roman" w:hAnsi="Times New Roman" w:eastAsia="仿宋"/>
          <w:color w:val="auto"/>
        </w:rPr>
        <w:t>6.赛项执委会须会同承办单位制定赛场和赛事人员疏导方案。赛场环境中存在人员密集、车流人流交错的区域，除了设置齐全的指示标志外，须增加引导人员，并开辟备用通道。</w:t>
      </w:r>
    </w:p>
    <w:p w14:paraId="2138A8EF">
      <w:pPr>
        <w:ind w:left="0" w:firstLine="560" w:firstLineChars="200"/>
        <w:jc w:val="both"/>
        <w:rPr>
          <w:rFonts w:ascii="Times New Roman" w:hAnsi="Times New Roman" w:eastAsia="仿宋"/>
          <w:color w:val="auto"/>
        </w:rPr>
      </w:pPr>
      <w:r>
        <w:rPr>
          <w:rFonts w:hint="eastAsia" w:ascii="Times New Roman" w:hAnsi="Times New Roman" w:eastAsia="仿宋"/>
          <w:color w:val="auto"/>
        </w:rPr>
        <w:t>7.大赛期间，赛项承办院校须在赛场设置医疗医护工作站。在管理的关键岗位，增加力量，建立安全管理日志。</w:t>
      </w:r>
    </w:p>
    <w:p w14:paraId="0AB186E9">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 xml:space="preserve">（二）生活条件 </w:t>
      </w:r>
    </w:p>
    <w:p w14:paraId="5BC20205">
      <w:pPr>
        <w:ind w:left="0" w:firstLine="560" w:firstLineChars="200"/>
        <w:jc w:val="both"/>
        <w:rPr>
          <w:rFonts w:ascii="Times New Roman" w:hAnsi="Times New Roman" w:eastAsia="仿宋"/>
          <w:color w:val="auto"/>
        </w:rPr>
      </w:pPr>
      <w:r>
        <w:rPr>
          <w:rFonts w:hint="eastAsia" w:ascii="Times New Roman" w:hAnsi="Times New Roman" w:eastAsia="仿宋"/>
          <w:color w:val="auto"/>
        </w:rPr>
        <w:t>1.比赛期间，原则上由赛项执委会统一安排参赛选手食宿。须尊重少数民族参赛人员的信仰及文化习俗，根据国家相关的民族、宗教政策，安排好少数民族参赛选手的饮食起居。</w:t>
      </w:r>
    </w:p>
    <w:p w14:paraId="1C612D84">
      <w:pPr>
        <w:ind w:left="0" w:firstLine="560" w:firstLineChars="200"/>
        <w:jc w:val="both"/>
        <w:rPr>
          <w:rFonts w:ascii="Times New Roman" w:hAnsi="Times New Roman" w:eastAsia="仿宋"/>
          <w:color w:val="auto"/>
        </w:rPr>
      </w:pPr>
      <w:r>
        <w:rPr>
          <w:rFonts w:hint="eastAsia" w:ascii="Times New Roman" w:hAnsi="Times New Roman" w:eastAsia="仿宋"/>
          <w:color w:val="auto"/>
        </w:rPr>
        <w:t>2.比赛期间安排的住宿场所应</w:t>
      </w:r>
      <w:r>
        <w:rPr>
          <w:rFonts w:hint="eastAsia" w:ascii="Times New Roman" w:hAnsi="Times New Roman" w:eastAsia="仿宋"/>
          <w:color w:val="auto"/>
          <w:lang w:val="en-US" w:eastAsia="zh-CN"/>
        </w:rPr>
        <w:t>为合法经营场所</w:t>
      </w:r>
      <w:r>
        <w:rPr>
          <w:rFonts w:hint="eastAsia" w:ascii="Times New Roman" w:hAnsi="Times New Roman" w:eastAsia="仿宋"/>
          <w:color w:val="auto"/>
        </w:rPr>
        <w:t>。</w:t>
      </w:r>
    </w:p>
    <w:p w14:paraId="51501D2C">
      <w:pPr>
        <w:ind w:left="0" w:firstLine="560" w:firstLineChars="200"/>
        <w:jc w:val="both"/>
        <w:rPr>
          <w:rFonts w:ascii="Times New Roman" w:hAnsi="Times New Roman" w:eastAsia="仿宋"/>
          <w:color w:val="auto"/>
        </w:rPr>
      </w:pPr>
      <w:r>
        <w:rPr>
          <w:rFonts w:hint="eastAsia" w:ascii="Times New Roman" w:hAnsi="Times New Roman" w:eastAsia="仿宋"/>
          <w:color w:val="auto"/>
        </w:rPr>
        <w:t>3.承办院校须保证比赛期间参赛选手、裁判员和工作人员的交通安全。</w:t>
      </w:r>
    </w:p>
    <w:p w14:paraId="79E63482">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（三）组队责任</w:t>
      </w:r>
    </w:p>
    <w:p w14:paraId="1774A866">
      <w:pPr>
        <w:ind w:left="0" w:firstLine="560" w:firstLineChars="200"/>
        <w:jc w:val="both"/>
        <w:rPr>
          <w:rFonts w:ascii="Times New Roman" w:hAnsi="Times New Roman" w:eastAsia="仿宋"/>
          <w:color w:val="auto"/>
        </w:rPr>
      </w:pPr>
      <w:r>
        <w:rPr>
          <w:rFonts w:hint="eastAsia" w:ascii="Times New Roman" w:hAnsi="Times New Roman" w:eastAsia="仿宋"/>
          <w:color w:val="auto"/>
        </w:rPr>
        <w:t>各学校组织代表队时，须安排为参赛选手购买大赛期间的人身意外伤害保险。</w:t>
      </w:r>
    </w:p>
    <w:p w14:paraId="4F5DD100">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 xml:space="preserve">（四）应急处理 </w:t>
      </w:r>
    </w:p>
    <w:p w14:paraId="2910D6B6">
      <w:pPr>
        <w:ind w:left="0" w:firstLine="560" w:firstLineChars="200"/>
        <w:jc w:val="both"/>
        <w:rPr>
          <w:rFonts w:ascii="Times New Roman" w:hAnsi="Times New Roman" w:eastAsia="仿宋"/>
          <w:color w:val="auto"/>
        </w:rPr>
      </w:pPr>
      <w:r>
        <w:rPr>
          <w:rFonts w:ascii="Times New Roman" w:hAnsi="Times New Roman" w:eastAsia="仿宋"/>
          <w:color w:val="auto"/>
        </w:rPr>
        <w:t xml:space="preserve">竞赛期间发生意外事故，发现者应第一时间报告赛项执委会，同时采取措施避免事态扩大。 </w:t>
      </w:r>
    </w:p>
    <w:p w14:paraId="5AE1879D">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 xml:space="preserve">（五）处罚措施 </w:t>
      </w:r>
    </w:p>
    <w:p w14:paraId="7AEFB018">
      <w:pPr>
        <w:ind w:left="0" w:firstLine="560" w:firstLineChars="200"/>
        <w:jc w:val="both"/>
        <w:rPr>
          <w:rFonts w:ascii="Times New Roman" w:hAnsi="Times New Roman" w:eastAsia="仿宋"/>
          <w:color w:val="auto"/>
        </w:rPr>
      </w:pPr>
      <w:r>
        <w:rPr>
          <w:rFonts w:hint="eastAsia" w:ascii="Times New Roman" w:hAnsi="Times New Roman" w:eastAsia="仿宋"/>
          <w:color w:val="auto"/>
        </w:rPr>
        <w:t>参赛队有发生重大安全事故隐患，经赛场工作人员提示、警告无效的，可取消其继续竞赛的资格。赛事工作人员违规的，按照相应的制度追究责任。</w:t>
      </w:r>
    </w:p>
    <w:p w14:paraId="4C4E03FC">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十、成绩评定</w:t>
      </w:r>
    </w:p>
    <w:p w14:paraId="41B2F372">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 xml:space="preserve">（一）评分标准 </w:t>
      </w:r>
    </w:p>
    <w:p w14:paraId="1B7EAF80">
      <w:pPr>
        <w:ind w:left="0" w:firstLine="560" w:firstLineChars="200"/>
        <w:jc w:val="both"/>
        <w:rPr>
          <w:rFonts w:ascii="Times New Roman" w:hAnsi="Times New Roman" w:eastAsia="仿宋"/>
          <w:color w:val="auto"/>
        </w:rPr>
      </w:pPr>
      <w:r>
        <w:rPr>
          <w:rFonts w:hint="eastAsia" w:ascii="Times New Roman" w:hAnsi="Times New Roman" w:eastAsia="仿宋"/>
          <w:color w:val="auto"/>
        </w:rPr>
        <w:t>竞赛评分严格按照公平、公正、公开、科学、规范、透明的原则，从电子电路设计、智能电子产品装配改造与调试、系统功能实现和运维（包括综合素养）等 3 个模块评分，评分标准如表 3 所示。</w:t>
      </w:r>
    </w:p>
    <w:p w14:paraId="77C1483E">
      <w:pPr>
        <w:jc w:val="center"/>
        <w:rPr>
          <w:rFonts w:ascii="黑体" w:hAnsi="黑体" w:eastAsia="黑体" w:cs="黑体"/>
          <w:color w:val="auto"/>
        </w:rPr>
      </w:pPr>
      <w:r>
        <w:rPr>
          <w:rFonts w:hint="eastAsia" w:ascii="黑体" w:hAnsi="黑体" w:eastAsia="黑体" w:cs="黑体"/>
          <w:color w:val="auto"/>
        </w:rPr>
        <w:t>表3评分标准表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920"/>
        <w:gridCol w:w="2012"/>
        <w:gridCol w:w="768"/>
        <w:gridCol w:w="3547"/>
        <w:gridCol w:w="1080"/>
      </w:tblGrid>
      <w:tr w14:paraId="40C81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14:paraId="62615C3A">
            <w:pPr>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序号</w:t>
            </w:r>
          </w:p>
        </w:tc>
        <w:tc>
          <w:tcPr>
            <w:tcW w:w="920" w:type="dxa"/>
            <w:vAlign w:val="center"/>
          </w:tcPr>
          <w:p w14:paraId="72435D54">
            <w:pPr>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评分模块</w:t>
            </w:r>
          </w:p>
        </w:tc>
        <w:tc>
          <w:tcPr>
            <w:tcW w:w="2012" w:type="dxa"/>
            <w:vAlign w:val="center"/>
          </w:tcPr>
          <w:p w14:paraId="5C9F4609">
            <w:pPr>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评分细则</w:t>
            </w:r>
          </w:p>
        </w:tc>
        <w:tc>
          <w:tcPr>
            <w:tcW w:w="768" w:type="dxa"/>
            <w:vAlign w:val="center"/>
          </w:tcPr>
          <w:p w14:paraId="00E51A1E">
            <w:pPr>
              <w:ind w:left="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分值</w:t>
            </w:r>
          </w:p>
        </w:tc>
        <w:tc>
          <w:tcPr>
            <w:tcW w:w="3547" w:type="dxa"/>
            <w:vAlign w:val="center"/>
          </w:tcPr>
          <w:p w14:paraId="33CA5536">
            <w:pPr>
              <w:ind w:left="0" w:leftChars="0" w:firstLine="0" w:firstLineChars="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评分标准</w:t>
            </w:r>
          </w:p>
        </w:tc>
        <w:tc>
          <w:tcPr>
            <w:tcW w:w="1080" w:type="dxa"/>
            <w:vAlign w:val="center"/>
          </w:tcPr>
          <w:p w14:paraId="5A10F399">
            <w:pPr>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满分</w:t>
            </w:r>
          </w:p>
        </w:tc>
      </w:tr>
      <w:tr w14:paraId="126F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restart"/>
            <w:vAlign w:val="center"/>
          </w:tcPr>
          <w:p w14:paraId="0082916C">
            <w:pPr>
              <w:jc w:val="center"/>
              <w:rPr>
                <w:rFonts w:ascii="Times New Roman" w:hAnsi="Times New Roman" w:eastAsia="仿宋"/>
                <w:color w:val="auto"/>
                <w:sz w:val="20"/>
              </w:rPr>
            </w:pPr>
            <w:r>
              <w:rPr>
                <w:rFonts w:hint="eastAsia" w:ascii="Times New Roman" w:hAnsi="Times New Roman" w:eastAsia="仿宋"/>
                <w:color w:val="auto"/>
                <w:sz w:val="20"/>
              </w:rPr>
              <w:t>1</w:t>
            </w:r>
          </w:p>
        </w:tc>
        <w:tc>
          <w:tcPr>
            <w:tcW w:w="920" w:type="dxa"/>
            <w:vMerge w:val="restart"/>
            <w:vAlign w:val="center"/>
          </w:tcPr>
          <w:p w14:paraId="2C3AA7BF">
            <w:pPr>
              <w:rPr>
                <w:rFonts w:ascii="Times New Roman" w:hAnsi="Times New Roman" w:eastAsia="仿宋"/>
                <w:color w:val="auto"/>
                <w:sz w:val="20"/>
              </w:rPr>
            </w:pPr>
            <w:r>
              <w:rPr>
                <w:rFonts w:hint="eastAsia" w:ascii="Times New Roman" w:hAnsi="Times New Roman" w:eastAsia="仿宋"/>
                <w:color w:val="auto"/>
                <w:sz w:val="20"/>
              </w:rPr>
              <w:t>电子电路设计</w:t>
            </w:r>
          </w:p>
        </w:tc>
        <w:tc>
          <w:tcPr>
            <w:tcW w:w="2012" w:type="dxa"/>
            <w:vAlign w:val="center"/>
          </w:tcPr>
          <w:p w14:paraId="4A5A6C43">
            <w:pPr>
              <w:rPr>
                <w:rFonts w:ascii="Times New Roman" w:hAnsi="Times New Roman" w:eastAsia="仿宋"/>
                <w:color w:val="auto"/>
                <w:sz w:val="20"/>
              </w:rPr>
            </w:pPr>
            <w:r>
              <w:rPr>
                <w:rFonts w:hint="eastAsia" w:ascii="Times New Roman" w:hAnsi="Times New Roman" w:eastAsia="仿宋"/>
                <w:color w:val="auto"/>
                <w:sz w:val="20"/>
              </w:rPr>
              <w:t>指定功能电路器件选型、电路设计、仿真测试</w:t>
            </w:r>
          </w:p>
        </w:tc>
        <w:tc>
          <w:tcPr>
            <w:tcW w:w="768" w:type="dxa"/>
            <w:vAlign w:val="center"/>
          </w:tcPr>
          <w:p w14:paraId="1FE2E3D7">
            <w:pPr>
              <w:jc w:val="center"/>
              <w:rPr>
                <w:rFonts w:hint="default" w:ascii="Times New Roman" w:hAnsi="Times New Roman" w:eastAsia="仿宋"/>
                <w:color w:val="auto"/>
                <w:sz w:val="20"/>
                <w:lang w:val="en-US" w:eastAsia="zh-CN"/>
              </w:rPr>
            </w:pPr>
            <w:r>
              <w:rPr>
                <w:rFonts w:hint="eastAsia" w:ascii="Times New Roman" w:hAnsi="Times New Roman" w:eastAsia="仿宋"/>
                <w:color w:val="auto"/>
                <w:sz w:val="20"/>
                <w:lang w:val="en-US" w:eastAsia="zh-CN"/>
              </w:rPr>
              <w:t>15</w:t>
            </w:r>
          </w:p>
        </w:tc>
        <w:tc>
          <w:tcPr>
            <w:tcW w:w="3547" w:type="dxa"/>
            <w:vAlign w:val="center"/>
          </w:tcPr>
          <w:p w14:paraId="295E1DF8">
            <w:pPr>
              <w:rPr>
                <w:rFonts w:ascii="Times New Roman" w:hAnsi="Times New Roman" w:eastAsia="仿宋"/>
                <w:color w:val="auto"/>
                <w:sz w:val="20"/>
              </w:rPr>
            </w:pPr>
            <w:r>
              <w:rPr>
                <w:rFonts w:hint="eastAsia" w:ascii="Times New Roman" w:hAnsi="Times New Roman" w:eastAsia="仿宋"/>
                <w:color w:val="auto"/>
                <w:sz w:val="20"/>
              </w:rPr>
              <w:t>电路结构正确</w:t>
            </w:r>
            <w:r>
              <w:rPr>
                <w:rFonts w:hint="eastAsia" w:ascii="Times New Roman" w:hAnsi="Times New Roman" w:eastAsia="仿宋"/>
                <w:color w:val="auto"/>
                <w:sz w:val="20"/>
                <w:lang w:val="en-US" w:eastAsia="zh-CN"/>
              </w:rPr>
              <w:t>5</w:t>
            </w:r>
            <w:r>
              <w:rPr>
                <w:rFonts w:hint="eastAsia" w:ascii="Times New Roman" w:hAnsi="Times New Roman" w:eastAsia="仿宋"/>
                <w:color w:val="auto"/>
                <w:sz w:val="20"/>
              </w:rPr>
              <w:t>分，</w:t>
            </w:r>
            <w:r>
              <w:rPr>
                <w:rFonts w:hint="eastAsia" w:ascii="Times New Roman" w:hAnsi="Times New Roman" w:eastAsia="仿宋"/>
                <w:color w:val="auto"/>
                <w:sz w:val="20"/>
                <w:lang w:val="en-US" w:eastAsia="zh-CN"/>
              </w:rPr>
              <w:t>器件</w:t>
            </w:r>
            <w:r>
              <w:rPr>
                <w:rFonts w:hint="eastAsia" w:ascii="Times New Roman" w:hAnsi="Times New Roman" w:eastAsia="仿宋"/>
                <w:color w:val="auto"/>
                <w:sz w:val="20"/>
              </w:rPr>
              <w:t>参数正确</w:t>
            </w:r>
            <w:r>
              <w:rPr>
                <w:rFonts w:hint="eastAsia" w:ascii="Times New Roman" w:hAnsi="Times New Roman" w:eastAsia="仿宋"/>
                <w:color w:val="auto"/>
                <w:sz w:val="20"/>
                <w:lang w:val="en-US" w:eastAsia="zh-CN"/>
              </w:rPr>
              <w:t>5</w:t>
            </w:r>
            <w:r>
              <w:rPr>
                <w:rFonts w:hint="eastAsia" w:ascii="Times New Roman" w:hAnsi="Times New Roman" w:eastAsia="仿宋"/>
                <w:color w:val="auto"/>
                <w:sz w:val="20"/>
              </w:rPr>
              <w:t>分，仿真结果波形正确</w:t>
            </w:r>
            <w:r>
              <w:rPr>
                <w:rFonts w:hint="eastAsia" w:ascii="Times New Roman" w:hAnsi="Times New Roman" w:eastAsia="仿宋"/>
                <w:color w:val="auto"/>
                <w:sz w:val="20"/>
                <w:lang w:val="en-US" w:eastAsia="zh-CN"/>
              </w:rPr>
              <w:t>3</w:t>
            </w:r>
            <w:r>
              <w:rPr>
                <w:rFonts w:hint="eastAsia" w:ascii="Times New Roman" w:hAnsi="Times New Roman" w:eastAsia="仿宋"/>
                <w:color w:val="auto"/>
                <w:sz w:val="20"/>
              </w:rPr>
              <w:t>分、</w:t>
            </w:r>
            <w:r>
              <w:rPr>
                <w:rFonts w:hint="eastAsia" w:ascii="Times New Roman" w:hAnsi="Times New Roman" w:eastAsia="仿宋"/>
                <w:color w:val="auto"/>
                <w:sz w:val="20"/>
                <w:lang w:val="en-US" w:eastAsia="zh-CN"/>
              </w:rPr>
              <w:t>仿真波形参数</w:t>
            </w:r>
            <w:r>
              <w:rPr>
                <w:rFonts w:hint="eastAsia" w:ascii="Times New Roman" w:hAnsi="Times New Roman" w:eastAsia="仿宋"/>
                <w:color w:val="auto"/>
                <w:sz w:val="20"/>
              </w:rPr>
              <w:t>正确1分，电路美观1分</w:t>
            </w:r>
          </w:p>
        </w:tc>
        <w:tc>
          <w:tcPr>
            <w:tcW w:w="1080" w:type="dxa"/>
            <w:vMerge w:val="restart"/>
            <w:vAlign w:val="center"/>
          </w:tcPr>
          <w:p w14:paraId="28A098A5">
            <w:pPr>
              <w:jc w:val="center"/>
              <w:rPr>
                <w:rFonts w:ascii="Times New Roman" w:hAnsi="Times New Roman" w:eastAsia="仿宋"/>
                <w:color w:val="auto"/>
                <w:sz w:val="20"/>
              </w:rPr>
            </w:pPr>
            <w:r>
              <w:rPr>
                <w:rFonts w:hint="eastAsia" w:ascii="Times New Roman" w:hAnsi="Times New Roman" w:eastAsia="仿宋"/>
                <w:color w:val="auto"/>
                <w:sz w:val="20"/>
              </w:rPr>
              <w:t>35分</w:t>
            </w:r>
          </w:p>
        </w:tc>
      </w:tr>
      <w:tr w14:paraId="6B196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continue"/>
          </w:tcPr>
          <w:p w14:paraId="19D31884">
            <w:pPr>
              <w:rPr>
                <w:rFonts w:ascii="Times New Roman" w:hAnsi="Times New Roman" w:eastAsia="仿宋"/>
                <w:color w:val="auto"/>
                <w:sz w:val="20"/>
              </w:rPr>
            </w:pPr>
          </w:p>
        </w:tc>
        <w:tc>
          <w:tcPr>
            <w:tcW w:w="920" w:type="dxa"/>
            <w:vMerge w:val="continue"/>
          </w:tcPr>
          <w:p w14:paraId="5ABF63D1">
            <w:pPr>
              <w:rPr>
                <w:rFonts w:ascii="Times New Roman" w:hAnsi="Times New Roman" w:eastAsia="仿宋"/>
                <w:color w:val="auto"/>
                <w:sz w:val="20"/>
              </w:rPr>
            </w:pPr>
          </w:p>
        </w:tc>
        <w:tc>
          <w:tcPr>
            <w:tcW w:w="2012" w:type="dxa"/>
            <w:vAlign w:val="center"/>
          </w:tcPr>
          <w:p w14:paraId="2D756092">
            <w:pPr>
              <w:rPr>
                <w:rFonts w:ascii="Times New Roman" w:hAnsi="Times New Roman" w:eastAsia="仿宋"/>
                <w:color w:val="auto"/>
                <w:sz w:val="20"/>
              </w:rPr>
            </w:pPr>
            <w:r>
              <w:rPr>
                <w:rFonts w:hint="eastAsia" w:ascii="Times New Roman" w:hAnsi="Times New Roman" w:eastAsia="仿宋"/>
                <w:color w:val="auto"/>
                <w:sz w:val="20"/>
              </w:rPr>
              <w:t>绘制主控板印制电路板，元件3D建模</w:t>
            </w:r>
          </w:p>
        </w:tc>
        <w:tc>
          <w:tcPr>
            <w:tcW w:w="768" w:type="dxa"/>
            <w:vAlign w:val="center"/>
          </w:tcPr>
          <w:p w14:paraId="35A7D0A6">
            <w:pPr>
              <w:jc w:val="center"/>
              <w:rPr>
                <w:rFonts w:hint="default" w:ascii="Times New Roman" w:hAnsi="Times New Roman" w:eastAsia="仿宋"/>
                <w:color w:val="auto"/>
                <w:sz w:val="20"/>
                <w:lang w:val="en-US" w:eastAsia="zh-CN"/>
              </w:rPr>
            </w:pPr>
            <w:r>
              <w:rPr>
                <w:rFonts w:hint="eastAsia" w:ascii="Times New Roman" w:hAnsi="Times New Roman" w:eastAsia="仿宋"/>
                <w:color w:val="auto"/>
                <w:sz w:val="20"/>
                <w:lang w:val="en-US" w:eastAsia="zh-CN"/>
              </w:rPr>
              <w:t>20</w:t>
            </w:r>
          </w:p>
        </w:tc>
        <w:tc>
          <w:tcPr>
            <w:tcW w:w="3547" w:type="dxa"/>
            <w:vAlign w:val="center"/>
          </w:tcPr>
          <w:p w14:paraId="33A99972">
            <w:pPr>
              <w:rPr>
                <w:rFonts w:ascii="Times New Roman" w:hAnsi="Times New Roman" w:eastAsia="仿宋"/>
                <w:color w:val="auto"/>
                <w:sz w:val="20"/>
              </w:rPr>
            </w:pPr>
            <w:r>
              <w:rPr>
                <w:rFonts w:hint="eastAsia" w:ascii="Times New Roman" w:hAnsi="Times New Roman" w:eastAsia="仿宋"/>
                <w:color w:val="auto"/>
                <w:sz w:val="20"/>
                <w:lang w:val="en-US" w:eastAsia="zh-CN"/>
              </w:rPr>
              <w:t>符合</w:t>
            </w:r>
            <w:r>
              <w:rPr>
                <w:rFonts w:hint="eastAsia" w:ascii="Times New Roman" w:hAnsi="Times New Roman" w:eastAsia="仿宋"/>
                <w:color w:val="auto"/>
                <w:sz w:val="20"/>
              </w:rPr>
              <w:t>印刷电路板约束条件要求</w:t>
            </w:r>
            <w:r>
              <w:rPr>
                <w:rFonts w:hint="eastAsia" w:ascii="Times New Roman" w:hAnsi="Times New Roman" w:eastAsia="仿宋"/>
                <w:color w:val="auto"/>
                <w:sz w:val="20"/>
                <w:lang w:val="en-US" w:eastAsia="zh-CN"/>
              </w:rPr>
              <w:t>12</w:t>
            </w:r>
            <w:r>
              <w:rPr>
                <w:rFonts w:hint="eastAsia" w:ascii="Times New Roman" w:hAnsi="Times New Roman" w:eastAsia="仿宋"/>
                <w:color w:val="auto"/>
                <w:sz w:val="20"/>
              </w:rPr>
              <w:t>分；3D元件建模</w:t>
            </w:r>
            <w:r>
              <w:rPr>
                <w:rFonts w:hint="eastAsia" w:ascii="Times New Roman" w:hAnsi="Times New Roman" w:eastAsia="仿宋"/>
                <w:color w:val="auto"/>
                <w:sz w:val="20"/>
                <w:lang w:val="en-US" w:eastAsia="zh-CN"/>
              </w:rPr>
              <w:t>4</w:t>
            </w:r>
            <w:r>
              <w:rPr>
                <w:rFonts w:hint="eastAsia" w:ascii="Times New Roman" w:hAnsi="Times New Roman" w:eastAsia="仿宋"/>
                <w:color w:val="auto"/>
                <w:sz w:val="20"/>
              </w:rPr>
              <w:t>分；3D展示</w:t>
            </w:r>
            <w:r>
              <w:rPr>
                <w:rFonts w:hint="eastAsia" w:ascii="Times New Roman" w:hAnsi="Times New Roman" w:eastAsia="仿宋"/>
                <w:color w:val="auto"/>
                <w:sz w:val="20"/>
                <w:lang w:val="en-US" w:eastAsia="zh-CN"/>
              </w:rPr>
              <w:t>4</w:t>
            </w:r>
            <w:r>
              <w:rPr>
                <w:rFonts w:hint="eastAsia" w:ascii="Times New Roman" w:hAnsi="Times New Roman" w:eastAsia="仿宋"/>
                <w:color w:val="auto"/>
                <w:sz w:val="20"/>
              </w:rPr>
              <w:t>分；违反1项约束条件扣0.5分</w:t>
            </w:r>
          </w:p>
        </w:tc>
        <w:tc>
          <w:tcPr>
            <w:tcW w:w="1080" w:type="dxa"/>
            <w:vMerge w:val="continue"/>
          </w:tcPr>
          <w:p w14:paraId="6E65B6BB">
            <w:pPr>
              <w:rPr>
                <w:rFonts w:ascii="Times New Roman" w:hAnsi="Times New Roman" w:eastAsia="仿宋"/>
                <w:color w:val="auto"/>
                <w:sz w:val="20"/>
              </w:rPr>
            </w:pPr>
          </w:p>
        </w:tc>
      </w:tr>
      <w:tr w14:paraId="1D595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restart"/>
            <w:vAlign w:val="center"/>
          </w:tcPr>
          <w:p w14:paraId="4996D230">
            <w:pPr>
              <w:jc w:val="center"/>
              <w:rPr>
                <w:rFonts w:ascii="Times New Roman" w:hAnsi="Times New Roman" w:eastAsia="仿宋"/>
                <w:color w:val="auto"/>
                <w:sz w:val="20"/>
              </w:rPr>
            </w:pPr>
            <w:r>
              <w:rPr>
                <w:rFonts w:hint="eastAsia" w:ascii="Times New Roman" w:hAnsi="Times New Roman" w:eastAsia="仿宋"/>
                <w:color w:val="auto"/>
                <w:sz w:val="20"/>
              </w:rPr>
              <w:t>2</w:t>
            </w:r>
          </w:p>
        </w:tc>
        <w:tc>
          <w:tcPr>
            <w:tcW w:w="920" w:type="dxa"/>
            <w:vMerge w:val="restart"/>
            <w:vAlign w:val="center"/>
          </w:tcPr>
          <w:p w14:paraId="15B29072">
            <w:pPr>
              <w:rPr>
                <w:rFonts w:ascii="Times New Roman" w:hAnsi="Times New Roman" w:eastAsia="仿宋"/>
                <w:color w:val="auto"/>
                <w:sz w:val="20"/>
              </w:rPr>
            </w:pPr>
            <w:r>
              <w:rPr>
                <w:rFonts w:hint="eastAsia" w:ascii="Times New Roman" w:hAnsi="Times New Roman" w:eastAsia="仿宋"/>
                <w:color w:val="auto"/>
                <w:sz w:val="20"/>
              </w:rPr>
              <w:t>智能电子产品装配改造与调试</w:t>
            </w:r>
          </w:p>
        </w:tc>
        <w:tc>
          <w:tcPr>
            <w:tcW w:w="2012" w:type="dxa"/>
            <w:vAlign w:val="center"/>
          </w:tcPr>
          <w:p w14:paraId="29596FB1">
            <w:pPr>
              <w:rPr>
                <w:rFonts w:ascii="Times New Roman" w:hAnsi="Times New Roman" w:eastAsia="仿宋"/>
                <w:color w:val="auto"/>
                <w:sz w:val="20"/>
              </w:rPr>
            </w:pPr>
            <w:r>
              <w:rPr>
                <w:rFonts w:hint="eastAsia" w:ascii="Times New Roman" w:hAnsi="Times New Roman" w:eastAsia="仿宋"/>
                <w:color w:val="auto"/>
                <w:sz w:val="20"/>
              </w:rPr>
              <w:t>云台及激光笔控制</w:t>
            </w:r>
          </w:p>
        </w:tc>
        <w:tc>
          <w:tcPr>
            <w:tcW w:w="768" w:type="dxa"/>
            <w:vAlign w:val="center"/>
          </w:tcPr>
          <w:p w14:paraId="33568D09">
            <w:pPr>
              <w:jc w:val="center"/>
              <w:rPr>
                <w:rFonts w:ascii="Times New Roman" w:hAnsi="Times New Roman" w:eastAsia="仿宋"/>
                <w:color w:val="auto"/>
                <w:sz w:val="20"/>
              </w:rPr>
            </w:pPr>
            <w:r>
              <w:rPr>
                <w:rFonts w:hint="eastAsia" w:ascii="Times New Roman" w:hAnsi="Times New Roman" w:eastAsia="仿宋"/>
                <w:color w:val="auto"/>
                <w:sz w:val="20"/>
              </w:rPr>
              <w:t>8</w:t>
            </w:r>
          </w:p>
        </w:tc>
        <w:tc>
          <w:tcPr>
            <w:tcW w:w="3547" w:type="dxa"/>
            <w:vAlign w:val="center"/>
          </w:tcPr>
          <w:p w14:paraId="7512D7D2">
            <w:pPr>
              <w:rPr>
                <w:rFonts w:ascii="Times New Roman" w:hAnsi="Times New Roman" w:eastAsia="仿宋"/>
                <w:color w:val="auto"/>
                <w:sz w:val="20"/>
              </w:rPr>
            </w:pPr>
            <w:r>
              <w:rPr>
                <w:rFonts w:hint="eastAsia" w:ascii="Times New Roman" w:hAnsi="Times New Roman" w:eastAsia="仿宋"/>
                <w:color w:val="auto"/>
                <w:sz w:val="20"/>
              </w:rPr>
              <w:t>激光笔改造电控开关2分；键盘设置位置、激光笔可指向2分；云台控制指向2个目标，激光笔指向目标每个2分，指向目标外不得分</w:t>
            </w:r>
          </w:p>
        </w:tc>
        <w:tc>
          <w:tcPr>
            <w:tcW w:w="1080" w:type="dxa"/>
            <w:vMerge w:val="restart"/>
            <w:vAlign w:val="center"/>
          </w:tcPr>
          <w:p w14:paraId="04634CB3">
            <w:pPr>
              <w:jc w:val="center"/>
              <w:rPr>
                <w:rFonts w:ascii="Times New Roman" w:hAnsi="Times New Roman" w:eastAsia="仿宋"/>
                <w:color w:val="auto"/>
                <w:sz w:val="20"/>
              </w:rPr>
            </w:pPr>
            <w:r>
              <w:rPr>
                <w:rFonts w:hint="eastAsia" w:ascii="Times New Roman" w:hAnsi="Times New Roman" w:eastAsia="仿宋"/>
                <w:color w:val="auto"/>
                <w:sz w:val="20"/>
              </w:rPr>
              <w:t>35分</w:t>
            </w:r>
          </w:p>
        </w:tc>
      </w:tr>
      <w:tr w14:paraId="6C1CD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continue"/>
          </w:tcPr>
          <w:p w14:paraId="67CB2C27">
            <w:pPr>
              <w:rPr>
                <w:rFonts w:ascii="Times New Roman" w:hAnsi="Times New Roman" w:eastAsia="仿宋"/>
                <w:color w:val="auto"/>
                <w:sz w:val="20"/>
              </w:rPr>
            </w:pPr>
          </w:p>
        </w:tc>
        <w:tc>
          <w:tcPr>
            <w:tcW w:w="920" w:type="dxa"/>
            <w:vMerge w:val="continue"/>
          </w:tcPr>
          <w:p w14:paraId="400AECFB">
            <w:pPr>
              <w:rPr>
                <w:rFonts w:ascii="Times New Roman" w:hAnsi="Times New Roman" w:eastAsia="仿宋"/>
                <w:color w:val="auto"/>
                <w:sz w:val="20"/>
              </w:rPr>
            </w:pPr>
          </w:p>
        </w:tc>
        <w:tc>
          <w:tcPr>
            <w:tcW w:w="2012" w:type="dxa"/>
            <w:vAlign w:val="center"/>
          </w:tcPr>
          <w:p w14:paraId="17322826">
            <w:pPr>
              <w:rPr>
                <w:rFonts w:ascii="Times New Roman" w:hAnsi="Times New Roman" w:eastAsia="仿宋"/>
                <w:color w:val="auto"/>
                <w:sz w:val="20"/>
              </w:rPr>
            </w:pPr>
            <w:r>
              <w:rPr>
                <w:rFonts w:hint="eastAsia" w:ascii="Times New Roman" w:hAnsi="Times New Roman" w:eastAsia="仿宋"/>
                <w:color w:val="auto"/>
                <w:sz w:val="20"/>
              </w:rPr>
              <w:t>电路板安装焊接调试测试</w:t>
            </w:r>
          </w:p>
        </w:tc>
        <w:tc>
          <w:tcPr>
            <w:tcW w:w="768" w:type="dxa"/>
            <w:vAlign w:val="center"/>
          </w:tcPr>
          <w:p w14:paraId="6423148A">
            <w:pPr>
              <w:jc w:val="center"/>
              <w:rPr>
                <w:rFonts w:ascii="Times New Roman" w:hAnsi="Times New Roman" w:eastAsia="仿宋"/>
                <w:color w:val="auto"/>
                <w:sz w:val="20"/>
              </w:rPr>
            </w:pPr>
            <w:r>
              <w:rPr>
                <w:rFonts w:hint="eastAsia" w:ascii="Times New Roman" w:hAnsi="Times New Roman" w:eastAsia="仿宋"/>
                <w:color w:val="auto"/>
                <w:sz w:val="20"/>
              </w:rPr>
              <w:t>10</w:t>
            </w:r>
          </w:p>
        </w:tc>
        <w:tc>
          <w:tcPr>
            <w:tcW w:w="3547" w:type="dxa"/>
            <w:vAlign w:val="center"/>
          </w:tcPr>
          <w:p w14:paraId="5C737870">
            <w:pPr>
              <w:rPr>
                <w:rFonts w:ascii="Times New Roman" w:hAnsi="Times New Roman" w:eastAsia="仿宋"/>
                <w:color w:val="auto"/>
                <w:sz w:val="20"/>
              </w:rPr>
            </w:pPr>
            <w:r>
              <w:rPr>
                <w:rFonts w:hint="eastAsia" w:ascii="Times New Roman" w:hAnsi="Times New Roman" w:eastAsia="仿宋"/>
                <w:color w:val="auto"/>
                <w:sz w:val="20"/>
              </w:rPr>
              <w:t>可实现指定功能5分，焊接质量评价5分</w:t>
            </w:r>
          </w:p>
        </w:tc>
        <w:tc>
          <w:tcPr>
            <w:tcW w:w="1080" w:type="dxa"/>
            <w:vMerge w:val="continue"/>
          </w:tcPr>
          <w:p w14:paraId="392690C9">
            <w:pPr>
              <w:rPr>
                <w:rFonts w:ascii="Times New Roman" w:hAnsi="Times New Roman" w:eastAsia="仿宋"/>
                <w:color w:val="auto"/>
                <w:sz w:val="20"/>
              </w:rPr>
            </w:pPr>
          </w:p>
        </w:tc>
      </w:tr>
      <w:tr w14:paraId="2C328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continue"/>
          </w:tcPr>
          <w:p w14:paraId="4896A7AF">
            <w:pPr>
              <w:rPr>
                <w:rFonts w:ascii="Times New Roman" w:hAnsi="Times New Roman" w:eastAsia="仿宋"/>
                <w:color w:val="auto"/>
                <w:sz w:val="20"/>
              </w:rPr>
            </w:pPr>
          </w:p>
        </w:tc>
        <w:tc>
          <w:tcPr>
            <w:tcW w:w="920" w:type="dxa"/>
            <w:vMerge w:val="continue"/>
          </w:tcPr>
          <w:p w14:paraId="2C2DEBE4">
            <w:pPr>
              <w:rPr>
                <w:rFonts w:ascii="Times New Roman" w:hAnsi="Times New Roman" w:eastAsia="仿宋"/>
                <w:color w:val="auto"/>
                <w:sz w:val="20"/>
              </w:rPr>
            </w:pPr>
          </w:p>
        </w:tc>
        <w:tc>
          <w:tcPr>
            <w:tcW w:w="2012" w:type="dxa"/>
            <w:vAlign w:val="center"/>
          </w:tcPr>
          <w:p w14:paraId="48837A35">
            <w:pPr>
              <w:rPr>
                <w:rFonts w:ascii="Times New Roman" w:hAnsi="Times New Roman" w:eastAsia="仿宋"/>
                <w:color w:val="auto"/>
                <w:sz w:val="20"/>
              </w:rPr>
            </w:pPr>
            <w:r>
              <w:rPr>
                <w:rFonts w:hint="eastAsia" w:ascii="Times New Roman" w:hAnsi="Times New Roman" w:eastAsia="仿宋"/>
                <w:color w:val="auto"/>
                <w:sz w:val="20"/>
              </w:rPr>
              <w:t>系统安装连接</w:t>
            </w:r>
          </w:p>
        </w:tc>
        <w:tc>
          <w:tcPr>
            <w:tcW w:w="768" w:type="dxa"/>
            <w:vAlign w:val="center"/>
          </w:tcPr>
          <w:p w14:paraId="76EA0E2A">
            <w:pPr>
              <w:jc w:val="center"/>
              <w:rPr>
                <w:rFonts w:ascii="Times New Roman" w:hAnsi="Times New Roman" w:eastAsia="仿宋"/>
                <w:color w:val="auto"/>
                <w:sz w:val="20"/>
              </w:rPr>
            </w:pPr>
            <w:r>
              <w:rPr>
                <w:rFonts w:hint="eastAsia" w:ascii="Times New Roman" w:hAnsi="Times New Roman" w:eastAsia="仿宋"/>
                <w:color w:val="auto"/>
                <w:sz w:val="20"/>
              </w:rPr>
              <w:t>7</w:t>
            </w:r>
          </w:p>
        </w:tc>
        <w:tc>
          <w:tcPr>
            <w:tcW w:w="3547" w:type="dxa"/>
            <w:vAlign w:val="center"/>
          </w:tcPr>
          <w:p w14:paraId="02E39FC0">
            <w:pPr>
              <w:rPr>
                <w:rFonts w:ascii="Times New Roman" w:hAnsi="Times New Roman" w:eastAsia="仿宋"/>
                <w:color w:val="auto"/>
                <w:sz w:val="20"/>
              </w:rPr>
            </w:pPr>
            <w:r>
              <w:rPr>
                <w:rFonts w:hint="eastAsia" w:ascii="Times New Roman" w:hAnsi="Times New Roman" w:eastAsia="仿宋"/>
                <w:color w:val="auto"/>
                <w:sz w:val="20"/>
              </w:rPr>
              <w:t>安装完成功能实现2分，布局合理、走线整齐、标注清晰5分</w:t>
            </w:r>
          </w:p>
        </w:tc>
        <w:tc>
          <w:tcPr>
            <w:tcW w:w="1080" w:type="dxa"/>
            <w:vMerge w:val="continue"/>
          </w:tcPr>
          <w:p w14:paraId="7377856D">
            <w:pPr>
              <w:rPr>
                <w:rFonts w:ascii="Times New Roman" w:hAnsi="Times New Roman" w:eastAsia="仿宋"/>
                <w:color w:val="auto"/>
                <w:sz w:val="20"/>
              </w:rPr>
            </w:pPr>
          </w:p>
        </w:tc>
      </w:tr>
      <w:tr w14:paraId="3B61C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continue"/>
          </w:tcPr>
          <w:p w14:paraId="68F21293">
            <w:pPr>
              <w:rPr>
                <w:rFonts w:ascii="Times New Roman" w:hAnsi="Times New Roman" w:eastAsia="仿宋"/>
                <w:color w:val="auto"/>
                <w:sz w:val="20"/>
              </w:rPr>
            </w:pPr>
          </w:p>
        </w:tc>
        <w:tc>
          <w:tcPr>
            <w:tcW w:w="920" w:type="dxa"/>
            <w:vMerge w:val="continue"/>
          </w:tcPr>
          <w:p w14:paraId="4FA2B4A4">
            <w:pPr>
              <w:rPr>
                <w:rFonts w:ascii="Times New Roman" w:hAnsi="Times New Roman" w:eastAsia="仿宋"/>
                <w:color w:val="auto"/>
                <w:sz w:val="20"/>
              </w:rPr>
            </w:pPr>
          </w:p>
        </w:tc>
        <w:tc>
          <w:tcPr>
            <w:tcW w:w="2012" w:type="dxa"/>
            <w:vAlign w:val="center"/>
          </w:tcPr>
          <w:p w14:paraId="31C4E183">
            <w:pPr>
              <w:rPr>
                <w:rFonts w:ascii="Times New Roman" w:hAnsi="Times New Roman" w:eastAsia="仿宋"/>
                <w:color w:val="auto"/>
                <w:sz w:val="20"/>
              </w:rPr>
            </w:pPr>
            <w:r>
              <w:rPr>
                <w:rFonts w:hint="eastAsia" w:ascii="Times New Roman" w:hAnsi="Times New Roman" w:eastAsia="仿宋"/>
                <w:color w:val="auto"/>
                <w:sz w:val="20"/>
              </w:rPr>
              <w:t>人机交互菜单设计</w:t>
            </w:r>
          </w:p>
        </w:tc>
        <w:tc>
          <w:tcPr>
            <w:tcW w:w="768" w:type="dxa"/>
            <w:vAlign w:val="center"/>
          </w:tcPr>
          <w:p w14:paraId="47990D05">
            <w:pPr>
              <w:jc w:val="center"/>
              <w:rPr>
                <w:rFonts w:ascii="Times New Roman" w:hAnsi="Times New Roman" w:eastAsia="仿宋"/>
                <w:color w:val="auto"/>
                <w:sz w:val="20"/>
              </w:rPr>
            </w:pPr>
            <w:r>
              <w:rPr>
                <w:rFonts w:hint="eastAsia" w:ascii="Times New Roman" w:hAnsi="Times New Roman" w:eastAsia="仿宋"/>
                <w:color w:val="auto"/>
                <w:sz w:val="20"/>
              </w:rPr>
              <w:t>10</w:t>
            </w:r>
          </w:p>
        </w:tc>
        <w:tc>
          <w:tcPr>
            <w:tcW w:w="3547" w:type="dxa"/>
            <w:vAlign w:val="center"/>
          </w:tcPr>
          <w:p w14:paraId="4873ADBB">
            <w:pPr>
              <w:rPr>
                <w:rFonts w:ascii="Times New Roman" w:hAnsi="Times New Roman" w:eastAsia="仿宋"/>
                <w:color w:val="auto"/>
                <w:sz w:val="20"/>
              </w:rPr>
            </w:pPr>
            <w:r>
              <w:rPr>
                <w:rFonts w:hint="eastAsia" w:ascii="Times New Roman" w:hAnsi="Times New Roman" w:eastAsia="仿宋"/>
                <w:color w:val="auto"/>
                <w:sz w:val="20"/>
              </w:rPr>
              <w:t>显示启动信息2分，翻页功能2分，滚动显示信息2分，其他指定信息4分</w:t>
            </w:r>
          </w:p>
        </w:tc>
        <w:tc>
          <w:tcPr>
            <w:tcW w:w="1080" w:type="dxa"/>
            <w:vMerge w:val="continue"/>
          </w:tcPr>
          <w:p w14:paraId="051C142C">
            <w:pPr>
              <w:rPr>
                <w:rFonts w:ascii="Times New Roman" w:hAnsi="Times New Roman" w:eastAsia="仿宋"/>
                <w:color w:val="auto"/>
                <w:sz w:val="20"/>
              </w:rPr>
            </w:pPr>
          </w:p>
        </w:tc>
      </w:tr>
      <w:tr w14:paraId="43730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restart"/>
            <w:vAlign w:val="center"/>
          </w:tcPr>
          <w:p w14:paraId="318AE036">
            <w:pPr>
              <w:jc w:val="center"/>
              <w:rPr>
                <w:rFonts w:ascii="Times New Roman" w:hAnsi="Times New Roman" w:eastAsia="仿宋"/>
                <w:color w:val="auto"/>
                <w:sz w:val="20"/>
              </w:rPr>
            </w:pPr>
            <w:r>
              <w:rPr>
                <w:rFonts w:hint="eastAsia" w:ascii="Times New Roman" w:hAnsi="Times New Roman" w:eastAsia="仿宋"/>
                <w:color w:val="auto"/>
                <w:sz w:val="20"/>
              </w:rPr>
              <w:t>3</w:t>
            </w:r>
          </w:p>
        </w:tc>
        <w:tc>
          <w:tcPr>
            <w:tcW w:w="920" w:type="dxa"/>
            <w:vMerge w:val="restart"/>
            <w:vAlign w:val="center"/>
          </w:tcPr>
          <w:p w14:paraId="7AC09E89">
            <w:pPr>
              <w:rPr>
                <w:rFonts w:ascii="Times New Roman" w:hAnsi="Times New Roman" w:eastAsia="仿宋"/>
                <w:color w:val="auto"/>
                <w:sz w:val="20"/>
              </w:rPr>
            </w:pPr>
            <w:r>
              <w:rPr>
                <w:rFonts w:hint="eastAsia" w:ascii="Times New Roman" w:hAnsi="Times New Roman" w:eastAsia="仿宋"/>
                <w:color w:val="auto"/>
                <w:sz w:val="20"/>
              </w:rPr>
              <w:t>系统功能实现和运维</w:t>
            </w:r>
          </w:p>
        </w:tc>
        <w:tc>
          <w:tcPr>
            <w:tcW w:w="2012" w:type="dxa"/>
            <w:vAlign w:val="center"/>
          </w:tcPr>
          <w:p w14:paraId="42B741D1">
            <w:pPr>
              <w:rPr>
                <w:rFonts w:ascii="Times New Roman" w:hAnsi="Times New Roman" w:eastAsia="仿宋"/>
                <w:color w:val="auto"/>
                <w:sz w:val="20"/>
              </w:rPr>
            </w:pPr>
            <w:r>
              <w:rPr>
                <w:rFonts w:hint="eastAsia" w:ascii="Times New Roman" w:hAnsi="Times New Roman" w:eastAsia="仿宋"/>
                <w:color w:val="auto"/>
                <w:sz w:val="20"/>
              </w:rPr>
              <w:t>语音播报</w:t>
            </w:r>
          </w:p>
        </w:tc>
        <w:tc>
          <w:tcPr>
            <w:tcW w:w="768" w:type="dxa"/>
            <w:vAlign w:val="center"/>
          </w:tcPr>
          <w:p w14:paraId="62D26B02">
            <w:pPr>
              <w:jc w:val="center"/>
              <w:rPr>
                <w:rFonts w:hint="eastAsia" w:ascii="Times New Roman" w:hAnsi="Times New Roman" w:eastAsia="仿宋"/>
                <w:color w:val="auto"/>
                <w:sz w:val="20"/>
                <w:lang w:eastAsia="zh-CN"/>
              </w:rPr>
            </w:pPr>
            <w:r>
              <w:rPr>
                <w:rFonts w:hint="eastAsia" w:ascii="Times New Roman" w:hAnsi="Times New Roman" w:eastAsia="仿宋"/>
                <w:color w:val="auto"/>
                <w:sz w:val="20"/>
                <w:lang w:val="en-US" w:eastAsia="zh-CN"/>
              </w:rPr>
              <w:t>1</w:t>
            </w:r>
          </w:p>
        </w:tc>
        <w:tc>
          <w:tcPr>
            <w:tcW w:w="3547" w:type="dxa"/>
            <w:vAlign w:val="center"/>
          </w:tcPr>
          <w:p w14:paraId="3403CD40">
            <w:pPr>
              <w:rPr>
                <w:rFonts w:ascii="Times New Roman" w:hAnsi="Times New Roman" w:eastAsia="仿宋"/>
                <w:color w:val="auto"/>
                <w:sz w:val="20"/>
              </w:rPr>
            </w:pPr>
            <w:r>
              <w:rPr>
                <w:rFonts w:hint="eastAsia" w:ascii="Times New Roman" w:hAnsi="Times New Roman" w:eastAsia="仿宋"/>
                <w:color w:val="auto"/>
                <w:sz w:val="20"/>
              </w:rPr>
              <w:t>语音模块能够发声工作</w:t>
            </w:r>
            <w:r>
              <w:rPr>
                <w:rFonts w:hint="eastAsia" w:ascii="Times New Roman" w:hAnsi="Times New Roman" w:eastAsia="仿宋"/>
                <w:color w:val="auto"/>
                <w:sz w:val="20"/>
                <w:lang w:val="en-US" w:eastAsia="zh-CN"/>
              </w:rPr>
              <w:t>0.5</w:t>
            </w:r>
            <w:r>
              <w:rPr>
                <w:rFonts w:hint="eastAsia" w:ascii="Times New Roman" w:hAnsi="Times New Roman" w:eastAsia="仿宋"/>
                <w:color w:val="auto"/>
                <w:sz w:val="20"/>
              </w:rPr>
              <w:t>分，不同工作模式语音不同</w:t>
            </w:r>
            <w:r>
              <w:rPr>
                <w:rFonts w:hint="eastAsia" w:ascii="Times New Roman" w:hAnsi="Times New Roman" w:eastAsia="仿宋"/>
                <w:color w:val="auto"/>
                <w:sz w:val="20"/>
                <w:lang w:val="en-US" w:eastAsia="zh-CN"/>
              </w:rPr>
              <w:t>0.5</w:t>
            </w:r>
            <w:r>
              <w:rPr>
                <w:rFonts w:hint="eastAsia" w:ascii="Times New Roman" w:hAnsi="Times New Roman" w:eastAsia="仿宋"/>
                <w:color w:val="auto"/>
                <w:sz w:val="20"/>
              </w:rPr>
              <w:t>分</w:t>
            </w:r>
          </w:p>
        </w:tc>
        <w:tc>
          <w:tcPr>
            <w:tcW w:w="1080" w:type="dxa"/>
            <w:vMerge w:val="restart"/>
            <w:vAlign w:val="center"/>
          </w:tcPr>
          <w:p w14:paraId="4426EDDC">
            <w:pPr>
              <w:jc w:val="center"/>
              <w:rPr>
                <w:rFonts w:ascii="Times New Roman" w:hAnsi="Times New Roman" w:eastAsia="仿宋"/>
                <w:color w:val="auto"/>
                <w:sz w:val="20"/>
              </w:rPr>
            </w:pPr>
            <w:r>
              <w:rPr>
                <w:rFonts w:hint="eastAsia" w:ascii="Times New Roman" w:hAnsi="Times New Roman" w:eastAsia="仿宋"/>
                <w:color w:val="auto"/>
                <w:sz w:val="20"/>
              </w:rPr>
              <w:t>25分</w:t>
            </w:r>
          </w:p>
        </w:tc>
      </w:tr>
      <w:tr w14:paraId="6BAC8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continue"/>
          </w:tcPr>
          <w:p w14:paraId="68A47CF7">
            <w:pPr>
              <w:rPr>
                <w:rFonts w:ascii="Times New Roman" w:hAnsi="Times New Roman" w:eastAsia="仿宋"/>
                <w:color w:val="auto"/>
                <w:sz w:val="20"/>
              </w:rPr>
            </w:pPr>
          </w:p>
        </w:tc>
        <w:tc>
          <w:tcPr>
            <w:tcW w:w="920" w:type="dxa"/>
            <w:vMerge w:val="continue"/>
          </w:tcPr>
          <w:p w14:paraId="7D4D08FE">
            <w:pPr>
              <w:rPr>
                <w:rFonts w:ascii="Times New Roman" w:hAnsi="Times New Roman" w:eastAsia="仿宋"/>
                <w:color w:val="auto"/>
                <w:sz w:val="20"/>
              </w:rPr>
            </w:pPr>
          </w:p>
        </w:tc>
        <w:tc>
          <w:tcPr>
            <w:tcW w:w="2012" w:type="dxa"/>
            <w:vAlign w:val="center"/>
          </w:tcPr>
          <w:p w14:paraId="371AC681">
            <w:pPr>
              <w:rPr>
                <w:rFonts w:ascii="Times New Roman" w:hAnsi="Times New Roman" w:eastAsia="仿宋"/>
                <w:color w:val="auto"/>
                <w:sz w:val="20"/>
              </w:rPr>
            </w:pPr>
            <w:r>
              <w:rPr>
                <w:rFonts w:hint="eastAsia" w:ascii="Times New Roman" w:hAnsi="Times New Roman" w:eastAsia="仿宋"/>
                <w:color w:val="auto"/>
                <w:sz w:val="20"/>
              </w:rPr>
              <w:t>条件 1 物品检测（背景颜色、物品组合、特征物品形状、颜色）</w:t>
            </w:r>
          </w:p>
        </w:tc>
        <w:tc>
          <w:tcPr>
            <w:tcW w:w="768" w:type="dxa"/>
            <w:vAlign w:val="center"/>
          </w:tcPr>
          <w:p w14:paraId="76D59FEC">
            <w:pPr>
              <w:jc w:val="center"/>
              <w:rPr>
                <w:rFonts w:ascii="Times New Roman" w:hAnsi="Times New Roman" w:eastAsia="仿宋"/>
                <w:color w:val="auto"/>
                <w:sz w:val="20"/>
              </w:rPr>
            </w:pPr>
            <w:r>
              <w:rPr>
                <w:rFonts w:hint="eastAsia" w:ascii="Times New Roman" w:hAnsi="Times New Roman" w:eastAsia="仿宋"/>
                <w:color w:val="auto"/>
                <w:sz w:val="20"/>
              </w:rPr>
              <w:t>5</w:t>
            </w:r>
          </w:p>
        </w:tc>
        <w:tc>
          <w:tcPr>
            <w:tcW w:w="3547" w:type="dxa"/>
            <w:vAlign w:val="center"/>
          </w:tcPr>
          <w:p w14:paraId="3937F9AF">
            <w:pPr>
              <w:rPr>
                <w:rFonts w:ascii="Times New Roman" w:hAnsi="Times New Roman" w:eastAsia="仿宋"/>
                <w:color w:val="auto"/>
                <w:sz w:val="20"/>
              </w:rPr>
            </w:pPr>
            <w:r>
              <w:rPr>
                <w:rFonts w:hint="eastAsia" w:ascii="Times New Roman" w:hAnsi="Times New Roman" w:eastAsia="仿宋"/>
                <w:color w:val="auto"/>
                <w:sz w:val="20"/>
              </w:rPr>
              <w:t>两个目标，激光笔指向目标每个2分，指向目标外不得分；电视机自动暂停/启动1分</w:t>
            </w:r>
          </w:p>
        </w:tc>
        <w:tc>
          <w:tcPr>
            <w:tcW w:w="1080" w:type="dxa"/>
            <w:vMerge w:val="continue"/>
          </w:tcPr>
          <w:p w14:paraId="1FFFE2FD">
            <w:pPr>
              <w:rPr>
                <w:rFonts w:ascii="Times New Roman" w:hAnsi="Times New Roman" w:eastAsia="仿宋"/>
                <w:color w:val="auto"/>
                <w:sz w:val="20"/>
              </w:rPr>
            </w:pPr>
          </w:p>
        </w:tc>
      </w:tr>
      <w:tr w14:paraId="40A0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continue"/>
          </w:tcPr>
          <w:p w14:paraId="20BF2A19">
            <w:pPr>
              <w:rPr>
                <w:rFonts w:ascii="Times New Roman" w:hAnsi="Times New Roman" w:eastAsia="仿宋"/>
                <w:color w:val="auto"/>
                <w:sz w:val="20"/>
              </w:rPr>
            </w:pPr>
          </w:p>
        </w:tc>
        <w:tc>
          <w:tcPr>
            <w:tcW w:w="920" w:type="dxa"/>
            <w:vMerge w:val="continue"/>
          </w:tcPr>
          <w:p w14:paraId="0BBD0C9F">
            <w:pPr>
              <w:rPr>
                <w:rFonts w:ascii="Times New Roman" w:hAnsi="Times New Roman" w:eastAsia="仿宋"/>
                <w:color w:val="auto"/>
                <w:sz w:val="20"/>
              </w:rPr>
            </w:pPr>
          </w:p>
        </w:tc>
        <w:tc>
          <w:tcPr>
            <w:tcW w:w="2012" w:type="dxa"/>
            <w:vAlign w:val="center"/>
          </w:tcPr>
          <w:p w14:paraId="1EFBA52D">
            <w:pPr>
              <w:rPr>
                <w:rFonts w:ascii="Times New Roman" w:hAnsi="Times New Roman" w:eastAsia="仿宋"/>
                <w:color w:val="auto"/>
                <w:sz w:val="20"/>
              </w:rPr>
            </w:pPr>
            <w:r>
              <w:rPr>
                <w:rFonts w:hint="eastAsia" w:ascii="Times New Roman" w:hAnsi="Times New Roman" w:eastAsia="仿宋"/>
                <w:color w:val="auto"/>
                <w:sz w:val="20"/>
              </w:rPr>
              <w:t>条件2物品检测（背景颜色、物品组合、特征物品形状、颜色）</w:t>
            </w:r>
          </w:p>
        </w:tc>
        <w:tc>
          <w:tcPr>
            <w:tcW w:w="768" w:type="dxa"/>
            <w:vAlign w:val="center"/>
          </w:tcPr>
          <w:p w14:paraId="414A0F76">
            <w:pPr>
              <w:jc w:val="center"/>
              <w:rPr>
                <w:rFonts w:hint="eastAsia" w:ascii="Times New Roman" w:hAnsi="Times New Roman" w:eastAsia="仿宋"/>
                <w:color w:val="auto"/>
                <w:sz w:val="20"/>
                <w:lang w:eastAsia="zh-CN"/>
              </w:rPr>
            </w:pPr>
            <w:r>
              <w:rPr>
                <w:rFonts w:hint="eastAsia" w:ascii="Times New Roman" w:hAnsi="Times New Roman" w:eastAsia="仿宋"/>
                <w:color w:val="auto"/>
                <w:sz w:val="20"/>
                <w:lang w:val="en-US" w:eastAsia="zh-CN"/>
              </w:rPr>
              <w:t>5</w:t>
            </w:r>
          </w:p>
        </w:tc>
        <w:tc>
          <w:tcPr>
            <w:tcW w:w="3547" w:type="dxa"/>
            <w:vAlign w:val="center"/>
          </w:tcPr>
          <w:p w14:paraId="59D3DA3B">
            <w:pPr>
              <w:rPr>
                <w:rFonts w:ascii="Times New Roman" w:hAnsi="Times New Roman" w:eastAsia="仿宋"/>
                <w:color w:val="auto"/>
                <w:sz w:val="20"/>
              </w:rPr>
            </w:pPr>
            <w:r>
              <w:rPr>
                <w:rFonts w:hint="eastAsia" w:ascii="Times New Roman" w:hAnsi="Times New Roman" w:eastAsia="仿宋"/>
                <w:color w:val="auto"/>
                <w:sz w:val="20"/>
              </w:rPr>
              <w:t>两个目标，激光笔指向目标每个2分，指向目标外不得分；电视机自动暂停/启动1分</w:t>
            </w:r>
          </w:p>
        </w:tc>
        <w:tc>
          <w:tcPr>
            <w:tcW w:w="1080" w:type="dxa"/>
            <w:vMerge w:val="continue"/>
          </w:tcPr>
          <w:p w14:paraId="1AD1DC61">
            <w:pPr>
              <w:rPr>
                <w:rFonts w:ascii="Times New Roman" w:hAnsi="Times New Roman" w:eastAsia="仿宋"/>
                <w:color w:val="auto"/>
                <w:sz w:val="20"/>
              </w:rPr>
            </w:pPr>
          </w:p>
        </w:tc>
      </w:tr>
      <w:tr w14:paraId="6EE63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continue"/>
          </w:tcPr>
          <w:p w14:paraId="65A2E27A">
            <w:pPr>
              <w:rPr>
                <w:rFonts w:ascii="Times New Roman" w:hAnsi="Times New Roman" w:eastAsia="仿宋"/>
                <w:color w:val="auto"/>
                <w:sz w:val="20"/>
              </w:rPr>
            </w:pPr>
          </w:p>
        </w:tc>
        <w:tc>
          <w:tcPr>
            <w:tcW w:w="920" w:type="dxa"/>
            <w:vMerge w:val="continue"/>
          </w:tcPr>
          <w:p w14:paraId="20B4D325">
            <w:pPr>
              <w:rPr>
                <w:rFonts w:ascii="Times New Roman" w:hAnsi="Times New Roman" w:eastAsia="仿宋"/>
                <w:color w:val="auto"/>
                <w:sz w:val="20"/>
              </w:rPr>
            </w:pPr>
          </w:p>
        </w:tc>
        <w:tc>
          <w:tcPr>
            <w:tcW w:w="2012" w:type="dxa"/>
            <w:vAlign w:val="center"/>
          </w:tcPr>
          <w:p w14:paraId="3D8823D8">
            <w:pPr>
              <w:rPr>
                <w:rFonts w:ascii="Times New Roman" w:hAnsi="Times New Roman" w:eastAsia="仿宋"/>
                <w:color w:val="auto"/>
                <w:sz w:val="20"/>
              </w:rPr>
            </w:pPr>
            <w:r>
              <w:rPr>
                <w:rFonts w:hint="eastAsia" w:ascii="Times New Roman" w:hAnsi="Times New Roman" w:eastAsia="仿宋"/>
                <w:color w:val="auto"/>
                <w:sz w:val="20"/>
              </w:rPr>
              <w:t>条件3物品检测（背景颜色、物品组合、特征物品形状、颜色）</w:t>
            </w:r>
          </w:p>
        </w:tc>
        <w:tc>
          <w:tcPr>
            <w:tcW w:w="768" w:type="dxa"/>
            <w:vAlign w:val="center"/>
          </w:tcPr>
          <w:p w14:paraId="4CC471F6">
            <w:pPr>
              <w:jc w:val="center"/>
              <w:rPr>
                <w:rFonts w:hint="eastAsia" w:ascii="Times New Roman" w:hAnsi="Times New Roman" w:eastAsia="仿宋"/>
                <w:color w:val="auto"/>
                <w:sz w:val="20"/>
                <w:lang w:eastAsia="zh-CN"/>
              </w:rPr>
            </w:pPr>
            <w:r>
              <w:rPr>
                <w:rFonts w:hint="eastAsia" w:ascii="Times New Roman" w:hAnsi="Times New Roman" w:eastAsia="仿宋"/>
                <w:color w:val="auto"/>
                <w:sz w:val="20"/>
                <w:lang w:val="en-US" w:eastAsia="zh-CN"/>
              </w:rPr>
              <w:t>5</w:t>
            </w:r>
          </w:p>
        </w:tc>
        <w:tc>
          <w:tcPr>
            <w:tcW w:w="3547" w:type="dxa"/>
            <w:vAlign w:val="center"/>
          </w:tcPr>
          <w:p w14:paraId="066C083B">
            <w:pPr>
              <w:rPr>
                <w:rFonts w:ascii="Times New Roman" w:hAnsi="Times New Roman" w:eastAsia="仿宋"/>
                <w:color w:val="auto"/>
                <w:sz w:val="20"/>
              </w:rPr>
            </w:pPr>
            <w:r>
              <w:rPr>
                <w:rFonts w:hint="eastAsia" w:ascii="Times New Roman" w:hAnsi="Times New Roman" w:eastAsia="仿宋"/>
                <w:color w:val="auto"/>
                <w:sz w:val="20"/>
              </w:rPr>
              <w:t>两个目标，激光笔指向目标每个2分，指向目标外不得分；电视机自动暂停/启动1分</w:t>
            </w:r>
          </w:p>
        </w:tc>
        <w:tc>
          <w:tcPr>
            <w:tcW w:w="1080" w:type="dxa"/>
            <w:vMerge w:val="continue"/>
          </w:tcPr>
          <w:p w14:paraId="3EB1F6D8">
            <w:pPr>
              <w:rPr>
                <w:rFonts w:ascii="Times New Roman" w:hAnsi="Times New Roman" w:eastAsia="仿宋"/>
                <w:color w:val="auto"/>
                <w:sz w:val="20"/>
              </w:rPr>
            </w:pPr>
          </w:p>
        </w:tc>
      </w:tr>
      <w:tr w14:paraId="66F07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continue"/>
          </w:tcPr>
          <w:p w14:paraId="2EC0F497">
            <w:pPr>
              <w:rPr>
                <w:rFonts w:ascii="Times New Roman" w:hAnsi="Times New Roman" w:eastAsia="仿宋"/>
                <w:color w:val="auto"/>
                <w:sz w:val="20"/>
              </w:rPr>
            </w:pPr>
          </w:p>
        </w:tc>
        <w:tc>
          <w:tcPr>
            <w:tcW w:w="920" w:type="dxa"/>
            <w:vMerge w:val="continue"/>
          </w:tcPr>
          <w:p w14:paraId="21465996">
            <w:pPr>
              <w:rPr>
                <w:rFonts w:ascii="Times New Roman" w:hAnsi="Times New Roman" w:eastAsia="仿宋"/>
                <w:color w:val="auto"/>
                <w:sz w:val="20"/>
              </w:rPr>
            </w:pPr>
          </w:p>
        </w:tc>
        <w:tc>
          <w:tcPr>
            <w:tcW w:w="2012" w:type="dxa"/>
            <w:vAlign w:val="center"/>
          </w:tcPr>
          <w:p w14:paraId="01F434BC">
            <w:pPr>
              <w:rPr>
                <w:rFonts w:ascii="Times New Roman" w:hAnsi="Times New Roman" w:eastAsia="仿宋"/>
                <w:color w:val="auto"/>
                <w:sz w:val="20"/>
              </w:rPr>
            </w:pPr>
            <w:r>
              <w:rPr>
                <w:rFonts w:hint="eastAsia" w:ascii="Times New Roman" w:hAnsi="Times New Roman" w:eastAsia="仿宋"/>
                <w:color w:val="auto"/>
                <w:sz w:val="20"/>
              </w:rPr>
              <w:t>条件4激光笔自动控制</w:t>
            </w:r>
          </w:p>
        </w:tc>
        <w:tc>
          <w:tcPr>
            <w:tcW w:w="768" w:type="dxa"/>
            <w:vAlign w:val="center"/>
          </w:tcPr>
          <w:p w14:paraId="7B84253B">
            <w:pPr>
              <w:jc w:val="center"/>
              <w:rPr>
                <w:rFonts w:hint="eastAsia" w:ascii="Times New Roman" w:hAnsi="Times New Roman" w:eastAsia="仿宋"/>
                <w:color w:val="auto"/>
                <w:sz w:val="20"/>
                <w:lang w:eastAsia="zh-CN"/>
              </w:rPr>
            </w:pPr>
            <w:r>
              <w:rPr>
                <w:rFonts w:hint="eastAsia" w:ascii="Times New Roman" w:hAnsi="Times New Roman" w:eastAsia="仿宋"/>
                <w:color w:val="auto"/>
                <w:sz w:val="20"/>
                <w:lang w:val="en-US" w:eastAsia="zh-CN"/>
              </w:rPr>
              <w:t>6</w:t>
            </w:r>
          </w:p>
        </w:tc>
        <w:tc>
          <w:tcPr>
            <w:tcW w:w="3547" w:type="dxa"/>
          </w:tcPr>
          <w:p w14:paraId="37862A78">
            <w:pPr>
              <w:rPr>
                <w:rFonts w:ascii="Times New Roman" w:hAnsi="Times New Roman" w:eastAsia="仿宋"/>
                <w:color w:val="auto"/>
                <w:sz w:val="20"/>
              </w:rPr>
            </w:pPr>
            <w:r>
              <w:rPr>
                <w:rFonts w:hint="eastAsia" w:ascii="Times New Roman" w:hAnsi="Times New Roman" w:eastAsia="仿宋"/>
                <w:color w:val="auto"/>
                <w:sz w:val="20"/>
              </w:rPr>
              <w:t>激光笔可按照要求自动完成规定控制得</w:t>
            </w:r>
            <w:r>
              <w:rPr>
                <w:rFonts w:hint="eastAsia" w:ascii="Times New Roman" w:hAnsi="Times New Roman" w:eastAsia="仿宋"/>
                <w:color w:val="auto"/>
                <w:sz w:val="20"/>
                <w:lang w:val="en-US" w:eastAsia="zh-CN"/>
              </w:rPr>
              <w:t>4</w:t>
            </w:r>
            <w:r>
              <w:rPr>
                <w:rFonts w:hint="eastAsia" w:ascii="Times New Roman" w:hAnsi="Times New Roman" w:eastAsia="仿宋"/>
                <w:color w:val="auto"/>
                <w:sz w:val="20"/>
              </w:rPr>
              <w:t>分，途经关键节点得2分。自动控制中偏离坐标1cm以上不得分，未在规定时间完成扣</w:t>
            </w:r>
            <w:r>
              <w:rPr>
                <w:rFonts w:hint="eastAsia" w:ascii="Times New Roman" w:hAnsi="Times New Roman" w:eastAsia="仿宋"/>
                <w:color w:val="auto"/>
                <w:sz w:val="20"/>
                <w:lang w:val="en-US" w:eastAsia="zh-CN"/>
              </w:rPr>
              <w:t>6</w:t>
            </w:r>
            <w:r>
              <w:rPr>
                <w:rFonts w:hint="eastAsia" w:ascii="Times New Roman" w:hAnsi="Times New Roman" w:eastAsia="仿宋"/>
                <w:color w:val="auto"/>
                <w:sz w:val="20"/>
              </w:rPr>
              <w:t>分</w:t>
            </w:r>
          </w:p>
        </w:tc>
        <w:tc>
          <w:tcPr>
            <w:tcW w:w="1080" w:type="dxa"/>
            <w:vMerge w:val="continue"/>
          </w:tcPr>
          <w:p w14:paraId="1DA2F0DA">
            <w:pPr>
              <w:rPr>
                <w:rFonts w:ascii="Times New Roman" w:hAnsi="Times New Roman" w:eastAsia="仿宋"/>
                <w:color w:val="auto"/>
                <w:sz w:val="20"/>
              </w:rPr>
            </w:pPr>
          </w:p>
        </w:tc>
      </w:tr>
      <w:tr w14:paraId="289C4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Merge w:val="continue"/>
          </w:tcPr>
          <w:p w14:paraId="2122263C">
            <w:pPr>
              <w:rPr>
                <w:rFonts w:ascii="Times New Roman" w:hAnsi="Times New Roman" w:eastAsia="仿宋"/>
                <w:color w:val="auto"/>
                <w:sz w:val="20"/>
              </w:rPr>
            </w:pPr>
          </w:p>
        </w:tc>
        <w:tc>
          <w:tcPr>
            <w:tcW w:w="920" w:type="dxa"/>
            <w:vMerge w:val="continue"/>
          </w:tcPr>
          <w:p w14:paraId="1DA09956">
            <w:pPr>
              <w:rPr>
                <w:rFonts w:ascii="Times New Roman" w:hAnsi="Times New Roman" w:eastAsia="仿宋"/>
                <w:color w:val="auto"/>
                <w:sz w:val="20"/>
              </w:rPr>
            </w:pPr>
          </w:p>
        </w:tc>
        <w:tc>
          <w:tcPr>
            <w:tcW w:w="2012" w:type="dxa"/>
            <w:vAlign w:val="center"/>
          </w:tcPr>
          <w:p w14:paraId="4E56AACF">
            <w:pPr>
              <w:rPr>
                <w:rFonts w:ascii="Times New Roman" w:hAnsi="Times New Roman" w:eastAsia="仿宋"/>
                <w:color w:val="auto"/>
                <w:sz w:val="20"/>
              </w:rPr>
            </w:pPr>
            <w:r>
              <w:rPr>
                <w:rFonts w:hint="eastAsia" w:ascii="Times New Roman" w:hAnsi="Times New Roman" w:eastAsia="仿宋"/>
                <w:color w:val="auto"/>
                <w:sz w:val="20"/>
              </w:rPr>
              <w:t>智能电子产品运维</w:t>
            </w:r>
          </w:p>
        </w:tc>
        <w:tc>
          <w:tcPr>
            <w:tcW w:w="768" w:type="dxa"/>
            <w:vAlign w:val="center"/>
          </w:tcPr>
          <w:p w14:paraId="2CFB3802">
            <w:pPr>
              <w:jc w:val="center"/>
              <w:rPr>
                <w:rFonts w:ascii="Times New Roman" w:hAnsi="Times New Roman" w:eastAsia="仿宋"/>
                <w:color w:val="auto"/>
                <w:sz w:val="20"/>
              </w:rPr>
            </w:pPr>
            <w:r>
              <w:rPr>
                <w:rFonts w:hint="eastAsia" w:ascii="Times New Roman" w:hAnsi="Times New Roman" w:eastAsia="仿宋"/>
                <w:color w:val="auto"/>
                <w:sz w:val="20"/>
              </w:rPr>
              <w:t>3</w:t>
            </w:r>
          </w:p>
        </w:tc>
        <w:tc>
          <w:tcPr>
            <w:tcW w:w="3547" w:type="dxa"/>
            <w:vAlign w:val="center"/>
          </w:tcPr>
          <w:p w14:paraId="0D3CE590">
            <w:pPr>
              <w:rPr>
                <w:rFonts w:ascii="Times New Roman" w:hAnsi="Times New Roman" w:eastAsia="仿宋"/>
                <w:color w:val="auto"/>
                <w:sz w:val="20"/>
              </w:rPr>
            </w:pPr>
            <w:r>
              <w:rPr>
                <w:rFonts w:hint="eastAsia" w:ascii="Times New Roman" w:hAnsi="Times New Roman" w:eastAsia="仿宋"/>
                <w:color w:val="auto"/>
                <w:sz w:val="20"/>
              </w:rPr>
              <w:t>能够发送报文并显示 1分，显示检测结果无缺失1 分，显示统计结果正确 1 分</w:t>
            </w:r>
          </w:p>
        </w:tc>
        <w:tc>
          <w:tcPr>
            <w:tcW w:w="1080" w:type="dxa"/>
            <w:vMerge w:val="continue"/>
          </w:tcPr>
          <w:p w14:paraId="0F71F0E8">
            <w:pPr>
              <w:rPr>
                <w:rFonts w:ascii="Times New Roman" w:hAnsi="Times New Roman" w:eastAsia="仿宋"/>
                <w:color w:val="auto"/>
                <w:sz w:val="20"/>
              </w:rPr>
            </w:pPr>
          </w:p>
        </w:tc>
      </w:tr>
      <w:tr w14:paraId="706A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14:paraId="73DCB03A">
            <w:pPr>
              <w:jc w:val="center"/>
              <w:rPr>
                <w:rFonts w:ascii="Times New Roman" w:hAnsi="Times New Roman" w:eastAsia="仿宋"/>
                <w:color w:val="auto"/>
                <w:sz w:val="20"/>
              </w:rPr>
            </w:pPr>
            <w:r>
              <w:rPr>
                <w:rFonts w:hint="eastAsia" w:ascii="Times New Roman" w:hAnsi="Times New Roman" w:eastAsia="仿宋"/>
                <w:color w:val="auto"/>
                <w:sz w:val="20"/>
              </w:rPr>
              <w:t>4</w:t>
            </w:r>
          </w:p>
        </w:tc>
        <w:tc>
          <w:tcPr>
            <w:tcW w:w="920" w:type="dxa"/>
            <w:vAlign w:val="center"/>
          </w:tcPr>
          <w:p w14:paraId="79AC8481">
            <w:pPr>
              <w:rPr>
                <w:rFonts w:hint="eastAsia" w:ascii="Times New Roman" w:hAnsi="Times New Roman" w:eastAsia="仿宋"/>
                <w:color w:val="auto"/>
                <w:sz w:val="20"/>
              </w:rPr>
            </w:pPr>
            <w:r>
              <w:rPr>
                <w:rFonts w:hint="eastAsia" w:ascii="Times New Roman" w:hAnsi="Times New Roman" w:eastAsia="仿宋"/>
                <w:color w:val="auto"/>
                <w:sz w:val="20"/>
              </w:rPr>
              <w:t>综合</w:t>
            </w:r>
          </w:p>
          <w:p w14:paraId="2A1822A4">
            <w:pPr>
              <w:rPr>
                <w:rFonts w:ascii="Times New Roman" w:hAnsi="Times New Roman" w:eastAsia="仿宋"/>
                <w:color w:val="auto"/>
                <w:sz w:val="20"/>
              </w:rPr>
            </w:pPr>
            <w:r>
              <w:rPr>
                <w:rFonts w:hint="eastAsia" w:ascii="Times New Roman" w:hAnsi="Times New Roman" w:eastAsia="仿宋"/>
                <w:color w:val="auto"/>
                <w:sz w:val="20"/>
              </w:rPr>
              <w:t>素养</w:t>
            </w:r>
          </w:p>
        </w:tc>
        <w:tc>
          <w:tcPr>
            <w:tcW w:w="2012" w:type="dxa"/>
            <w:vAlign w:val="center"/>
          </w:tcPr>
          <w:p w14:paraId="5A04ADFA">
            <w:pPr>
              <w:rPr>
                <w:rFonts w:ascii="Times New Roman" w:hAnsi="Times New Roman" w:eastAsia="仿宋"/>
                <w:color w:val="auto"/>
                <w:sz w:val="20"/>
              </w:rPr>
            </w:pPr>
            <w:r>
              <w:rPr>
                <w:rFonts w:hint="eastAsia" w:ascii="Times New Roman" w:hAnsi="Times New Roman" w:eastAsia="仿宋"/>
                <w:color w:val="auto"/>
                <w:sz w:val="20"/>
              </w:rPr>
              <w:t>职业素养：工具摆放、环境整洁、操作规范、安全用电、工作态度、团队合作</w:t>
            </w:r>
          </w:p>
        </w:tc>
        <w:tc>
          <w:tcPr>
            <w:tcW w:w="768" w:type="dxa"/>
            <w:vAlign w:val="center"/>
          </w:tcPr>
          <w:p w14:paraId="7BE41121">
            <w:pPr>
              <w:jc w:val="center"/>
              <w:rPr>
                <w:rFonts w:ascii="Times New Roman" w:hAnsi="Times New Roman" w:eastAsia="仿宋"/>
                <w:color w:val="auto"/>
                <w:sz w:val="20"/>
              </w:rPr>
            </w:pPr>
            <w:r>
              <w:rPr>
                <w:rFonts w:hint="eastAsia" w:ascii="Times New Roman" w:hAnsi="Times New Roman" w:eastAsia="仿宋"/>
                <w:color w:val="auto"/>
                <w:sz w:val="20"/>
              </w:rPr>
              <w:t>5</w:t>
            </w:r>
          </w:p>
        </w:tc>
        <w:tc>
          <w:tcPr>
            <w:tcW w:w="3547" w:type="dxa"/>
            <w:vAlign w:val="center"/>
          </w:tcPr>
          <w:p w14:paraId="194E3EAF">
            <w:pPr>
              <w:rPr>
                <w:rFonts w:ascii="Times New Roman" w:hAnsi="Times New Roman" w:eastAsia="仿宋"/>
                <w:color w:val="auto"/>
                <w:sz w:val="20"/>
              </w:rPr>
            </w:pPr>
            <w:r>
              <w:rPr>
                <w:rFonts w:hint="eastAsia" w:ascii="Times New Roman" w:hAnsi="Times New Roman" w:eastAsia="仿宋"/>
                <w:color w:val="auto"/>
                <w:sz w:val="20"/>
              </w:rPr>
              <w:t>环境整洁1分；过程中工具、耗材、器件摆放整齐1分；操作规范1分、工作积极精神饱满1分、合作默契1分</w:t>
            </w:r>
          </w:p>
        </w:tc>
        <w:tc>
          <w:tcPr>
            <w:tcW w:w="1080" w:type="dxa"/>
            <w:vAlign w:val="center"/>
          </w:tcPr>
          <w:p w14:paraId="4559BC76">
            <w:pPr>
              <w:jc w:val="center"/>
              <w:rPr>
                <w:rFonts w:ascii="Times New Roman" w:hAnsi="Times New Roman" w:eastAsia="仿宋"/>
                <w:color w:val="auto"/>
                <w:sz w:val="20"/>
              </w:rPr>
            </w:pPr>
            <w:r>
              <w:rPr>
                <w:rFonts w:hint="eastAsia" w:ascii="Times New Roman" w:hAnsi="Times New Roman" w:eastAsia="仿宋"/>
                <w:color w:val="auto"/>
                <w:sz w:val="20"/>
              </w:rPr>
              <w:t>5分</w:t>
            </w:r>
          </w:p>
        </w:tc>
      </w:tr>
      <w:tr w14:paraId="42CC8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dxa"/>
            <w:vAlign w:val="center"/>
          </w:tcPr>
          <w:p w14:paraId="2047CA41">
            <w:pPr>
              <w:jc w:val="center"/>
              <w:rPr>
                <w:rFonts w:ascii="Times New Roman" w:hAnsi="Times New Roman" w:eastAsia="仿宋"/>
                <w:color w:val="auto"/>
                <w:sz w:val="20"/>
              </w:rPr>
            </w:pPr>
            <w:r>
              <w:rPr>
                <w:rFonts w:hint="eastAsia" w:ascii="Times New Roman" w:hAnsi="Times New Roman" w:eastAsia="仿宋"/>
                <w:color w:val="auto"/>
                <w:sz w:val="20"/>
              </w:rPr>
              <w:t>5</w:t>
            </w:r>
          </w:p>
        </w:tc>
        <w:tc>
          <w:tcPr>
            <w:tcW w:w="920" w:type="dxa"/>
            <w:vAlign w:val="center"/>
          </w:tcPr>
          <w:p w14:paraId="6C9C4F62">
            <w:pPr>
              <w:rPr>
                <w:rFonts w:ascii="Times New Roman" w:hAnsi="Times New Roman" w:eastAsia="仿宋"/>
                <w:color w:val="auto"/>
                <w:sz w:val="20"/>
              </w:rPr>
            </w:pPr>
            <w:r>
              <w:rPr>
                <w:rFonts w:hint="eastAsia" w:ascii="Times New Roman" w:hAnsi="Times New Roman" w:eastAsia="仿宋"/>
                <w:color w:val="auto"/>
                <w:sz w:val="20"/>
              </w:rPr>
              <w:t>扣分项</w:t>
            </w:r>
          </w:p>
        </w:tc>
        <w:tc>
          <w:tcPr>
            <w:tcW w:w="2012" w:type="dxa"/>
            <w:vAlign w:val="center"/>
          </w:tcPr>
          <w:p w14:paraId="2DDC0D4D">
            <w:pPr>
              <w:rPr>
                <w:rFonts w:ascii="Times New Roman" w:hAnsi="Times New Roman" w:eastAsia="仿宋"/>
                <w:color w:val="auto"/>
                <w:sz w:val="20"/>
              </w:rPr>
            </w:pPr>
            <w:r>
              <w:rPr>
                <w:rFonts w:hint="eastAsia" w:ascii="Times New Roman" w:hAnsi="Times New Roman" w:eastAsia="仿宋"/>
                <w:color w:val="auto"/>
                <w:sz w:val="20"/>
              </w:rPr>
              <w:t>超过规定时间补领元器件、更换功能电路板、竞赛平台</w:t>
            </w:r>
            <w:bookmarkStart w:id="0" w:name="_GoBack"/>
            <w:bookmarkEnd w:id="0"/>
            <w:r>
              <w:rPr>
                <w:rFonts w:hint="eastAsia" w:ascii="Times New Roman" w:hAnsi="Times New Roman" w:eastAsia="仿宋"/>
                <w:color w:val="auto"/>
                <w:sz w:val="20"/>
              </w:rPr>
              <w:t>故障及其他违纪扣分项</w:t>
            </w:r>
          </w:p>
        </w:tc>
        <w:tc>
          <w:tcPr>
            <w:tcW w:w="768" w:type="dxa"/>
            <w:vAlign w:val="center"/>
          </w:tcPr>
          <w:p w14:paraId="6CC4830C">
            <w:pPr>
              <w:rPr>
                <w:rFonts w:ascii="Times New Roman" w:hAnsi="Times New Roman" w:eastAsia="仿宋"/>
                <w:color w:val="auto"/>
                <w:sz w:val="20"/>
              </w:rPr>
            </w:pPr>
          </w:p>
        </w:tc>
        <w:tc>
          <w:tcPr>
            <w:tcW w:w="3547" w:type="dxa"/>
            <w:vAlign w:val="center"/>
          </w:tcPr>
          <w:p w14:paraId="6058D36D">
            <w:pPr>
              <w:rPr>
                <w:rFonts w:ascii="Times New Roman" w:hAnsi="Times New Roman" w:eastAsia="仿宋"/>
                <w:color w:val="auto"/>
                <w:sz w:val="20"/>
              </w:rPr>
            </w:pPr>
            <w:r>
              <w:rPr>
                <w:rFonts w:hint="eastAsia" w:ascii="Times New Roman" w:hAnsi="Times New Roman" w:eastAsia="仿宋"/>
                <w:color w:val="auto"/>
                <w:sz w:val="20"/>
              </w:rPr>
              <w:t>超过规定时间更换器件每只0.1分、更换设备每件0.5分；违反安全操作规范每次1分；损坏设备每次1分；造成停电事故每次5分</w:t>
            </w:r>
          </w:p>
        </w:tc>
        <w:tc>
          <w:tcPr>
            <w:tcW w:w="1080" w:type="dxa"/>
            <w:vAlign w:val="center"/>
          </w:tcPr>
          <w:p w14:paraId="2CA01D7C">
            <w:pPr>
              <w:rPr>
                <w:rFonts w:ascii="Times New Roman" w:hAnsi="Times New Roman" w:eastAsia="仿宋"/>
                <w:color w:val="auto"/>
                <w:sz w:val="20"/>
              </w:rPr>
            </w:pPr>
            <w:r>
              <w:rPr>
                <w:rFonts w:hint="eastAsia" w:ascii="Times New Roman" w:hAnsi="Times New Roman" w:eastAsia="仿宋"/>
                <w:color w:val="auto"/>
                <w:sz w:val="20"/>
              </w:rPr>
              <w:t>过程评分</w:t>
            </w:r>
          </w:p>
        </w:tc>
      </w:tr>
      <w:tr w14:paraId="2D9A5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9" w:type="dxa"/>
            <w:gridSpan w:val="3"/>
          </w:tcPr>
          <w:p w14:paraId="3ED24DDB">
            <w:pPr>
              <w:rPr>
                <w:rFonts w:ascii="Times New Roman" w:hAnsi="Times New Roman" w:eastAsia="仿宋"/>
                <w:color w:val="auto"/>
                <w:sz w:val="20"/>
              </w:rPr>
            </w:pPr>
            <w:r>
              <w:rPr>
                <w:rFonts w:hint="eastAsia" w:ascii="Times New Roman" w:hAnsi="Times New Roman" w:eastAsia="仿宋"/>
                <w:color w:val="auto"/>
                <w:sz w:val="20"/>
              </w:rPr>
              <w:t>总计</w:t>
            </w:r>
          </w:p>
        </w:tc>
        <w:tc>
          <w:tcPr>
            <w:tcW w:w="768" w:type="dxa"/>
            <w:vAlign w:val="center"/>
          </w:tcPr>
          <w:p w14:paraId="7E95275A">
            <w:pPr>
              <w:jc w:val="center"/>
              <w:rPr>
                <w:rFonts w:ascii="Times New Roman" w:hAnsi="Times New Roman" w:eastAsia="仿宋"/>
                <w:color w:val="auto"/>
                <w:sz w:val="20"/>
              </w:rPr>
            </w:pPr>
            <w:r>
              <w:rPr>
                <w:rFonts w:hint="eastAsia" w:ascii="Times New Roman" w:hAnsi="Times New Roman" w:eastAsia="仿宋"/>
                <w:color w:val="auto"/>
                <w:sz w:val="20"/>
              </w:rPr>
              <w:t>100</w:t>
            </w:r>
          </w:p>
        </w:tc>
        <w:tc>
          <w:tcPr>
            <w:tcW w:w="3547" w:type="dxa"/>
            <w:vAlign w:val="center"/>
          </w:tcPr>
          <w:p w14:paraId="461698F0">
            <w:pPr>
              <w:rPr>
                <w:rFonts w:ascii="Times New Roman" w:hAnsi="Times New Roman" w:eastAsia="仿宋"/>
                <w:color w:val="auto"/>
                <w:sz w:val="20"/>
              </w:rPr>
            </w:pPr>
          </w:p>
        </w:tc>
        <w:tc>
          <w:tcPr>
            <w:tcW w:w="1080" w:type="dxa"/>
          </w:tcPr>
          <w:p w14:paraId="7B09C29F">
            <w:pPr>
              <w:rPr>
                <w:rFonts w:ascii="Times New Roman" w:hAnsi="Times New Roman" w:eastAsia="仿宋"/>
                <w:color w:val="auto"/>
                <w:sz w:val="20"/>
              </w:rPr>
            </w:pPr>
          </w:p>
        </w:tc>
      </w:tr>
    </w:tbl>
    <w:p w14:paraId="4450EBD1">
      <w:pPr>
        <w:keepNext w:val="0"/>
        <w:keepLines w:val="0"/>
        <w:pageBreakBefore w:val="0"/>
        <w:widowControl/>
        <w:kinsoku w:val="0"/>
        <w:wordWrap/>
        <w:overflowPunct/>
        <w:topLinePunct w:val="0"/>
        <w:autoSpaceDE w:val="0"/>
        <w:autoSpaceDN w:val="0"/>
        <w:bidi w:val="0"/>
        <w:adjustRightInd w:val="0"/>
        <w:snapToGrid w:val="0"/>
        <w:spacing w:before="292" w:beforeLines="50" w:line="219" w:lineRule="auto"/>
        <w:ind w:left="573"/>
        <w:textAlignment w:val="baseline"/>
        <w:rPr>
          <w:rFonts w:ascii="楷体" w:hAnsi="楷体" w:eastAsia="楷体" w:cs="楷体"/>
          <w:snapToGrid w:val="0"/>
          <w:color w:val="auto"/>
          <w:spacing w:val="-8"/>
          <w:lang w:eastAsia="en-US"/>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lang w:eastAsia="en-US"/>
          <w14:textOutline w14:w="5105" w14:cap="sq" w14:cmpd="sng" w14:algn="ctr">
            <w14:solidFill>
              <w14:srgbClr w14:val="000000"/>
            </w14:solidFill>
            <w14:prstDash w14:val="solid"/>
            <w14:bevel/>
          </w14:textOutline>
        </w:rPr>
        <w:t>（二）评分方式</w:t>
      </w:r>
    </w:p>
    <w:p w14:paraId="0748BEC7">
      <w:pPr>
        <w:ind w:left="0" w:firstLine="560" w:firstLineChars="200"/>
        <w:jc w:val="both"/>
        <w:rPr>
          <w:rFonts w:ascii="Times New Roman" w:hAnsi="Times New Roman" w:eastAsia="仿宋"/>
          <w:color w:val="auto"/>
        </w:rPr>
      </w:pPr>
      <w:r>
        <w:rPr>
          <w:rFonts w:hint="eastAsia" w:ascii="Times New Roman" w:hAnsi="Times New Roman" w:eastAsia="仿宋"/>
          <w:color w:val="auto"/>
        </w:rPr>
        <w:t xml:space="preserve">1.裁判员选聘及安排 </w:t>
      </w:r>
    </w:p>
    <w:p w14:paraId="3562125A">
      <w:pPr>
        <w:ind w:left="0" w:firstLine="560" w:firstLineChars="200"/>
        <w:jc w:val="both"/>
        <w:rPr>
          <w:rFonts w:ascii="Times New Roman" w:hAnsi="Times New Roman" w:eastAsia="仿宋"/>
          <w:color w:val="auto"/>
        </w:rPr>
      </w:pPr>
      <w:r>
        <w:rPr>
          <w:rFonts w:hint="eastAsia" w:ascii="Times New Roman" w:hAnsi="Times New Roman" w:eastAsia="仿宋"/>
          <w:color w:val="auto"/>
        </w:rPr>
        <w:t>裁判员在全国职业院校技能大赛裁判库或河北省裁判专家中抽取，共安排不低于赛项实际参赛队总数量的30-50%。裁判人员具体需求如表 4 所示。</w:t>
      </w:r>
    </w:p>
    <w:p w14:paraId="35B8D469">
      <w:pPr>
        <w:jc w:val="center"/>
        <w:rPr>
          <w:rFonts w:hint="eastAsia" w:ascii="黑体" w:hAnsi="黑体" w:eastAsia="黑体" w:cs="黑体"/>
          <w:color w:val="auto"/>
        </w:rPr>
      </w:pPr>
    </w:p>
    <w:p w14:paraId="750CEB8E">
      <w:pPr>
        <w:jc w:val="center"/>
        <w:rPr>
          <w:rFonts w:ascii="黑体" w:hAnsi="黑体" w:eastAsia="黑体" w:cs="黑体"/>
          <w:color w:val="auto"/>
        </w:rPr>
      </w:pPr>
      <w:r>
        <w:rPr>
          <w:rFonts w:hint="eastAsia" w:ascii="黑体" w:hAnsi="黑体" w:eastAsia="黑体" w:cs="黑体"/>
          <w:color w:val="auto"/>
        </w:rPr>
        <w:t>表4</w:t>
      </w:r>
      <w:r>
        <w:rPr>
          <w:rFonts w:hint="eastAsia" w:ascii="黑体" w:hAnsi="黑体" w:eastAsia="黑体" w:cs="黑体"/>
          <w:color w:val="auto"/>
          <w:lang w:val="en-US" w:eastAsia="zh-CN"/>
        </w:rPr>
        <w:t xml:space="preserve"> 裁判人员具体需求</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7"/>
        <w:gridCol w:w="1256"/>
        <w:gridCol w:w="2794"/>
        <w:gridCol w:w="2120"/>
        <w:gridCol w:w="1977"/>
      </w:tblGrid>
      <w:tr w14:paraId="33DCD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 w:type="dxa"/>
            <w:vAlign w:val="center"/>
          </w:tcPr>
          <w:p w14:paraId="2CCC6BCC">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1256" w:type="dxa"/>
            <w:vAlign w:val="center"/>
          </w:tcPr>
          <w:p w14:paraId="553D3CC0">
            <w:pPr>
              <w:ind w:left="0"/>
              <w:jc w:val="center"/>
              <w:rPr>
                <w:rFonts w:ascii="仿宋" w:hAnsi="仿宋" w:eastAsia="仿宋" w:cs="仿宋"/>
                <w:b/>
                <w:bCs/>
                <w:color w:val="auto"/>
                <w:sz w:val="24"/>
                <w:szCs w:val="24"/>
              </w:rPr>
            </w:pPr>
            <w:r>
              <w:rPr>
                <w:rFonts w:hint="eastAsia" w:ascii="仿宋" w:hAnsi="仿宋" w:eastAsia="仿宋" w:cs="仿宋"/>
                <w:b/>
                <w:bCs/>
                <w:color w:val="auto"/>
                <w:sz w:val="24"/>
                <w:szCs w:val="24"/>
              </w:rPr>
              <w:t>专业技术方向</w:t>
            </w:r>
          </w:p>
        </w:tc>
        <w:tc>
          <w:tcPr>
            <w:tcW w:w="2794" w:type="dxa"/>
            <w:vAlign w:val="center"/>
          </w:tcPr>
          <w:p w14:paraId="150BF2B9">
            <w:pPr>
              <w:ind w:left="0" w:leftChars="0" w:firstLine="0" w:firstLineChars="0"/>
              <w:jc w:val="center"/>
              <w:rPr>
                <w:rFonts w:ascii="仿宋" w:hAnsi="仿宋" w:eastAsia="仿宋" w:cs="仿宋"/>
                <w:b/>
                <w:bCs/>
                <w:color w:val="auto"/>
                <w:sz w:val="24"/>
                <w:szCs w:val="24"/>
              </w:rPr>
            </w:pPr>
            <w:r>
              <w:rPr>
                <w:rFonts w:hint="eastAsia" w:ascii="仿宋" w:hAnsi="仿宋" w:eastAsia="仿宋" w:cs="仿宋"/>
                <w:b/>
                <w:bCs/>
                <w:color w:val="auto"/>
                <w:sz w:val="24"/>
                <w:szCs w:val="24"/>
              </w:rPr>
              <w:t>知识能力要求</w:t>
            </w:r>
          </w:p>
        </w:tc>
        <w:tc>
          <w:tcPr>
            <w:tcW w:w="2120" w:type="dxa"/>
            <w:vAlign w:val="center"/>
          </w:tcPr>
          <w:p w14:paraId="7812E046">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执裁、教学、工作经历</w:t>
            </w:r>
          </w:p>
        </w:tc>
        <w:tc>
          <w:tcPr>
            <w:tcW w:w="1977" w:type="dxa"/>
            <w:vAlign w:val="center"/>
          </w:tcPr>
          <w:p w14:paraId="1B6EA791">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专业技术职称 (职业资格等级)</w:t>
            </w:r>
          </w:p>
        </w:tc>
      </w:tr>
      <w:tr w14:paraId="118EE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 w:type="dxa"/>
            <w:vAlign w:val="center"/>
          </w:tcPr>
          <w:p w14:paraId="4C0AB97B">
            <w:pPr>
              <w:jc w:val="center"/>
              <w:rPr>
                <w:rFonts w:ascii="Times New Roman" w:hAnsi="Times New Roman" w:eastAsia="仿宋"/>
                <w:color w:val="auto"/>
                <w:sz w:val="20"/>
              </w:rPr>
            </w:pPr>
            <w:r>
              <w:rPr>
                <w:rFonts w:hint="eastAsia" w:ascii="Times New Roman" w:hAnsi="Times New Roman" w:eastAsia="仿宋"/>
                <w:color w:val="auto"/>
                <w:sz w:val="20"/>
              </w:rPr>
              <w:t>1</w:t>
            </w:r>
          </w:p>
        </w:tc>
        <w:tc>
          <w:tcPr>
            <w:tcW w:w="1256" w:type="dxa"/>
            <w:vAlign w:val="center"/>
          </w:tcPr>
          <w:p w14:paraId="23DEDAED">
            <w:pPr>
              <w:jc w:val="center"/>
              <w:rPr>
                <w:rFonts w:ascii="Times New Roman" w:hAnsi="Times New Roman" w:eastAsia="仿宋"/>
                <w:color w:val="auto"/>
                <w:sz w:val="20"/>
              </w:rPr>
            </w:pPr>
            <w:r>
              <w:rPr>
                <w:rFonts w:hint="eastAsia" w:ascii="Times New Roman" w:hAnsi="Times New Roman" w:eastAsia="仿宋"/>
                <w:color w:val="auto"/>
                <w:sz w:val="20"/>
              </w:rPr>
              <w:t>电子信息工程技术</w:t>
            </w:r>
          </w:p>
        </w:tc>
        <w:tc>
          <w:tcPr>
            <w:tcW w:w="2794" w:type="dxa"/>
            <w:vAlign w:val="center"/>
          </w:tcPr>
          <w:p w14:paraId="642A3683">
            <w:pPr>
              <w:jc w:val="center"/>
              <w:rPr>
                <w:rFonts w:ascii="Times New Roman" w:hAnsi="Times New Roman" w:eastAsia="仿宋"/>
                <w:color w:val="auto"/>
                <w:sz w:val="20"/>
              </w:rPr>
            </w:pPr>
            <w:r>
              <w:rPr>
                <w:rFonts w:hint="eastAsia" w:ascii="Times New Roman" w:hAnsi="Times New Roman" w:eastAsia="仿宋"/>
                <w:color w:val="auto"/>
                <w:sz w:val="20"/>
              </w:rPr>
              <w:t>熟悉电子产品设计、工艺、装接、测试、操作规范、版图设计</w:t>
            </w:r>
          </w:p>
        </w:tc>
        <w:tc>
          <w:tcPr>
            <w:tcW w:w="2120" w:type="dxa"/>
            <w:vAlign w:val="center"/>
          </w:tcPr>
          <w:p w14:paraId="1B7F9C39">
            <w:pPr>
              <w:jc w:val="center"/>
              <w:rPr>
                <w:rFonts w:ascii="Times New Roman" w:hAnsi="Times New Roman" w:eastAsia="仿宋"/>
                <w:color w:val="auto"/>
                <w:sz w:val="20"/>
              </w:rPr>
            </w:pPr>
            <w:r>
              <w:rPr>
                <w:rFonts w:hint="eastAsia" w:ascii="Times New Roman" w:hAnsi="Times New Roman" w:eastAsia="仿宋"/>
                <w:color w:val="auto"/>
                <w:sz w:val="20"/>
              </w:rPr>
              <w:t>执裁2次以上，教学5年以上</w:t>
            </w:r>
          </w:p>
        </w:tc>
        <w:tc>
          <w:tcPr>
            <w:tcW w:w="1977" w:type="dxa"/>
            <w:vAlign w:val="center"/>
          </w:tcPr>
          <w:p w14:paraId="7E2512AF">
            <w:pPr>
              <w:jc w:val="center"/>
              <w:rPr>
                <w:rFonts w:ascii="Times New Roman" w:hAnsi="Times New Roman" w:eastAsia="仿宋"/>
                <w:color w:val="auto"/>
                <w:sz w:val="20"/>
              </w:rPr>
            </w:pPr>
            <w:r>
              <w:rPr>
                <w:rFonts w:hint="eastAsia" w:ascii="Times New Roman" w:hAnsi="Times New Roman" w:eastAsia="仿宋"/>
                <w:color w:val="auto"/>
                <w:sz w:val="20"/>
              </w:rPr>
              <w:t>副教授或高工以上</w:t>
            </w:r>
          </w:p>
        </w:tc>
      </w:tr>
      <w:tr w14:paraId="1B21C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 w:type="dxa"/>
            <w:vAlign w:val="center"/>
          </w:tcPr>
          <w:p w14:paraId="648238A4">
            <w:pPr>
              <w:jc w:val="center"/>
              <w:rPr>
                <w:rFonts w:ascii="Times New Roman" w:hAnsi="Times New Roman" w:eastAsia="仿宋"/>
                <w:color w:val="auto"/>
                <w:sz w:val="20"/>
              </w:rPr>
            </w:pPr>
            <w:r>
              <w:rPr>
                <w:rFonts w:hint="eastAsia" w:ascii="Times New Roman" w:hAnsi="Times New Roman" w:eastAsia="仿宋"/>
                <w:color w:val="auto"/>
                <w:sz w:val="20"/>
              </w:rPr>
              <w:t>2</w:t>
            </w:r>
          </w:p>
        </w:tc>
        <w:tc>
          <w:tcPr>
            <w:tcW w:w="1256" w:type="dxa"/>
            <w:vAlign w:val="center"/>
          </w:tcPr>
          <w:p w14:paraId="671027DC">
            <w:pPr>
              <w:jc w:val="center"/>
              <w:rPr>
                <w:rFonts w:ascii="Times New Roman" w:hAnsi="Times New Roman" w:eastAsia="仿宋"/>
                <w:color w:val="auto"/>
                <w:sz w:val="20"/>
              </w:rPr>
            </w:pPr>
            <w:r>
              <w:rPr>
                <w:rFonts w:hint="eastAsia" w:ascii="Times New Roman" w:hAnsi="Times New Roman" w:eastAsia="仿宋"/>
                <w:color w:val="auto"/>
                <w:sz w:val="20"/>
              </w:rPr>
              <w:t>电气自动化技术</w:t>
            </w:r>
          </w:p>
        </w:tc>
        <w:tc>
          <w:tcPr>
            <w:tcW w:w="2794" w:type="dxa"/>
            <w:vAlign w:val="center"/>
          </w:tcPr>
          <w:p w14:paraId="22677B51">
            <w:pPr>
              <w:jc w:val="center"/>
              <w:rPr>
                <w:rFonts w:ascii="Times New Roman" w:hAnsi="Times New Roman" w:eastAsia="仿宋"/>
                <w:color w:val="auto"/>
                <w:sz w:val="20"/>
              </w:rPr>
            </w:pPr>
            <w:r>
              <w:rPr>
                <w:rFonts w:hint="eastAsia" w:ascii="Times New Roman" w:hAnsi="Times New Roman" w:eastAsia="仿宋"/>
                <w:color w:val="auto"/>
                <w:sz w:val="20"/>
              </w:rPr>
              <w:t>熟悉电气设备设计、工艺、装接、测试、操作规范</w:t>
            </w:r>
          </w:p>
        </w:tc>
        <w:tc>
          <w:tcPr>
            <w:tcW w:w="2120" w:type="dxa"/>
            <w:vAlign w:val="center"/>
          </w:tcPr>
          <w:p w14:paraId="6558B128">
            <w:pPr>
              <w:jc w:val="center"/>
              <w:rPr>
                <w:rFonts w:ascii="Times New Roman" w:hAnsi="Times New Roman" w:eastAsia="仿宋"/>
                <w:color w:val="auto"/>
                <w:sz w:val="20"/>
              </w:rPr>
            </w:pPr>
            <w:r>
              <w:rPr>
                <w:rFonts w:hint="eastAsia" w:ascii="Times New Roman" w:hAnsi="Times New Roman" w:eastAsia="仿宋"/>
                <w:color w:val="auto"/>
                <w:sz w:val="20"/>
              </w:rPr>
              <w:t>执裁2次以上，教学10年以上</w:t>
            </w:r>
          </w:p>
        </w:tc>
        <w:tc>
          <w:tcPr>
            <w:tcW w:w="1977" w:type="dxa"/>
            <w:vAlign w:val="center"/>
          </w:tcPr>
          <w:p w14:paraId="56AB86B3">
            <w:pPr>
              <w:jc w:val="center"/>
              <w:rPr>
                <w:rFonts w:ascii="Times New Roman" w:hAnsi="Times New Roman" w:eastAsia="仿宋"/>
                <w:color w:val="auto"/>
                <w:sz w:val="20"/>
              </w:rPr>
            </w:pPr>
            <w:r>
              <w:rPr>
                <w:rFonts w:hint="eastAsia" w:ascii="Times New Roman" w:hAnsi="Times New Roman" w:eastAsia="仿宋"/>
                <w:color w:val="auto"/>
                <w:sz w:val="20"/>
              </w:rPr>
              <w:t>副教授或高工以上</w:t>
            </w:r>
          </w:p>
        </w:tc>
      </w:tr>
      <w:tr w14:paraId="13AF0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 w:type="dxa"/>
            <w:vAlign w:val="center"/>
          </w:tcPr>
          <w:p w14:paraId="434028CE">
            <w:pPr>
              <w:jc w:val="center"/>
              <w:rPr>
                <w:rFonts w:ascii="Times New Roman" w:hAnsi="Times New Roman" w:eastAsia="仿宋"/>
                <w:color w:val="auto"/>
                <w:sz w:val="20"/>
              </w:rPr>
            </w:pPr>
            <w:r>
              <w:rPr>
                <w:rFonts w:hint="eastAsia" w:ascii="Times New Roman" w:hAnsi="Times New Roman" w:eastAsia="仿宋"/>
                <w:color w:val="auto"/>
                <w:sz w:val="20"/>
              </w:rPr>
              <w:t>3</w:t>
            </w:r>
          </w:p>
        </w:tc>
        <w:tc>
          <w:tcPr>
            <w:tcW w:w="1256" w:type="dxa"/>
            <w:vAlign w:val="center"/>
          </w:tcPr>
          <w:p w14:paraId="3459783F">
            <w:pPr>
              <w:jc w:val="center"/>
              <w:rPr>
                <w:rFonts w:ascii="Times New Roman" w:hAnsi="Times New Roman" w:eastAsia="仿宋"/>
                <w:color w:val="auto"/>
                <w:sz w:val="20"/>
              </w:rPr>
            </w:pPr>
            <w:r>
              <w:rPr>
                <w:rFonts w:hint="eastAsia" w:ascii="Times New Roman" w:hAnsi="Times New Roman" w:eastAsia="仿宋"/>
                <w:color w:val="auto"/>
                <w:sz w:val="20"/>
              </w:rPr>
              <w:t>电子产品制造技术</w:t>
            </w:r>
          </w:p>
        </w:tc>
        <w:tc>
          <w:tcPr>
            <w:tcW w:w="2794" w:type="dxa"/>
            <w:vAlign w:val="center"/>
          </w:tcPr>
          <w:p w14:paraId="5ABD0438">
            <w:pPr>
              <w:jc w:val="center"/>
              <w:rPr>
                <w:rFonts w:ascii="Times New Roman" w:hAnsi="Times New Roman" w:eastAsia="仿宋"/>
                <w:color w:val="auto"/>
                <w:sz w:val="20"/>
              </w:rPr>
            </w:pPr>
            <w:r>
              <w:rPr>
                <w:rFonts w:hint="eastAsia" w:ascii="Times New Roman" w:hAnsi="Times New Roman" w:eastAsia="仿宋"/>
                <w:color w:val="auto"/>
                <w:sz w:val="20"/>
              </w:rPr>
              <w:t>电子装联工艺、电子设备操作维护、电子产品生产检测管控，电子产品可制造性设计</w:t>
            </w:r>
          </w:p>
        </w:tc>
        <w:tc>
          <w:tcPr>
            <w:tcW w:w="2120" w:type="dxa"/>
            <w:vAlign w:val="center"/>
          </w:tcPr>
          <w:p w14:paraId="141AEBFE">
            <w:pPr>
              <w:jc w:val="center"/>
              <w:rPr>
                <w:rFonts w:ascii="Times New Roman" w:hAnsi="Times New Roman" w:eastAsia="仿宋"/>
                <w:color w:val="auto"/>
                <w:sz w:val="20"/>
              </w:rPr>
            </w:pPr>
            <w:r>
              <w:rPr>
                <w:rFonts w:hint="eastAsia" w:ascii="Times New Roman" w:hAnsi="Times New Roman" w:eastAsia="仿宋"/>
                <w:color w:val="auto"/>
                <w:sz w:val="20"/>
              </w:rPr>
              <w:t>执裁2次以上，教学5年以上</w:t>
            </w:r>
          </w:p>
        </w:tc>
        <w:tc>
          <w:tcPr>
            <w:tcW w:w="1977" w:type="dxa"/>
            <w:vAlign w:val="center"/>
          </w:tcPr>
          <w:p w14:paraId="79A23829">
            <w:pPr>
              <w:jc w:val="center"/>
              <w:rPr>
                <w:rFonts w:ascii="Times New Roman" w:hAnsi="Times New Roman" w:eastAsia="仿宋"/>
                <w:color w:val="auto"/>
                <w:sz w:val="20"/>
              </w:rPr>
            </w:pPr>
            <w:r>
              <w:rPr>
                <w:rFonts w:hint="eastAsia" w:ascii="Times New Roman" w:hAnsi="Times New Roman" w:eastAsia="仿宋"/>
                <w:color w:val="auto"/>
                <w:sz w:val="20"/>
              </w:rPr>
              <w:t>副教授或高工以上</w:t>
            </w:r>
          </w:p>
        </w:tc>
      </w:tr>
    </w:tbl>
    <w:p w14:paraId="344C5DF8">
      <w:pPr>
        <w:ind w:left="0" w:firstLine="560" w:firstLineChars="200"/>
        <w:jc w:val="both"/>
        <w:rPr>
          <w:rFonts w:ascii="Times New Roman" w:hAnsi="Times New Roman" w:eastAsia="仿宋"/>
          <w:color w:val="auto"/>
        </w:rPr>
      </w:pPr>
      <w:r>
        <w:rPr>
          <w:rFonts w:hint="eastAsia" w:ascii="Times New Roman" w:hAnsi="Times New Roman" w:eastAsia="仿宋"/>
          <w:color w:val="auto"/>
        </w:rPr>
        <w:t>2.评分方法</w:t>
      </w:r>
    </w:p>
    <w:p w14:paraId="12FC73CD">
      <w:pPr>
        <w:ind w:left="0" w:firstLine="560" w:firstLineChars="200"/>
        <w:jc w:val="both"/>
        <w:rPr>
          <w:rFonts w:hint="eastAsia" w:ascii="Times New Roman" w:hAnsi="Times New Roman" w:eastAsia="仿宋"/>
          <w:color w:val="auto"/>
        </w:rPr>
      </w:pPr>
      <w:r>
        <w:rPr>
          <w:rFonts w:hint="eastAsia" w:ascii="Times New Roman" w:hAnsi="Times New Roman" w:eastAsia="仿宋"/>
          <w:color w:val="auto"/>
        </w:rPr>
        <w:t xml:space="preserve">评分方法如表5所示。 </w:t>
      </w:r>
    </w:p>
    <w:p w14:paraId="6CFE9B48">
      <w:pPr>
        <w:ind w:left="0" w:firstLine="560" w:firstLineChars="200"/>
        <w:jc w:val="both"/>
        <w:rPr>
          <w:rFonts w:hint="eastAsia" w:ascii="黑体" w:hAnsi="黑体" w:eastAsia="黑体" w:cs="黑体"/>
          <w:color w:val="auto"/>
        </w:rPr>
      </w:pPr>
    </w:p>
    <w:p w14:paraId="2891B8C1">
      <w:pPr>
        <w:ind w:left="0" w:leftChars="0" w:firstLine="0" w:firstLineChars="0"/>
        <w:jc w:val="center"/>
        <w:rPr>
          <w:rFonts w:ascii="黑体" w:hAnsi="黑体" w:eastAsia="黑体" w:cs="黑体"/>
          <w:color w:val="auto"/>
        </w:rPr>
      </w:pPr>
      <w:r>
        <w:rPr>
          <w:rFonts w:hint="eastAsia" w:ascii="黑体" w:hAnsi="黑体" w:eastAsia="黑体" w:cs="黑体"/>
          <w:color w:val="auto"/>
        </w:rPr>
        <w:t>表5</w:t>
      </w:r>
      <w:r>
        <w:rPr>
          <w:rFonts w:hint="eastAsia" w:ascii="黑体" w:hAnsi="黑体" w:eastAsia="黑体" w:cs="黑体"/>
          <w:color w:val="auto"/>
          <w:lang w:val="en-US" w:eastAsia="zh-CN"/>
        </w:rPr>
        <w:t xml:space="preserve"> </w:t>
      </w:r>
      <w:r>
        <w:rPr>
          <w:rFonts w:hint="eastAsia" w:ascii="黑体" w:hAnsi="黑体" w:eastAsia="黑体" w:cs="黑体"/>
          <w:color w:val="auto"/>
        </w:rPr>
        <w:t>评分方法</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4"/>
        <w:gridCol w:w="833"/>
        <w:gridCol w:w="3190"/>
        <w:gridCol w:w="1830"/>
        <w:gridCol w:w="1487"/>
      </w:tblGrid>
      <w:tr w14:paraId="5512C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14:paraId="072DD7E4">
            <w:pPr>
              <w:ind w:left="0" w:leftChars="0" w:firstLine="0" w:firstLineChars="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评分模块</w:t>
            </w:r>
          </w:p>
        </w:tc>
        <w:tc>
          <w:tcPr>
            <w:tcW w:w="833" w:type="dxa"/>
            <w:vAlign w:val="center"/>
          </w:tcPr>
          <w:p w14:paraId="14F0AB51">
            <w:pPr>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分值</w:t>
            </w:r>
          </w:p>
        </w:tc>
        <w:tc>
          <w:tcPr>
            <w:tcW w:w="3190" w:type="dxa"/>
            <w:vAlign w:val="center"/>
          </w:tcPr>
          <w:p w14:paraId="292E8526">
            <w:pPr>
              <w:ind w:left="0" w:leftChars="0" w:firstLine="0" w:firstLineChars="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评分方法</w:t>
            </w:r>
          </w:p>
        </w:tc>
        <w:tc>
          <w:tcPr>
            <w:tcW w:w="1830" w:type="dxa"/>
            <w:vAlign w:val="center"/>
          </w:tcPr>
          <w:p w14:paraId="20CFE7F8">
            <w:pPr>
              <w:ind w:left="0" w:leftChars="0" w:firstLine="0" w:firstLineChars="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审核方法</w:t>
            </w:r>
          </w:p>
        </w:tc>
        <w:tc>
          <w:tcPr>
            <w:tcW w:w="1487" w:type="dxa"/>
            <w:vAlign w:val="center"/>
          </w:tcPr>
          <w:p w14:paraId="59266434">
            <w:pPr>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公布方法</w:t>
            </w:r>
          </w:p>
        </w:tc>
      </w:tr>
      <w:tr w14:paraId="4EF8E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14:paraId="12F843FE">
            <w:pPr>
              <w:jc w:val="center"/>
              <w:rPr>
                <w:rFonts w:ascii="Times New Roman" w:hAnsi="Times New Roman" w:eastAsia="仿宋"/>
                <w:color w:val="auto"/>
                <w:sz w:val="20"/>
              </w:rPr>
            </w:pPr>
            <w:r>
              <w:rPr>
                <w:rFonts w:hint="eastAsia" w:ascii="Times New Roman" w:hAnsi="Times New Roman" w:eastAsia="仿宋"/>
                <w:color w:val="auto"/>
                <w:sz w:val="20"/>
              </w:rPr>
              <w:t>电子电路设计</w:t>
            </w:r>
          </w:p>
        </w:tc>
        <w:tc>
          <w:tcPr>
            <w:tcW w:w="833" w:type="dxa"/>
            <w:vAlign w:val="center"/>
          </w:tcPr>
          <w:p w14:paraId="28C3CFB6">
            <w:pPr>
              <w:jc w:val="center"/>
              <w:rPr>
                <w:rFonts w:ascii="Times New Roman" w:hAnsi="Times New Roman" w:eastAsia="仿宋"/>
                <w:color w:val="auto"/>
                <w:sz w:val="20"/>
              </w:rPr>
            </w:pPr>
            <w:r>
              <w:rPr>
                <w:rFonts w:hint="eastAsia" w:ascii="Times New Roman" w:hAnsi="Times New Roman" w:eastAsia="仿宋"/>
                <w:color w:val="auto"/>
                <w:sz w:val="20"/>
              </w:rPr>
              <w:t>35</w:t>
            </w:r>
          </w:p>
        </w:tc>
        <w:tc>
          <w:tcPr>
            <w:tcW w:w="3190" w:type="dxa"/>
            <w:vAlign w:val="center"/>
          </w:tcPr>
          <w:p w14:paraId="504E6B0D">
            <w:pPr>
              <w:jc w:val="center"/>
              <w:rPr>
                <w:rFonts w:ascii="Times New Roman" w:hAnsi="Times New Roman" w:eastAsia="仿宋"/>
                <w:color w:val="auto"/>
                <w:sz w:val="20"/>
              </w:rPr>
            </w:pPr>
            <w:r>
              <w:rPr>
                <w:rFonts w:hint="eastAsia" w:ascii="Times New Roman" w:hAnsi="Times New Roman" w:eastAsia="仿宋"/>
                <w:color w:val="auto"/>
                <w:sz w:val="20"/>
              </w:rPr>
              <w:t>结果评分，由多个裁判员评分，取平均值</w:t>
            </w:r>
          </w:p>
        </w:tc>
        <w:tc>
          <w:tcPr>
            <w:tcW w:w="1830" w:type="dxa"/>
            <w:vAlign w:val="center"/>
          </w:tcPr>
          <w:p w14:paraId="0759DB9A">
            <w:pPr>
              <w:jc w:val="center"/>
              <w:rPr>
                <w:rFonts w:ascii="Times New Roman" w:hAnsi="Times New Roman" w:eastAsia="仿宋"/>
                <w:color w:val="auto"/>
                <w:sz w:val="20"/>
              </w:rPr>
            </w:pPr>
            <w:r>
              <w:rPr>
                <w:rFonts w:hint="eastAsia" w:ascii="Times New Roman" w:hAnsi="Times New Roman" w:eastAsia="仿宋"/>
                <w:color w:val="auto"/>
                <w:sz w:val="20"/>
              </w:rPr>
              <w:t>评分裁判、监督签字</w:t>
            </w:r>
          </w:p>
        </w:tc>
        <w:tc>
          <w:tcPr>
            <w:tcW w:w="1487" w:type="dxa"/>
            <w:vAlign w:val="center"/>
          </w:tcPr>
          <w:p w14:paraId="58F3182B">
            <w:pPr>
              <w:jc w:val="center"/>
              <w:rPr>
                <w:rFonts w:ascii="Times New Roman" w:hAnsi="Times New Roman" w:eastAsia="仿宋"/>
                <w:color w:val="auto"/>
                <w:sz w:val="20"/>
              </w:rPr>
            </w:pPr>
            <w:r>
              <w:rPr>
                <w:rFonts w:hint="eastAsia" w:ascii="Times New Roman" w:hAnsi="Times New Roman" w:eastAsia="仿宋"/>
                <w:color w:val="auto"/>
                <w:sz w:val="20"/>
              </w:rPr>
              <w:t>张榜公布</w:t>
            </w:r>
          </w:p>
        </w:tc>
      </w:tr>
      <w:tr w14:paraId="1F2B4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14:paraId="2E317721">
            <w:pPr>
              <w:jc w:val="center"/>
              <w:rPr>
                <w:rFonts w:ascii="Times New Roman" w:hAnsi="Times New Roman" w:eastAsia="仿宋"/>
                <w:color w:val="auto"/>
                <w:sz w:val="20"/>
              </w:rPr>
            </w:pPr>
            <w:r>
              <w:rPr>
                <w:rFonts w:hint="eastAsia" w:ascii="Times New Roman" w:hAnsi="Times New Roman" w:eastAsia="仿宋"/>
                <w:color w:val="auto"/>
                <w:sz w:val="20"/>
              </w:rPr>
              <w:t>智能电子产品装配改造与调试</w:t>
            </w:r>
          </w:p>
        </w:tc>
        <w:tc>
          <w:tcPr>
            <w:tcW w:w="833" w:type="dxa"/>
            <w:vAlign w:val="center"/>
          </w:tcPr>
          <w:p w14:paraId="1954FCE1">
            <w:pPr>
              <w:jc w:val="center"/>
              <w:rPr>
                <w:rFonts w:ascii="Times New Roman" w:hAnsi="Times New Roman" w:eastAsia="仿宋"/>
                <w:color w:val="auto"/>
                <w:sz w:val="20"/>
              </w:rPr>
            </w:pPr>
            <w:r>
              <w:rPr>
                <w:rFonts w:hint="eastAsia" w:ascii="Times New Roman" w:hAnsi="Times New Roman" w:eastAsia="仿宋"/>
                <w:color w:val="auto"/>
                <w:sz w:val="20"/>
              </w:rPr>
              <w:t>35</w:t>
            </w:r>
          </w:p>
        </w:tc>
        <w:tc>
          <w:tcPr>
            <w:tcW w:w="3190" w:type="dxa"/>
            <w:vAlign w:val="center"/>
          </w:tcPr>
          <w:p w14:paraId="16C63622">
            <w:pPr>
              <w:jc w:val="center"/>
              <w:rPr>
                <w:rFonts w:ascii="Times New Roman" w:hAnsi="Times New Roman" w:eastAsia="仿宋"/>
                <w:color w:val="auto"/>
                <w:sz w:val="20"/>
              </w:rPr>
            </w:pPr>
            <w:r>
              <w:rPr>
                <w:rFonts w:hint="eastAsia" w:ascii="Times New Roman" w:hAnsi="Times New Roman" w:eastAsia="仿宋"/>
                <w:color w:val="auto"/>
                <w:sz w:val="20"/>
              </w:rPr>
              <w:t>结果评分，根据焊接线路板、电子产品控制器和电子电路设计与制作等作品情况，由多个裁判员评分，取平均值</w:t>
            </w:r>
          </w:p>
        </w:tc>
        <w:tc>
          <w:tcPr>
            <w:tcW w:w="1830" w:type="dxa"/>
            <w:vAlign w:val="center"/>
          </w:tcPr>
          <w:p w14:paraId="6717B5C1">
            <w:pPr>
              <w:jc w:val="center"/>
              <w:rPr>
                <w:rFonts w:ascii="Times New Roman" w:hAnsi="Times New Roman" w:eastAsia="仿宋"/>
                <w:color w:val="auto"/>
                <w:sz w:val="20"/>
              </w:rPr>
            </w:pPr>
            <w:r>
              <w:rPr>
                <w:rFonts w:hint="eastAsia" w:ascii="Times New Roman" w:hAnsi="Times New Roman" w:eastAsia="仿宋"/>
                <w:color w:val="auto"/>
                <w:sz w:val="20"/>
              </w:rPr>
              <w:t>评分裁判、监督签字</w:t>
            </w:r>
          </w:p>
        </w:tc>
        <w:tc>
          <w:tcPr>
            <w:tcW w:w="1487" w:type="dxa"/>
            <w:vAlign w:val="center"/>
          </w:tcPr>
          <w:p w14:paraId="27EDF577">
            <w:pPr>
              <w:jc w:val="center"/>
              <w:rPr>
                <w:rFonts w:ascii="Times New Roman" w:hAnsi="Times New Roman" w:eastAsia="仿宋"/>
                <w:color w:val="auto"/>
                <w:sz w:val="20"/>
              </w:rPr>
            </w:pPr>
            <w:r>
              <w:rPr>
                <w:rFonts w:hint="eastAsia" w:ascii="Times New Roman" w:hAnsi="Times New Roman" w:eastAsia="仿宋"/>
                <w:color w:val="auto"/>
                <w:sz w:val="20"/>
              </w:rPr>
              <w:t>张榜公布</w:t>
            </w:r>
          </w:p>
        </w:tc>
      </w:tr>
      <w:tr w14:paraId="577D2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14:paraId="5D8CC730">
            <w:pPr>
              <w:jc w:val="center"/>
              <w:rPr>
                <w:rFonts w:ascii="Times New Roman" w:hAnsi="Times New Roman" w:eastAsia="仿宋"/>
                <w:color w:val="auto"/>
                <w:sz w:val="20"/>
              </w:rPr>
            </w:pPr>
            <w:r>
              <w:rPr>
                <w:rFonts w:hint="eastAsia" w:ascii="Times New Roman" w:hAnsi="Times New Roman" w:eastAsia="仿宋"/>
                <w:color w:val="auto"/>
                <w:sz w:val="20"/>
              </w:rPr>
              <w:t>系统功能实现和运维</w:t>
            </w:r>
          </w:p>
        </w:tc>
        <w:tc>
          <w:tcPr>
            <w:tcW w:w="833" w:type="dxa"/>
            <w:vAlign w:val="center"/>
          </w:tcPr>
          <w:p w14:paraId="30A1180A">
            <w:pPr>
              <w:jc w:val="center"/>
              <w:rPr>
                <w:rFonts w:ascii="Times New Roman" w:hAnsi="Times New Roman" w:eastAsia="仿宋"/>
                <w:color w:val="auto"/>
                <w:sz w:val="20"/>
              </w:rPr>
            </w:pPr>
            <w:r>
              <w:rPr>
                <w:rFonts w:hint="eastAsia" w:ascii="Times New Roman" w:hAnsi="Times New Roman" w:eastAsia="仿宋"/>
                <w:color w:val="auto"/>
                <w:sz w:val="20"/>
              </w:rPr>
              <w:t>25</w:t>
            </w:r>
          </w:p>
        </w:tc>
        <w:tc>
          <w:tcPr>
            <w:tcW w:w="3190" w:type="dxa"/>
            <w:vAlign w:val="center"/>
          </w:tcPr>
          <w:p w14:paraId="37B51F61">
            <w:pPr>
              <w:jc w:val="center"/>
              <w:rPr>
                <w:rFonts w:ascii="Times New Roman" w:hAnsi="Times New Roman" w:eastAsia="仿宋"/>
                <w:color w:val="auto"/>
                <w:sz w:val="20"/>
              </w:rPr>
            </w:pPr>
            <w:r>
              <w:rPr>
                <w:rFonts w:hint="eastAsia" w:ascii="Times New Roman" w:hAnsi="Times New Roman" w:eastAsia="仿宋"/>
                <w:color w:val="auto"/>
                <w:sz w:val="20"/>
              </w:rPr>
              <w:t>结果评分，根据功能实现和运维功能情况，由多个裁判员评分，取平均值</w:t>
            </w:r>
          </w:p>
        </w:tc>
        <w:tc>
          <w:tcPr>
            <w:tcW w:w="1830" w:type="dxa"/>
            <w:vAlign w:val="center"/>
          </w:tcPr>
          <w:p w14:paraId="00E39BAC">
            <w:pPr>
              <w:jc w:val="center"/>
              <w:rPr>
                <w:rFonts w:ascii="Times New Roman" w:hAnsi="Times New Roman" w:eastAsia="仿宋"/>
                <w:color w:val="auto"/>
                <w:sz w:val="20"/>
              </w:rPr>
            </w:pPr>
            <w:r>
              <w:rPr>
                <w:rFonts w:hint="eastAsia" w:ascii="Times New Roman" w:hAnsi="Times New Roman" w:eastAsia="仿宋"/>
                <w:color w:val="auto"/>
                <w:sz w:val="20"/>
              </w:rPr>
              <w:t>评分裁判、监督签字</w:t>
            </w:r>
          </w:p>
        </w:tc>
        <w:tc>
          <w:tcPr>
            <w:tcW w:w="1487" w:type="dxa"/>
            <w:vAlign w:val="center"/>
          </w:tcPr>
          <w:p w14:paraId="3EE68481">
            <w:pPr>
              <w:jc w:val="center"/>
              <w:rPr>
                <w:rFonts w:ascii="Times New Roman" w:hAnsi="Times New Roman" w:eastAsia="仿宋"/>
                <w:color w:val="auto"/>
                <w:sz w:val="20"/>
              </w:rPr>
            </w:pPr>
            <w:r>
              <w:rPr>
                <w:rFonts w:hint="eastAsia" w:ascii="Times New Roman" w:hAnsi="Times New Roman" w:eastAsia="仿宋"/>
                <w:color w:val="auto"/>
                <w:sz w:val="20"/>
              </w:rPr>
              <w:t>张榜公布</w:t>
            </w:r>
          </w:p>
        </w:tc>
      </w:tr>
      <w:tr w14:paraId="6DCAB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14:paraId="51F09492">
            <w:pPr>
              <w:jc w:val="center"/>
              <w:rPr>
                <w:rFonts w:ascii="Times New Roman" w:hAnsi="Times New Roman" w:eastAsia="仿宋"/>
                <w:color w:val="auto"/>
                <w:sz w:val="20"/>
              </w:rPr>
            </w:pPr>
            <w:r>
              <w:rPr>
                <w:rFonts w:hint="eastAsia" w:ascii="Times New Roman" w:hAnsi="Times New Roman" w:eastAsia="仿宋"/>
                <w:color w:val="auto"/>
                <w:sz w:val="20"/>
              </w:rPr>
              <w:t>综合素养</w:t>
            </w:r>
          </w:p>
        </w:tc>
        <w:tc>
          <w:tcPr>
            <w:tcW w:w="833" w:type="dxa"/>
            <w:vAlign w:val="center"/>
          </w:tcPr>
          <w:p w14:paraId="7BCB8C56">
            <w:pPr>
              <w:jc w:val="center"/>
              <w:rPr>
                <w:rFonts w:ascii="Times New Roman" w:hAnsi="Times New Roman" w:eastAsia="仿宋"/>
                <w:color w:val="auto"/>
                <w:sz w:val="20"/>
              </w:rPr>
            </w:pPr>
            <w:r>
              <w:rPr>
                <w:rFonts w:hint="eastAsia" w:ascii="Times New Roman" w:hAnsi="Times New Roman" w:eastAsia="仿宋"/>
                <w:color w:val="auto"/>
                <w:sz w:val="20"/>
              </w:rPr>
              <w:t>5</w:t>
            </w:r>
          </w:p>
        </w:tc>
        <w:tc>
          <w:tcPr>
            <w:tcW w:w="3190" w:type="dxa"/>
            <w:vAlign w:val="center"/>
          </w:tcPr>
          <w:p w14:paraId="108AF411">
            <w:pPr>
              <w:jc w:val="center"/>
              <w:rPr>
                <w:rFonts w:ascii="Times New Roman" w:hAnsi="Times New Roman" w:eastAsia="仿宋"/>
                <w:color w:val="auto"/>
                <w:sz w:val="20"/>
              </w:rPr>
            </w:pPr>
            <w:r>
              <w:rPr>
                <w:rFonts w:hint="eastAsia" w:ascii="Times New Roman" w:hAnsi="Times New Roman" w:eastAsia="仿宋"/>
                <w:color w:val="auto"/>
                <w:sz w:val="20"/>
              </w:rPr>
              <w:t>过程评分，将选手的职业素养分别在赛中和比赛结束进行评分，由多个裁判员评分，取平均值</w:t>
            </w:r>
          </w:p>
        </w:tc>
        <w:tc>
          <w:tcPr>
            <w:tcW w:w="1830" w:type="dxa"/>
            <w:vAlign w:val="center"/>
          </w:tcPr>
          <w:p w14:paraId="78FA7186">
            <w:pPr>
              <w:jc w:val="center"/>
              <w:rPr>
                <w:rFonts w:ascii="Times New Roman" w:hAnsi="Times New Roman" w:eastAsia="仿宋"/>
                <w:color w:val="auto"/>
                <w:sz w:val="20"/>
              </w:rPr>
            </w:pPr>
            <w:r>
              <w:rPr>
                <w:rFonts w:hint="eastAsia" w:ascii="Times New Roman" w:hAnsi="Times New Roman" w:eastAsia="仿宋"/>
                <w:color w:val="auto"/>
                <w:sz w:val="20"/>
              </w:rPr>
              <w:t>评分裁判、监督签字</w:t>
            </w:r>
          </w:p>
        </w:tc>
        <w:tc>
          <w:tcPr>
            <w:tcW w:w="1487" w:type="dxa"/>
            <w:vAlign w:val="center"/>
          </w:tcPr>
          <w:p w14:paraId="63A23783">
            <w:pPr>
              <w:jc w:val="center"/>
              <w:rPr>
                <w:rFonts w:ascii="Times New Roman" w:hAnsi="Times New Roman" w:eastAsia="仿宋"/>
                <w:color w:val="auto"/>
                <w:sz w:val="20"/>
              </w:rPr>
            </w:pPr>
            <w:r>
              <w:rPr>
                <w:rFonts w:hint="eastAsia" w:ascii="Times New Roman" w:hAnsi="Times New Roman" w:eastAsia="仿宋"/>
                <w:color w:val="auto"/>
                <w:sz w:val="20"/>
              </w:rPr>
              <w:t>张榜公布</w:t>
            </w:r>
          </w:p>
        </w:tc>
      </w:tr>
      <w:tr w14:paraId="1E098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14:paraId="1FE74D92">
            <w:pPr>
              <w:jc w:val="center"/>
              <w:rPr>
                <w:rFonts w:ascii="Times New Roman" w:hAnsi="Times New Roman" w:eastAsia="仿宋"/>
                <w:color w:val="auto"/>
                <w:sz w:val="20"/>
              </w:rPr>
            </w:pPr>
            <w:r>
              <w:rPr>
                <w:rFonts w:hint="eastAsia" w:ascii="Times New Roman" w:hAnsi="Times New Roman" w:eastAsia="仿宋"/>
                <w:color w:val="auto"/>
                <w:sz w:val="20"/>
              </w:rPr>
              <w:t>扣分项</w:t>
            </w:r>
          </w:p>
        </w:tc>
        <w:tc>
          <w:tcPr>
            <w:tcW w:w="833" w:type="dxa"/>
            <w:vAlign w:val="center"/>
          </w:tcPr>
          <w:p w14:paraId="4CC28EEB">
            <w:pPr>
              <w:jc w:val="center"/>
              <w:rPr>
                <w:rFonts w:ascii="Times New Roman" w:hAnsi="Times New Roman" w:eastAsia="仿宋"/>
                <w:color w:val="auto"/>
                <w:sz w:val="20"/>
              </w:rPr>
            </w:pPr>
          </w:p>
        </w:tc>
        <w:tc>
          <w:tcPr>
            <w:tcW w:w="3190" w:type="dxa"/>
            <w:vAlign w:val="center"/>
          </w:tcPr>
          <w:p w14:paraId="01A995F7">
            <w:pPr>
              <w:jc w:val="center"/>
              <w:rPr>
                <w:rFonts w:ascii="Times New Roman" w:hAnsi="Times New Roman" w:eastAsia="仿宋"/>
                <w:color w:val="auto"/>
                <w:sz w:val="20"/>
              </w:rPr>
            </w:pPr>
            <w:r>
              <w:rPr>
                <w:rFonts w:hint="eastAsia" w:ascii="Times New Roman" w:hAnsi="Times New Roman" w:eastAsia="仿宋"/>
                <w:color w:val="auto"/>
                <w:sz w:val="20"/>
              </w:rPr>
              <w:t>由现场裁判记录扣分内容，赛后交评分裁判按扣分规定进行评分</w:t>
            </w:r>
          </w:p>
        </w:tc>
        <w:tc>
          <w:tcPr>
            <w:tcW w:w="1830" w:type="dxa"/>
            <w:vAlign w:val="center"/>
          </w:tcPr>
          <w:p w14:paraId="06C7AEB2">
            <w:pPr>
              <w:jc w:val="center"/>
              <w:rPr>
                <w:rFonts w:ascii="Times New Roman" w:hAnsi="Times New Roman" w:eastAsia="仿宋"/>
                <w:color w:val="auto"/>
                <w:sz w:val="20"/>
              </w:rPr>
            </w:pPr>
            <w:r>
              <w:rPr>
                <w:rFonts w:hint="eastAsia" w:ascii="Times New Roman" w:hAnsi="Times New Roman" w:eastAsia="仿宋"/>
                <w:color w:val="auto"/>
                <w:sz w:val="20"/>
              </w:rPr>
              <w:t>评分裁判、监督签字</w:t>
            </w:r>
          </w:p>
        </w:tc>
        <w:tc>
          <w:tcPr>
            <w:tcW w:w="1487" w:type="dxa"/>
            <w:vAlign w:val="center"/>
          </w:tcPr>
          <w:p w14:paraId="046090F2">
            <w:pPr>
              <w:jc w:val="center"/>
              <w:rPr>
                <w:rFonts w:ascii="Times New Roman" w:hAnsi="Times New Roman" w:eastAsia="仿宋"/>
                <w:color w:val="auto"/>
                <w:sz w:val="20"/>
              </w:rPr>
            </w:pPr>
            <w:r>
              <w:rPr>
                <w:rFonts w:hint="eastAsia" w:ascii="Times New Roman" w:hAnsi="Times New Roman" w:eastAsia="仿宋"/>
                <w:color w:val="auto"/>
                <w:sz w:val="20"/>
              </w:rPr>
              <w:t>张榜公布</w:t>
            </w:r>
          </w:p>
        </w:tc>
      </w:tr>
    </w:tbl>
    <w:p w14:paraId="047D1482">
      <w:pPr>
        <w:ind w:left="0" w:firstLine="560" w:firstLineChars="200"/>
        <w:jc w:val="both"/>
        <w:rPr>
          <w:rFonts w:ascii="Times New Roman" w:hAnsi="Times New Roman" w:eastAsia="仿宋"/>
          <w:color w:val="auto"/>
        </w:rPr>
      </w:pPr>
      <w:r>
        <w:rPr>
          <w:rFonts w:hint="eastAsia" w:ascii="Times New Roman" w:hAnsi="Times New Roman" w:eastAsia="仿宋"/>
          <w:color w:val="auto"/>
        </w:rPr>
        <w:t xml:space="preserve">3.成绩产生方法 </w:t>
      </w:r>
    </w:p>
    <w:p w14:paraId="4F9DB0BF">
      <w:pPr>
        <w:ind w:left="0" w:firstLine="560" w:firstLineChars="200"/>
        <w:jc w:val="both"/>
        <w:rPr>
          <w:rFonts w:ascii="Times New Roman" w:hAnsi="Times New Roman" w:eastAsia="仿宋"/>
          <w:color w:val="auto"/>
        </w:rPr>
      </w:pPr>
      <w:r>
        <w:rPr>
          <w:rFonts w:hint="eastAsia" w:ascii="Times New Roman" w:hAnsi="Times New Roman" w:eastAsia="仿宋"/>
          <w:color w:val="auto"/>
        </w:rPr>
        <w:t>裁判长正式提交工位评分结果并复核无误后，加密裁判在监督仲裁人员监督下对加密结果进行逐层解密。</w:t>
      </w:r>
    </w:p>
    <w:p w14:paraId="7F3FA1DF">
      <w:pPr>
        <w:ind w:left="0" w:firstLine="560" w:firstLineChars="200"/>
        <w:jc w:val="both"/>
        <w:rPr>
          <w:rFonts w:ascii="Times New Roman" w:hAnsi="Times New Roman" w:eastAsia="仿宋"/>
          <w:color w:val="auto"/>
        </w:rPr>
      </w:pPr>
      <w:r>
        <w:rPr>
          <w:rFonts w:hint="eastAsia" w:ascii="Times New Roman" w:hAnsi="Times New Roman" w:eastAsia="仿宋"/>
          <w:color w:val="auto"/>
        </w:rPr>
        <w:t>4.成绩审核方法</w:t>
      </w:r>
    </w:p>
    <w:p w14:paraId="5E654623">
      <w:pPr>
        <w:ind w:left="0" w:firstLine="560" w:firstLineChars="200"/>
        <w:jc w:val="both"/>
        <w:rPr>
          <w:rFonts w:ascii="Times New Roman" w:hAnsi="Times New Roman" w:eastAsia="仿宋"/>
          <w:color w:val="auto"/>
        </w:rPr>
      </w:pPr>
      <w:r>
        <w:rPr>
          <w:rFonts w:hint="eastAsia" w:ascii="Times New Roman" w:hAnsi="Times New Roman" w:eastAsia="仿宋"/>
          <w:color w:val="auto"/>
        </w:rPr>
        <w:t>（1）为保障成绩评判的准确性，监督组将对赛项总成绩排名前30%的所有参赛队伍（选手）的成绩进行复核；对其余成绩进行抽检复核，抽检覆盖率不得低于15%。如发现成绩错误以书面方式及时告知裁判长，由裁判长更正成绩并签字确认。复核、抽检错误率超过5%的，裁判组将对所有成绩进行复核。</w:t>
      </w:r>
    </w:p>
    <w:p w14:paraId="4C3555D6">
      <w:pPr>
        <w:ind w:left="0" w:firstLine="560" w:firstLineChars="200"/>
        <w:jc w:val="both"/>
        <w:rPr>
          <w:rFonts w:ascii="Times New Roman" w:hAnsi="Times New Roman" w:eastAsia="仿宋"/>
          <w:color w:val="auto"/>
        </w:rPr>
      </w:pPr>
      <w:r>
        <w:rPr>
          <w:rFonts w:hint="eastAsia" w:ascii="Times New Roman" w:hAnsi="Times New Roman" w:eastAsia="仿宋"/>
          <w:color w:val="auto"/>
        </w:rPr>
        <w:t>（2）赛项最终得分按100分制计分。比赛成绩按从高到低排列参赛队名次。比赛成绩复核无误后，经裁判长、监督人员等审核签字后确定。若有异议，经过规定程序仲裁后，按照仲裁结果公布比赛成绩。</w:t>
      </w:r>
    </w:p>
    <w:p w14:paraId="6D386342">
      <w:pPr>
        <w:ind w:left="0" w:firstLine="560" w:firstLineChars="200"/>
        <w:jc w:val="both"/>
        <w:rPr>
          <w:rFonts w:ascii="Times New Roman" w:hAnsi="Times New Roman" w:eastAsia="仿宋"/>
          <w:color w:val="auto"/>
        </w:rPr>
      </w:pPr>
      <w:r>
        <w:rPr>
          <w:rFonts w:hint="eastAsia" w:ascii="Times New Roman" w:hAnsi="Times New Roman" w:eastAsia="仿宋"/>
          <w:color w:val="auto"/>
        </w:rPr>
        <w:t>本赛项评分本着公平、公正、公开原则。评分标准在注重对参赛队选手综合能力考察的同时,也能客观反映参赛队选手的技能水平及职业素养。</w:t>
      </w:r>
    </w:p>
    <w:p w14:paraId="749C577B">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Times New Roman" w:hAnsi="Times New Roman" w:eastAsia="仿宋"/>
          <w:color w:val="auto"/>
        </w:rPr>
        <w:t xml:space="preserve">5.成绩公布方法 </w:t>
      </w:r>
    </w:p>
    <w:p w14:paraId="1A2CD70F">
      <w:pPr>
        <w:ind w:left="0" w:firstLine="560" w:firstLineChars="200"/>
        <w:jc w:val="both"/>
        <w:rPr>
          <w:rFonts w:ascii="Times New Roman" w:hAnsi="Times New Roman" w:eastAsia="仿宋"/>
          <w:color w:val="auto"/>
        </w:rPr>
      </w:pPr>
      <w:r>
        <w:rPr>
          <w:rFonts w:hint="eastAsia" w:ascii="Times New Roman" w:hAnsi="Times New Roman" w:eastAsia="仿宋"/>
          <w:color w:val="auto"/>
        </w:rPr>
        <w:t>裁判将解密后的各参赛队</w:t>
      </w:r>
      <w:r>
        <w:rPr>
          <w:rFonts w:hint="eastAsia" w:ascii="Times New Roman" w:hAnsi="Times New Roman" w:eastAsia="仿宋"/>
          <w:color w:val="auto"/>
          <w:lang w:val="en-US" w:eastAsia="zh-CN"/>
        </w:rPr>
        <w:t>分项</w:t>
      </w:r>
      <w:r>
        <w:rPr>
          <w:rFonts w:hint="eastAsia" w:ascii="Times New Roman" w:hAnsi="Times New Roman" w:eastAsia="仿宋"/>
          <w:color w:val="auto"/>
        </w:rPr>
        <w:t>成绩汇总成比赛成绩，经裁判长、监督仲裁组签字，公布比赛结果。</w:t>
      </w:r>
    </w:p>
    <w:p w14:paraId="6DFC29D4">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十一、奖项设置</w:t>
      </w:r>
    </w:p>
    <w:p w14:paraId="68B8EAEC">
      <w:pPr>
        <w:ind w:left="0" w:firstLine="560" w:firstLineChars="200"/>
        <w:jc w:val="both"/>
        <w:rPr>
          <w:rFonts w:ascii="Times New Roman" w:hAnsi="Times New Roman" w:eastAsia="仿宋"/>
          <w:color w:val="auto"/>
        </w:rPr>
      </w:pPr>
      <w:r>
        <w:rPr>
          <w:rFonts w:hint="eastAsia" w:ascii="Times New Roman" w:hAnsi="Times New Roman" w:eastAsia="仿宋"/>
          <w:color w:val="auto"/>
        </w:rPr>
        <w:t>本赛项以实际参赛队数量确定奖项：一等奖占参赛队总数的10%，二等奖占参赛队总数的 20%，三等奖占参赛队总数的 30%，小数点后四舍五入。</w:t>
      </w:r>
    </w:p>
    <w:p w14:paraId="605EA177">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十二、赛项预案</w:t>
      </w:r>
    </w:p>
    <w:p w14:paraId="5DDB9699">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（一）</w:t>
      </w:r>
      <w:r>
        <w:rPr>
          <w:rFonts w:hint="eastAsia" w:ascii="楷体" w:hAnsi="楷体" w:eastAsia="楷体" w:cs="楷体"/>
          <w:snapToGrid w:val="0"/>
          <w:color w:val="auto"/>
          <w:spacing w:val="-8"/>
          <w:lang w:val="en-US" w:eastAsia="zh-CN"/>
          <w14:textOutline w14:w="5105" w14:cap="sq" w14:cmpd="sng" w14:algn="ctr">
            <w14:solidFill>
              <w14:srgbClr w14:val="000000"/>
            </w14:solidFill>
            <w14:prstDash w14:val="solid"/>
            <w14:bevel/>
          </w14:textOutline>
        </w:rPr>
        <w:t>比赛期间</w:t>
      </w: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应急处理预案</w:t>
      </w:r>
    </w:p>
    <w:p w14:paraId="3F80112E">
      <w:pPr>
        <w:ind w:left="0" w:firstLine="560" w:firstLineChars="200"/>
        <w:jc w:val="both"/>
        <w:rPr>
          <w:rFonts w:ascii="Times New Roman" w:hAnsi="Times New Roman" w:eastAsia="仿宋"/>
          <w:color w:val="auto"/>
        </w:rPr>
      </w:pPr>
      <w:r>
        <w:rPr>
          <w:rFonts w:hint="eastAsia" w:ascii="Times New Roman" w:hAnsi="Times New Roman" w:eastAsia="仿宋"/>
          <w:color w:val="auto"/>
        </w:rPr>
        <w:t>1.比赛期间发生意外事故时，发现者应在第一时间报告赛项执委会，同时采取措施，避免事态扩大。赛项执委会应立即启动预案予以解决并向大赛组委会报告。出现重大安全问题的赛项可以停赛，是否停赛由大赛组委会决定。</w:t>
      </w:r>
    </w:p>
    <w:p w14:paraId="51EBEA7D">
      <w:pPr>
        <w:widowControl w:val="0"/>
        <w:ind w:left="0" w:firstLine="560" w:firstLineChars="200"/>
        <w:jc w:val="both"/>
        <w:rPr>
          <w:rFonts w:ascii="Times New Roman" w:hAnsi="Times New Roman" w:eastAsia="仿宋"/>
          <w:color w:val="auto"/>
        </w:rPr>
      </w:pPr>
      <w:r>
        <w:rPr>
          <w:rFonts w:hint="eastAsia" w:ascii="Times New Roman" w:hAnsi="Times New Roman" w:eastAsia="仿宋"/>
          <w:color w:val="auto"/>
        </w:rPr>
        <w:t>2.出现安全事故，首先追究赛项相关责任人的责任。赛事工作人员违规的，按照相应的制度追究责任。情节严重并造成重大安全事故的，报相关部门按相关政策法规追究相应责任。</w:t>
      </w:r>
    </w:p>
    <w:p w14:paraId="17A8BCE5">
      <w:pPr>
        <w:ind w:left="0" w:firstLine="560" w:firstLineChars="200"/>
        <w:jc w:val="both"/>
        <w:rPr>
          <w:rFonts w:ascii="Times New Roman" w:hAnsi="Times New Roman" w:eastAsia="仿宋"/>
          <w:color w:val="auto"/>
        </w:rPr>
      </w:pPr>
      <w:r>
        <w:rPr>
          <w:rFonts w:hint="eastAsia" w:ascii="Times New Roman" w:hAnsi="Times New Roman" w:eastAsia="仿宋"/>
          <w:color w:val="auto"/>
        </w:rPr>
        <w:t>3.在赛项执委的统一领导与组织下，编制赛项各项应急预案，应急预案列为赛项指南的内容，在赛前公布。</w:t>
      </w:r>
    </w:p>
    <w:p w14:paraId="6E387EF9">
      <w:pPr>
        <w:keepNext w:val="0"/>
        <w:keepLines w:val="0"/>
        <w:pageBreakBefore w:val="0"/>
        <w:widowControl/>
        <w:kinsoku w:val="0"/>
        <w:wordWrap/>
        <w:overflowPunct/>
        <w:topLinePunct w:val="0"/>
        <w:autoSpaceDE w:val="0"/>
        <w:autoSpaceDN w:val="0"/>
        <w:bidi w:val="0"/>
        <w:adjustRightInd w:val="0"/>
        <w:snapToGrid w:val="0"/>
        <w:spacing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（二）机动车存取及交通安全预案</w:t>
      </w:r>
    </w:p>
    <w:p w14:paraId="4C8889D3">
      <w:pPr>
        <w:keepNext w:val="0"/>
        <w:keepLines w:val="0"/>
        <w:pageBreakBefore w:val="0"/>
        <w:widowControl/>
        <w:wordWrap/>
        <w:overflowPunct/>
        <w:topLinePunct w:val="0"/>
        <w:bidi w:val="0"/>
        <w:ind w:left="0" w:firstLine="560" w:firstLineChars="200"/>
        <w:jc w:val="both"/>
        <w:rPr>
          <w:rFonts w:ascii="Times New Roman" w:hAnsi="Times New Roman" w:eastAsia="仿宋"/>
          <w:b w:val="0"/>
          <w:bCs w:val="0"/>
          <w:color w:val="auto"/>
        </w:rPr>
      </w:pPr>
      <w:r>
        <w:rPr>
          <w:rFonts w:hint="eastAsia" w:ascii="Times New Roman" w:hAnsi="Times New Roman" w:eastAsia="仿宋"/>
          <w:b w:val="0"/>
          <w:bCs w:val="0"/>
          <w:color w:val="auto"/>
        </w:rPr>
        <w:t>1.竞赛期间专人负责赛场处停车场内安全保卫工作，负责对机动车辆的安全疏导和存取，确保秩序正常、安全、稳定。</w:t>
      </w:r>
    </w:p>
    <w:p w14:paraId="7FA93B9A">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2.采取定时、定点、定人负责实行包保负责制，现场配备一定数量的干粉灭火器。</w:t>
      </w:r>
    </w:p>
    <w:p w14:paraId="07EE63E3">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3.遇紧急或突发事件时，头脑冷静、靠前指挥，报警的同时处理各类险情及事故。</w:t>
      </w:r>
    </w:p>
    <w:p w14:paraId="6160A6AC">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4.保卫、保护好现场，及时联系 120 抢救伤员，协助公安机关做好调查及事后处理工作。在赛项指南中提供承办院校联系人方式。</w:t>
      </w:r>
    </w:p>
    <w:p w14:paraId="4729BEB2">
      <w:pPr>
        <w:keepNext w:val="0"/>
        <w:keepLines w:val="0"/>
        <w:pageBreakBefore w:val="0"/>
        <w:widowControl/>
        <w:kinsoku w:val="0"/>
        <w:wordWrap/>
        <w:overflowPunct/>
        <w:topLinePunct w:val="0"/>
        <w:autoSpaceDE w:val="0"/>
        <w:autoSpaceDN w:val="0"/>
        <w:bidi w:val="0"/>
        <w:adjustRightInd w:val="0"/>
        <w:snapToGrid w:val="0"/>
        <w:spacing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（三）比赛场馆安全应急预案</w:t>
      </w:r>
    </w:p>
    <w:p w14:paraId="55C0D186">
      <w:pPr>
        <w:ind w:left="0" w:firstLine="560" w:firstLineChars="200"/>
        <w:jc w:val="both"/>
        <w:rPr>
          <w:rFonts w:ascii="Times New Roman" w:hAnsi="Times New Roman" w:eastAsia="仿宋"/>
          <w:color w:val="auto"/>
        </w:rPr>
      </w:pPr>
      <w:r>
        <w:rPr>
          <w:rFonts w:hint="eastAsia" w:ascii="Times New Roman" w:hAnsi="Times New Roman" w:eastAsia="仿宋"/>
          <w:color w:val="auto"/>
        </w:rPr>
        <w:t>1.制定并下发、签署相关协议和规定，检查、督导落实执行情况。</w:t>
      </w:r>
    </w:p>
    <w:p w14:paraId="4FED75F5">
      <w:pPr>
        <w:ind w:left="0" w:firstLine="560" w:firstLineChars="200"/>
        <w:jc w:val="both"/>
        <w:rPr>
          <w:rFonts w:ascii="Times New Roman" w:hAnsi="Times New Roman" w:eastAsia="仿宋"/>
          <w:color w:val="auto"/>
        </w:rPr>
      </w:pPr>
      <w:r>
        <w:rPr>
          <w:rFonts w:hint="eastAsia" w:ascii="Times New Roman" w:hAnsi="Times New Roman" w:eastAsia="仿宋"/>
          <w:color w:val="auto"/>
        </w:rPr>
        <w:t>2.竞赛期间承办院校专人负责比赛场馆内的安全保卫工作，负责内部秩序巡查、管理，确保其秩序正常、安全稳定，防止</w:t>
      </w:r>
      <w:r>
        <w:rPr>
          <w:rFonts w:hint="eastAsia" w:ascii="Times New Roman" w:hAnsi="Times New Roman" w:eastAsia="仿宋"/>
          <w:color w:val="auto"/>
          <w:lang w:val="en-US" w:eastAsia="zh-CN"/>
        </w:rPr>
        <w:t>无关</w:t>
      </w:r>
      <w:r>
        <w:rPr>
          <w:rFonts w:hint="eastAsia" w:ascii="Times New Roman" w:hAnsi="Times New Roman" w:eastAsia="仿宋"/>
          <w:color w:val="auto"/>
        </w:rPr>
        <w:t>人员进入竞赛区，干扰影响他人比赛、工作。</w:t>
      </w:r>
    </w:p>
    <w:p w14:paraId="00A39B1D">
      <w:pPr>
        <w:ind w:left="0" w:firstLine="560" w:firstLineChars="200"/>
        <w:jc w:val="both"/>
        <w:rPr>
          <w:rFonts w:ascii="Times New Roman" w:hAnsi="Times New Roman" w:eastAsia="仿宋"/>
          <w:color w:val="auto"/>
        </w:rPr>
      </w:pPr>
      <w:r>
        <w:rPr>
          <w:rFonts w:hint="eastAsia" w:ascii="Times New Roman" w:hAnsi="Times New Roman" w:eastAsia="仿宋"/>
          <w:color w:val="auto"/>
        </w:rPr>
        <w:t>3.采取定时、定点、定人</w:t>
      </w:r>
      <w:r>
        <w:rPr>
          <w:rFonts w:hint="eastAsia" w:ascii="Times New Roman" w:hAnsi="Times New Roman" w:eastAsia="仿宋"/>
          <w:color w:val="auto"/>
          <w:lang w:val="en-US" w:eastAsia="zh-CN"/>
        </w:rPr>
        <w:t>的安全</w:t>
      </w:r>
      <w:r>
        <w:rPr>
          <w:rFonts w:hint="eastAsia" w:ascii="Times New Roman" w:hAnsi="Times New Roman" w:eastAsia="仿宋"/>
          <w:color w:val="auto"/>
        </w:rPr>
        <w:t>包保负责制，现场配备一定数量的干粉灭火器。</w:t>
      </w:r>
    </w:p>
    <w:p w14:paraId="384D66F8">
      <w:pPr>
        <w:ind w:left="0" w:firstLine="560" w:firstLineChars="200"/>
        <w:jc w:val="both"/>
        <w:rPr>
          <w:rFonts w:ascii="Times New Roman" w:hAnsi="Times New Roman" w:eastAsia="仿宋"/>
          <w:color w:val="auto"/>
        </w:rPr>
      </w:pPr>
      <w:r>
        <w:rPr>
          <w:rFonts w:hint="eastAsia" w:ascii="Times New Roman" w:hAnsi="Times New Roman" w:eastAsia="仿宋"/>
          <w:color w:val="auto"/>
        </w:rPr>
        <w:t>4.遇紧急或突发事件时，头脑冷静、靠前指挥，报警</w:t>
      </w:r>
      <w:r>
        <w:rPr>
          <w:rFonts w:hint="eastAsia" w:ascii="Times New Roman" w:hAnsi="Times New Roman" w:eastAsia="仿宋"/>
          <w:color w:val="auto"/>
          <w:lang w:val="en-US" w:eastAsia="zh-CN"/>
        </w:rPr>
        <w:t>并</w:t>
      </w:r>
      <w:r>
        <w:rPr>
          <w:rFonts w:hint="eastAsia" w:ascii="Times New Roman" w:hAnsi="Times New Roman" w:eastAsia="仿宋"/>
          <w:color w:val="auto"/>
        </w:rPr>
        <w:t>处理各类险情及事故，指导师生迅速逃离危险场地至安全地带。</w:t>
      </w:r>
    </w:p>
    <w:p w14:paraId="5961E5CE">
      <w:pPr>
        <w:ind w:left="0" w:firstLine="560" w:firstLineChars="200"/>
        <w:jc w:val="both"/>
        <w:rPr>
          <w:rFonts w:ascii="Times New Roman" w:hAnsi="Times New Roman" w:eastAsia="仿宋"/>
          <w:color w:val="auto"/>
        </w:rPr>
      </w:pPr>
      <w:r>
        <w:rPr>
          <w:rFonts w:hint="eastAsia" w:ascii="Times New Roman" w:hAnsi="Times New Roman" w:eastAsia="仿宋"/>
          <w:color w:val="auto"/>
        </w:rPr>
        <w:t>5.承办院校保卫、保护好现场，及时联系120抢救伤员，协助公安机关做好调查及事后处理工作。在赛项指南中提供承办院校联系人方式。</w:t>
      </w:r>
    </w:p>
    <w:p w14:paraId="7F4D8DB8">
      <w:pPr>
        <w:keepNext w:val="0"/>
        <w:keepLines w:val="0"/>
        <w:pageBreakBefore w:val="0"/>
        <w:widowControl/>
        <w:kinsoku w:val="0"/>
        <w:wordWrap/>
        <w:overflowPunct/>
        <w:topLinePunct w:val="0"/>
        <w:autoSpaceDE w:val="0"/>
        <w:autoSpaceDN w:val="0"/>
        <w:bidi w:val="0"/>
        <w:adjustRightInd w:val="0"/>
        <w:snapToGrid w:val="0"/>
        <w:spacing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（四）赛场安全应急预案</w:t>
      </w:r>
    </w:p>
    <w:p w14:paraId="61345E20">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1.比赛现场交流供电使用双路不间断供电，确保其中一路出现问题时，可以启用备用线路供电。组织技术人员排除故障，确保双路供电恢复正常。</w:t>
      </w:r>
    </w:p>
    <w:p w14:paraId="264B6D2D">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2.各工位均设置独立的过流保护器，因选手个人不当操作引起交流供电故障仅影响本工位供电，避免影响其他工位。</w:t>
      </w:r>
    </w:p>
    <w:p w14:paraId="06FD6A1F">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3.竞赛过程中出现断电、计算机故障，经裁判长、技术人员及比赛仲裁判定后，对于受到影响的工位，做好相应现场情况记录（选手签字确认）,在比赛时间结束后，酌情对该参赛队进行适量时间延迟补偿；若由于选手个人误操作导致</w:t>
      </w:r>
      <w:r>
        <w:rPr>
          <w:rFonts w:hint="eastAsia" w:ascii="Times New Roman" w:hAnsi="Times New Roman" w:eastAsia="仿宋"/>
          <w:color w:val="auto"/>
          <w:lang w:val="en-US" w:eastAsia="zh-CN"/>
        </w:rPr>
        <w:t>比赛中断</w:t>
      </w:r>
      <w:r>
        <w:rPr>
          <w:rFonts w:hint="eastAsia" w:ascii="Times New Roman" w:hAnsi="Times New Roman" w:eastAsia="仿宋"/>
          <w:color w:val="auto"/>
          <w:lang w:eastAsia="zh-CN"/>
        </w:rPr>
        <w:t>，</w:t>
      </w:r>
      <w:r>
        <w:rPr>
          <w:rFonts w:hint="eastAsia" w:ascii="Times New Roman" w:hAnsi="Times New Roman" w:eastAsia="仿宋"/>
          <w:color w:val="auto"/>
        </w:rPr>
        <w:t>根据竞赛规程，酌情扣分，不进行延时补偿。</w:t>
      </w:r>
    </w:p>
    <w:p w14:paraId="3E4BC4F7">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4.比赛期间发生意外伤害、意外疾病等重大事故，裁判长立即中止相关人员比赛，第一时间由承办校医疗站校医抢救，严重时立即呼叫120送往医院。</w:t>
      </w:r>
    </w:p>
    <w:p w14:paraId="0BB2E32E">
      <w:pPr>
        <w:keepNext w:val="0"/>
        <w:keepLines w:val="0"/>
        <w:pageBreakBefore w:val="0"/>
        <w:widowControl/>
        <w:kinsoku w:val="0"/>
        <w:wordWrap/>
        <w:overflowPunct/>
        <w:topLinePunct w:val="0"/>
        <w:autoSpaceDE w:val="0"/>
        <w:autoSpaceDN w:val="0"/>
        <w:bidi w:val="0"/>
        <w:adjustRightInd w:val="0"/>
        <w:snapToGrid w:val="0"/>
        <w:spacing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ascii="楷体" w:hAnsi="楷体" w:eastAsia="楷体" w:cs="楷体"/>
          <w:snapToGrid w:val="0"/>
          <w:color w:val="auto"/>
          <w:spacing w:val="-8"/>
          <w14:textOutline w14:w="5105" w14:cap="sq" w14:cmpd="sng" w14:algn="ctr">
            <w14:solidFill>
              <w14:srgbClr w14:val="000000"/>
            </w14:solidFill>
            <w14:prstDash w14:val="solid"/>
            <w14:bevel/>
          </w14:textOutline>
        </w:rPr>
        <w:t>（五）处罚措施</w:t>
      </w:r>
    </w:p>
    <w:p w14:paraId="6665331E">
      <w:pPr>
        <w:keepNext w:val="0"/>
        <w:keepLines w:val="0"/>
        <w:pageBreakBefore w:val="0"/>
        <w:widowControl/>
        <w:wordWrap/>
        <w:overflowPunct/>
        <w:topLinePunct w:val="0"/>
        <w:bidi w:val="0"/>
        <w:ind w:left="0" w:firstLine="560" w:firstLineChars="200"/>
        <w:jc w:val="both"/>
        <w:rPr>
          <w:rFonts w:ascii="Times New Roman" w:hAnsi="Times New Roman" w:eastAsia="仿宋"/>
          <w:color w:val="auto"/>
        </w:rPr>
      </w:pPr>
      <w:r>
        <w:rPr>
          <w:rFonts w:hint="eastAsia" w:ascii="Times New Roman" w:hAnsi="Times New Roman" w:eastAsia="仿宋"/>
          <w:color w:val="auto"/>
        </w:rPr>
        <w:t>1.因参赛队伍原因造成重大安全事故的，取消其获奖资格。</w:t>
      </w:r>
    </w:p>
    <w:p w14:paraId="10AF0FAF">
      <w:pPr>
        <w:ind w:left="0" w:firstLine="560" w:firstLineChars="200"/>
        <w:jc w:val="both"/>
        <w:rPr>
          <w:rFonts w:ascii="Times New Roman" w:hAnsi="Times New Roman" w:eastAsia="仿宋"/>
          <w:color w:val="auto"/>
        </w:rPr>
      </w:pPr>
      <w:r>
        <w:rPr>
          <w:rFonts w:hint="eastAsia" w:ascii="Times New Roman" w:hAnsi="Times New Roman" w:eastAsia="仿宋"/>
          <w:color w:val="auto"/>
        </w:rPr>
        <w:t>2.参赛队伍有发生重大安全事故隐患，经赛场工作人员提示、警告无效的，可取消其继续比赛的资格。</w:t>
      </w:r>
    </w:p>
    <w:p w14:paraId="30CF3EB7">
      <w:pPr>
        <w:ind w:left="0" w:firstLine="560" w:firstLineChars="200"/>
        <w:jc w:val="both"/>
        <w:rPr>
          <w:rFonts w:ascii="Times New Roman" w:hAnsi="Times New Roman" w:eastAsia="仿宋"/>
          <w:color w:val="auto"/>
        </w:rPr>
      </w:pPr>
      <w:r>
        <w:rPr>
          <w:rFonts w:hint="eastAsia" w:ascii="Times New Roman" w:hAnsi="Times New Roman" w:eastAsia="仿宋"/>
          <w:color w:val="auto"/>
        </w:rPr>
        <w:t>3.赛事工作人员违规的，按照相应制度追究责任。情节恶劣并造成重大安全事故的，由司法机关追究相应法律责任。</w:t>
      </w:r>
    </w:p>
    <w:p w14:paraId="68D8D2E2">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十三、竞赛须知</w:t>
      </w:r>
    </w:p>
    <w:p w14:paraId="28C70335">
      <w:pPr>
        <w:ind w:left="0" w:firstLine="560" w:firstLineChars="200"/>
        <w:jc w:val="both"/>
        <w:rPr>
          <w:rFonts w:ascii="Times New Roman" w:hAnsi="Times New Roman" w:eastAsia="仿宋"/>
          <w:color w:val="auto"/>
        </w:rPr>
      </w:pPr>
      <w:r>
        <w:rPr>
          <w:rFonts w:hint="eastAsia" w:ascii="Times New Roman" w:hAnsi="Times New Roman" w:eastAsia="仿宋"/>
          <w:color w:val="auto"/>
        </w:rPr>
        <w:t>对本赛项的参赛队、参赛选手、工作人员等应注意的重点事项进行如下规范：</w:t>
      </w:r>
    </w:p>
    <w:p w14:paraId="75D3A241">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（一）参赛队须知</w:t>
      </w:r>
    </w:p>
    <w:p w14:paraId="4B7F0AEC">
      <w:pPr>
        <w:ind w:left="0" w:firstLine="560" w:firstLineChars="200"/>
        <w:jc w:val="both"/>
        <w:rPr>
          <w:rFonts w:ascii="Times New Roman" w:hAnsi="Times New Roman" w:eastAsia="仿宋"/>
          <w:color w:val="auto"/>
        </w:rPr>
      </w:pPr>
      <w:r>
        <w:rPr>
          <w:rFonts w:hint="eastAsia" w:ascii="Times New Roman" w:hAnsi="Times New Roman" w:eastAsia="仿宋"/>
          <w:color w:val="auto"/>
        </w:rPr>
        <w:t>1.参赛队名称使用学校名称。</w:t>
      </w:r>
    </w:p>
    <w:p w14:paraId="5CDACAE2">
      <w:pPr>
        <w:ind w:left="0" w:firstLine="560" w:firstLineChars="200"/>
        <w:jc w:val="both"/>
        <w:rPr>
          <w:rFonts w:ascii="Times New Roman" w:hAnsi="Times New Roman" w:eastAsia="仿宋"/>
          <w:color w:val="auto"/>
        </w:rPr>
      </w:pPr>
      <w:r>
        <w:rPr>
          <w:rFonts w:hint="eastAsia" w:ascii="Times New Roman" w:hAnsi="Times New Roman" w:eastAsia="仿宋"/>
          <w:color w:val="auto"/>
        </w:rPr>
        <w:t>2.本赛项为团体赛，参赛队名称统一使用规定的学校代表队名称，不接受跨校组队报名。</w:t>
      </w:r>
    </w:p>
    <w:p w14:paraId="5640AFBB">
      <w:pPr>
        <w:ind w:left="0" w:firstLine="560" w:firstLineChars="200"/>
        <w:jc w:val="both"/>
        <w:rPr>
          <w:rFonts w:ascii="Times New Roman" w:hAnsi="Times New Roman" w:eastAsia="仿宋"/>
          <w:color w:val="auto"/>
        </w:rPr>
      </w:pPr>
      <w:r>
        <w:rPr>
          <w:rFonts w:hint="eastAsia" w:ascii="Times New Roman" w:hAnsi="Times New Roman" w:eastAsia="仿宋"/>
          <w:color w:val="auto"/>
        </w:rPr>
        <w:t>3.本赛项参赛队队长为参赛教师，负责参赛队的报名、训练指导、服务以及比赛期间参赛人员的日常管理等。</w:t>
      </w:r>
    </w:p>
    <w:p w14:paraId="4021DAD6">
      <w:pPr>
        <w:ind w:left="0" w:firstLine="560" w:firstLineChars="200"/>
        <w:jc w:val="both"/>
        <w:rPr>
          <w:rFonts w:ascii="Times New Roman" w:hAnsi="Times New Roman" w:eastAsia="仿宋"/>
          <w:color w:val="auto"/>
        </w:rPr>
      </w:pPr>
      <w:r>
        <w:rPr>
          <w:rFonts w:hint="eastAsia" w:ascii="Times New Roman" w:hAnsi="Times New Roman" w:eastAsia="仿宋"/>
          <w:color w:val="auto"/>
        </w:rPr>
        <w:t>4.参赛选手报名获得确认后不得随意更换。如比赛前参赛选手因故无法参赛，须由参赛学校于赛项开赛</w:t>
      </w:r>
      <w:r>
        <w:rPr>
          <w:rFonts w:hint="eastAsia" w:ascii="Times New Roman" w:hAnsi="Times New Roman" w:eastAsia="仿宋"/>
          <w:color w:val="auto"/>
          <w:lang w:val="en-US" w:eastAsia="zh-CN"/>
        </w:rPr>
        <w:t>5</w:t>
      </w:r>
      <w:r>
        <w:rPr>
          <w:rFonts w:hint="eastAsia" w:ascii="Times New Roman" w:hAnsi="Times New Roman" w:eastAsia="仿宋"/>
          <w:color w:val="auto"/>
        </w:rPr>
        <w:t>个工作日之前出具书面说明，经大赛组委会核实后予以更换；团体赛选手因特殊原因不能参加比赛时，由裁判长根据赛项特点决定是否可进行缺员比赛，并上报大赛组委会备案。如未经报备，发现实际参赛选手与报名信息不符的情况，均不得入场。</w:t>
      </w:r>
    </w:p>
    <w:p w14:paraId="58712DE0">
      <w:pPr>
        <w:ind w:left="0" w:firstLine="560" w:firstLineChars="200"/>
        <w:jc w:val="both"/>
        <w:rPr>
          <w:rFonts w:ascii="Times New Roman" w:hAnsi="Times New Roman" w:eastAsia="仿宋"/>
          <w:color w:val="auto"/>
        </w:rPr>
      </w:pPr>
      <w:r>
        <w:rPr>
          <w:rFonts w:hint="eastAsia" w:ascii="Times New Roman" w:hAnsi="Times New Roman" w:eastAsia="仿宋"/>
          <w:color w:val="auto"/>
        </w:rPr>
        <w:t>5.参赛队对发布的所有文件都要仔细阅读，确切了解大赛时间安排、评判细节等，以保证顺利参赛。要按赛项执委会统一要求，准时到赛前说明会现场。会议期间要认真领会会议内容，如有不明之处，可直接向赛项执委会相关人员询问。</w:t>
      </w:r>
    </w:p>
    <w:p w14:paraId="5E3FA980">
      <w:pPr>
        <w:ind w:left="0" w:firstLine="560" w:firstLineChars="200"/>
        <w:jc w:val="both"/>
        <w:rPr>
          <w:rFonts w:ascii="Times New Roman" w:hAnsi="Times New Roman" w:eastAsia="仿宋"/>
          <w:color w:val="auto"/>
        </w:rPr>
      </w:pPr>
      <w:r>
        <w:rPr>
          <w:rFonts w:hint="eastAsia" w:ascii="Times New Roman" w:hAnsi="Times New Roman" w:eastAsia="仿宋"/>
          <w:color w:val="auto"/>
        </w:rPr>
        <w:t>6.参赛队按照大赛赛程安排，凭赛项执委会颁发的参赛证和有效身份证件参加竞赛及相关活动。</w:t>
      </w:r>
    </w:p>
    <w:p w14:paraId="0FF4B3AB">
      <w:pPr>
        <w:ind w:left="0" w:firstLine="560" w:firstLineChars="200"/>
        <w:jc w:val="both"/>
        <w:rPr>
          <w:rFonts w:ascii="Times New Roman" w:hAnsi="Times New Roman" w:eastAsia="仿宋"/>
          <w:color w:val="auto"/>
        </w:rPr>
      </w:pPr>
      <w:r>
        <w:rPr>
          <w:rFonts w:hint="eastAsia" w:ascii="Times New Roman" w:hAnsi="Times New Roman" w:eastAsia="仿宋"/>
          <w:color w:val="auto"/>
        </w:rPr>
        <w:t>7.在参赛期间，参赛队要注意饮食卫生，防止食物中毒；各参赛队要保证参赛选手安全，防止交通事故和其它意外事故发生。</w:t>
      </w:r>
    </w:p>
    <w:p w14:paraId="03D39B74">
      <w:pPr>
        <w:ind w:left="0" w:firstLine="560" w:firstLineChars="200"/>
        <w:jc w:val="both"/>
        <w:rPr>
          <w:rFonts w:ascii="Times New Roman" w:hAnsi="Times New Roman" w:eastAsia="仿宋"/>
          <w:color w:val="auto"/>
        </w:rPr>
      </w:pPr>
      <w:r>
        <w:rPr>
          <w:rFonts w:hint="eastAsia" w:ascii="Times New Roman" w:hAnsi="Times New Roman" w:eastAsia="仿宋"/>
          <w:color w:val="auto"/>
        </w:rPr>
        <w:t>8.参加比赛前要求参赛队为参赛选手购买人身保险。</w:t>
      </w:r>
    </w:p>
    <w:p w14:paraId="4515BF4E">
      <w:pPr>
        <w:ind w:left="0" w:firstLine="560" w:firstLineChars="200"/>
        <w:jc w:val="both"/>
        <w:rPr>
          <w:rFonts w:ascii="Times New Roman" w:hAnsi="Times New Roman" w:eastAsia="仿宋"/>
          <w:color w:val="auto"/>
        </w:rPr>
      </w:pPr>
      <w:r>
        <w:rPr>
          <w:rFonts w:hint="eastAsia" w:ascii="Times New Roman" w:hAnsi="Times New Roman" w:eastAsia="仿宋"/>
          <w:color w:val="auto"/>
        </w:rPr>
        <w:t>9.本规则没有规定的行为，裁判组有权做出裁决。在有争议的情况下，监督仲裁工作组的裁决是最终裁决，任何媒体资料都不做参考。</w:t>
      </w:r>
    </w:p>
    <w:p w14:paraId="1EE21138">
      <w:pPr>
        <w:ind w:left="0" w:firstLine="560" w:firstLineChars="200"/>
        <w:jc w:val="both"/>
        <w:rPr>
          <w:rFonts w:ascii="Times New Roman" w:hAnsi="Times New Roman" w:eastAsia="仿宋"/>
          <w:color w:val="auto"/>
        </w:rPr>
      </w:pPr>
      <w:r>
        <w:rPr>
          <w:rFonts w:hint="eastAsia" w:ascii="Times New Roman" w:hAnsi="Times New Roman" w:eastAsia="仿宋"/>
          <w:color w:val="auto"/>
        </w:rPr>
        <w:t>10.若遇到突发事件，参赛队选手在参赛过程中应遵循承办院校临时提出的要求执行。</w:t>
      </w:r>
    </w:p>
    <w:p w14:paraId="6E9582AC">
      <w:pPr>
        <w:ind w:left="0" w:firstLine="560" w:firstLineChars="200"/>
        <w:jc w:val="both"/>
        <w:rPr>
          <w:rFonts w:ascii="Times New Roman" w:hAnsi="Times New Roman" w:eastAsia="仿宋"/>
          <w:color w:val="auto"/>
        </w:rPr>
      </w:pPr>
      <w:r>
        <w:rPr>
          <w:rFonts w:hint="eastAsia" w:ascii="Times New Roman" w:hAnsi="Times New Roman" w:eastAsia="仿宋"/>
          <w:color w:val="auto"/>
        </w:rPr>
        <w:t>11.参赛队大赛抽签加密办法。</w:t>
      </w:r>
    </w:p>
    <w:p w14:paraId="5374A9E9">
      <w:pPr>
        <w:ind w:left="0" w:firstLine="560" w:firstLineChars="200"/>
        <w:jc w:val="both"/>
        <w:rPr>
          <w:rFonts w:ascii="Times New Roman" w:hAnsi="Times New Roman" w:eastAsia="仿宋"/>
          <w:color w:val="auto"/>
        </w:rPr>
      </w:pPr>
      <w:r>
        <w:rPr>
          <w:rFonts w:hint="eastAsia" w:ascii="Times New Roman" w:hAnsi="Times New Roman" w:eastAsia="仿宋"/>
          <w:color w:val="auto"/>
        </w:rPr>
        <w:t>（1）参赛队队长在开幕式后抽取检录号，抽签顺序按照参赛学校第一个字的拼音头字母顺序进行抽签，若第一字母相同，则按第二个字的拼音字母排列抽签，以此类推。</w:t>
      </w:r>
    </w:p>
    <w:p w14:paraId="44D4F414">
      <w:pPr>
        <w:ind w:left="0" w:firstLine="560" w:firstLineChars="200"/>
        <w:jc w:val="both"/>
        <w:rPr>
          <w:rFonts w:ascii="Times New Roman" w:hAnsi="Times New Roman" w:eastAsia="仿宋"/>
          <w:color w:val="auto"/>
        </w:rPr>
      </w:pPr>
      <w:r>
        <w:rPr>
          <w:rFonts w:hint="eastAsia" w:ascii="Times New Roman" w:hAnsi="Times New Roman" w:eastAsia="仿宋"/>
          <w:color w:val="auto"/>
        </w:rPr>
        <w:t>（2）竞赛当天参赛队进入赛场时，依据当天检录顺序由参赛队队长抽取一次加密号（随机号）和二次加密号（即工位号为二次加密号），并在一次加密和二次加密抽签现场登记表并签字，否则视做弃权；各参赛队选手应积极配合大赛工作人员，保证一次加密号和二次加密号（即工位号）抽取工作井然有序地进行。凡故意影响抽签工作的人员，一律上报执委会，情节严重者取消比赛资格。</w:t>
      </w:r>
    </w:p>
    <w:p w14:paraId="6F4F54C7">
      <w:pPr>
        <w:ind w:left="0" w:firstLine="560" w:firstLineChars="200"/>
        <w:jc w:val="both"/>
        <w:rPr>
          <w:rFonts w:ascii="Times New Roman" w:hAnsi="Times New Roman" w:eastAsia="仿宋"/>
          <w:color w:val="auto"/>
        </w:rPr>
      </w:pPr>
      <w:r>
        <w:rPr>
          <w:rFonts w:hint="eastAsia" w:ascii="Times New Roman" w:hAnsi="Times New Roman" w:eastAsia="仿宋"/>
          <w:color w:val="auto"/>
        </w:rPr>
        <w:t>（3）参赛队选手按抽取的工位号（二次加密号）进入工位，完成竞赛任务。</w:t>
      </w:r>
    </w:p>
    <w:p w14:paraId="2BE3F728">
      <w:pPr>
        <w:ind w:left="0" w:firstLine="560" w:firstLineChars="200"/>
        <w:jc w:val="both"/>
        <w:rPr>
          <w:rFonts w:ascii="Times New Roman" w:hAnsi="Times New Roman" w:eastAsia="仿宋"/>
          <w:color w:val="auto"/>
        </w:rPr>
      </w:pPr>
      <w:r>
        <w:rPr>
          <w:rFonts w:hint="eastAsia" w:ascii="Times New Roman" w:hAnsi="Times New Roman" w:eastAsia="仿宋"/>
          <w:color w:val="auto"/>
        </w:rPr>
        <w:t>（4）参赛队不能准时参加检录号抽签，由裁判长指定检录号。</w:t>
      </w:r>
    </w:p>
    <w:p w14:paraId="08166F15">
      <w:pPr>
        <w:kinsoku w:val="0"/>
        <w:autoSpaceDE w:val="0"/>
        <w:autoSpaceDN w:val="0"/>
        <w:adjustRightInd w:val="0"/>
        <w:snapToGrid w:val="0"/>
        <w:spacing w:before="91"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（二）参赛选手须知</w:t>
      </w:r>
    </w:p>
    <w:p w14:paraId="47ED5B1E">
      <w:pPr>
        <w:ind w:left="0" w:firstLine="560" w:firstLineChars="200"/>
        <w:jc w:val="both"/>
        <w:rPr>
          <w:rFonts w:ascii="Times New Roman" w:hAnsi="Times New Roman" w:eastAsia="仿宋"/>
          <w:color w:val="auto"/>
        </w:rPr>
      </w:pPr>
      <w:r>
        <w:rPr>
          <w:rFonts w:hint="eastAsia" w:ascii="Times New Roman" w:hAnsi="Times New Roman" w:eastAsia="仿宋"/>
          <w:color w:val="auto"/>
        </w:rPr>
        <w:t>1.报到参赛选手须</w:t>
      </w:r>
      <w:r>
        <w:rPr>
          <w:rFonts w:hint="eastAsia" w:ascii="Times New Roman" w:hAnsi="Times New Roman" w:eastAsia="仿宋"/>
          <w:color w:val="auto"/>
          <w:lang w:val="en-US" w:eastAsia="zh-CN"/>
        </w:rPr>
        <w:t>携带</w:t>
      </w:r>
      <w:r>
        <w:rPr>
          <w:rFonts w:hint="eastAsia" w:ascii="Times New Roman" w:hAnsi="Times New Roman" w:eastAsia="仿宋"/>
          <w:color w:val="auto"/>
        </w:rPr>
        <w:t>有效证件，在规定时间内到达指定酒店</w:t>
      </w:r>
      <w:r>
        <w:rPr>
          <w:rFonts w:hint="eastAsia" w:ascii="Times New Roman" w:hAnsi="Times New Roman" w:eastAsia="仿宋"/>
          <w:color w:val="auto"/>
          <w:lang w:val="en-US" w:eastAsia="zh-CN"/>
        </w:rPr>
        <w:t>报到</w:t>
      </w:r>
      <w:r>
        <w:rPr>
          <w:rFonts w:hint="eastAsia" w:ascii="Times New Roman" w:hAnsi="Times New Roman" w:eastAsia="仿宋"/>
          <w:color w:val="auto"/>
        </w:rPr>
        <w:t>，并填写报到登记表。</w:t>
      </w:r>
    </w:p>
    <w:p w14:paraId="59E91F94">
      <w:pPr>
        <w:ind w:left="0" w:firstLine="560" w:firstLineChars="200"/>
        <w:jc w:val="both"/>
        <w:rPr>
          <w:rFonts w:ascii="Times New Roman" w:hAnsi="Times New Roman" w:eastAsia="仿宋"/>
          <w:color w:val="auto"/>
        </w:rPr>
      </w:pPr>
      <w:r>
        <w:rPr>
          <w:rFonts w:hint="eastAsia" w:ascii="Times New Roman" w:hAnsi="Times New Roman" w:eastAsia="仿宋"/>
          <w:color w:val="auto"/>
        </w:rPr>
        <w:t>2.选手报到后，熟读所领取的赛项指南，以便了解大赛期间的日程时间安排。</w:t>
      </w:r>
    </w:p>
    <w:p w14:paraId="12546BC3">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3</w:t>
      </w:r>
      <w:r>
        <w:rPr>
          <w:rFonts w:hint="eastAsia" w:ascii="Times New Roman" w:hAnsi="Times New Roman" w:eastAsia="仿宋"/>
          <w:color w:val="auto"/>
        </w:rPr>
        <w:t>.参赛选手应该文明参赛，服从裁判统一指挥，尊重赛场工作人员，自觉维护赛场秩序，如有对裁判不服从而停止比赛，则以弃权处理。</w:t>
      </w:r>
    </w:p>
    <w:p w14:paraId="15E8D07A">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4</w:t>
      </w:r>
      <w:r>
        <w:rPr>
          <w:rFonts w:hint="eastAsia" w:ascii="Times New Roman" w:hAnsi="Times New Roman" w:eastAsia="仿宋"/>
          <w:color w:val="auto"/>
        </w:rPr>
        <w:t>.参赛选手须严格遵守赛场规章、操作规程和工艺准则等安全操作流程，保证人身及设备安全。接受裁判员的监督和警示，文明竞赛。</w:t>
      </w:r>
    </w:p>
    <w:p w14:paraId="7D7B06F9">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5</w:t>
      </w:r>
      <w:r>
        <w:rPr>
          <w:rFonts w:hint="eastAsia" w:ascii="Times New Roman" w:hAnsi="Times New Roman" w:eastAsia="仿宋"/>
          <w:color w:val="auto"/>
        </w:rPr>
        <w:t>.选手凭证进入赛场，在赛场内操作期间应当始终佩带参赛凭证以备检查，参赛教师必须携带身份证、工作证（或聘书或相应证明），参赛学生必须携带身份证、学生证，以便核实身份。</w:t>
      </w:r>
    </w:p>
    <w:p w14:paraId="76BF961D">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6</w:t>
      </w:r>
      <w:r>
        <w:rPr>
          <w:rFonts w:hint="eastAsia" w:ascii="Times New Roman" w:hAnsi="Times New Roman" w:eastAsia="仿宋"/>
          <w:color w:val="auto"/>
        </w:rPr>
        <w:t>.参赛选手应该爱护赛场使用的设备、仪器等，若人为损坏比赛所使用的仪器设备，</w:t>
      </w:r>
      <w:r>
        <w:rPr>
          <w:rFonts w:hint="eastAsia" w:ascii="Times New Roman" w:hAnsi="Times New Roman" w:eastAsia="仿宋"/>
          <w:color w:val="auto"/>
          <w:lang w:val="en-US" w:eastAsia="zh-CN"/>
        </w:rPr>
        <w:t>将予以</w:t>
      </w:r>
      <w:r>
        <w:rPr>
          <w:rFonts w:hint="eastAsia" w:ascii="Times New Roman" w:hAnsi="Times New Roman" w:eastAsia="仿宋"/>
          <w:color w:val="auto"/>
        </w:rPr>
        <w:t>扣分处理，扣分</w:t>
      </w:r>
      <w:r>
        <w:rPr>
          <w:rFonts w:hint="eastAsia" w:ascii="Times New Roman" w:hAnsi="Times New Roman" w:eastAsia="仿宋"/>
          <w:color w:val="auto"/>
          <w:lang w:val="en-US" w:eastAsia="zh-CN"/>
        </w:rPr>
        <w:t>内容由</w:t>
      </w:r>
      <w:r>
        <w:rPr>
          <w:rFonts w:hint="eastAsia" w:ascii="Times New Roman" w:hAnsi="Times New Roman" w:eastAsia="仿宋"/>
          <w:color w:val="auto"/>
        </w:rPr>
        <w:t>现场裁判</w:t>
      </w:r>
      <w:r>
        <w:rPr>
          <w:rFonts w:hint="eastAsia" w:ascii="Times New Roman" w:hAnsi="Times New Roman" w:eastAsia="仿宋"/>
          <w:color w:val="auto"/>
          <w:lang w:val="en-US" w:eastAsia="zh-CN"/>
        </w:rPr>
        <w:t>裁定并</w:t>
      </w:r>
      <w:r>
        <w:rPr>
          <w:rFonts w:hint="eastAsia" w:ascii="Times New Roman" w:hAnsi="Times New Roman" w:eastAsia="仿宋"/>
          <w:color w:val="auto"/>
        </w:rPr>
        <w:t>记录，赛后交评分裁判按扣分规定进行评分。</w:t>
      </w:r>
    </w:p>
    <w:p w14:paraId="78833EDB">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7</w:t>
      </w:r>
      <w:r>
        <w:rPr>
          <w:rFonts w:hint="eastAsia" w:ascii="Times New Roman" w:hAnsi="Times New Roman" w:eastAsia="仿宋"/>
          <w:color w:val="auto"/>
        </w:rPr>
        <w:t>.各参赛队应在规定时间段进入赛场熟悉环境，赛场工作人员与参赛选手共同确认现场操作条件及熟悉竞赛环境。</w:t>
      </w:r>
    </w:p>
    <w:p w14:paraId="278F8F16">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8</w:t>
      </w:r>
      <w:r>
        <w:rPr>
          <w:rFonts w:hint="eastAsia" w:ascii="Times New Roman" w:hAnsi="Times New Roman" w:eastAsia="仿宋"/>
          <w:color w:val="auto"/>
        </w:rPr>
        <w:t>.竞赛时，在收到开赛指令前不得启动操作，比赛过程中的分工、工作程序和时间安排由各参赛队自行安排，在指定工位上完成竞赛任务。</w:t>
      </w:r>
    </w:p>
    <w:p w14:paraId="4059147E">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9</w:t>
      </w:r>
      <w:r>
        <w:rPr>
          <w:rFonts w:hint="eastAsia" w:ascii="Times New Roman" w:hAnsi="Times New Roman" w:eastAsia="仿宋"/>
          <w:color w:val="auto"/>
        </w:rPr>
        <w:t>.竞赛过程中，因严重操作失误或安全事故不能进行比赛的（例如因电路板发生短路导致赛场断电的、造成设备不能正常工作的），现场裁判有权中止该队比赛。</w:t>
      </w:r>
    </w:p>
    <w:p w14:paraId="42DC9B69">
      <w:pPr>
        <w:ind w:left="0" w:firstLine="560" w:firstLineChars="200"/>
        <w:jc w:val="both"/>
        <w:rPr>
          <w:rFonts w:ascii="Times New Roman" w:hAnsi="Times New Roman" w:eastAsia="仿宋"/>
          <w:color w:val="auto"/>
        </w:rPr>
      </w:pPr>
      <w:r>
        <w:rPr>
          <w:rFonts w:hint="eastAsia" w:ascii="Times New Roman" w:hAnsi="Times New Roman" w:eastAsia="仿宋"/>
          <w:color w:val="auto"/>
        </w:rPr>
        <w:t>1</w:t>
      </w:r>
      <w:r>
        <w:rPr>
          <w:rFonts w:hint="eastAsia" w:ascii="Times New Roman" w:hAnsi="Times New Roman" w:eastAsia="仿宋"/>
          <w:color w:val="auto"/>
          <w:lang w:val="en-US" w:eastAsia="zh-CN"/>
        </w:rPr>
        <w:t>0</w:t>
      </w:r>
      <w:r>
        <w:rPr>
          <w:rFonts w:hint="eastAsia" w:ascii="Times New Roman" w:hAnsi="Times New Roman" w:eastAsia="仿宋"/>
          <w:color w:val="auto"/>
        </w:rPr>
        <w:t>.本赛项于竞赛日9:00-1</w:t>
      </w:r>
      <w:r>
        <w:rPr>
          <w:rFonts w:hint="eastAsia" w:ascii="Times New Roman" w:hAnsi="Times New Roman" w:eastAsia="仿宋"/>
          <w:color w:val="auto"/>
          <w:lang w:val="en-US" w:eastAsia="zh-CN"/>
        </w:rPr>
        <w:t>2</w:t>
      </w:r>
      <w:r>
        <w:rPr>
          <w:rFonts w:hint="eastAsia" w:ascii="Times New Roman" w:hAnsi="Times New Roman" w:eastAsia="仿宋"/>
          <w:color w:val="auto"/>
        </w:rPr>
        <w:t>:00连续进行，</w:t>
      </w:r>
      <w:r>
        <w:rPr>
          <w:rFonts w:hint="eastAsia" w:ascii="Times New Roman" w:hAnsi="Times New Roman" w:eastAsia="仿宋"/>
          <w:color w:val="auto"/>
          <w:lang w:val="en-US" w:eastAsia="zh-CN"/>
        </w:rPr>
        <w:t>时长共计3</w:t>
      </w:r>
      <w:r>
        <w:rPr>
          <w:rFonts w:hint="eastAsia" w:ascii="Times New Roman" w:hAnsi="Times New Roman" w:eastAsia="仿宋"/>
          <w:color w:val="auto"/>
        </w:rPr>
        <w:t>小时。</w:t>
      </w:r>
      <w:r>
        <w:rPr>
          <w:rFonts w:hint="eastAsia" w:ascii="Times New Roman" w:hAnsi="Times New Roman" w:eastAsia="仿宋"/>
          <w:color w:val="auto"/>
          <w:lang w:val="en-US" w:eastAsia="zh-CN"/>
        </w:rPr>
        <w:t>比赛进行期间</w:t>
      </w:r>
      <w:r>
        <w:rPr>
          <w:rFonts w:hint="eastAsia" w:ascii="Times New Roman" w:hAnsi="Times New Roman" w:eastAsia="仿宋"/>
          <w:color w:val="auto"/>
        </w:rPr>
        <w:t>选手休息、饮食或如厕均计算在</w:t>
      </w:r>
      <w:r>
        <w:rPr>
          <w:rFonts w:hint="eastAsia" w:ascii="Times New Roman" w:hAnsi="Times New Roman" w:eastAsia="仿宋"/>
          <w:color w:val="auto"/>
          <w:lang w:val="en-US" w:eastAsia="zh-CN"/>
        </w:rPr>
        <w:t>竞赛时间内</w:t>
      </w:r>
      <w:r>
        <w:rPr>
          <w:rFonts w:hint="eastAsia" w:ascii="Times New Roman" w:hAnsi="Times New Roman" w:eastAsia="仿宋"/>
          <w:color w:val="auto"/>
        </w:rPr>
        <w:t>。选手中途离开赛场须经监考人员同意并由工作人员全程陪同，擅自离开作退赛处理，不得继续比赛</w:t>
      </w:r>
    </w:p>
    <w:p w14:paraId="417EC135">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11</w:t>
      </w:r>
      <w:r>
        <w:rPr>
          <w:rFonts w:hint="eastAsia" w:ascii="Times New Roman" w:hAnsi="Times New Roman" w:eastAsia="仿宋"/>
          <w:color w:val="auto"/>
        </w:rPr>
        <w:t>.竞赛套件由现场裁判发放给各参赛队，在比赛正式开始前，选手不得打开竞赛套件。比赛开始 30 分钟内，比赛选手须对竞赛套件进行清点确认，若有缺件或器件损坏，应及时提出补齐或更换，如无异常由参赛队队长签字确认竞赛套件完整。允许参赛选手 30 分钟后申请元器件等，但均需登记，相应扣分。</w:t>
      </w:r>
    </w:p>
    <w:p w14:paraId="61B2BFC9">
      <w:pPr>
        <w:ind w:left="0" w:firstLine="560" w:firstLineChars="200"/>
        <w:jc w:val="both"/>
        <w:rPr>
          <w:rFonts w:ascii="Times New Roman" w:hAnsi="Times New Roman" w:eastAsia="仿宋"/>
          <w:color w:val="auto"/>
        </w:rPr>
      </w:pPr>
      <w:r>
        <w:rPr>
          <w:rFonts w:hint="eastAsia" w:ascii="Times New Roman" w:hAnsi="Times New Roman" w:eastAsia="仿宋"/>
          <w:color w:val="auto"/>
        </w:rPr>
        <w:t>1</w:t>
      </w:r>
      <w:r>
        <w:rPr>
          <w:rFonts w:hint="eastAsia" w:ascii="Times New Roman" w:hAnsi="Times New Roman" w:eastAsia="仿宋"/>
          <w:color w:val="auto"/>
          <w:lang w:val="en-US" w:eastAsia="zh-CN"/>
        </w:rPr>
        <w:t>2</w:t>
      </w:r>
      <w:r>
        <w:rPr>
          <w:rFonts w:hint="eastAsia" w:ascii="Times New Roman" w:hAnsi="Times New Roman" w:eastAsia="仿宋"/>
          <w:color w:val="auto"/>
        </w:rPr>
        <w:t>.比赛过程中参赛队由于损坏、遗失等原因须补领元器件，须填写元器件领用表，由裁判确认同意后发放，但会影响比赛得分。</w:t>
      </w:r>
    </w:p>
    <w:p w14:paraId="69969AE7">
      <w:pPr>
        <w:ind w:left="0" w:firstLine="560" w:firstLineChars="200"/>
        <w:jc w:val="both"/>
        <w:rPr>
          <w:rFonts w:ascii="Times New Roman" w:hAnsi="Times New Roman" w:eastAsia="仿宋"/>
          <w:color w:val="auto"/>
        </w:rPr>
      </w:pPr>
      <w:r>
        <w:rPr>
          <w:rFonts w:hint="eastAsia" w:ascii="Times New Roman" w:hAnsi="Times New Roman" w:eastAsia="仿宋"/>
          <w:color w:val="auto"/>
        </w:rPr>
        <w:t>1</w:t>
      </w:r>
      <w:r>
        <w:rPr>
          <w:rFonts w:hint="eastAsia" w:ascii="Times New Roman" w:hAnsi="Times New Roman" w:eastAsia="仿宋"/>
          <w:color w:val="auto"/>
          <w:lang w:val="en-US" w:eastAsia="zh-CN"/>
        </w:rPr>
        <w:t>3</w:t>
      </w:r>
      <w:r>
        <w:rPr>
          <w:rFonts w:hint="eastAsia" w:ascii="Times New Roman" w:hAnsi="Times New Roman" w:eastAsia="仿宋"/>
          <w:color w:val="auto"/>
        </w:rPr>
        <w:t>.为培养技能型人才的工作</w:t>
      </w:r>
      <w:r>
        <w:rPr>
          <w:rFonts w:hint="eastAsia" w:ascii="Times New Roman" w:hAnsi="Times New Roman" w:eastAsia="仿宋"/>
          <w:color w:val="auto"/>
          <w:lang w:val="en-US" w:eastAsia="zh-CN"/>
        </w:rPr>
        <w:t>素养</w:t>
      </w:r>
      <w:r>
        <w:rPr>
          <w:rFonts w:hint="eastAsia" w:ascii="Times New Roman" w:hAnsi="Times New Roman" w:eastAsia="仿宋"/>
          <w:color w:val="auto"/>
        </w:rPr>
        <w:t>，在参赛期间，选手应当注意保持工作环境及设备摆放符合企业生产“</w:t>
      </w:r>
      <w:r>
        <w:rPr>
          <w:rFonts w:hint="eastAsia" w:ascii="Times New Roman" w:hAnsi="Times New Roman" w:eastAsia="仿宋"/>
          <w:color w:val="auto"/>
          <w:lang w:val="en-US" w:eastAsia="zh-CN"/>
        </w:rPr>
        <w:t>6</w:t>
      </w:r>
      <w:r>
        <w:rPr>
          <w:rFonts w:hint="eastAsia" w:ascii="Times New Roman" w:hAnsi="Times New Roman" w:eastAsia="仿宋"/>
          <w:color w:val="auto"/>
        </w:rPr>
        <w:t>S”的原则。</w:t>
      </w:r>
    </w:p>
    <w:p w14:paraId="482DBD53">
      <w:pPr>
        <w:ind w:left="0" w:firstLine="560" w:firstLineChars="200"/>
        <w:jc w:val="both"/>
        <w:rPr>
          <w:rFonts w:ascii="Times New Roman" w:hAnsi="Times New Roman" w:eastAsia="仿宋"/>
          <w:color w:val="auto"/>
        </w:rPr>
      </w:pPr>
      <w:r>
        <w:rPr>
          <w:rFonts w:hint="eastAsia" w:ascii="Times New Roman" w:hAnsi="Times New Roman" w:eastAsia="仿宋"/>
          <w:color w:val="auto"/>
        </w:rPr>
        <w:t>1</w:t>
      </w:r>
      <w:r>
        <w:rPr>
          <w:rFonts w:hint="eastAsia" w:ascii="Times New Roman" w:hAnsi="Times New Roman" w:eastAsia="仿宋"/>
          <w:color w:val="auto"/>
          <w:lang w:val="en-US" w:eastAsia="zh-CN"/>
        </w:rPr>
        <w:t>4</w:t>
      </w:r>
      <w:r>
        <w:rPr>
          <w:rFonts w:hint="eastAsia" w:ascii="Times New Roman" w:hAnsi="Times New Roman" w:eastAsia="仿宋"/>
          <w:color w:val="auto"/>
        </w:rPr>
        <w:t>.参赛队欲提前结束比赛，应向现场裁判举手示意，并记录比赛终止时间，比赛终止后，不得再进行任何与比赛有关的操作。</w:t>
      </w:r>
    </w:p>
    <w:p w14:paraId="1EE781C9">
      <w:pPr>
        <w:ind w:left="0" w:firstLine="560" w:firstLineChars="200"/>
        <w:jc w:val="both"/>
        <w:rPr>
          <w:rFonts w:ascii="Times New Roman" w:hAnsi="Times New Roman" w:eastAsia="仿宋"/>
          <w:color w:val="auto"/>
        </w:rPr>
      </w:pPr>
      <w:r>
        <w:rPr>
          <w:rFonts w:hint="eastAsia" w:ascii="Times New Roman" w:hAnsi="Times New Roman" w:eastAsia="仿宋"/>
          <w:color w:val="auto"/>
        </w:rPr>
        <w:t>1</w:t>
      </w:r>
      <w:r>
        <w:rPr>
          <w:rFonts w:hint="eastAsia" w:ascii="Times New Roman" w:hAnsi="Times New Roman" w:eastAsia="仿宋"/>
          <w:color w:val="auto"/>
          <w:lang w:val="en-US" w:eastAsia="zh-CN"/>
        </w:rPr>
        <w:t>5</w:t>
      </w:r>
      <w:r>
        <w:rPr>
          <w:rFonts w:hint="eastAsia" w:ascii="Times New Roman" w:hAnsi="Times New Roman" w:eastAsia="仿宋"/>
          <w:color w:val="auto"/>
        </w:rPr>
        <w:t>.比赛时，除赛题为纸质文档外，其它所有的技术文档均以 U盘为媒介发放给参赛队。参赛队</w:t>
      </w:r>
      <w:r>
        <w:rPr>
          <w:rFonts w:hint="eastAsia" w:ascii="Times New Roman" w:hAnsi="Times New Roman" w:eastAsia="仿宋"/>
          <w:color w:val="auto"/>
          <w:lang w:val="en-US" w:eastAsia="zh-CN"/>
        </w:rPr>
        <w:t>所携带</w:t>
      </w:r>
      <w:r>
        <w:rPr>
          <w:rFonts w:hint="eastAsia" w:ascii="Times New Roman" w:hAnsi="Times New Roman" w:eastAsia="仿宋"/>
          <w:color w:val="auto"/>
        </w:rPr>
        <w:t>电脑须安装最新杀毒软件</w:t>
      </w:r>
      <w:r>
        <w:rPr>
          <w:rFonts w:hint="eastAsia" w:ascii="Times New Roman" w:hAnsi="Times New Roman" w:eastAsia="仿宋"/>
          <w:color w:val="auto"/>
          <w:lang w:eastAsia="zh-CN"/>
        </w:rPr>
        <w:t>，</w:t>
      </w:r>
      <w:r>
        <w:rPr>
          <w:rFonts w:hint="eastAsia" w:ascii="Times New Roman" w:hAnsi="Times New Roman" w:eastAsia="仿宋"/>
          <w:color w:val="auto"/>
        </w:rPr>
        <w:t>避免计算机病毒引起电脑损坏或电子文档丢失</w:t>
      </w:r>
      <w:r>
        <w:rPr>
          <w:rFonts w:hint="eastAsia" w:ascii="Times New Roman" w:hAnsi="Times New Roman" w:eastAsia="仿宋"/>
          <w:color w:val="auto"/>
          <w:lang w:eastAsia="zh-CN"/>
        </w:rPr>
        <w:t>，</w:t>
      </w:r>
      <w:r>
        <w:rPr>
          <w:rFonts w:hint="eastAsia" w:ascii="Times New Roman" w:hAnsi="Times New Roman" w:eastAsia="仿宋"/>
          <w:color w:val="auto"/>
        </w:rPr>
        <w:t>由此造成的损失由参赛队自行承担。</w:t>
      </w:r>
    </w:p>
    <w:p w14:paraId="763056B7">
      <w:pPr>
        <w:ind w:left="0" w:firstLine="560" w:firstLineChars="200"/>
        <w:jc w:val="both"/>
        <w:rPr>
          <w:rFonts w:ascii="Times New Roman" w:hAnsi="Times New Roman" w:eastAsia="仿宋"/>
          <w:color w:val="auto"/>
        </w:rPr>
      </w:pPr>
      <w:r>
        <w:rPr>
          <w:rFonts w:hint="eastAsia" w:ascii="Times New Roman" w:hAnsi="Times New Roman" w:eastAsia="仿宋"/>
          <w:color w:val="auto"/>
        </w:rPr>
        <w:t>1</w:t>
      </w:r>
      <w:r>
        <w:rPr>
          <w:rFonts w:hint="eastAsia" w:ascii="Times New Roman" w:hAnsi="Times New Roman" w:eastAsia="仿宋"/>
          <w:color w:val="auto"/>
          <w:lang w:val="en-US" w:eastAsia="zh-CN"/>
        </w:rPr>
        <w:t>6</w:t>
      </w:r>
      <w:r>
        <w:rPr>
          <w:rFonts w:hint="eastAsia" w:ascii="Times New Roman" w:hAnsi="Times New Roman" w:eastAsia="仿宋"/>
          <w:color w:val="auto"/>
        </w:rPr>
        <w:t>.每支参赛队通过 U 盘提交文件给裁判组，U 盘须一式二份。比赛当天宣布结束比赛时递交参赛作品和技术文档，U 盘文件中不得出现参赛队各种信息，如参赛学校名称、参赛选手姓名和参赛省份名称等，违者视为赛场作弊，取消相关竞赛成绩。</w:t>
      </w:r>
    </w:p>
    <w:p w14:paraId="68BEA1F9">
      <w:pPr>
        <w:ind w:left="0" w:firstLine="560" w:firstLineChars="200"/>
        <w:jc w:val="both"/>
        <w:rPr>
          <w:rFonts w:ascii="Times New Roman" w:hAnsi="Times New Roman" w:eastAsia="仿宋"/>
          <w:color w:val="auto"/>
        </w:rPr>
      </w:pPr>
      <w:r>
        <w:rPr>
          <w:rFonts w:hint="eastAsia" w:ascii="Times New Roman" w:hAnsi="Times New Roman" w:eastAsia="仿宋"/>
          <w:color w:val="auto"/>
        </w:rPr>
        <w:t>1</w:t>
      </w:r>
      <w:r>
        <w:rPr>
          <w:rFonts w:hint="eastAsia" w:ascii="Times New Roman" w:hAnsi="Times New Roman" w:eastAsia="仿宋"/>
          <w:color w:val="auto"/>
          <w:lang w:val="en-US" w:eastAsia="zh-CN"/>
        </w:rPr>
        <w:t>7</w:t>
      </w:r>
      <w:r>
        <w:rPr>
          <w:rFonts w:hint="eastAsia" w:ascii="Times New Roman" w:hAnsi="Times New Roman" w:eastAsia="仿宋"/>
          <w:color w:val="auto"/>
        </w:rPr>
        <w:t>.各竞赛队按照赛项要求和赛题要求提交竞赛作品文件，禁止做任何与竞赛无关的记号。</w:t>
      </w:r>
    </w:p>
    <w:p w14:paraId="3CBDC71F">
      <w:pPr>
        <w:ind w:left="0" w:firstLine="560" w:firstLineChars="200"/>
        <w:jc w:val="both"/>
        <w:rPr>
          <w:rFonts w:ascii="Times New Roman" w:hAnsi="Times New Roman" w:eastAsia="仿宋"/>
          <w:color w:val="auto"/>
        </w:rPr>
      </w:pPr>
      <w:r>
        <w:rPr>
          <w:rFonts w:hint="eastAsia" w:ascii="Times New Roman" w:hAnsi="Times New Roman" w:eastAsia="仿宋"/>
          <w:color w:val="auto"/>
        </w:rPr>
        <w:t>1</w:t>
      </w:r>
      <w:r>
        <w:rPr>
          <w:rFonts w:hint="eastAsia" w:ascii="Times New Roman" w:hAnsi="Times New Roman" w:eastAsia="仿宋"/>
          <w:color w:val="auto"/>
          <w:lang w:val="en-US" w:eastAsia="zh-CN"/>
        </w:rPr>
        <w:t>8</w:t>
      </w:r>
      <w:r>
        <w:rPr>
          <w:rFonts w:hint="eastAsia" w:ascii="Times New Roman" w:hAnsi="Times New Roman" w:eastAsia="仿宋"/>
          <w:color w:val="auto"/>
        </w:rPr>
        <w:t>.竞赛操作结束后，参赛队需确认成功提交竞赛要求的文件，现场裁判在记录单情况记录栏中做记录，并与参赛队一起签字确认。离开赛场前，参赛队需将竞赛现场恢复原状。</w:t>
      </w:r>
    </w:p>
    <w:p w14:paraId="07A41FD3">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19</w:t>
      </w:r>
      <w:r>
        <w:rPr>
          <w:rFonts w:hint="eastAsia" w:ascii="Times New Roman" w:hAnsi="Times New Roman" w:eastAsia="仿宋"/>
          <w:color w:val="auto"/>
        </w:rPr>
        <w:t>.若出现突发事件，应遵循赛项指南规定或赛前临时接到的通知执行。</w:t>
      </w:r>
    </w:p>
    <w:p w14:paraId="34926E26">
      <w:pPr>
        <w:ind w:left="0" w:firstLine="560" w:firstLineChars="200"/>
        <w:jc w:val="both"/>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Times New Roman" w:hAnsi="Times New Roman" w:eastAsia="仿宋"/>
          <w:color w:val="auto"/>
        </w:rPr>
        <w:t>2</w:t>
      </w:r>
      <w:r>
        <w:rPr>
          <w:rFonts w:hint="eastAsia" w:ascii="Times New Roman" w:hAnsi="Times New Roman" w:eastAsia="仿宋"/>
          <w:color w:val="auto"/>
          <w:lang w:val="en-US" w:eastAsia="zh-CN"/>
        </w:rPr>
        <w:t>0</w:t>
      </w:r>
      <w:r>
        <w:rPr>
          <w:rFonts w:hint="eastAsia" w:ascii="Times New Roman" w:hAnsi="Times New Roman" w:eastAsia="仿宋"/>
          <w:color w:val="auto"/>
        </w:rPr>
        <w:t>.竞赛规程的解释权归大赛组委会。</w:t>
      </w:r>
    </w:p>
    <w:p w14:paraId="675FA956">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19" w:lineRule="auto"/>
        <w:ind w:left="573"/>
        <w:textAlignment w:val="baseline"/>
        <w:rPr>
          <w:rFonts w:ascii="楷体" w:hAnsi="楷体" w:eastAsia="楷体" w:cs="楷体"/>
          <w:snapToGrid w:val="0"/>
          <w:color w:val="auto"/>
          <w:spacing w:val="-8"/>
          <w14:textOutline w14:w="5105" w14:cap="sq" w14:cmpd="sng" w14:algn="ctr">
            <w14:solidFill>
              <w14:srgbClr w14:val="000000"/>
            </w14:solidFill>
            <w14:prstDash w14:val="solid"/>
            <w14:bevel/>
          </w14:textOutline>
        </w:rPr>
      </w:pPr>
      <w:r>
        <w:rPr>
          <w:rFonts w:hint="eastAsia" w:ascii="楷体" w:hAnsi="楷体" w:eastAsia="楷体" w:cs="楷体"/>
          <w:snapToGrid w:val="0"/>
          <w:color w:val="auto"/>
          <w:spacing w:val="-8"/>
          <w14:textOutline w14:w="5105" w14:cap="sq" w14:cmpd="sng" w14:algn="ctr">
            <w14:solidFill>
              <w14:srgbClr w14:val="000000"/>
            </w14:solidFill>
            <w14:prstDash w14:val="solid"/>
            <w14:bevel/>
          </w14:textOutline>
        </w:rPr>
        <w:t>（三）赛场工作人员管理须知</w:t>
      </w:r>
    </w:p>
    <w:p w14:paraId="733E6B76">
      <w:pPr>
        <w:ind w:left="0" w:firstLine="560" w:firstLineChars="200"/>
        <w:jc w:val="both"/>
        <w:rPr>
          <w:rFonts w:ascii="Times New Roman" w:hAnsi="Times New Roman" w:eastAsia="仿宋"/>
          <w:color w:val="auto"/>
        </w:rPr>
      </w:pPr>
      <w:r>
        <w:rPr>
          <w:rFonts w:hint="eastAsia" w:ascii="Times New Roman" w:hAnsi="Times New Roman" w:eastAsia="仿宋"/>
          <w:color w:val="auto"/>
        </w:rPr>
        <w:t>1.裁判按照不低于赛项实际参赛队总数量的30-50%进行配置。每个现场裁判要秉公执裁，监督参赛队安全有序竞赛。如遇疑问或争议，须请示裁判长，裁判长的决定为现场最终裁定。</w:t>
      </w:r>
    </w:p>
    <w:p w14:paraId="4247103F">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2</w:t>
      </w:r>
      <w:r>
        <w:rPr>
          <w:rFonts w:hint="eastAsia" w:ascii="Times New Roman" w:hAnsi="Times New Roman" w:eastAsia="仿宋"/>
          <w:color w:val="auto"/>
        </w:rPr>
        <w:t>.参赛队进入赛场，现场裁判及赛场工作人员应按规定审查允许带入赛场的资料和物品，经审查后如发现不允许带入赛场的物品，交由参赛队随行人员保管，赛场不提供保管服务。</w:t>
      </w:r>
    </w:p>
    <w:p w14:paraId="0426C653">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3</w:t>
      </w:r>
      <w:r>
        <w:rPr>
          <w:rFonts w:hint="eastAsia" w:ascii="Times New Roman" w:hAnsi="Times New Roman" w:eastAsia="仿宋"/>
          <w:color w:val="auto"/>
        </w:rPr>
        <w:t>.送餐人员应按照竞赛用餐时间经裁判长允许进入赛场，送餐后及时退出，不得逗留。</w:t>
      </w:r>
    </w:p>
    <w:p w14:paraId="7732C120">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4</w:t>
      </w:r>
      <w:r>
        <w:rPr>
          <w:rFonts w:hint="eastAsia" w:ascii="Times New Roman" w:hAnsi="Times New Roman" w:eastAsia="仿宋"/>
          <w:color w:val="auto"/>
        </w:rPr>
        <w:t>.因突发事件，消防或医务等工作人员，应在裁判长监督下方能进入赛场。</w:t>
      </w:r>
    </w:p>
    <w:p w14:paraId="181A9076">
      <w:pPr>
        <w:ind w:left="0" w:firstLine="560" w:firstLineChars="200"/>
        <w:jc w:val="both"/>
        <w:rPr>
          <w:rFonts w:ascii="Times New Roman" w:hAnsi="Times New Roman" w:eastAsia="仿宋"/>
          <w:color w:val="auto"/>
        </w:rPr>
      </w:pPr>
      <w:r>
        <w:rPr>
          <w:rFonts w:hint="eastAsia" w:ascii="Times New Roman" w:hAnsi="Times New Roman" w:eastAsia="仿宋"/>
          <w:color w:val="auto"/>
          <w:lang w:val="en-US" w:eastAsia="zh-CN"/>
        </w:rPr>
        <w:t>5</w:t>
      </w:r>
      <w:r>
        <w:rPr>
          <w:rFonts w:hint="eastAsia" w:ascii="Times New Roman" w:hAnsi="Times New Roman" w:eastAsia="仿宋"/>
          <w:color w:val="auto"/>
        </w:rPr>
        <w:t>.其他赛场服务人员应按照赛场工作要求完成自己岗位职责。</w:t>
      </w:r>
    </w:p>
    <w:p w14:paraId="365A58A5">
      <w:pPr>
        <w:keepNext w:val="0"/>
        <w:keepLines w:val="0"/>
        <w:pageBreakBefore w:val="0"/>
        <w:widowControl/>
        <w:kinsoku w:val="0"/>
        <w:wordWrap/>
        <w:overflowPunct/>
        <w:topLinePunct w:val="0"/>
        <w:autoSpaceDE w:val="0"/>
        <w:autoSpaceDN w:val="0"/>
        <w:bidi w:val="0"/>
        <w:adjustRightInd w:val="0"/>
        <w:snapToGrid w:val="0"/>
        <w:spacing w:before="292" w:beforeLines="50" w:after="292" w:after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十四、申诉与仲裁</w:t>
      </w:r>
    </w:p>
    <w:p w14:paraId="556F388B">
      <w:pPr>
        <w:ind w:left="0" w:firstLine="560" w:firstLineChars="200"/>
        <w:jc w:val="both"/>
        <w:rPr>
          <w:rFonts w:ascii="Times New Roman" w:hAnsi="Times New Roman" w:eastAsia="仿宋"/>
          <w:color w:val="auto"/>
        </w:rPr>
      </w:pPr>
      <w:r>
        <w:rPr>
          <w:rFonts w:hint="eastAsia" w:ascii="Times New Roman" w:hAnsi="Times New Roman" w:eastAsia="仿宋"/>
          <w:color w:val="auto"/>
        </w:rPr>
        <w:t>为保证本大赛公开、公平、公正，有效监督赛项运行，及时解决赛项组织过程中产生的异议和申诉，规范赛项管理工作，特制定以下办法：</w:t>
      </w:r>
    </w:p>
    <w:p w14:paraId="32AF0EAE">
      <w:pPr>
        <w:ind w:left="0" w:firstLine="560" w:firstLineChars="200"/>
        <w:jc w:val="both"/>
        <w:rPr>
          <w:rFonts w:ascii="Times New Roman" w:hAnsi="Times New Roman" w:eastAsia="仿宋"/>
          <w:color w:val="auto"/>
        </w:rPr>
      </w:pPr>
      <w:r>
        <w:rPr>
          <w:rFonts w:hint="eastAsia" w:ascii="Times New Roman" w:hAnsi="Times New Roman" w:eastAsia="仿宋"/>
          <w:color w:val="auto"/>
        </w:rPr>
        <w:t>1.本赛项接受大赛组委会安排的监督仲裁人员，其职责和监督内容遵循“职业院校技能大赛监督与仲裁管理办法”。</w:t>
      </w:r>
    </w:p>
    <w:p w14:paraId="39BAA9AC">
      <w:pPr>
        <w:ind w:left="0" w:firstLine="560" w:firstLineChars="200"/>
        <w:jc w:val="both"/>
        <w:rPr>
          <w:rFonts w:ascii="Times New Roman" w:hAnsi="Times New Roman" w:eastAsia="仿宋"/>
          <w:color w:val="auto"/>
        </w:rPr>
      </w:pPr>
      <w:r>
        <w:rPr>
          <w:rFonts w:hint="eastAsia" w:ascii="Times New Roman" w:hAnsi="Times New Roman" w:eastAsia="仿宋"/>
          <w:color w:val="auto"/>
        </w:rPr>
        <w:t>2.监督仲裁人员的姓名、联系方式、工作地点应该在竞赛期间向参赛队和工作人员公示，确保信息畅通并同时接受大众的监督。</w:t>
      </w:r>
    </w:p>
    <w:p w14:paraId="30D584C0">
      <w:pPr>
        <w:ind w:left="0" w:firstLine="560" w:firstLineChars="200"/>
        <w:jc w:val="both"/>
        <w:rPr>
          <w:rFonts w:ascii="Times New Roman" w:hAnsi="Times New Roman" w:eastAsia="仿宋"/>
          <w:color w:val="auto"/>
        </w:rPr>
      </w:pPr>
      <w:r>
        <w:rPr>
          <w:rFonts w:hint="eastAsia" w:ascii="Times New Roman" w:hAnsi="Times New Roman" w:eastAsia="仿宋"/>
          <w:color w:val="auto"/>
        </w:rPr>
        <w:t>3.各参赛队对不符合本大赛和赛项规程规定的仪器、设备、工装、材料、物件、计算机软硬件、竞赛使用工具、用品等，及竞赛执裁、赛场管理，以及工作人员的不规范行为等，可向赛项仲裁组提出申诉。申诉主体为参赛队队长。</w:t>
      </w:r>
    </w:p>
    <w:p w14:paraId="40C94F43">
      <w:pPr>
        <w:ind w:left="0" w:firstLine="560" w:firstLineChars="200"/>
        <w:jc w:val="both"/>
        <w:rPr>
          <w:rFonts w:ascii="Times New Roman" w:hAnsi="Times New Roman" w:eastAsia="仿宋"/>
          <w:color w:val="auto"/>
        </w:rPr>
      </w:pPr>
      <w:r>
        <w:rPr>
          <w:rFonts w:hint="eastAsia" w:ascii="Times New Roman" w:hAnsi="Times New Roman" w:eastAsia="仿宋"/>
          <w:color w:val="auto"/>
        </w:rPr>
        <w:t>4.申诉启动时，由各参赛队队长向赛项监督仲裁工作组递交亲笔签字同意的书面申诉报告。申诉报告应对申诉事件的现象、发生时间、涉及人员、申诉依据等进行充分、实事求是的叙述。非书面申诉不予受理。</w:t>
      </w:r>
    </w:p>
    <w:p w14:paraId="34AE7DC3">
      <w:pPr>
        <w:ind w:left="0" w:firstLine="560" w:firstLineChars="200"/>
        <w:jc w:val="both"/>
        <w:rPr>
          <w:rFonts w:ascii="Times New Roman" w:hAnsi="Times New Roman" w:eastAsia="仿宋"/>
          <w:color w:val="auto"/>
        </w:rPr>
      </w:pPr>
      <w:r>
        <w:rPr>
          <w:rFonts w:hint="eastAsia" w:ascii="Times New Roman" w:hAnsi="Times New Roman" w:eastAsia="仿宋"/>
          <w:color w:val="auto"/>
        </w:rPr>
        <w:t>5.提出申诉的时间应在比赛结束后（选手赛场比赛内容全部完成）2 小时内，超过时效不予受理。</w:t>
      </w:r>
    </w:p>
    <w:p w14:paraId="49A0A71E">
      <w:pPr>
        <w:ind w:left="0" w:firstLine="560" w:firstLineChars="200"/>
        <w:jc w:val="both"/>
        <w:rPr>
          <w:rFonts w:ascii="Times New Roman" w:hAnsi="Times New Roman" w:eastAsia="仿宋"/>
          <w:color w:val="auto"/>
        </w:rPr>
      </w:pPr>
      <w:r>
        <w:rPr>
          <w:rFonts w:hint="eastAsia" w:ascii="Times New Roman" w:hAnsi="Times New Roman" w:eastAsia="仿宋"/>
          <w:color w:val="auto"/>
        </w:rPr>
        <w:t>6.赛项监督仲裁工作组在接到申诉报告后的2小时内组织复议，并及时将复议结果以书面形式告知申诉方。</w:t>
      </w:r>
    </w:p>
    <w:p w14:paraId="27EC6966">
      <w:pPr>
        <w:ind w:left="0" w:firstLine="560" w:firstLineChars="200"/>
        <w:jc w:val="both"/>
        <w:rPr>
          <w:rFonts w:ascii="Times New Roman" w:hAnsi="Times New Roman" w:eastAsia="仿宋"/>
          <w:color w:val="auto"/>
        </w:rPr>
      </w:pPr>
      <w:r>
        <w:rPr>
          <w:rFonts w:hint="eastAsia" w:ascii="Times New Roman" w:hAnsi="Times New Roman" w:eastAsia="仿宋"/>
          <w:color w:val="auto"/>
        </w:rPr>
        <w:t>7.仲裁结果由申诉人签收，不能代收，如在约定时间和地点申诉人离开，视为自行放弃申诉。</w:t>
      </w:r>
    </w:p>
    <w:p w14:paraId="50A6F7F7">
      <w:pPr>
        <w:ind w:left="0" w:firstLine="560" w:firstLineChars="200"/>
        <w:jc w:val="both"/>
        <w:rPr>
          <w:rFonts w:ascii="Times New Roman" w:hAnsi="Times New Roman" w:eastAsia="仿宋"/>
          <w:color w:val="auto"/>
        </w:rPr>
      </w:pPr>
      <w:r>
        <w:rPr>
          <w:rFonts w:hint="eastAsia" w:ascii="Times New Roman" w:hAnsi="Times New Roman" w:eastAsia="仿宋"/>
          <w:color w:val="auto"/>
        </w:rPr>
        <w:t>8.申诉方可随时提出放弃申诉。</w:t>
      </w:r>
    </w:p>
    <w:p w14:paraId="7A6C843B">
      <w:pPr>
        <w:ind w:left="0" w:firstLine="560" w:firstLineChars="200"/>
        <w:jc w:val="both"/>
        <w:rPr>
          <w:rFonts w:hint="eastAsia" w:ascii="黑体" w:hAnsi="黑体" w:eastAsia="黑体" w:cs="黑体"/>
          <w:snapToGrid w:val="0"/>
          <w:color w:val="auto"/>
          <w:spacing w:val="6"/>
          <w:sz w:val="31"/>
          <w:szCs w:val="31"/>
        </w:rPr>
      </w:pPr>
      <w:r>
        <w:rPr>
          <w:rFonts w:hint="eastAsia" w:ascii="Times New Roman" w:hAnsi="Times New Roman" w:eastAsia="仿宋"/>
          <w:color w:val="auto"/>
        </w:rPr>
        <w:t>9.申诉方必须提供真实的申诉信息并严格遵守申诉程序，不得以任何理由采取过激行为扰乱赛场秩序。</w:t>
      </w:r>
    </w:p>
    <w:p w14:paraId="30EF627A">
      <w:pPr>
        <w:keepNext w:val="0"/>
        <w:keepLines w:val="0"/>
        <w:pageBreakBefore w:val="0"/>
        <w:widowControl/>
        <w:kinsoku w:val="0"/>
        <w:wordWrap/>
        <w:overflowPunct/>
        <w:topLinePunct w:val="0"/>
        <w:autoSpaceDE w:val="0"/>
        <w:autoSpaceDN w:val="0"/>
        <w:bidi w:val="0"/>
        <w:adjustRightInd w:val="0"/>
        <w:snapToGrid w:val="0"/>
        <w:spacing w:before="292" w:beforeLines="50" w:line="224" w:lineRule="auto"/>
        <w:ind w:left="675"/>
        <w:textAlignment w:val="baseline"/>
        <w:rPr>
          <w:rFonts w:ascii="黑体" w:hAnsi="黑体" w:eastAsia="黑体" w:cs="黑体"/>
          <w:snapToGrid w:val="0"/>
          <w:color w:val="auto"/>
          <w:spacing w:val="6"/>
          <w:sz w:val="31"/>
          <w:szCs w:val="31"/>
        </w:rPr>
      </w:pPr>
      <w:r>
        <w:rPr>
          <w:rFonts w:hint="eastAsia" w:ascii="黑体" w:hAnsi="黑体" w:eastAsia="黑体" w:cs="黑体"/>
          <w:snapToGrid w:val="0"/>
          <w:color w:val="auto"/>
          <w:spacing w:val="6"/>
          <w:sz w:val="31"/>
          <w:szCs w:val="31"/>
        </w:rPr>
        <w:t>十五、竞赛观摩</w:t>
      </w:r>
    </w:p>
    <w:p w14:paraId="7E175F26">
      <w:pPr>
        <w:ind w:left="0" w:firstLine="560" w:firstLineChars="200"/>
        <w:jc w:val="both"/>
        <w:rPr>
          <w:rFonts w:ascii="Times New Roman" w:hAnsi="Times New Roman" w:eastAsia="仿宋"/>
          <w:color w:val="auto"/>
        </w:rPr>
      </w:pPr>
      <w:r>
        <w:rPr>
          <w:rFonts w:hint="eastAsia" w:ascii="Times New Roman" w:hAnsi="Times New Roman" w:eastAsia="仿宋"/>
          <w:color w:val="auto"/>
        </w:rPr>
        <w:t>为了公平公正起见，本赛项比赛期间不安排赛场内观摩。</w:t>
      </w:r>
    </w:p>
    <w:sectPr>
      <w:pgSz w:w="11906" w:h="16838"/>
      <w:pgMar w:top="1985" w:right="1474" w:bottom="1985" w:left="1474" w:header="851" w:footer="992" w:gutter="0"/>
      <w:cols w:space="425" w:num="1"/>
      <w:docGrid w:type="lines" w:linePitch="5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8DF7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222BF1">
                          <w:pPr>
                            <w:pStyle w:val="6"/>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4222BF1">
                    <w:pPr>
                      <w:pStyle w:val="6"/>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E130C">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72D2D9"/>
    <w:multiLevelType w:val="singleLevel"/>
    <w:tmpl w:val="B872D2D9"/>
    <w:lvl w:ilvl="0" w:tentative="0">
      <w:start w:val="1"/>
      <w:numFmt w:val="chineseCounting"/>
      <w:suff w:val="nothing"/>
      <w:lvlText w:val="（%1）"/>
      <w:lvlJc w:val="left"/>
      <w:rPr>
        <w:rFonts w:hint="eastAsia"/>
      </w:rPr>
    </w:lvl>
  </w:abstractNum>
  <w:abstractNum w:abstractNumId="1">
    <w:nsid w:val="FFCDBBA5"/>
    <w:multiLevelType w:val="singleLevel"/>
    <w:tmpl w:val="FFCDBBA5"/>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420"/>
  <w:drawingGridHorizontalSpacing w:val="105"/>
  <w:drawingGridVerticalSpacing w:val="29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0MDA4MjgwZGVjN2YyMjIyODg0NTgzMWRhMTQwNDEifQ=="/>
  </w:docVars>
  <w:rsids>
    <w:rsidRoot w:val="00463C09"/>
    <w:rsid w:val="00001608"/>
    <w:rsid w:val="00003562"/>
    <w:rsid w:val="00022A56"/>
    <w:rsid w:val="00027D43"/>
    <w:rsid w:val="00070393"/>
    <w:rsid w:val="00082E8D"/>
    <w:rsid w:val="000858B8"/>
    <w:rsid w:val="000C2A8A"/>
    <w:rsid w:val="000E37A8"/>
    <w:rsid w:val="000F20FD"/>
    <w:rsid w:val="000F6CF5"/>
    <w:rsid w:val="00106D0B"/>
    <w:rsid w:val="00113915"/>
    <w:rsid w:val="001345A4"/>
    <w:rsid w:val="00141E76"/>
    <w:rsid w:val="001864EC"/>
    <w:rsid w:val="00194821"/>
    <w:rsid w:val="001A557C"/>
    <w:rsid w:val="001A5BC6"/>
    <w:rsid w:val="001B1722"/>
    <w:rsid w:val="001B2621"/>
    <w:rsid w:val="001C29C2"/>
    <w:rsid w:val="001C4153"/>
    <w:rsid w:val="001C5EC1"/>
    <w:rsid w:val="001F7F06"/>
    <w:rsid w:val="00240F6A"/>
    <w:rsid w:val="00257DAE"/>
    <w:rsid w:val="0027695B"/>
    <w:rsid w:val="0028016F"/>
    <w:rsid w:val="00296071"/>
    <w:rsid w:val="002D45A2"/>
    <w:rsid w:val="002E2D4C"/>
    <w:rsid w:val="002F70E7"/>
    <w:rsid w:val="002F7B0F"/>
    <w:rsid w:val="00310753"/>
    <w:rsid w:val="0031111D"/>
    <w:rsid w:val="00336EDB"/>
    <w:rsid w:val="00395837"/>
    <w:rsid w:val="003B216E"/>
    <w:rsid w:val="003B7CAE"/>
    <w:rsid w:val="003E3AD2"/>
    <w:rsid w:val="00405006"/>
    <w:rsid w:val="00405887"/>
    <w:rsid w:val="0041679C"/>
    <w:rsid w:val="00461447"/>
    <w:rsid w:val="00463C09"/>
    <w:rsid w:val="00486257"/>
    <w:rsid w:val="00486973"/>
    <w:rsid w:val="00495961"/>
    <w:rsid w:val="004A1AD9"/>
    <w:rsid w:val="004A27F0"/>
    <w:rsid w:val="004B2E3D"/>
    <w:rsid w:val="004E5FFB"/>
    <w:rsid w:val="004F26EE"/>
    <w:rsid w:val="005148DC"/>
    <w:rsid w:val="00524E9E"/>
    <w:rsid w:val="00527983"/>
    <w:rsid w:val="00527E9A"/>
    <w:rsid w:val="00537442"/>
    <w:rsid w:val="00543880"/>
    <w:rsid w:val="00583120"/>
    <w:rsid w:val="005C3ECA"/>
    <w:rsid w:val="005C6C06"/>
    <w:rsid w:val="005D4273"/>
    <w:rsid w:val="005D6834"/>
    <w:rsid w:val="00615C23"/>
    <w:rsid w:val="00632127"/>
    <w:rsid w:val="006766A4"/>
    <w:rsid w:val="006A6699"/>
    <w:rsid w:val="006D6C8B"/>
    <w:rsid w:val="006E2807"/>
    <w:rsid w:val="006F7CF8"/>
    <w:rsid w:val="00761A65"/>
    <w:rsid w:val="00764415"/>
    <w:rsid w:val="007664AB"/>
    <w:rsid w:val="00775B24"/>
    <w:rsid w:val="00795E83"/>
    <w:rsid w:val="007D7DE5"/>
    <w:rsid w:val="00805450"/>
    <w:rsid w:val="008101F4"/>
    <w:rsid w:val="00815E73"/>
    <w:rsid w:val="008165FD"/>
    <w:rsid w:val="00834ABE"/>
    <w:rsid w:val="008627F3"/>
    <w:rsid w:val="00874004"/>
    <w:rsid w:val="00882771"/>
    <w:rsid w:val="00886E1D"/>
    <w:rsid w:val="00896A3B"/>
    <w:rsid w:val="008A09DC"/>
    <w:rsid w:val="008B7A30"/>
    <w:rsid w:val="008D7E5E"/>
    <w:rsid w:val="008E3DF2"/>
    <w:rsid w:val="008F50DC"/>
    <w:rsid w:val="00917FC1"/>
    <w:rsid w:val="0092575A"/>
    <w:rsid w:val="0097580E"/>
    <w:rsid w:val="00997D57"/>
    <w:rsid w:val="009A5F13"/>
    <w:rsid w:val="00A016CA"/>
    <w:rsid w:val="00A02154"/>
    <w:rsid w:val="00A13239"/>
    <w:rsid w:val="00A23AD6"/>
    <w:rsid w:val="00AD6815"/>
    <w:rsid w:val="00AE6D46"/>
    <w:rsid w:val="00AF2170"/>
    <w:rsid w:val="00AF58B2"/>
    <w:rsid w:val="00B070C7"/>
    <w:rsid w:val="00B17AA0"/>
    <w:rsid w:val="00B212D9"/>
    <w:rsid w:val="00B445E6"/>
    <w:rsid w:val="00B45F04"/>
    <w:rsid w:val="00B56EB3"/>
    <w:rsid w:val="00B73232"/>
    <w:rsid w:val="00B9761C"/>
    <w:rsid w:val="00BD4D7B"/>
    <w:rsid w:val="00BF22BA"/>
    <w:rsid w:val="00C01010"/>
    <w:rsid w:val="00C04CC7"/>
    <w:rsid w:val="00C21FFC"/>
    <w:rsid w:val="00C37269"/>
    <w:rsid w:val="00C45A9C"/>
    <w:rsid w:val="00C5771C"/>
    <w:rsid w:val="00C61318"/>
    <w:rsid w:val="00C90C0D"/>
    <w:rsid w:val="00C9651A"/>
    <w:rsid w:val="00CE0A2C"/>
    <w:rsid w:val="00CE2F94"/>
    <w:rsid w:val="00D43FB8"/>
    <w:rsid w:val="00D559EE"/>
    <w:rsid w:val="00DB21C3"/>
    <w:rsid w:val="00DB6069"/>
    <w:rsid w:val="00DE36E0"/>
    <w:rsid w:val="00E27A2C"/>
    <w:rsid w:val="00E4623A"/>
    <w:rsid w:val="00E526DC"/>
    <w:rsid w:val="00E5381C"/>
    <w:rsid w:val="00E65167"/>
    <w:rsid w:val="00E76AD6"/>
    <w:rsid w:val="00EA39B5"/>
    <w:rsid w:val="00EA7C30"/>
    <w:rsid w:val="00EB0A75"/>
    <w:rsid w:val="00EB34AE"/>
    <w:rsid w:val="00EB4C57"/>
    <w:rsid w:val="00EB5662"/>
    <w:rsid w:val="00EC7E23"/>
    <w:rsid w:val="00EF294C"/>
    <w:rsid w:val="00F154A0"/>
    <w:rsid w:val="00F33532"/>
    <w:rsid w:val="00F34162"/>
    <w:rsid w:val="00F62324"/>
    <w:rsid w:val="00F64B62"/>
    <w:rsid w:val="00F7450C"/>
    <w:rsid w:val="00F91300"/>
    <w:rsid w:val="00FA0281"/>
    <w:rsid w:val="00FB5FD4"/>
    <w:rsid w:val="00FF573F"/>
    <w:rsid w:val="022829E9"/>
    <w:rsid w:val="03DD2B7C"/>
    <w:rsid w:val="03EB3515"/>
    <w:rsid w:val="042E69E2"/>
    <w:rsid w:val="05592701"/>
    <w:rsid w:val="05D37841"/>
    <w:rsid w:val="07356CC7"/>
    <w:rsid w:val="0A213A12"/>
    <w:rsid w:val="0BA77C1A"/>
    <w:rsid w:val="0BDF2E38"/>
    <w:rsid w:val="0E844FDB"/>
    <w:rsid w:val="110C2D05"/>
    <w:rsid w:val="1235718D"/>
    <w:rsid w:val="13B10BBD"/>
    <w:rsid w:val="14E46FC4"/>
    <w:rsid w:val="159708AD"/>
    <w:rsid w:val="1600524F"/>
    <w:rsid w:val="17577BA6"/>
    <w:rsid w:val="19EE1CDF"/>
    <w:rsid w:val="1C6500DA"/>
    <w:rsid w:val="1D86615A"/>
    <w:rsid w:val="1DA63EEC"/>
    <w:rsid w:val="1F2953F9"/>
    <w:rsid w:val="1FD62097"/>
    <w:rsid w:val="209D7B5B"/>
    <w:rsid w:val="20B04C38"/>
    <w:rsid w:val="213500D9"/>
    <w:rsid w:val="218E12FE"/>
    <w:rsid w:val="21FF1B04"/>
    <w:rsid w:val="2271479E"/>
    <w:rsid w:val="27247954"/>
    <w:rsid w:val="284E540F"/>
    <w:rsid w:val="29A84452"/>
    <w:rsid w:val="2AD417E1"/>
    <w:rsid w:val="30041A89"/>
    <w:rsid w:val="31D308E7"/>
    <w:rsid w:val="336E09E8"/>
    <w:rsid w:val="36586CB9"/>
    <w:rsid w:val="3680281D"/>
    <w:rsid w:val="369F310F"/>
    <w:rsid w:val="36D3294D"/>
    <w:rsid w:val="37F30A8A"/>
    <w:rsid w:val="39C24EFB"/>
    <w:rsid w:val="3A146330"/>
    <w:rsid w:val="3C061B02"/>
    <w:rsid w:val="3E246103"/>
    <w:rsid w:val="3EE475F5"/>
    <w:rsid w:val="40CF3EBF"/>
    <w:rsid w:val="424429F7"/>
    <w:rsid w:val="437A4788"/>
    <w:rsid w:val="452B3144"/>
    <w:rsid w:val="47B9580E"/>
    <w:rsid w:val="47FB5CA8"/>
    <w:rsid w:val="494F4AD5"/>
    <w:rsid w:val="49693CBF"/>
    <w:rsid w:val="4AD961F8"/>
    <w:rsid w:val="4ADB3F43"/>
    <w:rsid w:val="4B1664BF"/>
    <w:rsid w:val="4BBA78B1"/>
    <w:rsid w:val="4BD93EDF"/>
    <w:rsid w:val="4C7761D9"/>
    <w:rsid w:val="4CF47C43"/>
    <w:rsid w:val="4D370E5D"/>
    <w:rsid w:val="4D4B0EE5"/>
    <w:rsid w:val="4D6F609D"/>
    <w:rsid w:val="4FC863DA"/>
    <w:rsid w:val="501A73E7"/>
    <w:rsid w:val="507D3439"/>
    <w:rsid w:val="50C63A61"/>
    <w:rsid w:val="51C15046"/>
    <w:rsid w:val="532A497B"/>
    <w:rsid w:val="54A845D8"/>
    <w:rsid w:val="55342CF9"/>
    <w:rsid w:val="556B391A"/>
    <w:rsid w:val="567B428F"/>
    <w:rsid w:val="56BA65A5"/>
    <w:rsid w:val="576F2F50"/>
    <w:rsid w:val="57816575"/>
    <w:rsid w:val="578312E0"/>
    <w:rsid w:val="579A679A"/>
    <w:rsid w:val="5A1A248C"/>
    <w:rsid w:val="5BB16E51"/>
    <w:rsid w:val="5DDB1A6A"/>
    <w:rsid w:val="5F984600"/>
    <w:rsid w:val="64E34B95"/>
    <w:rsid w:val="653F0EFB"/>
    <w:rsid w:val="67063526"/>
    <w:rsid w:val="67CB78CD"/>
    <w:rsid w:val="6B277A37"/>
    <w:rsid w:val="6E0473D9"/>
    <w:rsid w:val="6E561102"/>
    <w:rsid w:val="6FB06DAF"/>
    <w:rsid w:val="6FB11BBE"/>
    <w:rsid w:val="6FDC54AD"/>
    <w:rsid w:val="70982F34"/>
    <w:rsid w:val="72975454"/>
    <w:rsid w:val="72A334BC"/>
    <w:rsid w:val="74BF424F"/>
    <w:rsid w:val="75806A1E"/>
    <w:rsid w:val="759E5953"/>
    <w:rsid w:val="76CE1637"/>
    <w:rsid w:val="78193972"/>
    <w:rsid w:val="79824079"/>
    <w:rsid w:val="79D8155A"/>
    <w:rsid w:val="7B7A1BE2"/>
    <w:rsid w:val="7FEA6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left="3"/>
    </w:pPr>
    <w:rPr>
      <w:rFonts w:cs="Times New Roman" w:asciiTheme="minorEastAsia" w:hAnsiTheme="minorEastAsia" w:eastAsiaTheme="minorEastAsia"/>
      <w:sz w:val="28"/>
      <w:szCs w:val="28"/>
      <w:lang w:val="en-US" w:eastAsia="zh-CN" w:bidi="ar-SA"/>
    </w:rPr>
  </w:style>
  <w:style w:type="paragraph" w:styleId="2">
    <w:name w:val="heading 1"/>
    <w:basedOn w:val="1"/>
    <w:next w:val="1"/>
    <w:qFormat/>
    <w:uiPriority w:val="9"/>
    <w:pPr>
      <w:keepNext/>
      <w:keepLines/>
      <w:spacing w:line="360" w:lineRule="auto"/>
      <w:outlineLvl w:val="0"/>
    </w:pPr>
    <w:rPr>
      <w:rFonts w:eastAsia="黑体"/>
      <w:bCs/>
      <w:kern w:val="44"/>
      <w:sz w:val="2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style>
  <w:style w:type="paragraph" w:styleId="4">
    <w:name w:val="Body Text"/>
    <w:basedOn w:val="1"/>
    <w:semiHidden/>
    <w:qFormat/>
    <w:uiPriority w:val="0"/>
    <w:rPr>
      <w:rFonts w:ascii="Arial" w:hAnsi="Arial" w:eastAsia="Arial" w:cs="Arial"/>
      <w:sz w:val="21"/>
      <w:szCs w:val="21"/>
      <w:lang w:eastAsia="en-US"/>
    </w:rPr>
  </w:style>
  <w:style w:type="paragraph" w:styleId="5">
    <w:name w:val="Balloon Text"/>
    <w:basedOn w:val="1"/>
    <w:link w:val="21"/>
    <w:semiHidden/>
    <w:unhideWhenUsed/>
    <w:qFormat/>
    <w:uiPriority w:val="99"/>
    <w:rPr>
      <w:sz w:val="18"/>
      <w:szCs w:val="18"/>
    </w:rPr>
  </w:style>
  <w:style w:type="paragraph" w:styleId="6">
    <w:name w:val="footer"/>
    <w:basedOn w:val="1"/>
    <w:link w:val="14"/>
    <w:autoRedefine/>
    <w:qFormat/>
    <w:uiPriority w:val="0"/>
    <w:pPr>
      <w:tabs>
        <w:tab w:val="center" w:pos="4153"/>
        <w:tab w:val="right" w:pos="8306"/>
      </w:tabs>
      <w:snapToGrid w:val="0"/>
      <w:ind w:firstLine="2"/>
    </w:pPr>
    <w:rPr>
      <w:rFonts w:asciiTheme="minorHAnsi" w:hAnsiTheme="minorHAnsi" w:cstheme="minorBidi"/>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22"/>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页脚 字符"/>
    <w:link w:val="6"/>
    <w:qFormat/>
    <w:uiPriority w:val="0"/>
    <w:rPr>
      <w:rFonts w:asciiTheme="minorHAnsi" w:hAnsiTheme="minorHAnsi" w:eastAsiaTheme="minorEastAsia" w:cstheme="minorBidi"/>
      <w:sz w:val="18"/>
      <w:szCs w:val="18"/>
    </w:rPr>
  </w:style>
  <w:style w:type="character" w:customStyle="1" w:styleId="15">
    <w:name w:val="页脚 Char1"/>
    <w:basedOn w:val="12"/>
    <w:semiHidden/>
    <w:qFormat/>
    <w:uiPriority w:val="99"/>
    <w:rPr>
      <w:rFonts w:ascii="Calibri" w:hAnsi="Calibri" w:eastAsia="宋体" w:cs="Times New Roman"/>
      <w:sz w:val="18"/>
      <w:szCs w:val="18"/>
    </w:rPr>
  </w:style>
  <w:style w:type="paragraph" w:customStyle="1" w:styleId="16">
    <w:name w:val="5-内文"/>
    <w:basedOn w:val="1"/>
    <w:link w:val="17"/>
    <w:qFormat/>
    <w:uiPriority w:val="0"/>
    <w:pPr>
      <w:spacing w:beforeLines="25" w:afterLines="25" w:line="300" w:lineRule="auto"/>
      <w:ind w:firstLine="200" w:firstLineChars="200"/>
    </w:pPr>
    <w:rPr>
      <w:rFonts w:eastAsia="仿宋_GB2312"/>
      <w:szCs w:val="20"/>
    </w:rPr>
  </w:style>
  <w:style w:type="character" w:customStyle="1" w:styleId="17">
    <w:name w:val="5-内文 Char"/>
    <w:link w:val="16"/>
    <w:qFormat/>
    <w:locked/>
    <w:uiPriority w:val="0"/>
    <w:rPr>
      <w:rFonts w:ascii="Calibri" w:hAnsi="Calibri" w:eastAsia="仿宋_GB2312" w:cs="Times New Roman"/>
      <w:kern w:val="0"/>
      <w:sz w:val="28"/>
      <w:szCs w:val="20"/>
    </w:rPr>
  </w:style>
  <w:style w:type="character" w:customStyle="1" w:styleId="18">
    <w:name w:val="页眉 字符"/>
    <w:basedOn w:val="12"/>
    <w:link w:val="7"/>
    <w:qFormat/>
    <w:uiPriority w:val="99"/>
    <w:rPr>
      <w:rFonts w:ascii="Calibri" w:hAnsi="Calibri"/>
      <w:kern w:val="2"/>
      <w:sz w:val="18"/>
      <w:szCs w:val="18"/>
    </w:rPr>
  </w:style>
  <w:style w:type="character" w:customStyle="1" w:styleId="19">
    <w:name w:val="批注文字 字符"/>
    <w:basedOn w:val="12"/>
    <w:link w:val="3"/>
    <w:semiHidden/>
    <w:qFormat/>
    <w:uiPriority w:val="99"/>
    <w:rPr>
      <w:rFonts w:ascii="Calibri" w:hAnsi="Calibri"/>
      <w:kern w:val="2"/>
      <w:sz w:val="21"/>
      <w:szCs w:val="24"/>
    </w:rPr>
  </w:style>
  <w:style w:type="character" w:customStyle="1" w:styleId="20">
    <w:name w:val="批注主题 字符"/>
    <w:basedOn w:val="19"/>
    <w:link w:val="9"/>
    <w:autoRedefine/>
    <w:semiHidden/>
    <w:qFormat/>
    <w:uiPriority w:val="99"/>
    <w:rPr>
      <w:rFonts w:ascii="Calibri" w:hAnsi="Calibri"/>
      <w:b/>
      <w:bCs/>
      <w:kern w:val="2"/>
      <w:sz w:val="21"/>
      <w:szCs w:val="24"/>
    </w:rPr>
  </w:style>
  <w:style w:type="character" w:customStyle="1" w:styleId="21">
    <w:name w:val="批注框文本 字符"/>
    <w:basedOn w:val="12"/>
    <w:link w:val="5"/>
    <w:semiHidden/>
    <w:qFormat/>
    <w:uiPriority w:val="99"/>
    <w:rPr>
      <w:rFonts w:ascii="Calibri" w:hAnsi="Calibri"/>
      <w:kern w:val="2"/>
      <w:sz w:val="18"/>
      <w:szCs w:val="18"/>
    </w:rPr>
  </w:style>
  <w:style w:type="character" w:customStyle="1" w:styleId="22">
    <w:name w:val="副标题 字符"/>
    <w:basedOn w:val="12"/>
    <w:link w:val="8"/>
    <w:autoRedefine/>
    <w:qFormat/>
    <w:uiPriority w:val="11"/>
    <w:rPr>
      <w:rFonts w:asciiTheme="majorHAnsi" w:hAnsiTheme="majorHAnsi" w:cstheme="majorBidi"/>
      <w:b/>
      <w:bCs/>
      <w:kern w:val="28"/>
      <w:sz w:val="32"/>
      <w:szCs w:val="32"/>
    </w:rPr>
  </w:style>
  <w:style w:type="paragraph" w:styleId="2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32</Pages>
  <Words>1462</Words>
  <Characters>1604</Characters>
  <Lines>108</Lines>
  <Paragraphs>30</Paragraphs>
  <TotalTime>22</TotalTime>
  <ScaleCrop>false</ScaleCrop>
  <LinksUpToDate>false</LinksUpToDate>
  <CharactersWithSpaces>1720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2024-02-05T07:28:00Z</dcterms:created>
  <dc:creator>Windows 用户</dc:creator>
  <cp:lastModifiedBy>刘瑞涛</cp:lastModifiedBy>
  <dcterms:modified xsi:type="dcterms:W3CDTF">2024-11-22T01:28:46Z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7FD243E39C0843328BCBD32C482E41F1</vt:lpwstr>
  </property>
</Properties>
</file>