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53EC" w14:textId="77777777" w:rsidR="00081460" w:rsidRDefault="00081460">
      <w:pPr>
        <w:tabs>
          <w:tab w:val="left" w:pos="4680"/>
        </w:tabs>
        <w:spacing w:line="800" w:lineRule="exact"/>
        <w:jc w:val="center"/>
        <w:rPr>
          <w:rFonts w:ascii="宋体" w:hAnsi="宋体" w:cs="宋体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2025年河北省职业院校技能大赛</w:t>
      </w:r>
    </w:p>
    <w:p w14:paraId="3F73A91B" w14:textId="38F47132" w:rsidR="006B6EE7" w:rsidRDefault="00081460">
      <w:pPr>
        <w:tabs>
          <w:tab w:val="left" w:pos="4680"/>
        </w:tabs>
        <w:spacing w:line="800" w:lineRule="exact"/>
        <w:jc w:val="center"/>
        <w:rPr>
          <w:rFonts w:ascii="宋体" w:hAnsi="宋体" w:cs="宋体" w:hint="eastAsia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高职组供应链管理赛项</w:t>
      </w:r>
    </w:p>
    <w:p w14:paraId="37E3EDC8" w14:textId="77777777" w:rsidR="006B6EE7" w:rsidRDefault="006B6EE7">
      <w:pPr>
        <w:pStyle w:val="a0"/>
        <w:spacing w:before="4"/>
        <w:jc w:val="center"/>
        <w:rPr>
          <w:rFonts w:ascii="宋体" w:hAnsi="宋体" w:cs="宋体" w:hint="eastAsia"/>
          <w:sz w:val="50"/>
        </w:rPr>
      </w:pPr>
    </w:p>
    <w:p w14:paraId="377F5BB1" w14:textId="77777777" w:rsidR="006B6EE7" w:rsidRDefault="006B6EE7">
      <w:pPr>
        <w:spacing w:before="11"/>
        <w:ind w:left="202" w:right="239"/>
        <w:jc w:val="center"/>
        <w:rPr>
          <w:rFonts w:ascii="宋体" w:hAnsi="宋体" w:cs="宋体" w:hint="eastAsia"/>
          <w:b/>
          <w:sz w:val="52"/>
        </w:rPr>
      </w:pPr>
    </w:p>
    <w:p w14:paraId="52E036A4" w14:textId="77777777" w:rsidR="006B6EE7" w:rsidRDefault="006B6EE7">
      <w:pPr>
        <w:pStyle w:val="a0"/>
      </w:pPr>
    </w:p>
    <w:p w14:paraId="10A1FA62" w14:textId="77777777" w:rsidR="006B6EE7" w:rsidRDefault="006B6EE7">
      <w:pPr>
        <w:pStyle w:val="a0"/>
      </w:pPr>
    </w:p>
    <w:p w14:paraId="36E9360D" w14:textId="77777777" w:rsidR="006B6EE7" w:rsidRDefault="006B6EE7"/>
    <w:p w14:paraId="250D1781" w14:textId="77777777" w:rsidR="006B6EE7" w:rsidRDefault="006B6EE7">
      <w:pPr>
        <w:pStyle w:val="a0"/>
      </w:pPr>
    </w:p>
    <w:p w14:paraId="4C36C19E" w14:textId="77777777" w:rsidR="006B6EE7" w:rsidRDefault="006B6EE7"/>
    <w:p w14:paraId="3B27E998" w14:textId="77777777" w:rsidR="006B6EE7" w:rsidRDefault="006B6EE7">
      <w:pPr>
        <w:pStyle w:val="a0"/>
      </w:pPr>
    </w:p>
    <w:p w14:paraId="29A96BD8" w14:textId="77777777" w:rsidR="006B6EE7" w:rsidRDefault="006B6EE7"/>
    <w:p w14:paraId="45EFC429" w14:textId="77777777" w:rsidR="006B6EE7" w:rsidRDefault="006B6EE7">
      <w:pPr>
        <w:pStyle w:val="a0"/>
      </w:pPr>
    </w:p>
    <w:p w14:paraId="0D00C53C" w14:textId="77777777" w:rsidR="006B6EE7" w:rsidRDefault="00000000">
      <w:pPr>
        <w:spacing w:before="11"/>
        <w:ind w:left="202" w:right="239"/>
        <w:jc w:val="center"/>
        <w:rPr>
          <w:rFonts w:ascii="宋体" w:hAnsi="宋体" w:cs="宋体" w:hint="eastAsia"/>
          <w:b/>
          <w:sz w:val="52"/>
        </w:rPr>
      </w:pPr>
      <w:r>
        <w:rPr>
          <w:rFonts w:ascii="宋体" w:hAnsi="宋体" w:cs="宋体" w:hint="eastAsia"/>
          <w:b/>
          <w:sz w:val="52"/>
        </w:rPr>
        <w:t>供应链数据分析方案</w:t>
      </w:r>
    </w:p>
    <w:p w14:paraId="59A0E119" w14:textId="77777777" w:rsidR="006B6EE7" w:rsidRDefault="006B6EE7">
      <w:pPr>
        <w:spacing w:before="270"/>
        <w:ind w:left="1615" w:right="1654"/>
        <w:jc w:val="center"/>
        <w:rPr>
          <w:rFonts w:ascii="宋体" w:hAnsi="宋体" w:cs="宋体" w:hint="eastAsia"/>
          <w:sz w:val="52"/>
        </w:rPr>
      </w:pPr>
    </w:p>
    <w:p w14:paraId="25E1444D" w14:textId="77777777" w:rsidR="006B6EE7" w:rsidRDefault="006B6EE7">
      <w:pPr>
        <w:pStyle w:val="a0"/>
      </w:pPr>
    </w:p>
    <w:p w14:paraId="5FC76AD0" w14:textId="77777777" w:rsidR="006B6EE7" w:rsidRDefault="006B6EE7"/>
    <w:p w14:paraId="3D39DDE4" w14:textId="77777777" w:rsidR="006B6EE7" w:rsidRDefault="006B6EE7">
      <w:pPr>
        <w:pStyle w:val="a0"/>
      </w:pPr>
    </w:p>
    <w:p w14:paraId="0D2638DC" w14:textId="77777777" w:rsidR="006B6EE7" w:rsidRDefault="006B6EE7"/>
    <w:p w14:paraId="543C2120" w14:textId="77777777" w:rsidR="006B6EE7" w:rsidRDefault="006B6EE7">
      <w:pPr>
        <w:pStyle w:val="a0"/>
      </w:pPr>
    </w:p>
    <w:p w14:paraId="0AD4DE4A" w14:textId="77777777" w:rsidR="006B6EE7" w:rsidRDefault="006B6EE7"/>
    <w:p w14:paraId="1290B7D8" w14:textId="77777777" w:rsidR="006B6EE7" w:rsidRDefault="006B6EE7">
      <w:pPr>
        <w:pStyle w:val="a0"/>
        <w:rPr>
          <w:rFonts w:ascii="宋体" w:hAnsi="宋体" w:cs="宋体" w:hint="eastAsia"/>
          <w:sz w:val="52"/>
        </w:rPr>
      </w:pPr>
    </w:p>
    <w:p w14:paraId="790058AB" w14:textId="77777777" w:rsidR="006B6EE7" w:rsidRDefault="006B6EE7">
      <w:pPr>
        <w:spacing w:line="560" w:lineRule="exact"/>
        <w:rPr>
          <w:rFonts w:ascii="宋体" w:hAnsi="宋体" w:cs="宋体" w:hint="eastAsia"/>
          <w:sz w:val="36"/>
          <w:szCs w:val="36"/>
        </w:rPr>
      </w:pPr>
    </w:p>
    <w:p w14:paraId="1C46466B" w14:textId="77777777" w:rsidR="006B6EE7" w:rsidRDefault="006B6EE7">
      <w:pPr>
        <w:spacing w:line="560" w:lineRule="exact"/>
        <w:jc w:val="center"/>
        <w:rPr>
          <w:rFonts w:ascii="宋体" w:hAnsi="宋体" w:cs="宋体" w:hint="eastAsia"/>
          <w:sz w:val="36"/>
          <w:szCs w:val="36"/>
        </w:rPr>
      </w:pPr>
    </w:p>
    <w:p w14:paraId="7475471E" w14:textId="77777777" w:rsidR="006B6EE7" w:rsidRDefault="006B6EE7">
      <w:pPr>
        <w:pStyle w:val="a0"/>
      </w:pPr>
    </w:p>
    <w:p w14:paraId="51A3FB81" w14:textId="77777777" w:rsidR="006B6EE7" w:rsidRDefault="006B6EE7"/>
    <w:p w14:paraId="5C190D46" w14:textId="77777777" w:rsidR="006B6EE7" w:rsidRDefault="006B6EE7"/>
    <w:p w14:paraId="5992B15F" w14:textId="5C92E254" w:rsidR="006B6EE7" w:rsidRDefault="00000000">
      <w:pPr>
        <w:spacing w:line="570" w:lineRule="exact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二零二四年</w:t>
      </w:r>
      <w:r w:rsidR="00081460">
        <w:rPr>
          <w:rFonts w:ascii="宋体" w:hAnsi="宋体" w:cs="宋体" w:hint="eastAsia"/>
          <w:b/>
          <w:sz w:val="36"/>
          <w:szCs w:val="36"/>
        </w:rPr>
        <w:t>十二</w:t>
      </w:r>
      <w:r>
        <w:rPr>
          <w:rFonts w:ascii="宋体" w:hAnsi="宋体" w:cs="宋体" w:hint="eastAsia"/>
          <w:b/>
          <w:sz w:val="36"/>
          <w:szCs w:val="36"/>
        </w:rPr>
        <w:t>月</w:t>
      </w:r>
    </w:p>
    <w:p w14:paraId="16A8EB0F" w14:textId="77777777" w:rsidR="006B6EE7" w:rsidRDefault="006B6EE7">
      <w:pPr>
        <w:spacing w:line="560" w:lineRule="exact"/>
        <w:jc w:val="center"/>
        <w:rPr>
          <w:rFonts w:ascii="宋体" w:hAnsi="宋体" w:cs="宋体" w:hint="eastAsia"/>
          <w:sz w:val="36"/>
          <w:szCs w:val="36"/>
        </w:rPr>
      </w:pPr>
    </w:p>
    <w:p w14:paraId="56B8D48A" w14:textId="77777777" w:rsidR="006B6EE7" w:rsidRDefault="006B6EE7">
      <w:pPr>
        <w:pStyle w:val="a0"/>
      </w:pPr>
    </w:p>
    <w:p w14:paraId="4D867951" w14:textId="77777777" w:rsidR="006B6EE7" w:rsidRDefault="006B6EE7"/>
    <w:sdt>
      <w:sdtPr>
        <w:rPr>
          <w:rFonts w:ascii="Calibri" w:eastAsia="宋体" w:hAnsi="Calibri" w:cs="Times New Roman"/>
          <w:color w:val="auto"/>
          <w:kern w:val="2"/>
          <w:sz w:val="21"/>
          <w:szCs w:val="24"/>
          <w:lang w:val="zh-CN"/>
        </w:rPr>
        <w:id w:val="-16145136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C17D9D" w14:textId="77777777" w:rsidR="006B6EE7" w:rsidRDefault="00000000">
          <w:pPr>
            <w:pStyle w:val="TOC20"/>
            <w:jc w:val="center"/>
          </w:pPr>
          <w:r>
            <w:rPr>
              <w:lang w:val="zh-CN"/>
            </w:rPr>
            <w:t>目录</w:t>
          </w:r>
        </w:p>
        <w:p w14:paraId="18461279" w14:textId="77777777" w:rsidR="006B6EE7" w:rsidRDefault="00000000">
          <w:pPr>
            <w:pStyle w:val="TOC1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437256" w:history="1">
            <w:r>
              <w:rPr>
                <w:rStyle w:val="ab"/>
                <w:rFonts w:ascii="宋体" w:hAnsi="宋体" w:cs="宋体"/>
              </w:rPr>
              <w:t>任务1 市场分析</w:t>
            </w:r>
            <w:r>
              <w:tab/>
            </w:r>
            <w:r>
              <w:fldChar w:fldCharType="begin"/>
            </w:r>
            <w:r>
              <w:instrText xml:space="preserve"> PAGEREF _Toc136437256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7FB1DB1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57" w:history="1">
            <w:r>
              <w:rPr>
                <w:rStyle w:val="ab"/>
                <w:rFonts w:ascii="宋体" w:eastAsia="宋体" w:hAnsi="宋体" w:cs="宋体"/>
              </w:rPr>
              <w:t>需求特征分析</w:t>
            </w:r>
            <w:r>
              <w:tab/>
            </w:r>
            <w:r>
              <w:fldChar w:fldCharType="begin"/>
            </w:r>
            <w:r>
              <w:instrText xml:space="preserve"> PAGEREF _Toc136437257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1E15605B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58" w:history="1">
            <w:r>
              <w:rPr>
                <w:rStyle w:val="ab"/>
                <w:rFonts w:ascii="宋体" w:eastAsia="宋体" w:hAnsi="宋体" w:cs="宋体"/>
              </w:rPr>
              <w:t>（一） 客户订单分析</w:t>
            </w:r>
            <w:r>
              <w:tab/>
            </w:r>
            <w:r>
              <w:fldChar w:fldCharType="begin"/>
            </w:r>
            <w:r>
              <w:instrText xml:space="preserve"> PAGEREF _Toc136437258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0EFD7504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59" w:history="1">
            <w:r>
              <w:rPr>
                <w:rStyle w:val="ab"/>
                <w:rFonts w:ascii="宋体" w:eastAsia="宋体" w:hAnsi="宋体" w:cs="宋体"/>
              </w:rPr>
              <w:t>（二） 产品分析</w:t>
            </w:r>
            <w:r>
              <w:tab/>
            </w:r>
            <w:r>
              <w:fldChar w:fldCharType="begin"/>
            </w:r>
            <w:r>
              <w:instrText xml:space="preserve"> PAGEREF _Toc136437259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64AC668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0" w:history="1">
            <w:r>
              <w:rPr>
                <w:rStyle w:val="ab"/>
                <w:rFonts w:ascii="宋体" w:eastAsia="宋体" w:hAnsi="宋体" w:cs="宋体"/>
              </w:rPr>
              <w:t>投资回报率分析</w:t>
            </w:r>
            <w:r>
              <w:tab/>
            </w:r>
            <w:r>
              <w:fldChar w:fldCharType="begin"/>
            </w:r>
            <w:r>
              <w:instrText xml:space="preserve"> PAGEREF _Toc136437260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34138249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1" w:history="1">
            <w:r>
              <w:rPr>
                <w:rStyle w:val="ab"/>
                <w:rFonts w:ascii="宋体" w:eastAsia="宋体" w:hAnsi="宋体" w:cs="宋体"/>
              </w:rPr>
              <w:t>存在的问题和改进策略分析</w:t>
            </w:r>
            <w:r>
              <w:tab/>
            </w:r>
            <w:r>
              <w:fldChar w:fldCharType="begin"/>
            </w:r>
            <w:r>
              <w:instrText xml:space="preserve"> PAGEREF _Toc136437261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499B00CB" w14:textId="77777777" w:rsidR="006B6EE7" w:rsidRDefault="00000000">
          <w:pPr>
            <w:pStyle w:val="TOC1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2" w:history="1">
            <w:r>
              <w:rPr>
                <w:rStyle w:val="ab"/>
                <w:rFonts w:ascii="宋体" w:hAnsi="宋体" w:cs="宋体"/>
              </w:rPr>
              <w:t>任务2 采购分析</w:t>
            </w:r>
            <w:r>
              <w:tab/>
            </w:r>
            <w:r>
              <w:fldChar w:fldCharType="begin"/>
            </w:r>
            <w:r>
              <w:instrText xml:space="preserve"> PAGEREF _Toc136437262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29C3012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3" w:history="1">
            <w:r>
              <w:rPr>
                <w:rStyle w:val="ab"/>
                <w:rFonts w:ascii="宋体" w:eastAsia="宋体" w:hAnsi="宋体" w:cs="宋体"/>
              </w:rPr>
              <w:t>采销比分析</w:t>
            </w:r>
            <w:r>
              <w:tab/>
            </w:r>
            <w:r>
              <w:fldChar w:fldCharType="begin"/>
            </w:r>
            <w:r>
              <w:instrText xml:space="preserve"> PAGEREF _Toc136437263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5AB333C1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4" w:history="1">
            <w:r>
              <w:rPr>
                <w:rStyle w:val="ab"/>
                <w:rFonts w:ascii="宋体" w:eastAsia="宋体" w:hAnsi="宋体" w:cs="宋体"/>
              </w:rPr>
              <w:t>采购成本分析</w:t>
            </w:r>
            <w:r>
              <w:tab/>
            </w:r>
            <w:r>
              <w:fldChar w:fldCharType="begin"/>
            </w:r>
            <w:r>
              <w:instrText xml:space="preserve"> PAGEREF _Toc136437264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3ECEAE21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5" w:history="1">
            <w:r>
              <w:rPr>
                <w:rStyle w:val="ab"/>
                <w:rFonts w:ascii="宋体" w:eastAsia="宋体" w:hAnsi="宋体" w:cs="宋体"/>
              </w:rPr>
              <w:t>供应商分析</w:t>
            </w:r>
            <w:r>
              <w:tab/>
            </w:r>
            <w:r>
              <w:fldChar w:fldCharType="begin"/>
            </w:r>
            <w:r>
              <w:instrText xml:space="preserve"> PAGEREF _Toc136437265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492584F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6" w:history="1">
            <w:r>
              <w:rPr>
                <w:rStyle w:val="ab"/>
                <w:rFonts w:ascii="宋体" w:eastAsia="宋体" w:hAnsi="宋体" w:cs="宋体"/>
              </w:rPr>
              <w:t>（一）交货合格率分析</w:t>
            </w:r>
            <w:r>
              <w:tab/>
            </w:r>
            <w:r>
              <w:fldChar w:fldCharType="begin"/>
            </w:r>
            <w:r>
              <w:instrText xml:space="preserve"> PAGEREF _Toc136437266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2B8D2456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7" w:history="1">
            <w:r>
              <w:rPr>
                <w:rStyle w:val="ab"/>
                <w:rFonts w:ascii="宋体" w:eastAsia="宋体" w:hAnsi="宋体" w:cs="宋体"/>
              </w:rPr>
              <w:t>（二）准时交货分析</w:t>
            </w:r>
            <w:r>
              <w:tab/>
            </w:r>
            <w:r>
              <w:fldChar w:fldCharType="begin"/>
            </w:r>
            <w:r>
              <w:instrText xml:space="preserve"> PAGEREF _Toc136437267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2500E25B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8" w:history="1">
            <w:r>
              <w:rPr>
                <w:rStyle w:val="ab"/>
                <w:rFonts w:ascii="宋体" w:eastAsia="宋体" w:hAnsi="宋体" w:cs="宋体"/>
              </w:rPr>
              <w:t>存在的问题和改进策略分析</w:t>
            </w:r>
            <w:r>
              <w:tab/>
            </w:r>
            <w:r>
              <w:fldChar w:fldCharType="begin"/>
            </w:r>
            <w:r>
              <w:instrText xml:space="preserve"> PAGEREF _Toc136437268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FCAC3BA" w14:textId="77777777" w:rsidR="006B6EE7" w:rsidRDefault="00000000">
          <w:pPr>
            <w:pStyle w:val="TOC1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69" w:history="1">
            <w:r>
              <w:rPr>
                <w:rStyle w:val="ab"/>
                <w:rFonts w:ascii="宋体" w:hAnsi="宋体" w:cs="宋体"/>
              </w:rPr>
              <w:t>任务3 生产分析</w:t>
            </w:r>
            <w:r>
              <w:tab/>
            </w:r>
            <w:r>
              <w:fldChar w:fldCharType="begin"/>
            </w:r>
            <w:r>
              <w:instrText xml:space="preserve"> PAGEREF _Toc136437269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04E3DBB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0" w:history="1">
            <w:r>
              <w:rPr>
                <w:rStyle w:val="ab"/>
                <w:rFonts w:ascii="宋体" w:eastAsia="宋体" w:hAnsi="宋体" w:cs="宋体"/>
              </w:rPr>
              <w:t>产能利用率分析</w:t>
            </w:r>
            <w:r>
              <w:tab/>
            </w:r>
            <w:r>
              <w:fldChar w:fldCharType="begin"/>
            </w:r>
            <w:r>
              <w:instrText xml:space="preserve"> PAGEREF _Toc136437270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6269B6DD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1" w:history="1">
            <w:r>
              <w:rPr>
                <w:rStyle w:val="ab"/>
                <w:rFonts w:ascii="宋体" w:eastAsia="宋体" w:hAnsi="宋体" w:cs="宋体"/>
              </w:rPr>
              <w:t>产销比分析</w:t>
            </w:r>
            <w:r>
              <w:tab/>
            </w:r>
            <w:r>
              <w:fldChar w:fldCharType="begin"/>
            </w:r>
            <w:r>
              <w:instrText xml:space="preserve"> PAGEREF _Toc136437271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1D98B32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2" w:history="1">
            <w:r>
              <w:rPr>
                <w:rStyle w:val="ab"/>
                <w:rFonts w:ascii="宋体" w:eastAsia="宋体" w:hAnsi="宋体" w:cs="宋体"/>
              </w:rPr>
              <w:t>（一） 统计生产量与销售量</w:t>
            </w:r>
            <w:r>
              <w:tab/>
            </w:r>
            <w:r>
              <w:fldChar w:fldCharType="begin"/>
            </w:r>
            <w:r>
              <w:instrText xml:space="preserve"> PAGEREF _Toc136437272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8EEA08E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3" w:history="1">
            <w:r>
              <w:rPr>
                <w:rStyle w:val="ab"/>
                <w:rFonts w:ascii="宋体" w:eastAsia="宋体" w:hAnsi="宋体" w:cs="宋体"/>
              </w:rPr>
              <w:t>（二） 计算产销比</w:t>
            </w:r>
            <w:r>
              <w:tab/>
            </w:r>
            <w:r>
              <w:fldChar w:fldCharType="begin"/>
            </w:r>
            <w:r>
              <w:instrText xml:space="preserve"> PAGEREF _Toc136437273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1850BE8E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4" w:history="1">
            <w:r>
              <w:rPr>
                <w:rStyle w:val="ab"/>
                <w:rFonts w:ascii="宋体" w:eastAsia="宋体" w:hAnsi="宋体" w:cs="宋体"/>
              </w:rPr>
              <w:t>原材料库存分析</w:t>
            </w:r>
            <w:r>
              <w:tab/>
            </w:r>
            <w:r>
              <w:fldChar w:fldCharType="begin"/>
            </w:r>
            <w:r>
              <w:instrText xml:space="preserve"> PAGEREF _Toc136437274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16AA5C3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5" w:history="1">
            <w:r>
              <w:rPr>
                <w:rStyle w:val="ab"/>
                <w:rFonts w:ascii="宋体" w:eastAsia="宋体" w:hAnsi="宋体" w:cs="宋体"/>
              </w:rPr>
              <w:t>（一） 统计原材料采购订单量、生产消耗量</w:t>
            </w:r>
            <w:r>
              <w:tab/>
            </w:r>
            <w:r>
              <w:fldChar w:fldCharType="begin"/>
            </w:r>
            <w:r>
              <w:instrText xml:space="preserve"> PAGEREF _Toc136437275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5EF06886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6" w:history="1">
            <w:r>
              <w:rPr>
                <w:rStyle w:val="ab"/>
                <w:rFonts w:ascii="宋体" w:eastAsia="宋体" w:hAnsi="宋体" w:cs="宋体"/>
              </w:rPr>
              <w:t>（二） 判断采购计划是否满足生产需求</w:t>
            </w:r>
            <w:r>
              <w:tab/>
            </w:r>
            <w:r>
              <w:fldChar w:fldCharType="begin"/>
            </w:r>
            <w:r>
              <w:instrText xml:space="preserve"> PAGEREF _Toc136437276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5879D00B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7" w:history="1">
            <w:r>
              <w:rPr>
                <w:rStyle w:val="ab"/>
                <w:rFonts w:ascii="宋体" w:eastAsia="宋体" w:hAnsi="宋体" w:cs="宋体"/>
              </w:rPr>
              <w:t>生产成本分析</w:t>
            </w:r>
            <w:r>
              <w:tab/>
            </w:r>
            <w:r>
              <w:fldChar w:fldCharType="begin"/>
            </w:r>
            <w:r>
              <w:instrText xml:space="preserve"> PAGEREF _Toc136437277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46BF89CE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8" w:history="1">
            <w:r>
              <w:rPr>
                <w:rStyle w:val="ab"/>
                <w:rFonts w:ascii="宋体" w:eastAsia="宋体" w:hAnsi="宋体" w:cs="宋体"/>
              </w:rPr>
              <w:t>存在的问题和改进策略分析</w:t>
            </w:r>
            <w:r>
              <w:tab/>
            </w:r>
            <w:r>
              <w:fldChar w:fldCharType="begin"/>
            </w:r>
            <w:r>
              <w:instrText xml:space="preserve"> PAGEREF _Toc136437278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2422D61E" w14:textId="77777777" w:rsidR="006B6EE7" w:rsidRDefault="00000000">
          <w:pPr>
            <w:pStyle w:val="TOC1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79" w:history="1">
            <w:r>
              <w:rPr>
                <w:rStyle w:val="ab"/>
                <w:rFonts w:ascii="宋体" w:hAnsi="宋体" w:cs="宋体"/>
              </w:rPr>
              <w:t>任务4 物流分析</w:t>
            </w:r>
            <w:r>
              <w:tab/>
            </w:r>
            <w:r>
              <w:fldChar w:fldCharType="begin"/>
            </w:r>
            <w:r>
              <w:instrText xml:space="preserve"> PAGEREF _Toc136437279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6EAD5711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0" w:history="1">
            <w:r>
              <w:rPr>
                <w:rStyle w:val="ab"/>
                <w:rFonts w:ascii="宋体" w:eastAsia="宋体" w:hAnsi="宋体" w:cs="宋体"/>
              </w:rPr>
              <w:t>准时交货率分析</w:t>
            </w:r>
            <w:r>
              <w:tab/>
            </w:r>
            <w:r>
              <w:fldChar w:fldCharType="begin"/>
            </w:r>
            <w:r>
              <w:instrText xml:space="preserve"> PAGEREF _Toc136437280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34AE856C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1" w:history="1">
            <w:r>
              <w:rPr>
                <w:rStyle w:val="ab"/>
                <w:rFonts w:ascii="宋体" w:eastAsia="宋体" w:hAnsi="宋体" w:cs="宋体"/>
              </w:rPr>
              <w:t>平均订单响应天数分析</w:t>
            </w:r>
            <w:r>
              <w:tab/>
            </w:r>
            <w:r>
              <w:fldChar w:fldCharType="begin"/>
            </w:r>
            <w:r>
              <w:instrText xml:space="preserve"> PAGEREF _Toc136437281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0A224E10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2" w:history="1">
            <w:r>
              <w:rPr>
                <w:rStyle w:val="ab"/>
                <w:rFonts w:ascii="宋体" w:eastAsia="宋体" w:hAnsi="宋体" w:cs="宋体"/>
              </w:rPr>
              <w:t>配送成本分析</w:t>
            </w:r>
            <w:r>
              <w:tab/>
            </w:r>
            <w:r>
              <w:fldChar w:fldCharType="begin"/>
            </w:r>
            <w:r>
              <w:instrText xml:space="preserve"> PAGEREF _Toc136437282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116A542B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3" w:history="1">
            <w:r>
              <w:rPr>
                <w:rStyle w:val="ab"/>
                <w:rFonts w:ascii="宋体" w:eastAsia="宋体" w:hAnsi="宋体" w:cs="宋体"/>
              </w:rPr>
              <w:t>服务水平分析</w:t>
            </w:r>
            <w:r>
              <w:tab/>
            </w:r>
            <w:r>
              <w:fldChar w:fldCharType="begin"/>
            </w:r>
            <w:r>
              <w:instrText xml:space="preserve"> PAGEREF _Toc136437283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14:paraId="7EC43256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4" w:history="1">
            <w:r>
              <w:rPr>
                <w:rStyle w:val="ab"/>
                <w:rFonts w:ascii="宋体" w:eastAsia="宋体" w:hAnsi="宋体" w:cs="宋体"/>
              </w:rPr>
              <w:t>（一）平均配送时间</w:t>
            </w:r>
            <w:r>
              <w:tab/>
            </w:r>
            <w:r>
              <w:fldChar w:fldCharType="begin"/>
            </w:r>
            <w:r>
              <w:instrText xml:space="preserve"> PAGEREF _Toc136437284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14:paraId="3D260069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5" w:history="1">
            <w:r>
              <w:rPr>
                <w:rStyle w:val="ab"/>
                <w:rFonts w:ascii="宋体" w:eastAsia="宋体" w:hAnsi="宋体" w:cs="宋体"/>
              </w:rPr>
              <w:t>（二）需求加权平均运输距离</w:t>
            </w:r>
            <w:r>
              <w:tab/>
            </w:r>
            <w:r>
              <w:fldChar w:fldCharType="begin"/>
            </w:r>
            <w:r>
              <w:instrText xml:space="preserve"> PAGEREF _Toc136437285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14:paraId="1DC9D9EA" w14:textId="77777777" w:rsidR="006B6EE7" w:rsidRDefault="00000000">
          <w:pPr>
            <w:pStyle w:val="TOC2"/>
            <w:tabs>
              <w:tab w:val="right" w:leader="dot" w:pos="8296"/>
            </w:tabs>
            <w:rPr>
              <w:rFonts w:cstheme="minorBidi"/>
              <w:kern w:val="2"/>
              <w:sz w:val="21"/>
              <w14:ligatures w14:val="standardContextual"/>
            </w:rPr>
          </w:pPr>
          <w:hyperlink w:anchor="_Toc136437286" w:history="1">
            <w:r>
              <w:rPr>
                <w:rStyle w:val="ab"/>
                <w:rFonts w:ascii="宋体" w:eastAsia="宋体" w:hAnsi="宋体" w:cs="宋体"/>
              </w:rPr>
              <w:t>存在的问题和改进策略分析</w:t>
            </w:r>
            <w:r>
              <w:tab/>
            </w:r>
            <w:r>
              <w:fldChar w:fldCharType="begin"/>
            </w:r>
            <w:r>
              <w:instrText xml:space="preserve"> PAGEREF _Toc136437286 \h </w:instrText>
            </w:r>
            <w:r>
              <w:fldChar w:fldCharType="separate"/>
            </w:r>
            <w:r>
              <w:t>13</w:t>
            </w:r>
            <w:r>
              <w:fldChar w:fldCharType="end"/>
            </w:r>
          </w:hyperlink>
        </w:p>
        <w:p w14:paraId="42A67EEB" w14:textId="77777777" w:rsidR="006B6EE7" w:rsidRDefault="00000000">
          <w:r>
            <w:rPr>
              <w:b/>
              <w:bCs/>
              <w:lang w:val="zh-CN"/>
            </w:rPr>
            <w:fldChar w:fldCharType="end"/>
          </w:r>
        </w:p>
      </w:sdtContent>
    </w:sdt>
    <w:p w14:paraId="7C2594B9" w14:textId="77777777" w:rsidR="006B6EE7" w:rsidRDefault="006B6EE7">
      <w:pPr>
        <w:pStyle w:val="a0"/>
      </w:pPr>
    </w:p>
    <w:p w14:paraId="61B0F453" w14:textId="77777777" w:rsidR="006B6EE7" w:rsidRDefault="006B6EE7">
      <w:pPr>
        <w:spacing w:line="560" w:lineRule="exact"/>
        <w:jc w:val="center"/>
        <w:rPr>
          <w:rFonts w:ascii="宋体" w:hAnsi="宋体" w:cs="宋体" w:hint="eastAsia"/>
          <w:sz w:val="36"/>
          <w:szCs w:val="36"/>
        </w:rPr>
        <w:sectPr w:rsidR="006B6EE7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E2C9E62" w14:textId="77777777" w:rsidR="006B6EE7" w:rsidRDefault="00000000">
      <w:pPr>
        <w:pStyle w:val="1"/>
        <w:jc w:val="center"/>
        <w:rPr>
          <w:rFonts w:ascii="宋体" w:hAnsi="宋体" w:cs="宋体" w:hint="eastAsia"/>
          <w:sz w:val="36"/>
          <w:szCs w:val="36"/>
        </w:rPr>
      </w:pPr>
      <w:bookmarkStart w:id="0" w:name="_Toc27860"/>
      <w:bookmarkStart w:id="1" w:name="_Toc136437256"/>
      <w:r>
        <w:rPr>
          <w:rFonts w:ascii="宋体" w:hAnsi="宋体" w:cs="宋体" w:hint="eastAsia"/>
          <w:sz w:val="36"/>
          <w:szCs w:val="36"/>
        </w:rPr>
        <w:lastRenderedPageBreak/>
        <w:t xml:space="preserve">任务1 </w:t>
      </w:r>
      <w:bookmarkEnd w:id="0"/>
      <w:r>
        <w:rPr>
          <w:rFonts w:ascii="宋体" w:hAnsi="宋体" w:cs="宋体" w:hint="eastAsia"/>
          <w:sz w:val="36"/>
          <w:szCs w:val="36"/>
        </w:rPr>
        <w:t>市场分析</w:t>
      </w:r>
      <w:bookmarkEnd w:id="1"/>
    </w:p>
    <w:p w14:paraId="012A0862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sz w:val="30"/>
          <w:szCs w:val="30"/>
        </w:rPr>
      </w:pPr>
      <w:bookmarkStart w:id="2" w:name="_Toc32230"/>
      <w:bookmarkStart w:id="3" w:name="_Toc136437257"/>
      <w:r>
        <w:rPr>
          <w:rFonts w:ascii="宋体" w:eastAsia="宋体" w:hAnsi="宋体" w:cs="宋体" w:hint="eastAsia"/>
          <w:sz w:val="30"/>
          <w:szCs w:val="30"/>
        </w:rPr>
        <w:t>需求特征分析</w:t>
      </w:r>
      <w:bookmarkEnd w:id="2"/>
      <w:bookmarkEnd w:id="3"/>
    </w:p>
    <w:p w14:paraId="253F7853" w14:textId="77777777" w:rsidR="006B6EE7" w:rsidRDefault="00000000">
      <w:pPr>
        <w:pStyle w:val="2"/>
        <w:numPr>
          <w:ilvl w:val="0"/>
          <w:numId w:val="1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4" w:name="_Toc136437258"/>
      <w:r>
        <w:rPr>
          <w:rFonts w:ascii="宋体" w:eastAsia="宋体" w:hAnsi="宋体" w:cs="宋体" w:hint="eastAsia"/>
          <w:b w:val="0"/>
          <w:sz w:val="28"/>
          <w:szCs w:val="28"/>
        </w:rPr>
        <w:t>客户订单分析</w:t>
      </w:r>
      <w:bookmarkEnd w:id="4"/>
    </w:p>
    <w:p w14:paraId="01C6624C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任务要求：对洗衣机类产品客户订单数据进行总体分析及订单数量排名前6的城市需求量进行汇总。</w:t>
      </w:r>
      <w:bookmarkStart w:id="5" w:name="_Hlk135938991"/>
      <w:r>
        <w:rPr>
          <w:rFonts w:ascii="宋体" w:hAnsi="宋体" w:cs="宋体" w:hint="eastAsia"/>
          <w:i/>
          <w:iCs/>
          <w:sz w:val="24"/>
        </w:rPr>
        <w:t>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  <w:bookmarkEnd w:id="5"/>
      <w:r>
        <w:rPr>
          <w:rFonts w:ascii="宋体" w:hAnsi="宋体" w:cs="宋体" w:hint="eastAsia"/>
          <w:i/>
          <w:iCs/>
          <w:sz w:val="24"/>
        </w:rPr>
        <w:t xml:space="preserve"> </w:t>
      </w:r>
    </w:p>
    <w:p w14:paraId="17A796E7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订单总体情况分析</w:t>
      </w:r>
    </w:p>
    <w:p w14:paraId="60145636" w14:textId="77777777" w:rsidR="006B6EE7" w:rsidRDefault="006B6EE7"/>
    <w:tbl>
      <w:tblPr>
        <w:tblpPr w:leftFromText="180" w:rightFromText="180" w:vertAnchor="text" w:horzAnchor="margin" w:tblpY="118"/>
        <w:tblW w:w="8555" w:type="dxa"/>
        <w:tblLayout w:type="fixed"/>
        <w:tblLook w:val="04A0" w:firstRow="1" w:lastRow="0" w:firstColumn="1" w:lastColumn="0" w:noHBand="0" w:noVBand="1"/>
      </w:tblPr>
      <w:tblGrid>
        <w:gridCol w:w="1449"/>
        <w:gridCol w:w="1603"/>
        <w:gridCol w:w="1864"/>
        <w:gridCol w:w="1865"/>
        <w:gridCol w:w="1774"/>
      </w:tblGrid>
      <w:tr w:rsidR="006B6EE7" w14:paraId="46F0110E" w14:textId="77777777">
        <w:trPr>
          <w:trHeight w:val="9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08F06C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60CD45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订单总数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80148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总需求量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02DC59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需求均值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C0288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标准差</w:t>
            </w:r>
          </w:p>
        </w:tc>
      </w:tr>
      <w:tr w:rsidR="006B6EE7" w14:paraId="60FEBAB7" w14:textId="77777777">
        <w:trPr>
          <w:trHeight w:val="342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C2C58E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洗衣机类产品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788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18E3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F412" w14:textId="77777777" w:rsidR="006B6EE7" w:rsidRDefault="006B6EE7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F3851" w14:textId="77777777" w:rsidR="006B6EE7" w:rsidRDefault="006B6EE7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661167C6" w14:textId="77777777" w:rsidR="006B6EE7" w:rsidRDefault="006B6EE7">
      <w:pPr>
        <w:pStyle w:val="a0"/>
        <w:rPr>
          <w:rFonts w:ascii="宋体" w:hAnsi="宋体" w:cs="宋体" w:hint="eastAsia"/>
          <w:b/>
          <w:bCs/>
        </w:rPr>
      </w:pPr>
    </w:p>
    <w:p w14:paraId="63939D43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客户分布情况</w:t>
      </w:r>
    </w:p>
    <w:p w14:paraId="549CE963" w14:textId="77777777" w:rsidR="006B6EE7" w:rsidRDefault="006B6EE7"/>
    <w:tbl>
      <w:tblPr>
        <w:tblW w:w="5753" w:type="dxa"/>
        <w:tblInd w:w="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348"/>
      </w:tblGrid>
      <w:tr w:rsidR="006B6EE7" w14:paraId="67EB0906" w14:textId="77777777">
        <w:trPr>
          <w:trHeight w:val="103"/>
        </w:trPr>
        <w:tc>
          <w:tcPr>
            <w:tcW w:w="2405" w:type="dxa"/>
            <w:shd w:val="clear" w:color="000000" w:fill="D9D9D9"/>
            <w:vAlign w:val="center"/>
          </w:tcPr>
          <w:p w14:paraId="66CF446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客户所属城市</w:t>
            </w:r>
          </w:p>
        </w:tc>
        <w:tc>
          <w:tcPr>
            <w:tcW w:w="3348" w:type="dxa"/>
            <w:shd w:val="clear" w:color="000000" w:fill="D9D9D9"/>
            <w:vAlign w:val="center"/>
          </w:tcPr>
          <w:p w14:paraId="2F7B47A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需求量汇总</w:t>
            </w:r>
          </w:p>
        </w:tc>
      </w:tr>
      <w:tr w:rsidR="006B6EE7" w14:paraId="238E14BD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5297F54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39AAFA4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F84C9F4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4F45297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7382364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F5A9E3B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360A019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7EE778A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70BE1251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45AF0FB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3D23B8C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30EA0A0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68B93A2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69D04C5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27216462" w14:textId="77777777">
        <w:trPr>
          <w:trHeight w:val="363"/>
        </w:trPr>
        <w:tc>
          <w:tcPr>
            <w:tcW w:w="2405" w:type="dxa"/>
            <w:shd w:val="clear" w:color="auto" w:fill="auto"/>
            <w:vAlign w:val="center"/>
          </w:tcPr>
          <w:p w14:paraId="7E8355A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3348" w:type="dxa"/>
            <w:shd w:val="clear" w:color="auto" w:fill="auto"/>
            <w:noWrap/>
            <w:vAlign w:val="center"/>
          </w:tcPr>
          <w:p w14:paraId="63BC0D88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1C8CC7A1" w14:textId="77777777" w:rsidR="006B6EE7" w:rsidRDefault="00000000">
      <w:pPr>
        <w:pStyle w:val="2"/>
        <w:numPr>
          <w:ilvl w:val="0"/>
          <w:numId w:val="1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6" w:name="_Toc14998"/>
      <w:bookmarkStart w:id="7" w:name="_Toc136437259"/>
      <w:r>
        <w:rPr>
          <w:rFonts w:ascii="宋体" w:eastAsia="宋体" w:hAnsi="宋体" w:cs="宋体" w:hint="eastAsia"/>
          <w:b w:val="0"/>
          <w:sz w:val="28"/>
          <w:szCs w:val="28"/>
        </w:rPr>
        <w:t>产品分析</w:t>
      </w:r>
      <w:bookmarkEnd w:id="6"/>
      <w:bookmarkEnd w:id="7"/>
    </w:p>
    <w:p w14:paraId="7A73FC3D" w14:textId="77777777" w:rsidR="006B6EE7" w:rsidRDefault="00000000">
      <w:pPr>
        <w:spacing w:line="360" w:lineRule="auto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任务要求：统计两种洗衣机类产品需求总量并以月为单位绘制产品需求曲线。</w:t>
      </w:r>
    </w:p>
    <w:p w14:paraId="4EBF3C08" w14:textId="77777777" w:rsidR="006B6EE7" w:rsidRDefault="006B6EE7">
      <w:pPr>
        <w:pStyle w:val="a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2368"/>
        <w:gridCol w:w="1780"/>
        <w:gridCol w:w="2368"/>
      </w:tblGrid>
      <w:tr w:rsidR="006B6EE7" w14:paraId="3CC5D701" w14:textId="77777777">
        <w:trPr>
          <w:trHeight w:val="103"/>
        </w:trPr>
        <w:tc>
          <w:tcPr>
            <w:tcW w:w="2500" w:type="pct"/>
            <w:gridSpan w:val="2"/>
            <w:shd w:val="clear" w:color="000000" w:fill="D9D9D9"/>
            <w:vAlign w:val="center"/>
          </w:tcPr>
          <w:p w14:paraId="0B07F615" w14:textId="77777777" w:rsidR="006B6EE7" w:rsidRDefault="00000000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波轮洗衣机</w:t>
            </w:r>
          </w:p>
        </w:tc>
        <w:tc>
          <w:tcPr>
            <w:tcW w:w="2500" w:type="pct"/>
            <w:gridSpan w:val="2"/>
            <w:shd w:val="clear" w:color="000000" w:fill="D9D9D9"/>
          </w:tcPr>
          <w:p w14:paraId="0E35AD6F" w14:textId="77777777" w:rsidR="006B6EE7" w:rsidRDefault="00000000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滚筒洗衣机</w:t>
            </w:r>
          </w:p>
        </w:tc>
      </w:tr>
      <w:tr w:rsidR="006B6EE7" w14:paraId="69DE583E" w14:textId="77777777">
        <w:trPr>
          <w:trHeight w:val="103"/>
        </w:trPr>
        <w:tc>
          <w:tcPr>
            <w:tcW w:w="1073" w:type="pct"/>
            <w:shd w:val="clear" w:color="000000" w:fill="D9D9D9"/>
            <w:vAlign w:val="center"/>
          </w:tcPr>
          <w:p w14:paraId="312BEE4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时间单位</w:t>
            </w:r>
          </w:p>
        </w:tc>
        <w:tc>
          <w:tcPr>
            <w:tcW w:w="1427" w:type="pct"/>
            <w:shd w:val="clear" w:color="000000" w:fill="D9D9D9"/>
            <w:vAlign w:val="center"/>
          </w:tcPr>
          <w:p w14:paraId="4A1180CE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需求量</w:t>
            </w:r>
          </w:p>
        </w:tc>
        <w:tc>
          <w:tcPr>
            <w:tcW w:w="1073" w:type="pct"/>
            <w:shd w:val="clear" w:color="000000" w:fill="D9D9D9"/>
          </w:tcPr>
          <w:p w14:paraId="1E49712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时间单位</w:t>
            </w:r>
          </w:p>
        </w:tc>
        <w:tc>
          <w:tcPr>
            <w:tcW w:w="1427" w:type="pct"/>
            <w:shd w:val="clear" w:color="000000" w:fill="D9D9D9"/>
          </w:tcPr>
          <w:p w14:paraId="727A766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需求量</w:t>
            </w:r>
          </w:p>
        </w:tc>
      </w:tr>
      <w:tr w:rsidR="006B6EE7" w14:paraId="26C756FA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12C8366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4DF1FA9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073" w:type="pct"/>
            <w:vAlign w:val="bottom"/>
          </w:tcPr>
          <w:p w14:paraId="1235D0B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76328D9F" w14:textId="77777777" w:rsidR="006B6EE7" w:rsidRDefault="006B6EE7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6B6EE7" w14:paraId="72C0D983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3950DD2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3071D9C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073" w:type="pct"/>
            <w:vAlign w:val="bottom"/>
          </w:tcPr>
          <w:p w14:paraId="19AA67D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4C5C614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50AE6121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6C8AC19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741790F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073" w:type="pct"/>
            <w:vAlign w:val="bottom"/>
          </w:tcPr>
          <w:p w14:paraId="783720CC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3AB0ADC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41CF60A8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08317EC2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48B67AF7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3" w:type="pct"/>
            <w:vAlign w:val="bottom"/>
          </w:tcPr>
          <w:p w14:paraId="4D35C933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156154B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68715BB8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4451CA5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613953A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073" w:type="pct"/>
            <w:vAlign w:val="bottom"/>
          </w:tcPr>
          <w:p w14:paraId="537B6F20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19E2456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238A0B5D" w14:textId="77777777">
        <w:trPr>
          <w:trHeight w:val="363"/>
        </w:trPr>
        <w:tc>
          <w:tcPr>
            <w:tcW w:w="1073" w:type="pct"/>
            <w:shd w:val="clear" w:color="auto" w:fill="auto"/>
            <w:vAlign w:val="bottom"/>
          </w:tcPr>
          <w:p w14:paraId="499AB594" w14:textId="77777777" w:rsidR="006B6EE7" w:rsidRDefault="006B6EE7">
            <w:pPr>
              <w:widowControl/>
              <w:jc w:val="center"/>
              <w:textAlignment w:val="center"/>
            </w:pPr>
          </w:p>
        </w:tc>
        <w:tc>
          <w:tcPr>
            <w:tcW w:w="1427" w:type="pct"/>
            <w:shd w:val="clear" w:color="auto" w:fill="auto"/>
            <w:noWrap/>
            <w:vAlign w:val="bottom"/>
          </w:tcPr>
          <w:p w14:paraId="7D2A76B5" w14:textId="77777777" w:rsidR="006B6EE7" w:rsidRDefault="006B6EE7">
            <w:pPr>
              <w:widowControl/>
              <w:jc w:val="center"/>
              <w:textAlignment w:val="center"/>
            </w:pPr>
          </w:p>
        </w:tc>
        <w:tc>
          <w:tcPr>
            <w:tcW w:w="1073" w:type="pct"/>
            <w:vAlign w:val="center"/>
          </w:tcPr>
          <w:p w14:paraId="48B611E5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</w:p>
        </w:tc>
        <w:tc>
          <w:tcPr>
            <w:tcW w:w="1427" w:type="pct"/>
            <w:vAlign w:val="bottom"/>
          </w:tcPr>
          <w:p w14:paraId="4F6A7A13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1D3E704B" w14:textId="77777777" w:rsidR="006B6EE7" w:rsidRDefault="006B6EE7">
      <w:pPr>
        <w:pStyle w:val="a0"/>
      </w:pPr>
    </w:p>
    <w:p w14:paraId="610FF026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sz w:val="30"/>
          <w:szCs w:val="30"/>
        </w:rPr>
      </w:pPr>
      <w:bookmarkStart w:id="8" w:name="_Toc136437260"/>
      <w:r>
        <w:rPr>
          <w:rFonts w:ascii="宋体" w:eastAsia="宋体" w:hAnsi="宋体" w:cs="宋体" w:hint="eastAsia"/>
          <w:sz w:val="30"/>
          <w:szCs w:val="30"/>
        </w:rPr>
        <w:t>投资回报率分析</w:t>
      </w:r>
      <w:bookmarkEnd w:id="8"/>
    </w:p>
    <w:p w14:paraId="7A0A00F4" w14:textId="77777777" w:rsidR="006B6EE7" w:rsidRDefault="00000000">
      <w:pPr>
        <w:spacing w:line="360" w:lineRule="auto"/>
        <w:ind w:firstLineChars="200" w:firstLine="480"/>
        <w:rPr>
          <w:rFonts w:ascii="宋体" w:hAnsi="宋体" w:cs="宋体" w:hint="eastAsia"/>
          <w:i/>
          <w:iCs/>
          <w:sz w:val="24"/>
        </w:rPr>
      </w:pPr>
      <w:bookmarkStart w:id="9" w:name="_Hlk131768579"/>
      <w:r>
        <w:rPr>
          <w:rFonts w:ascii="宋体" w:hAnsi="宋体" w:cs="宋体" w:hint="eastAsia"/>
          <w:i/>
          <w:iCs/>
          <w:sz w:val="24"/>
        </w:rPr>
        <w:t>任务要求：</w:t>
      </w:r>
      <w:bookmarkEnd w:id="9"/>
      <w:r>
        <w:rPr>
          <w:rFonts w:ascii="宋体" w:hAnsi="宋体" w:cs="宋体" w:hint="eastAsia"/>
          <w:i/>
          <w:iCs/>
          <w:sz w:val="24"/>
        </w:rPr>
        <w:t>计算CF公司运营6个月以来的投资回报率</w:t>
      </w:r>
      <w:bookmarkStart w:id="10" w:name="_Hlk135939026"/>
      <w:r>
        <w:rPr>
          <w:rFonts w:ascii="宋体" w:hAnsi="宋体" w:cs="宋体" w:hint="eastAsia"/>
          <w:i/>
          <w:iCs/>
          <w:sz w:val="24"/>
        </w:rPr>
        <w:t>，其中初始投资金额为5</w:t>
      </w:r>
      <w:r>
        <w:rPr>
          <w:rFonts w:ascii="宋体" w:hAnsi="宋体" w:cs="宋体"/>
          <w:i/>
          <w:iCs/>
          <w:sz w:val="24"/>
        </w:rPr>
        <w:t>00</w:t>
      </w:r>
      <w:r>
        <w:rPr>
          <w:rFonts w:ascii="宋体" w:hAnsi="宋体" w:cs="宋体" w:hint="eastAsia"/>
          <w:i/>
          <w:iCs/>
          <w:sz w:val="24"/>
        </w:rPr>
        <w:t>万元。</w:t>
      </w:r>
      <w:bookmarkEnd w:id="10"/>
      <w:r>
        <w:rPr>
          <w:rFonts w:ascii="宋体" w:hAnsi="宋体" w:cs="宋体" w:hint="eastAsia"/>
          <w:i/>
          <w:iCs/>
          <w:sz w:val="24"/>
        </w:rPr>
        <w:t>(单位：万元)（答案保留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1254"/>
        <w:gridCol w:w="1254"/>
        <w:gridCol w:w="1254"/>
        <w:gridCol w:w="1254"/>
        <w:gridCol w:w="755"/>
        <w:gridCol w:w="1500"/>
      </w:tblGrid>
      <w:tr w:rsidR="006B6EE7" w14:paraId="72427D5C" w14:textId="77777777">
        <w:trPr>
          <w:trHeight w:val="97"/>
        </w:trPr>
        <w:tc>
          <w:tcPr>
            <w:tcW w:w="617" w:type="pct"/>
            <w:shd w:val="clear" w:color="000000" w:fill="D9D9D9"/>
            <w:vAlign w:val="center"/>
          </w:tcPr>
          <w:p w14:paraId="403AC0AB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756" w:type="pct"/>
            <w:shd w:val="clear" w:color="000000" w:fill="D9D9D9"/>
            <w:vAlign w:val="center"/>
          </w:tcPr>
          <w:p w14:paraId="432A8DC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现有资金</w:t>
            </w:r>
          </w:p>
        </w:tc>
        <w:tc>
          <w:tcPr>
            <w:tcW w:w="756" w:type="pct"/>
            <w:shd w:val="clear" w:color="000000" w:fill="D9D9D9"/>
            <w:vAlign w:val="center"/>
          </w:tcPr>
          <w:p w14:paraId="653512B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存货金额</w:t>
            </w:r>
          </w:p>
        </w:tc>
        <w:tc>
          <w:tcPr>
            <w:tcW w:w="756" w:type="pct"/>
            <w:shd w:val="clear" w:color="000000" w:fill="D9D9D9"/>
            <w:vAlign w:val="center"/>
          </w:tcPr>
          <w:p w14:paraId="0ADBDBF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采购成本</w:t>
            </w:r>
          </w:p>
        </w:tc>
        <w:tc>
          <w:tcPr>
            <w:tcW w:w="756" w:type="pct"/>
            <w:shd w:val="clear" w:color="000000" w:fill="D9D9D9"/>
            <w:vAlign w:val="center"/>
          </w:tcPr>
          <w:p w14:paraId="565AEDB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运输成本</w:t>
            </w:r>
          </w:p>
        </w:tc>
        <w:tc>
          <w:tcPr>
            <w:tcW w:w="455" w:type="pct"/>
            <w:shd w:val="clear" w:color="000000" w:fill="D9D9D9"/>
          </w:tcPr>
          <w:p w14:paraId="0E4A26C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利润</w:t>
            </w:r>
          </w:p>
        </w:tc>
        <w:tc>
          <w:tcPr>
            <w:tcW w:w="906" w:type="pct"/>
            <w:shd w:val="clear" w:color="000000" w:fill="D9D9D9"/>
          </w:tcPr>
          <w:p w14:paraId="734FCF3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投资回报率</w:t>
            </w:r>
          </w:p>
        </w:tc>
      </w:tr>
      <w:tr w:rsidR="006B6EE7" w14:paraId="091715B4" w14:textId="77777777">
        <w:trPr>
          <w:trHeight w:val="342"/>
        </w:trPr>
        <w:tc>
          <w:tcPr>
            <w:tcW w:w="617" w:type="pct"/>
            <w:shd w:val="clear" w:color="000000" w:fill="D9D9D9"/>
            <w:vAlign w:val="center"/>
          </w:tcPr>
          <w:p w14:paraId="5B78A242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CF公司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D2DCABB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5BD9C40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9F9C09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B82677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455" w:type="pct"/>
          </w:tcPr>
          <w:p w14:paraId="450D593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906" w:type="pct"/>
          </w:tcPr>
          <w:p w14:paraId="7081155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329E1649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sz w:val="30"/>
          <w:szCs w:val="30"/>
        </w:rPr>
      </w:pPr>
      <w:bookmarkStart w:id="11" w:name="_Toc136437261"/>
      <w:r>
        <w:rPr>
          <w:rFonts w:ascii="宋体" w:eastAsia="宋体" w:hAnsi="宋体" w:cs="宋体" w:hint="eastAsia"/>
          <w:sz w:val="30"/>
          <w:szCs w:val="30"/>
        </w:rPr>
        <w:t>存在的问题和改进策略分析</w:t>
      </w:r>
      <w:bookmarkEnd w:id="11"/>
    </w:p>
    <w:p w14:paraId="3C41E46B" w14:textId="77777777" w:rsidR="006B6EE7" w:rsidRDefault="00000000">
      <w:pPr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任务要求：以洗衣机类产品为例，编制客户订单数据分析报告，报告内容包括不限于可视化呈现客户订单的统计数据、对问题进行分析及提出改进建议。</w:t>
      </w:r>
    </w:p>
    <w:p w14:paraId="4A744C5C" w14:textId="77777777" w:rsidR="006B6EE7" w:rsidRDefault="006B6EE7">
      <w:pPr>
        <w:pStyle w:val="a0"/>
      </w:pPr>
    </w:p>
    <w:tbl>
      <w:tblPr>
        <w:tblW w:w="5760" w:type="dxa"/>
        <w:tblInd w:w="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3352"/>
      </w:tblGrid>
      <w:tr w:rsidR="006B6EE7" w14:paraId="03DB70CC" w14:textId="77777777">
        <w:trPr>
          <w:trHeight w:val="10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C9FC6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1B39D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1042C79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E7965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0A86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46DA6DCE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30C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FE2F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19BEAA76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368B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7E8C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6BDC0463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72B3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8FA1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1E7B0483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D4965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D366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711F8C73" w14:textId="77777777" w:rsidR="006B6EE7" w:rsidRDefault="00000000">
      <w:pPr>
        <w:pStyle w:val="1"/>
        <w:jc w:val="center"/>
        <w:rPr>
          <w:rFonts w:ascii="宋体" w:hAnsi="宋体" w:cs="宋体" w:hint="eastAsia"/>
          <w:sz w:val="36"/>
          <w:szCs w:val="36"/>
        </w:rPr>
      </w:pPr>
      <w:bookmarkStart w:id="12" w:name="_Toc4473"/>
      <w:bookmarkStart w:id="13" w:name="_Toc136437262"/>
      <w:r>
        <w:rPr>
          <w:rFonts w:ascii="宋体" w:hAnsi="宋体" w:cs="宋体" w:hint="eastAsia"/>
          <w:sz w:val="36"/>
          <w:szCs w:val="36"/>
        </w:rPr>
        <w:t>任务</w:t>
      </w:r>
      <w:r>
        <w:rPr>
          <w:rFonts w:ascii="宋体" w:hAnsi="宋体" w:cs="宋体"/>
          <w:sz w:val="36"/>
          <w:szCs w:val="36"/>
        </w:rPr>
        <w:t>2</w:t>
      </w:r>
      <w:r>
        <w:rPr>
          <w:rFonts w:ascii="宋体" w:hAnsi="宋体" w:cs="宋体" w:hint="eastAsia"/>
          <w:sz w:val="36"/>
          <w:szCs w:val="36"/>
        </w:rPr>
        <w:t xml:space="preserve"> </w:t>
      </w:r>
      <w:bookmarkEnd w:id="12"/>
      <w:r>
        <w:rPr>
          <w:rFonts w:ascii="宋体" w:hAnsi="宋体" w:cs="宋体" w:hint="eastAsia"/>
          <w:sz w:val="36"/>
          <w:szCs w:val="36"/>
        </w:rPr>
        <w:t>采购分析</w:t>
      </w:r>
      <w:bookmarkEnd w:id="13"/>
    </w:p>
    <w:p w14:paraId="647118E3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sz w:val="30"/>
          <w:szCs w:val="30"/>
        </w:rPr>
      </w:pPr>
      <w:bookmarkStart w:id="14" w:name="_Toc136437263"/>
      <w:r>
        <w:rPr>
          <w:rFonts w:ascii="宋体" w:eastAsia="宋体" w:hAnsi="宋体" w:cs="宋体" w:hint="eastAsia"/>
          <w:sz w:val="30"/>
          <w:szCs w:val="30"/>
        </w:rPr>
        <w:t>采销比分析</w:t>
      </w:r>
      <w:bookmarkEnd w:id="14"/>
    </w:p>
    <w:p w14:paraId="7CD81466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</w:t>
      </w:r>
      <w:bookmarkStart w:id="15" w:name="_Hlk131760439"/>
      <w:r>
        <w:rPr>
          <w:rFonts w:ascii="宋体" w:hAnsi="宋体" w:cs="宋体" w:hint="eastAsia"/>
          <w:i/>
          <w:iCs/>
          <w:sz w:val="24"/>
        </w:rPr>
        <w:t>计算两种洗衣机类产品的采购额与销售额之比。</w:t>
      </w:r>
      <w:bookmarkStart w:id="16" w:name="_Hlk135939122"/>
      <w:bookmarkStart w:id="17" w:name="_Hlk135939721"/>
      <w:bookmarkEnd w:id="15"/>
      <w:r>
        <w:rPr>
          <w:rFonts w:ascii="宋体" w:hAnsi="宋体" w:cs="宋体" w:hint="eastAsia"/>
          <w:i/>
          <w:iCs/>
          <w:sz w:val="24"/>
        </w:rPr>
        <w:t>(单位：元)（答案保留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  <w:bookmarkEnd w:id="16"/>
    </w:p>
    <w:bookmarkEnd w:id="17"/>
    <w:p w14:paraId="67D723E7" w14:textId="77777777" w:rsidR="006B6EE7" w:rsidRDefault="006B6EE7">
      <w:pPr>
        <w:pStyle w:val="a0"/>
      </w:pPr>
    </w:p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2295"/>
        <w:gridCol w:w="1832"/>
        <w:gridCol w:w="2295"/>
      </w:tblGrid>
      <w:tr w:rsidR="006B6EE7" w14:paraId="35498696" w14:textId="77777777">
        <w:trPr>
          <w:trHeight w:val="97"/>
        </w:trPr>
        <w:tc>
          <w:tcPr>
            <w:tcW w:w="1129" w:type="pct"/>
            <w:shd w:val="clear" w:color="000000" w:fill="D9D9D9"/>
            <w:vAlign w:val="center"/>
          </w:tcPr>
          <w:p w14:paraId="319DEC67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000000" w:fill="D9D9D9"/>
            <w:vAlign w:val="center"/>
          </w:tcPr>
          <w:p w14:paraId="0C3E38A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采购金额</w:t>
            </w:r>
          </w:p>
        </w:tc>
        <w:tc>
          <w:tcPr>
            <w:tcW w:w="1104" w:type="pct"/>
            <w:shd w:val="clear" w:color="000000" w:fill="D9D9D9"/>
            <w:vAlign w:val="center"/>
          </w:tcPr>
          <w:p w14:paraId="4C59A55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销售金额</w:t>
            </w:r>
          </w:p>
        </w:tc>
        <w:tc>
          <w:tcPr>
            <w:tcW w:w="1383" w:type="pct"/>
            <w:shd w:val="clear" w:color="000000" w:fill="D9D9D9"/>
            <w:vAlign w:val="center"/>
          </w:tcPr>
          <w:p w14:paraId="1A19871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采销比</w:t>
            </w:r>
          </w:p>
        </w:tc>
      </w:tr>
      <w:tr w:rsidR="006B6EE7" w14:paraId="31B00B26" w14:textId="77777777">
        <w:trPr>
          <w:trHeight w:val="342"/>
        </w:trPr>
        <w:tc>
          <w:tcPr>
            <w:tcW w:w="1129" w:type="pct"/>
            <w:shd w:val="clear" w:color="000000" w:fill="D9D9D9"/>
            <w:vAlign w:val="center"/>
          </w:tcPr>
          <w:p w14:paraId="52756EC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波轮洗衣机</w:t>
            </w:r>
          </w:p>
        </w:tc>
        <w:tc>
          <w:tcPr>
            <w:tcW w:w="1383" w:type="pct"/>
            <w:shd w:val="clear" w:color="auto" w:fill="auto"/>
            <w:noWrap/>
          </w:tcPr>
          <w:p w14:paraId="212DA73F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4EFAC6D3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</w:tcPr>
          <w:p w14:paraId="0716F95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0A6C9FD" w14:textId="77777777">
        <w:trPr>
          <w:trHeight w:val="342"/>
        </w:trPr>
        <w:tc>
          <w:tcPr>
            <w:tcW w:w="1129" w:type="pct"/>
            <w:shd w:val="clear" w:color="000000" w:fill="D9D9D9"/>
            <w:vAlign w:val="center"/>
          </w:tcPr>
          <w:p w14:paraId="1C423EF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滚筒洗衣机</w:t>
            </w:r>
          </w:p>
        </w:tc>
        <w:tc>
          <w:tcPr>
            <w:tcW w:w="1383" w:type="pct"/>
            <w:shd w:val="clear" w:color="auto" w:fill="auto"/>
            <w:noWrap/>
          </w:tcPr>
          <w:p w14:paraId="42C61809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23F203AA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</w:tcPr>
          <w:p w14:paraId="02BABC0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6B7AE663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sz w:val="30"/>
          <w:szCs w:val="30"/>
        </w:rPr>
      </w:pPr>
      <w:bookmarkStart w:id="18" w:name="_Toc136437264"/>
      <w:r>
        <w:rPr>
          <w:rFonts w:ascii="宋体" w:eastAsia="宋体" w:hAnsi="宋体" w:cs="宋体" w:hint="eastAsia"/>
          <w:sz w:val="30"/>
          <w:szCs w:val="30"/>
        </w:rPr>
        <w:t>采购成本分析</w:t>
      </w:r>
      <w:bookmarkEnd w:id="18"/>
    </w:p>
    <w:p w14:paraId="72079743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</w:t>
      </w:r>
      <w:bookmarkStart w:id="19" w:name="_Hlk131785342"/>
      <w:r>
        <w:rPr>
          <w:rFonts w:ascii="宋体" w:hAnsi="宋体" w:cs="宋体" w:hint="eastAsia"/>
          <w:i/>
          <w:iCs/>
          <w:sz w:val="24"/>
        </w:rPr>
        <w:t>计算CF公司制造洗衣机类产品所需的原材料从不同供应商采购</w:t>
      </w:r>
      <w:r>
        <w:rPr>
          <w:rFonts w:ascii="宋体" w:hAnsi="宋体" w:cs="宋体" w:hint="eastAsia"/>
          <w:i/>
          <w:iCs/>
          <w:sz w:val="24"/>
        </w:rPr>
        <w:lastRenderedPageBreak/>
        <w:t>的单位采购成本。</w:t>
      </w:r>
      <w:bookmarkEnd w:id="19"/>
      <w:r>
        <w:rPr>
          <w:rFonts w:ascii="宋体" w:hAnsi="宋体" w:cs="宋体" w:hint="eastAsia"/>
          <w:i/>
          <w:iCs/>
          <w:sz w:val="24"/>
        </w:rPr>
        <w:t>(单位：元)（答案保留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20CF3917" w14:textId="77777777" w:rsidR="006B6EE7" w:rsidRDefault="006B6EE7"/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2295"/>
        <w:gridCol w:w="1832"/>
        <w:gridCol w:w="2295"/>
      </w:tblGrid>
      <w:tr w:rsidR="006B6EE7" w14:paraId="1CFB405B" w14:textId="77777777">
        <w:trPr>
          <w:trHeight w:val="97"/>
        </w:trPr>
        <w:tc>
          <w:tcPr>
            <w:tcW w:w="1129" w:type="pct"/>
            <w:shd w:val="clear" w:color="000000" w:fill="D9D9D9"/>
            <w:vAlign w:val="center"/>
          </w:tcPr>
          <w:p w14:paraId="39F9644C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000000" w:fill="D9D9D9"/>
            <w:vAlign w:val="center"/>
          </w:tcPr>
          <w:p w14:paraId="10622A9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实际到货量</w:t>
            </w:r>
          </w:p>
        </w:tc>
        <w:tc>
          <w:tcPr>
            <w:tcW w:w="1104" w:type="pct"/>
            <w:shd w:val="clear" w:color="000000" w:fill="D9D9D9"/>
            <w:vAlign w:val="center"/>
          </w:tcPr>
          <w:p w14:paraId="6F4D0F6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采购金额</w:t>
            </w:r>
          </w:p>
        </w:tc>
        <w:tc>
          <w:tcPr>
            <w:tcW w:w="1383" w:type="pct"/>
            <w:shd w:val="clear" w:color="000000" w:fill="D9D9D9"/>
            <w:vAlign w:val="center"/>
          </w:tcPr>
          <w:p w14:paraId="46AFB91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单位采购成本</w:t>
            </w:r>
          </w:p>
        </w:tc>
      </w:tr>
      <w:tr w:rsidR="006B6EE7" w14:paraId="3AE84DBF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355C36FA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公冶氏主控板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105A6CF1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2533CB3A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2B3EE4F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2812AFAC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3E6D2A16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籍氏压缩机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05510C83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454C5164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4D15DF3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5587F64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728669D4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简氏电机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418AD29F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3F157D4C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4EC2992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AC4F674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27CFAFA3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吕氏压缩机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57364FB7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1FD50FEE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63E7A59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7B39769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0BAE0D7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马氏电机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4FEEED38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56D2E8E2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7040573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7E85BA2D" w14:textId="77777777">
        <w:trPr>
          <w:trHeight w:val="342"/>
        </w:trPr>
        <w:tc>
          <w:tcPr>
            <w:tcW w:w="1129" w:type="pct"/>
            <w:shd w:val="clear" w:color="000000" w:fill="D9D9D9"/>
            <w:vAlign w:val="bottom"/>
          </w:tcPr>
          <w:p w14:paraId="6A3AB2AE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谢氏主控板</w:t>
            </w: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7AFB13B4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  <w:vAlign w:val="bottom"/>
          </w:tcPr>
          <w:p w14:paraId="2FB028C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1992D606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</w:tbl>
    <w:p w14:paraId="2BB3BF70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sz w:val="30"/>
          <w:szCs w:val="30"/>
        </w:rPr>
      </w:pPr>
      <w:bookmarkStart w:id="20" w:name="_Toc136437265"/>
      <w:r>
        <w:rPr>
          <w:rFonts w:ascii="宋体" w:eastAsia="宋体" w:hAnsi="宋体" w:cs="宋体" w:hint="eastAsia"/>
          <w:sz w:val="30"/>
          <w:szCs w:val="30"/>
        </w:rPr>
        <w:t>供应商分析</w:t>
      </w:r>
      <w:bookmarkEnd w:id="20"/>
    </w:p>
    <w:p w14:paraId="5BB1B2CE" w14:textId="77777777" w:rsidR="006B6EE7" w:rsidRDefault="00000000">
      <w:pPr>
        <w:pStyle w:val="2"/>
        <w:rPr>
          <w:rFonts w:ascii="宋体" w:eastAsia="宋体" w:hAnsi="宋体" w:cs="宋体" w:hint="eastAsia"/>
          <w:b w:val="0"/>
          <w:sz w:val="28"/>
          <w:szCs w:val="28"/>
        </w:rPr>
      </w:pPr>
      <w:bookmarkStart w:id="21" w:name="_Toc136437266"/>
      <w:r>
        <w:rPr>
          <w:rFonts w:ascii="宋体" w:eastAsia="宋体" w:hAnsi="宋体" w:cs="宋体" w:hint="eastAsia"/>
          <w:b w:val="0"/>
          <w:sz w:val="28"/>
          <w:szCs w:val="28"/>
        </w:rPr>
        <w:t>（一）交货合格率分析</w:t>
      </w:r>
      <w:bookmarkEnd w:id="21"/>
    </w:p>
    <w:p w14:paraId="6D7B980B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任务要求：根据采购订单表中有关信息，分析提供电机、压缩机、主控板的供应商的交货合格率情况，与平均交货率进行比较，判断供应商是否达标。</w:t>
      </w:r>
    </w:p>
    <w:p w14:paraId="2133C032" w14:textId="77777777" w:rsidR="006B6EE7" w:rsidRDefault="00000000">
      <w:pPr>
        <w:spacing w:line="460" w:lineRule="exact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522349AD" w14:textId="77777777" w:rsidR="006B6EE7" w:rsidRDefault="006B6EE7">
      <w:pPr>
        <w:pStyle w:val="a0"/>
      </w:pPr>
    </w:p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2295"/>
        <w:gridCol w:w="1832"/>
        <w:gridCol w:w="2295"/>
      </w:tblGrid>
      <w:tr w:rsidR="006B6EE7" w14:paraId="47170A29" w14:textId="77777777">
        <w:trPr>
          <w:trHeight w:val="97"/>
        </w:trPr>
        <w:tc>
          <w:tcPr>
            <w:tcW w:w="1129" w:type="pct"/>
            <w:shd w:val="clear" w:color="000000" w:fill="D9D9D9"/>
          </w:tcPr>
          <w:p w14:paraId="506BDE6D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83" w:type="pct"/>
            <w:shd w:val="clear" w:color="000000" w:fill="D9D9D9"/>
          </w:tcPr>
          <w:p w14:paraId="21EE184E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采购数量（件）</w:t>
            </w:r>
          </w:p>
        </w:tc>
        <w:tc>
          <w:tcPr>
            <w:tcW w:w="1104" w:type="pct"/>
            <w:shd w:val="clear" w:color="000000" w:fill="D9D9D9"/>
          </w:tcPr>
          <w:p w14:paraId="0EC6898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到货数量（件）</w:t>
            </w:r>
          </w:p>
        </w:tc>
        <w:tc>
          <w:tcPr>
            <w:tcW w:w="1383" w:type="pct"/>
            <w:shd w:val="clear" w:color="000000" w:fill="D9D9D9"/>
            <w:vAlign w:val="center"/>
          </w:tcPr>
          <w:p w14:paraId="4E2076F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交货合格率</w:t>
            </w:r>
          </w:p>
        </w:tc>
      </w:tr>
      <w:tr w:rsidR="006B6EE7" w14:paraId="23DE3193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65F45EEA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公冶氏主控板</w:t>
            </w:r>
          </w:p>
        </w:tc>
        <w:tc>
          <w:tcPr>
            <w:tcW w:w="1383" w:type="pct"/>
            <w:shd w:val="clear" w:color="auto" w:fill="auto"/>
            <w:noWrap/>
          </w:tcPr>
          <w:p w14:paraId="1EDEDAA7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6D838188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12FC6981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46EA072F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64840F5B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籍氏压缩机</w:t>
            </w:r>
          </w:p>
        </w:tc>
        <w:tc>
          <w:tcPr>
            <w:tcW w:w="1383" w:type="pct"/>
            <w:shd w:val="clear" w:color="auto" w:fill="auto"/>
            <w:noWrap/>
          </w:tcPr>
          <w:p w14:paraId="37ED002B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6747571C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66EA769E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44CAD070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54116ABB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简氏电机</w:t>
            </w:r>
          </w:p>
        </w:tc>
        <w:tc>
          <w:tcPr>
            <w:tcW w:w="1383" w:type="pct"/>
            <w:shd w:val="clear" w:color="auto" w:fill="auto"/>
            <w:noWrap/>
          </w:tcPr>
          <w:p w14:paraId="05841686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0DF83500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54A18837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7600537B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0320BC9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吕氏压缩机</w:t>
            </w:r>
          </w:p>
        </w:tc>
        <w:tc>
          <w:tcPr>
            <w:tcW w:w="1383" w:type="pct"/>
            <w:shd w:val="clear" w:color="auto" w:fill="auto"/>
            <w:noWrap/>
          </w:tcPr>
          <w:p w14:paraId="4103BDF2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37480478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5656B5B4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7C7EAF98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542F6EB1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马氏电机</w:t>
            </w:r>
          </w:p>
        </w:tc>
        <w:tc>
          <w:tcPr>
            <w:tcW w:w="1383" w:type="pct"/>
            <w:shd w:val="clear" w:color="auto" w:fill="auto"/>
            <w:noWrap/>
          </w:tcPr>
          <w:p w14:paraId="652E133B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5DEED63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6C66C982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7823AC3E" w14:textId="77777777">
        <w:trPr>
          <w:trHeight w:val="342"/>
        </w:trPr>
        <w:tc>
          <w:tcPr>
            <w:tcW w:w="1129" w:type="pct"/>
            <w:shd w:val="clear" w:color="000000" w:fill="D9D9D9"/>
          </w:tcPr>
          <w:p w14:paraId="6E0D831F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谢氏主控板</w:t>
            </w:r>
          </w:p>
        </w:tc>
        <w:tc>
          <w:tcPr>
            <w:tcW w:w="1383" w:type="pct"/>
            <w:shd w:val="clear" w:color="auto" w:fill="auto"/>
            <w:noWrap/>
          </w:tcPr>
          <w:p w14:paraId="31C0E4AC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pct"/>
            <w:shd w:val="clear" w:color="auto" w:fill="auto"/>
            <w:noWrap/>
          </w:tcPr>
          <w:p w14:paraId="76A13D53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  <w:noWrap/>
            <w:vAlign w:val="bottom"/>
          </w:tcPr>
          <w:p w14:paraId="5FECD3B8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8B8AA56" w14:textId="77777777" w:rsidR="006B6EE7" w:rsidRDefault="00000000">
      <w:pPr>
        <w:pStyle w:val="2"/>
        <w:rPr>
          <w:rFonts w:ascii="宋体" w:eastAsia="宋体" w:hAnsi="宋体" w:cs="宋体" w:hint="eastAsia"/>
          <w:b w:val="0"/>
          <w:sz w:val="28"/>
          <w:szCs w:val="28"/>
        </w:rPr>
      </w:pPr>
      <w:bookmarkStart w:id="22" w:name="_Toc136437267"/>
      <w:r>
        <w:rPr>
          <w:rFonts w:ascii="宋体" w:eastAsia="宋体" w:hAnsi="宋体" w:cs="宋体" w:hint="eastAsia"/>
          <w:b w:val="0"/>
          <w:sz w:val="28"/>
          <w:szCs w:val="28"/>
        </w:rPr>
        <w:t>（二）准时交货分析</w:t>
      </w:r>
      <w:bookmarkEnd w:id="22"/>
    </w:p>
    <w:p w14:paraId="329CB402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任务要求：根据采购订单表中有关信息，分析不同供应商的准时交货情况，与供应商信息中的采购提前期进行对比，判断供应商是否达标。（答案保留2位小数）</w:t>
      </w:r>
    </w:p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2278"/>
        <w:gridCol w:w="2278"/>
        <w:gridCol w:w="1835"/>
      </w:tblGrid>
      <w:tr w:rsidR="006B6EE7" w14:paraId="1AF9B9BA" w14:textId="77777777">
        <w:trPr>
          <w:trHeight w:val="97"/>
        </w:trPr>
        <w:tc>
          <w:tcPr>
            <w:tcW w:w="1148" w:type="pct"/>
            <w:shd w:val="clear" w:color="000000" w:fill="D9D9D9"/>
            <w:vAlign w:val="center"/>
          </w:tcPr>
          <w:p w14:paraId="4442CC3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73" w:type="pct"/>
            <w:shd w:val="clear" w:color="000000" w:fill="D9D9D9"/>
            <w:vAlign w:val="center"/>
          </w:tcPr>
          <w:p w14:paraId="5331045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订单交货时间</w:t>
            </w:r>
          </w:p>
        </w:tc>
        <w:tc>
          <w:tcPr>
            <w:tcW w:w="1373" w:type="pct"/>
            <w:shd w:val="clear" w:color="000000" w:fill="D9D9D9"/>
            <w:vAlign w:val="center"/>
          </w:tcPr>
          <w:p w14:paraId="02517C5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采购提前期</w:t>
            </w:r>
          </w:p>
        </w:tc>
        <w:tc>
          <w:tcPr>
            <w:tcW w:w="1106" w:type="pct"/>
            <w:shd w:val="clear" w:color="000000" w:fill="D9D9D9"/>
            <w:vAlign w:val="center"/>
          </w:tcPr>
          <w:p w14:paraId="3565E44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逾期天数</w:t>
            </w:r>
          </w:p>
        </w:tc>
      </w:tr>
      <w:tr w:rsidR="006B6EE7" w14:paraId="047E77F6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1516A574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公冶氏主控板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7CE8127F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0DD244B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3BDA4DF8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597B9587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452A6A3E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籍氏压缩机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4F06F250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247D50DF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10126C9D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7A22A3BD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0D11E74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简氏电机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642C50AC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3BE7EB1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07F9ABCC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4CF61E4C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3C9FF57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lastRenderedPageBreak/>
              <w:t>吕氏压缩机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1437A624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57F5FA6D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214B322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00C87BDE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0162BC2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马氏电机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1E9732E3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7854D095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4C96A01D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0C226566" w14:textId="77777777">
        <w:trPr>
          <w:trHeight w:val="342"/>
        </w:trPr>
        <w:tc>
          <w:tcPr>
            <w:tcW w:w="1148" w:type="pct"/>
            <w:shd w:val="clear" w:color="000000" w:fill="D9D9D9"/>
            <w:vAlign w:val="center"/>
          </w:tcPr>
          <w:p w14:paraId="7ED7017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谢氏主控板</w:t>
            </w: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080CB675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pct"/>
            <w:shd w:val="clear" w:color="auto" w:fill="auto"/>
            <w:noWrap/>
            <w:vAlign w:val="bottom"/>
          </w:tcPr>
          <w:p w14:paraId="46C33A51" w14:textId="77777777" w:rsidR="006B6EE7" w:rsidRDefault="006B6EE7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14:paraId="5CBF1DA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14DB6AE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sz w:val="30"/>
          <w:szCs w:val="30"/>
        </w:rPr>
      </w:pPr>
      <w:bookmarkStart w:id="23" w:name="_Toc136437268"/>
      <w:r>
        <w:rPr>
          <w:rFonts w:ascii="宋体" w:eastAsia="宋体" w:hAnsi="宋体" w:cs="宋体" w:hint="eastAsia"/>
          <w:sz w:val="30"/>
          <w:szCs w:val="30"/>
        </w:rPr>
        <w:t>存在的问题和改进策略分析</w:t>
      </w:r>
      <w:bookmarkEnd w:id="23"/>
    </w:p>
    <w:p w14:paraId="77554CFB" w14:textId="77777777" w:rsidR="006B6EE7" w:rsidRDefault="00000000">
      <w:pPr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任务要求：以洗衣机类产品所需原材料采购为例，编制采购订单数据分析报告，报告内容包括不限于可视化呈现采购订单的统计数据、对问题进行分析及提出改进建议。</w:t>
      </w:r>
    </w:p>
    <w:p w14:paraId="70D882FF" w14:textId="77777777" w:rsidR="006B6EE7" w:rsidRDefault="006B6EE7">
      <w:pPr>
        <w:pStyle w:val="a0"/>
      </w:pPr>
    </w:p>
    <w:tbl>
      <w:tblPr>
        <w:tblW w:w="5760" w:type="dxa"/>
        <w:tblInd w:w="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3352"/>
      </w:tblGrid>
      <w:tr w:rsidR="006B6EE7" w14:paraId="68841633" w14:textId="77777777">
        <w:trPr>
          <w:trHeight w:val="10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11611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DB7D2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7D329204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FF68A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F2C1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BC7B77E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F08E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7B2F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50BF5F2A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FDE3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7885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54E6404E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EF5D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9CE0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40EF838E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E2D2A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1070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7190429A" w14:textId="77777777" w:rsidR="006B6EE7" w:rsidRDefault="00000000">
      <w:pPr>
        <w:pStyle w:val="1"/>
        <w:jc w:val="center"/>
        <w:rPr>
          <w:rFonts w:ascii="宋体" w:hAnsi="宋体" w:cs="宋体" w:hint="eastAsia"/>
          <w:sz w:val="36"/>
          <w:szCs w:val="36"/>
        </w:rPr>
      </w:pPr>
      <w:bookmarkStart w:id="24" w:name="_Toc136437269"/>
      <w:r>
        <w:rPr>
          <w:rFonts w:ascii="宋体" w:hAnsi="宋体" w:cs="宋体" w:hint="eastAsia"/>
          <w:sz w:val="36"/>
          <w:szCs w:val="36"/>
        </w:rPr>
        <w:t>任务</w:t>
      </w:r>
      <w:r>
        <w:rPr>
          <w:rFonts w:ascii="宋体" w:hAnsi="宋体" w:cs="宋体"/>
          <w:sz w:val="36"/>
          <w:szCs w:val="36"/>
        </w:rPr>
        <w:t>3</w:t>
      </w:r>
      <w:r>
        <w:rPr>
          <w:rFonts w:ascii="宋体" w:hAnsi="宋体" w:cs="宋体" w:hint="eastAsia"/>
          <w:sz w:val="36"/>
          <w:szCs w:val="36"/>
        </w:rPr>
        <w:t xml:space="preserve"> 生产分析</w:t>
      </w:r>
      <w:bookmarkEnd w:id="24"/>
    </w:p>
    <w:p w14:paraId="2B0F8F76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sz w:val="30"/>
          <w:szCs w:val="30"/>
        </w:rPr>
      </w:pPr>
      <w:bookmarkStart w:id="25" w:name="_Toc136437270"/>
      <w:r>
        <w:rPr>
          <w:rFonts w:ascii="宋体" w:eastAsia="宋体" w:hAnsi="宋体" w:cs="宋体" w:hint="eastAsia"/>
          <w:sz w:val="30"/>
          <w:szCs w:val="30"/>
        </w:rPr>
        <w:t>产能利用率分析</w:t>
      </w:r>
      <w:bookmarkEnd w:id="25"/>
    </w:p>
    <w:p w14:paraId="1C30FE51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任务要求：计算两种洗衣机类产品的产能利用率。（答案保留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5F139B4F" w14:textId="77777777" w:rsidR="006B6EE7" w:rsidRDefault="006B6EE7">
      <w:pPr>
        <w:pStyle w:val="a0"/>
      </w:pPr>
    </w:p>
    <w:tbl>
      <w:tblPr>
        <w:tblpPr w:leftFromText="180" w:rightFromText="180" w:vertAnchor="text" w:horzAnchor="margin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2167"/>
        <w:gridCol w:w="2784"/>
        <w:gridCol w:w="1858"/>
      </w:tblGrid>
      <w:tr w:rsidR="006B6EE7" w14:paraId="2CEE80BA" w14:textId="77777777">
        <w:trPr>
          <w:trHeight w:val="97"/>
        </w:trPr>
        <w:tc>
          <w:tcPr>
            <w:tcW w:w="896" w:type="pct"/>
            <w:shd w:val="clear" w:color="000000" w:fill="D9D9D9"/>
            <w:vAlign w:val="center"/>
          </w:tcPr>
          <w:p w14:paraId="3B6D9064" w14:textId="77777777" w:rsidR="006B6EE7" w:rsidRDefault="006B6EE7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306" w:type="pct"/>
            <w:shd w:val="clear" w:color="000000" w:fill="D9D9D9"/>
            <w:vAlign w:val="center"/>
          </w:tcPr>
          <w:p w14:paraId="30D7FD3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计划生产数量</w:t>
            </w:r>
          </w:p>
        </w:tc>
        <w:tc>
          <w:tcPr>
            <w:tcW w:w="1678" w:type="pct"/>
            <w:shd w:val="clear" w:color="000000" w:fill="D9D9D9"/>
            <w:vAlign w:val="center"/>
          </w:tcPr>
          <w:p w14:paraId="626E50A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实际生产合格数量</w:t>
            </w:r>
          </w:p>
        </w:tc>
        <w:tc>
          <w:tcPr>
            <w:tcW w:w="1120" w:type="pct"/>
            <w:shd w:val="clear" w:color="000000" w:fill="D9D9D9"/>
            <w:vAlign w:val="center"/>
          </w:tcPr>
          <w:p w14:paraId="019A4BE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产能利用率</w:t>
            </w:r>
          </w:p>
        </w:tc>
      </w:tr>
      <w:tr w:rsidR="006B6EE7" w14:paraId="2542E34A" w14:textId="77777777">
        <w:trPr>
          <w:trHeight w:val="342"/>
        </w:trPr>
        <w:tc>
          <w:tcPr>
            <w:tcW w:w="896" w:type="pct"/>
            <w:shd w:val="clear" w:color="000000" w:fill="D9D9D9"/>
            <w:vAlign w:val="center"/>
          </w:tcPr>
          <w:p w14:paraId="0D354FF0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波轮洗衣机</w:t>
            </w:r>
          </w:p>
        </w:tc>
        <w:tc>
          <w:tcPr>
            <w:tcW w:w="1306" w:type="pct"/>
            <w:shd w:val="clear" w:color="auto" w:fill="auto"/>
            <w:noWrap/>
          </w:tcPr>
          <w:p w14:paraId="7B19C91E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678" w:type="pct"/>
            <w:shd w:val="clear" w:color="auto" w:fill="auto"/>
            <w:noWrap/>
          </w:tcPr>
          <w:p w14:paraId="67AE144B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20" w:type="pct"/>
            <w:shd w:val="clear" w:color="auto" w:fill="auto"/>
            <w:noWrap/>
          </w:tcPr>
          <w:p w14:paraId="150C60F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100C3FDF" w14:textId="77777777">
        <w:trPr>
          <w:trHeight w:val="342"/>
        </w:trPr>
        <w:tc>
          <w:tcPr>
            <w:tcW w:w="896" w:type="pct"/>
            <w:shd w:val="clear" w:color="000000" w:fill="D9D9D9"/>
            <w:vAlign w:val="center"/>
          </w:tcPr>
          <w:p w14:paraId="607E37A2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  <w:szCs w:val="22"/>
              </w:rPr>
              <w:t>滚筒洗衣机</w:t>
            </w:r>
          </w:p>
        </w:tc>
        <w:tc>
          <w:tcPr>
            <w:tcW w:w="1306" w:type="pct"/>
            <w:shd w:val="clear" w:color="auto" w:fill="auto"/>
            <w:noWrap/>
          </w:tcPr>
          <w:p w14:paraId="2502DD7C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678" w:type="pct"/>
            <w:shd w:val="clear" w:color="auto" w:fill="auto"/>
            <w:noWrap/>
          </w:tcPr>
          <w:p w14:paraId="6328632C" w14:textId="77777777" w:rsidR="006B6EE7" w:rsidRDefault="006B6EE7">
            <w:pPr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20" w:type="pct"/>
            <w:shd w:val="clear" w:color="auto" w:fill="auto"/>
            <w:noWrap/>
          </w:tcPr>
          <w:p w14:paraId="5A3D99F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0361E1BF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26" w:name="_Toc136437271"/>
      <w:r>
        <w:rPr>
          <w:rFonts w:ascii="宋体" w:eastAsia="宋体" w:hAnsi="宋体" w:cs="宋体" w:hint="eastAsia"/>
          <w:sz w:val="30"/>
          <w:szCs w:val="30"/>
        </w:rPr>
        <w:t>产销比分析</w:t>
      </w:r>
      <w:bookmarkEnd w:id="26"/>
    </w:p>
    <w:p w14:paraId="49511BEF" w14:textId="77777777" w:rsidR="006B6EE7" w:rsidRDefault="00000000">
      <w:pPr>
        <w:pStyle w:val="2"/>
        <w:numPr>
          <w:ilvl w:val="0"/>
          <w:numId w:val="3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27" w:name="_Toc136437272"/>
      <w:r>
        <w:rPr>
          <w:rFonts w:ascii="宋体" w:eastAsia="宋体" w:hAnsi="宋体" w:cs="宋体" w:hint="eastAsia"/>
          <w:b w:val="0"/>
          <w:sz w:val="28"/>
          <w:szCs w:val="28"/>
        </w:rPr>
        <w:t>统计生产量与销售量</w:t>
      </w:r>
      <w:bookmarkEnd w:id="27"/>
    </w:p>
    <w:p w14:paraId="15336EF6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任务要求：以月为时间单位，统计两种洗衣机类产品的生产量与销售量。</w:t>
      </w:r>
    </w:p>
    <w:p w14:paraId="46EF28F6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2"/>
        <w:gridCol w:w="2552"/>
        <w:gridCol w:w="2552"/>
      </w:tblGrid>
      <w:tr w:rsidR="006B6EE7" w14:paraId="33881604" w14:textId="77777777">
        <w:trPr>
          <w:trHeight w:val="2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55D7094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波轮洗衣机</w:t>
            </w:r>
          </w:p>
        </w:tc>
      </w:tr>
      <w:tr w:rsidR="006B6EE7" w14:paraId="14D57761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A54BFE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lastRenderedPageBreak/>
              <w:t>时间单位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0640E1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生产量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7CA475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销售量</w:t>
            </w:r>
          </w:p>
        </w:tc>
      </w:tr>
      <w:tr w:rsidR="006B6EE7" w14:paraId="24CA3480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D346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2E7D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EAAF2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409B4635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5833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B0E9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8076C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1AB54019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D54F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E834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82DC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14D5B572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8609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A375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B84A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18764EFC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3D101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CC370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105C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0C4DDFB0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0ADCD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28EF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C69B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6C55F77" w14:textId="77777777" w:rsidR="006B6EE7" w:rsidRDefault="006B6EE7"/>
    <w:tbl>
      <w:tblPr>
        <w:tblW w:w="5000" w:type="pct"/>
        <w:tblLook w:val="04A0" w:firstRow="1" w:lastRow="0" w:firstColumn="1" w:lastColumn="0" w:noHBand="0" w:noVBand="1"/>
      </w:tblPr>
      <w:tblGrid>
        <w:gridCol w:w="3192"/>
        <w:gridCol w:w="2552"/>
        <w:gridCol w:w="2552"/>
      </w:tblGrid>
      <w:tr w:rsidR="006B6EE7" w14:paraId="0E888E4F" w14:textId="77777777">
        <w:trPr>
          <w:trHeight w:val="2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5265DC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滚筒洗衣机</w:t>
            </w:r>
          </w:p>
        </w:tc>
      </w:tr>
      <w:tr w:rsidR="006B6EE7" w14:paraId="575FCDF2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B613DA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时间单位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DA845F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生产量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D70DC3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销售量</w:t>
            </w:r>
          </w:p>
        </w:tc>
      </w:tr>
      <w:tr w:rsidR="006B6EE7" w14:paraId="4266B80F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0C5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C44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B6DC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2F8BB99" w14:textId="77777777">
        <w:trPr>
          <w:trHeight w:val="207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142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5A6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23DC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33813CD4" w14:textId="77777777" w:rsidR="006B6EE7" w:rsidRDefault="00000000">
      <w:pPr>
        <w:pStyle w:val="2"/>
        <w:numPr>
          <w:ilvl w:val="0"/>
          <w:numId w:val="3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28" w:name="_Toc136437273"/>
      <w:r>
        <w:rPr>
          <w:rFonts w:ascii="宋体" w:eastAsia="宋体" w:hAnsi="宋体" w:cs="宋体" w:hint="eastAsia"/>
          <w:b w:val="0"/>
          <w:sz w:val="28"/>
          <w:szCs w:val="28"/>
        </w:rPr>
        <w:t>计算产销比</w:t>
      </w:r>
      <w:bookmarkEnd w:id="28"/>
    </w:p>
    <w:p w14:paraId="7A645B33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任务要求：以月为时间单位，计算两种洗衣机类产品的产销比，并绘制变化曲线并分析其变化原因，其中，产销比=销售数量/生产数量。（答案保留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7283B3B2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11"/>
        <w:gridCol w:w="3685"/>
      </w:tblGrid>
      <w:tr w:rsidR="006B6EE7" w14:paraId="59F6EB04" w14:textId="77777777">
        <w:trPr>
          <w:trHeight w:val="2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78381AC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波轮洗衣机</w:t>
            </w:r>
          </w:p>
        </w:tc>
      </w:tr>
      <w:tr w:rsidR="006B6EE7" w14:paraId="6AFD5440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7C84FF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时间单位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361B0C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产销比</w:t>
            </w:r>
          </w:p>
        </w:tc>
      </w:tr>
      <w:tr w:rsidR="006B6EE7" w14:paraId="6EDE2B3E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69CC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2D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7CD9E3F0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CF2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D6C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71B40FF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03C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86B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724D18E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D99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953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7FC96620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E43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9B6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64D982BA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646A2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AD61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DF17074" w14:textId="77777777" w:rsidR="006B6EE7" w:rsidRDefault="006B6EE7">
      <w:pPr>
        <w:spacing w:line="360" w:lineRule="auto"/>
        <w:rPr>
          <w:rFonts w:ascii="宋体" w:hAnsi="宋体" w:cs="宋体" w:hint="eastAsia"/>
          <w:b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11"/>
        <w:gridCol w:w="3685"/>
      </w:tblGrid>
      <w:tr w:rsidR="006B6EE7" w14:paraId="32940489" w14:textId="77777777">
        <w:trPr>
          <w:trHeight w:val="2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381DF00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滚筒洗衣机</w:t>
            </w:r>
          </w:p>
        </w:tc>
      </w:tr>
      <w:tr w:rsidR="006B6EE7" w14:paraId="323D894E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60ECFD2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时间单位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630386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产销比</w:t>
            </w:r>
          </w:p>
        </w:tc>
      </w:tr>
      <w:tr w:rsidR="006B6EE7" w14:paraId="1D64336A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7475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62013" w14:textId="77777777" w:rsidR="006B6EE7" w:rsidRDefault="006B6EE7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6B6EE7" w14:paraId="6E23C4FC" w14:textId="77777777">
        <w:trPr>
          <w:trHeight w:val="207"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6109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D43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50AFDD4F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29" w:name="_Toc136437274"/>
      <w:r>
        <w:rPr>
          <w:rFonts w:ascii="宋体" w:eastAsia="宋体" w:hAnsi="宋体" w:cs="宋体" w:hint="eastAsia"/>
          <w:sz w:val="30"/>
          <w:szCs w:val="30"/>
        </w:rPr>
        <w:t>原材料库存分析</w:t>
      </w:r>
      <w:bookmarkEnd w:id="29"/>
    </w:p>
    <w:p w14:paraId="29F72507" w14:textId="77777777" w:rsidR="006B6EE7" w:rsidRDefault="00000000">
      <w:pPr>
        <w:pStyle w:val="2"/>
        <w:numPr>
          <w:ilvl w:val="0"/>
          <w:numId w:val="4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30" w:name="_Toc136437275"/>
      <w:r>
        <w:rPr>
          <w:rFonts w:ascii="宋体" w:eastAsia="宋体" w:hAnsi="宋体" w:cs="宋体" w:hint="eastAsia"/>
          <w:b w:val="0"/>
          <w:sz w:val="28"/>
          <w:szCs w:val="28"/>
        </w:rPr>
        <w:t>统计原材料采购订单量、生产消耗量</w:t>
      </w:r>
      <w:bookmarkEnd w:id="30"/>
    </w:p>
    <w:p w14:paraId="32A7257F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任务要求：以月为时间单位，统计生产洗衣机类产品所需电机、压缩机、主</w:t>
      </w:r>
      <w:r>
        <w:rPr>
          <w:rFonts w:ascii="宋体" w:hAnsi="宋体" w:cs="宋体" w:hint="eastAsia"/>
          <w:i/>
          <w:iCs/>
          <w:sz w:val="24"/>
        </w:rPr>
        <w:lastRenderedPageBreak/>
        <w:t>控板的采购订单量、生产消耗量。</w:t>
      </w:r>
    </w:p>
    <w:p w14:paraId="174CE785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8"/>
        <w:gridCol w:w="1974"/>
        <w:gridCol w:w="2371"/>
        <w:gridCol w:w="2373"/>
      </w:tblGrid>
      <w:tr w:rsidR="006B6EE7" w14:paraId="55F068FA" w14:textId="77777777">
        <w:trPr>
          <w:trHeight w:val="207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3CC3181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原材料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4E9489F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时间单位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9269C4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采购订单量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CAD069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生产消耗量</w:t>
            </w:r>
          </w:p>
        </w:tc>
      </w:tr>
      <w:tr w:rsidR="006B6EE7" w14:paraId="0B44F778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4F6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主控板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7571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632F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3B45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6DCB7A6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CE6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9855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26B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9305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87E843F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D62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512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1455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DDFE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65F494A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262B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E8CA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015E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32BA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14195911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94D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81E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4841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22A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1723C53B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159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DBB9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241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2AEF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757BDD9F" w14:textId="77777777">
        <w:trPr>
          <w:trHeight w:val="2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AC2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</w:tr>
      <w:tr w:rsidR="006B6EE7" w14:paraId="5DE66F5F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D054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压缩机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5E61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F34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A97E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7051516D" w14:textId="77777777">
        <w:trPr>
          <w:trHeight w:val="207"/>
        </w:trPr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B534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2F5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6F963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F2C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CC97C89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EDA8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A5C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B405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08AA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7673956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7B9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8D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CFA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118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050C108A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261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7DA3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E7DF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1EAD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0B940B5E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E17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9EB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0A35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089F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4446A0B3" w14:textId="77777777">
        <w:trPr>
          <w:trHeight w:val="2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D3C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</w:tr>
      <w:tr w:rsidR="006B6EE7" w14:paraId="18DFE688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3D9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电机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1D4F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A89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CE93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B89DCA1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21D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B8C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3A2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33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4B8DE535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ED46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FFAD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BDB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BEB4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72DAE83A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466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4C1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F7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6B22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0E78344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CE2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9E7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BFE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yellow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CB7E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459C7957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8A1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D7F5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9ED6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B297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3B1BF45B" w14:textId="77777777" w:rsidR="006B6EE7" w:rsidRDefault="00000000">
      <w:pPr>
        <w:pStyle w:val="2"/>
        <w:numPr>
          <w:ilvl w:val="0"/>
          <w:numId w:val="4"/>
        </w:numPr>
        <w:spacing w:line="240" w:lineRule="auto"/>
        <w:rPr>
          <w:rFonts w:ascii="宋体" w:eastAsia="宋体" w:hAnsi="宋体" w:cs="宋体" w:hint="eastAsia"/>
          <w:b w:val="0"/>
          <w:sz w:val="28"/>
          <w:szCs w:val="28"/>
        </w:rPr>
      </w:pPr>
      <w:bookmarkStart w:id="31" w:name="_Toc136437276"/>
      <w:r>
        <w:rPr>
          <w:rFonts w:ascii="宋体" w:eastAsia="宋体" w:hAnsi="宋体" w:cs="宋体" w:hint="eastAsia"/>
          <w:b w:val="0"/>
          <w:sz w:val="28"/>
          <w:szCs w:val="28"/>
        </w:rPr>
        <w:t>判断采购计划是否满足生产需求</w:t>
      </w:r>
      <w:bookmarkEnd w:id="31"/>
    </w:p>
    <w:p w14:paraId="68FEE8B6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任务要求：对比这两组数据，判断电机、压缩机、主控板的库存是否能够满足生产需求。</w:t>
      </w:r>
    </w:p>
    <w:p w14:paraId="63DB5FC4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8"/>
        <w:gridCol w:w="1974"/>
        <w:gridCol w:w="2371"/>
        <w:gridCol w:w="2373"/>
      </w:tblGrid>
      <w:tr w:rsidR="006B6EE7" w14:paraId="298BC2A2" w14:textId="77777777">
        <w:trPr>
          <w:trHeight w:val="207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365CF85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原材料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6DAB692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时间单位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15F7F1F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两者之差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0C06D1D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期末库存</w:t>
            </w:r>
          </w:p>
        </w:tc>
      </w:tr>
      <w:tr w:rsidR="006B6EE7" w14:paraId="639FE8F0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62684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主控板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BC9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7944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9EE0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0D3E046C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669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350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53C3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0DE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E5DCB6A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52EA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EFBD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99C5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4DD8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2EBD84C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979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42ED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651D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14E9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8772405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063E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DB3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1294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7489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14E3E40F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BC9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F0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3837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FB1C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2C8C38A" w14:textId="77777777">
        <w:trPr>
          <w:trHeight w:val="2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2C9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8DD9A32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965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压缩机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E392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CF5B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5F84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AAFC0F7" w14:textId="77777777">
        <w:trPr>
          <w:trHeight w:val="207"/>
        </w:trPr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1B31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6FE6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4385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1BE5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3C254CD1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FC5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CCC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1A8D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5F02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404AFB95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B75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BFE2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B331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E00A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3F40FFB7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D7C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54E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43EC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741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44F8E56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BDDA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F373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2CC9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CD59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6CE73769" w14:textId="77777777">
        <w:trPr>
          <w:trHeight w:val="2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BBC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28D90DE7" w14:textId="77777777">
        <w:trPr>
          <w:trHeight w:val="20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39E04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电机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D3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3B32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293B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AFBD04A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5D6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199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6342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2BFD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6B44E8E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034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699D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9B12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8E80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0CD02094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91E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EE1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2667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988D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42232601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03F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073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EE39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098D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50AA5744" w14:textId="77777777">
        <w:trPr>
          <w:trHeight w:val="207"/>
        </w:trPr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A9C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BC1D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882F1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E91F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A5F6CE0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32" w:name="_Toc136437277"/>
      <w:r>
        <w:rPr>
          <w:rFonts w:ascii="宋体" w:eastAsia="宋体" w:hAnsi="宋体" w:cs="宋体" w:hint="eastAsia"/>
          <w:sz w:val="30"/>
          <w:szCs w:val="30"/>
        </w:rPr>
        <w:t>生产成本分析</w:t>
      </w:r>
      <w:bookmarkEnd w:id="32"/>
    </w:p>
    <w:p w14:paraId="2417E0BE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任务要求：计算生产洗衣机类产品的总生产损耗成本占总生产成本的比重。</w:t>
      </w:r>
    </w:p>
    <w:p w14:paraId="573274CE" w14:textId="77777777" w:rsidR="006B6EE7" w:rsidRDefault="00000000">
      <w:pPr>
        <w:spacing w:line="460" w:lineRule="exact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(单位：元)（答案保留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00996790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90"/>
        <w:gridCol w:w="2875"/>
        <w:gridCol w:w="2237"/>
        <w:gridCol w:w="1594"/>
      </w:tblGrid>
      <w:tr w:rsidR="006B6EE7" w14:paraId="0CC56DEE" w14:textId="77777777">
        <w:trPr>
          <w:trHeight w:val="14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5095CEA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3B9B4F5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实际生产合格数量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9C3BA0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计划生产数量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7CFFC0F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损耗数量</w:t>
            </w:r>
          </w:p>
        </w:tc>
      </w:tr>
      <w:tr w:rsidR="006B6EE7" w14:paraId="3CAD5B9C" w14:textId="77777777">
        <w:trPr>
          <w:trHeight w:val="14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1B91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波轮洗衣机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E908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2A1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FE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6B6EE7" w14:paraId="610806C2" w14:textId="77777777">
        <w:trPr>
          <w:trHeight w:val="14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910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滚筒洗衣机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E13B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DA3A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719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CF5DAE0" w14:textId="77777777" w:rsidR="006B6EE7" w:rsidRDefault="006B6EE7"/>
    <w:tbl>
      <w:tblPr>
        <w:tblW w:w="5000" w:type="pct"/>
        <w:tblLook w:val="04A0" w:firstRow="1" w:lastRow="0" w:firstColumn="1" w:lastColumn="0" w:noHBand="0" w:noVBand="1"/>
      </w:tblPr>
      <w:tblGrid>
        <w:gridCol w:w="1675"/>
        <w:gridCol w:w="2519"/>
        <w:gridCol w:w="2517"/>
        <w:gridCol w:w="1585"/>
      </w:tblGrid>
      <w:tr w:rsidR="006B6EE7" w14:paraId="3619BD7B" w14:textId="77777777">
        <w:trPr>
          <w:trHeight w:val="142"/>
        </w:trPr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48903B5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B78259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单产品生产成本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68296EE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损耗成本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0D149D8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生产成本</w:t>
            </w:r>
          </w:p>
        </w:tc>
      </w:tr>
      <w:tr w:rsidR="006B6EE7" w14:paraId="2700B694" w14:textId="77777777">
        <w:trPr>
          <w:trHeight w:val="142"/>
        </w:trPr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97F3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波轮洗衣机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D04B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4849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181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6B6EE7" w14:paraId="3B018F58" w14:textId="77777777">
        <w:trPr>
          <w:trHeight w:val="142"/>
        </w:trPr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961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滚筒洗衣机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D74A4" w14:textId="77777777" w:rsidR="006B6EE7" w:rsidRDefault="006B6EE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9B8B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E2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B99CE19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90"/>
        <w:gridCol w:w="2836"/>
        <w:gridCol w:w="1785"/>
        <w:gridCol w:w="1785"/>
      </w:tblGrid>
      <w:tr w:rsidR="006B6EE7" w14:paraId="51809A99" w14:textId="77777777">
        <w:trPr>
          <w:trHeight w:val="142"/>
        </w:trPr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15045F8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4EC4B9E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总生产损耗成本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6BC610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总生产成本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04D41E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比重</w:t>
            </w:r>
          </w:p>
        </w:tc>
      </w:tr>
      <w:tr w:rsidR="006B6EE7" w14:paraId="79081A3B" w14:textId="77777777">
        <w:trPr>
          <w:trHeight w:val="142"/>
        </w:trPr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368A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洗衣机类产品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A81C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80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EE4D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11051A2A" w14:textId="77777777" w:rsidR="006B6EE7" w:rsidRDefault="00000000">
      <w:pPr>
        <w:pStyle w:val="2"/>
        <w:rPr>
          <w:rFonts w:ascii="宋体" w:eastAsia="宋体" w:hAnsi="宋体" w:cs="宋体" w:hint="eastAsia"/>
          <w:sz w:val="30"/>
          <w:szCs w:val="30"/>
        </w:rPr>
      </w:pPr>
      <w:bookmarkStart w:id="33" w:name="_Toc136437278"/>
      <w:r>
        <w:rPr>
          <w:rFonts w:ascii="宋体" w:eastAsia="宋体" w:hAnsi="宋体" w:cs="宋体" w:hint="eastAsia"/>
          <w:sz w:val="30"/>
          <w:szCs w:val="30"/>
        </w:rPr>
        <w:t>存在的问题和改进策略分析</w:t>
      </w:r>
      <w:bookmarkEnd w:id="33"/>
    </w:p>
    <w:p w14:paraId="34C798AD" w14:textId="77777777" w:rsidR="006B6EE7" w:rsidRDefault="00000000">
      <w:pPr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任务要求：以洗衣机类产品生产为例，编制生产计划报告，报告内容包括不限于可视化呈现生产统计数据、对问题进行分析及提出改进建议。</w:t>
      </w:r>
    </w:p>
    <w:p w14:paraId="1264FEB2" w14:textId="77777777" w:rsidR="006B6EE7" w:rsidRDefault="006B6EE7">
      <w:pPr>
        <w:pStyle w:val="a0"/>
      </w:pPr>
    </w:p>
    <w:tbl>
      <w:tblPr>
        <w:tblW w:w="5760" w:type="dxa"/>
        <w:tblInd w:w="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3352"/>
      </w:tblGrid>
      <w:tr w:rsidR="006B6EE7" w14:paraId="2049B0D5" w14:textId="77777777">
        <w:trPr>
          <w:trHeight w:val="10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A6EEA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1301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6ED2D766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F1D92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24D5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75F2176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5FCC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DD36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54F93D4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E25F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74B8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7562CED4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D84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3C4F9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1C94F432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DD944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CA74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02A817DD" w14:textId="77777777" w:rsidR="006B6EE7" w:rsidRDefault="00000000">
      <w:pPr>
        <w:pStyle w:val="1"/>
        <w:jc w:val="center"/>
        <w:rPr>
          <w:rFonts w:ascii="宋体" w:hAnsi="宋体" w:cs="宋体" w:hint="eastAsia"/>
          <w:sz w:val="36"/>
          <w:szCs w:val="36"/>
        </w:rPr>
      </w:pPr>
      <w:bookmarkStart w:id="34" w:name="_Toc136437279"/>
      <w:r>
        <w:rPr>
          <w:rFonts w:ascii="宋体" w:hAnsi="宋体" w:cs="宋体" w:hint="eastAsia"/>
          <w:sz w:val="36"/>
          <w:szCs w:val="36"/>
        </w:rPr>
        <w:lastRenderedPageBreak/>
        <w:t>任务</w:t>
      </w:r>
      <w:r>
        <w:rPr>
          <w:rFonts w:ascii="宋体" w:hAnsi="宋体" w:cs="宋体"/>
          <w:sz w:val="36"/>
          <w:szCs w:val="36"/>
        </w:rPr>
        <w:t>4</w:t>
      </w:r>
      <w:r>
        <w:rPr>
          <w:rFonts w:ascii="宋体" w:hAnsi="宋体" w:cs="宋体" w:hint="eastAsia"/>
          <w:sz w:val="36"/>
          <w:szCs w:val="36"/>
        </w:rPr>
        <w:t xml:space="preserve"> 物流分析</w:t>
      </w:r>
      <w:bookmarkEnd w:id="34"/>
    </w:p>
    <w:p w14:paraId="73706910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35" w:name="_Toc136437280"/>
      <w:r>
        <w:rPr>
          <w:rFonts w:ascii="宋体" w:eastAsia="宋体" w:hAnsi="宋体" w:cs="宋体" w:hint="eastAsia"/>
          <w:sz w:val="30"/>
          <w:szCs w:val="30"/>
        </w:rPr>
        <w:t>准时交货率分析</w:t>
      </w:r>
      <w:bookmarkEnd w:id="35"/>
    </w:p>
    <w:p w14:paraId="2A15ACD5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任务要求：以准时交货率分析企业的总体供应链可靠性，计算CF公司准时交货率。（答案保留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4751DE0D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4"/>
        <w:gridCol w:w="3074"/>
        <w:gridCol w:w="2550"/>
        <w:gridCol w:w="1568"/>
      </w:tblGrid>
      <w:tr w:rsidR="006B6EE7" w14:paraId="10356C6C" w14:textId="77777777">
        <w:trPr>
          <w:trHeight w:val="142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07979CD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6A007F5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订单逾期天数小于等于0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BCC50C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订单逾期天数大于0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3233A0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准时交货率</w:t>
            </w:r>
          </w:p>
        </w:tc>
      </w:tr>
      <w:tr w:rsidR="006B6EE7" w14:paraId="697E56AF" w14:textId="77777777">
        <w:trPr>
          <w:trHeight w:val="142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E62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FDBC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6F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09F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04810A24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36" w:name="_Toc136437281"/>
      <w:r>
        <w:rPr>
          <w:rFonts w:ascii="宋体" w:eastAsia="宋体" w:hAnsi="宋体" w:cs="宋体" w:hint="eastAsia"/>
          <w:sz w:val="30"/>
          <w:szCs w:val="30"/>
        </w:rPr>
        <w:t>平均订单响应天数分析</w:t>
      </w:r>
      <w:bookmarkEnd w:id="36"/>
    </w:p>
    <w:p w14:paraId="1B3A2A55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任务要求：以平均订单响应天数分析企业的总体供应链响应性，计算总体平均订单响应天数、线下平均订单响应时间、线上平均订单响应时间。（答案保留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197F0F09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8"/>
        <w:gridCol w:w="2197"/>
        <w:gridCol w:w="1921"/>
        <w:gridCol w:w="3020"/>
      </w:tblGrid>
      <w:tr w:rsidR="006B6EE7" w14:paraId="6C182569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40F29CE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16F1CA5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总订单响应时间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9B08C5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总配送订单数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1847E4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总体平均订单响应天数</w:t>
            </w:r>
          </w:p>
        </w:tc>
      </w:tr>
      <w:tr w:rsidR="006B6EE7" w14:paraId="16AC70DD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8CEF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D956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0AA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1B2D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6442163E" w14:textId="77777777" w:rsidR="006B6EE7" w:rsidRDefault="006B6EE7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68A74CC9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7816940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58E3DD9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总线下订单响应时间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1DD2285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总线下配送订单数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48CC903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线下平均订单响应时间</w:t>
            </w:r>
          </w:p>
        </w:tc>
      </w:tr>
      <w:tr w:rsidR="006B6EE7" w14:paraId="39001CD6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4E10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866C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92F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96BE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3D24D8AB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19B7BEF6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3620F89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3C1B124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总线上订单响应时间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688ECA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总线上配送订单数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012706E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线上平均订单响应时间</w:t>
            </w:r>
          </w:p>
        </w:tc>
      </w:tr>
      <w:tr w:rsidR="006B6EE7" w14:paraId="151602EC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752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A79C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16B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E2A6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2CAD44FF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37" w:name="_Toc136437282"/>
      <w:r>
        <w:rPr>
          <w:rFonts w:ascii="宋体" w:eastAsia="宋体" w:hAnsi="宋体" w:cs="宋体" w:hint="eastAsia"/>
          <w:sz w:val="30"/>
          <w:szCs w:val="30"/>
        </w:rPr>
        <w:t>配送成本分析</w:t>
      </w:r>
      <w:bookmarkEnd w:id="37"/>
    </w:p>
    <w:p w14:paraId="379F7530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任务要求：计算整体的单位配送成本、从呼和浩特配送到客户的单位配送成本、从银川配送到客户的单位配送成本。(单位：元)（答案保留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1D3333DB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8"/>
        <w:gridCol w:w="2197"/>
        <w:gridCol w:w="1921"/>
        <w:gridCol w:w="3020"/>
      </w:tblGrid>
      <w:tr w:rsidR="006B6EE7" w14:paraId="6395DEAD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BB20C1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1E54289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总配送费用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19F95CF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总配送订单数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554AEE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总体单位配送成本</w:t>
            </w:r>
          </w:p>
        </w:tc>
      </w:tr>
      <w:tr w:rsidR="006B6EE7" w14:paraId="18335D37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7043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2910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5C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D7B7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0A23EE5C" w14:textId="77777777" w:rsidR="006B6EE7" w:rsidRDefault="006B6EE7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</w:p>
    <w:p w14:paraId="770D5E80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i/>
          <w:iCs/>
        </w:rPr>
      </w:pPr>
      <w:r>
        <w:rPr>
          <w:rFonts w:ascii="宋体" w:hAnsi="宋体" w:cs="宋体" w:hint="eastAsia"/>
          <w:b/>
          <w:bCs/>
        </w:rPr>
        <w:t>从呼和浩特配送到客户</w:t>
      </w:r>
    </w:p>
    <w:p w14:paraId="1D83730E" w14:textId="77777777" w:rsidR="006B6EE7" w:rsidRDefault="006B6EE7"/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7701B667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202E731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37AC83C4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配送费用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002E2DF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32040A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单位配送成本</w:t>
            </w:r>
          </w:p>
        </w:tc>
      </w:tr>
      <w:tr w:rsidR="006B6EE7" w14:paraId="6D433A17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7A65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5986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2B4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24C3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13AB817C" w14:textId="77777777" w:rsidR="006B6EE7" w:rsidRDefault="006B6EE7">
      <w:pPr>
        <w:pStyle w:val="a0"/>
      </w:pPr>
    </w:p>
    <w:p w14:paraId="18268A9A" w14:textId="77777777" w:rsidR="006B6EE7" w:rsidRDefault="00000000">
      <w:pPr>
        <w:pStyle w:val="ac"/>
        <w:numPr>
          <w:ilvl w:val="0"/>
          <w:numId w:val="2"/>
        </w:numPr>
        <w:ind w:firstLineChars="0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从银川配送到客户</w:t>
      </w:r>
    </w:p>
    <w:p w14:paraId="68C60FBA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36FD9D3F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7B30BCF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2B4DA219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配送费用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A7F3F7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084F12E1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单位配送成本</w:t>
            </w:r>
          </w:p>
        </w:tc>
      </w:tr>
      <w:tr w:rsidR="006B6EE7" w14:paraId="5AA778B4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9E9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28E0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F1F8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5C47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38DC449E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sz w:val="30"/>
          <w:szCs w:val="30"/>
        </w:rPr>
      </w:pPr>
      <w:bookmarkStart w:id="38" w:name="_Toc136437283"/>
      <w:r>
        <w:rPr>
          <w:rFonts w:ascii="宋体" w:eastAsia="宋体" w:hAnsi="宋体" w:cs="宋体" w:hint="eastAsia"/>
          <w:sz w:val="30"/>
          <w:szCs w:val="30"/>
        </w:rPr>
        <w:t>服务水平分析</w:t>
      </w:r>
      <w:bookmarkEnd w:id="38"/>
    </w:p>
    <w:p w14:paraId="202BEB4E" w14:textId="77777777" w:rsidR="006B6EE7" w:rsidRDefault="00000000">
      <w:pPr>
        <w:pStyle w:val="2"/>
        <w:rPr>
          <w:rFonts w:ascii="宋体" w:eastAsia="宋体" w:hAnsi="宋体" w:cs="宋体" w:hint="eastAsia"/>
          <w:b w:val="0"/>
          <w:sz w:val="28"/>
          <w:szCs w:val="28"/>
        </w:rPr>
      </w:pPr>
      <w:bookmarkStart w:id="39" w:name="_Toc136437284"/>
      <w:r>
        <w:rPr>
          <w:rFonts w:ascii="宋体" w:eastAsia="宋体" w:hAnsi="宋体" w:cs="宋体" w:hint="eastAsia"/>
          <w:b w:val="0"/>
          <w:sz w:val="28"/>
          <w:szCs w:val="28"/>
        </w:rPr>
        <w:t>（一）平均配送时间</w:t>
      </w:r>
      <w:bookmarkEnd w:id="39"/>
    </w:p>
    <w:p w14:paraId="5B233EB0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任务要求：计算整体的平均配送时间、从呼和浩特配送到客户的平均配送时间、从银川配送到客户的平均配送时间。（答案保留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300A1451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8"/>
        <w:gridCol w:w="2197"/>
        <w:gridCol w:w="1921"/>
        <w:gridCol w:w="3020"/>
      </w:tblGrid>
      <w:tr w:rsidR="006B6EE7" w14:paraId="76297C24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3C2E3FA5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4407A14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总配送时间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5E8CD1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总配送订单数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1D3AC84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总体平均配送时间</w:t>
            </w:r>
          </w:p>
        </w:tc>
      </w:tr>
      <w:tr w:rsidR="006B6EE7" w14:paraId="0E2958C1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31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B0397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C33E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ED19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7B7F9332" w14:textId="77777777" w:rsidR="006B6EE7" w:rsidRDefault="006B6EE7">
      <w:pPr>
        <w:spacing w:line="460" w:lineRule="exact"/>
        <w:rPr>
          <w:rFonts w:ascii="宋体" w:hAnsi="宋体" w:cs="宋体" w:hint="eastAsia"/>
          <w:i/>
          <w:iCs/>
          <w:sz w:val="24"/>
        </w:rPr>
      </w:pPr>
    </w:p>
    <w:p w14:paraId="44276775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从呼和浩特配送到客户</w:t>
      </w:r>
    </w:p>
    <w:p w14:paraId="6279D67E" w14:textId="77777777" w:rsidR="006B6EE7" w:rsidRDefault="006B6EE7"/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147E57A6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58D6836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39DDCC6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配送时间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86F90A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AF2BF0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平均配送时间</w:t>
            </w:r>
          </w:p>
        </w:tc>
      </w:tr>
      <w:tr w:rsidR="006B6EE7" w14:paraId="415C375A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0252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36DC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8EE4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0750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4ECBA0D8" w14:textId="77777777" w:rsidR="006B6EE7" w:rsidRDefault="006B6EE7">
      <w:pPr>
        <w:pStyle w:val="a0"/>
      </w:pPr>
    </w:p>
    <w:p w14:paraId="66A4D4DA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从银川配送到客户</w:t>
      </w:r>
    </w:p>
    <w:p w14:paraId="6F414DA7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045C6B65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5E25FF20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1A2439D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配送时间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1760CA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680969C0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平均配送时间</w:t>
            </w:r>
          </w:p>
        </w:tc>
      </w:tr>
      <w:tr w:rsidR="006B6EE7" w14:paraId="6D83F20C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D968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0075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D68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AE22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5A420844" w14:textId="77777777" w:rsidR="006B6EE7" w:rsidRDefault="00000000">
      <w:pPr>
        <w:pStyle w:val="2"/>
        <w:rPr>
          <w:rFonts w:ascii="宋体" w:eastAsia="宋体" w:hAnsi="宋体" w:cs="宋体" w:hint="eastAsia"/>
          <w:b w:val="0"/>
          <w:sz w:val="28"/>
          <w:szCs w:val="28"/>
        </w:rPr>
      </w:pPr>
      <w:bookmarkStart w:id="40" w:name="_Toc136437285"/>
      <w:r>
        <w:rPr>
          <w:rFonts w:ascii="宋体" w:eastAsia="宋体" w:hAnsi="宋体" w:cs="宋体" w:hint="eastAsia"/>
          <w:b w:val="0"/>
          <w:sz w:val="28"/>
          <w:szCs w:val="28"/>
        </w:rPr>
        <w:t>（二）需求加权平均运输距离</w:t>
      </w:r>
      <w:bookmarkEnd w:id="40"/>
    </w:p>
    <w:p w14:paraId="4F197F18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任务要求：计算整体的需求加权平均运输距离、从呼和浩特配送到客户的需求加权平均运输距离、从银川配送到客户的需求加权平均运输距离。（答案保留</w:t>
      </w:r>
      <w:r>
        <w:rPr>
          <w:rFonts w:ascii="宋体" w:hAnsi="宋体" w:cs="宋体"/>
          <w:i/>
          <w:iCs/>
          <w:sz w:val="24"/>
        </w:rPr>
        <w:t>2</w:t>
      </w:r>
      <w:r>
        <w:rPr>
          <w:rFonts w:ascii="宋体" w:hAnsi="宋体" w:cs="宋体" w:hint="eastAsia"/>
          <w:i/>
          <w:iCs/>
          <w:sz w:val="24"/>
        </w:rPr>
        <w:t>位小数）</w:t>
      </w:r>
    </w:p>
    <w:p w14:paraId="713586B4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5"/>
        <w:gridCol w:w="2204"/>
        <w:gridCol w:w="1919"/>
        <w:gridCol w:w="3018"/>
      </w:tblGrid>
      <w:tr w:rsidR="006B6EE7" w14:paraId="30C6E8DD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5780B2B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562041A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需求总加权运输距离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1F32E16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总配送订单量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365DED87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总体需求加权平均运输距离</w:t>
            </w:r>
          </w:p>
        </w:tc>
      </w:tr>
      <w:tr w:rsidR="006B6EE7" w14:paraId="279DC866" w14:textId="77777777">
        <w:trPr>
          <w:trHeight w:val="142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E02A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91D4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3AC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0D2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2292DEDB" w14:textId="77777777" w:rsidR="006B6EE7" w:rsidRDefault="006B6EE7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</w:p>
    <w:p w14:paraId="48863453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从呼和浩特配送到客户</w:t>
      </w:r>
    </w:p>
    <w:p w14:paraId="104B99A3" w14:textId="77777777" w:rsidR="006B6EE7" w:rsidRDefault="006B6EE7"/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27B93140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482E727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60B712D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需求总加权运输距离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50BD015D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配送订单量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7927920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需求加权平均运输距离</w:t>
            </w:r>
          </w:p>
        </w:tc>
      </w:tr>
      <w:tr w:rsidR="006B6EE7" w14:paraId="2E8592E5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09CA5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A3AE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2CE3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6D9D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1A2A701B" w14:textId="77777777" w:rsidR="006B6EE7" w:rsidRDefault="006B6EE7">
      <w:pPr>
        <w:pStyle w:val="a0"/>
      </w:pPr>
    </w:p>
    <w:p w14:paraId="3BAF5237" w14:textId="77777777" w:rsidR="006B6EE7" w:rsidRDefault="00000000">
      <w:pPr>
        <w:pStyle w:val="a0"/>
        <w:numPr>
          <w:ilvl w:val="0"/>
          <w:numId w:val="2"/>
        </w:numPr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从银川配送到客户</w:t>
      </w:r>
    </w:p>
    <w:p w14:paraId="7DC46993" w14:textId="77777777" w:rsidR="006B6EE7" w:rsidRDefault="006B6EE7">
      <w:pPr>
        <w:pStyle w:val="a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4"/>
        <w:gridCol w:w="2424"/>
        <w:gridCol w:w="2182"/>
        <w:gridCol w:w="2666"/>
      </w:tblGrid>
      <w:tr w:rsidR="006B6EE7" w14:paraId="405BB7C4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  <w:vAlign w:val="center"/>
          </w:tcPr>
          <w:p w14:paraId="6DC1963B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noWrap/>
          </w:tcPr>
          <w:p w14:paraId="04D8D13C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需求总加权运输距离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6F2D8EB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配送订单量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14D3146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需求加权平均运输距离</w:t>
            </w:r>
          </w:p>
        </w:tc>
      </w:tr>
      <w:tr w:rsidR="006B6EE7" w14:paraId="7A27580B" w14:textId="77777777">
        <w:trPr>
          <w:trHeight w:val="142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3EF" w14:textId="77777777" w:rsidR="006B6EE7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CF</w:t>
            </w:r>
            <w:r>
              <w:rPr>
                <w:rFonts w:hint="eastAsia"/>
                <w:color w:val="000000"/>
                <w:sz w:val="22"/>
                <w:szCs w:val="22"/>
              </w:rPr>
              <w:t>公司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CA5DF" w14:textId="77777777" w:rsidR="006B6EE7" w:rsidRDefault="006B6EE7">
            <w:pPr>
              <w:widowControl/>
              <w:jc w:val="center"/>
              <w:textAlignment w:val="center"/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F376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224A" w14:textId="77777777" w:rsidR="006B6EE7" w:rsidRDefault="006B6EE7">
            <w:pPr>
              <w:widowControl/>
              <w:jc w:val="center"/>
              <w:textAlignment w:val="center"/>
            </w:pPr>
          </w:p>
        </w:tc>
      </w:tr>
    </w:tbl>
    <w:p w14:paraId="39B8357D" w14:textId="77777777" w:rsidR="006B6EE7" w:rsidRDefault="00000000">
      <w:pPr>
        <w:pStyle w:val="2"/>
        <w:spacing w:line="360" w:lineRule="auto"/>
        <w:rPr>
          <w:rFonts w:ascii="宋体" w:eastAsia="宋体" w:hAnsi="宋体" w:cs="宋体" w:hint="eastAsia"/>
          <w:b w:val="0"/>
          <w:bCs w:val="0"/>
          <w:i/>
          <w:iCs/>
          <w:sz w:val="24"/>
          <w:szCs w:val="24"/>
        </w:rPr>
      </w:pPr>
      <w:bookmarkStart w:id="41" w:name="_Toc136437286"/>
      <w:r>
        <w:rPr>
          <w:rFonts w:ascii="宋体" w:eastAsia="宋体" w:hAnsi="宋体" w:cs="宋体" w:hint="eastAsia"/>
          <w:sz w:val="30"/>
          <w:szCs w:val="30"/>
        </w:rPr>
        <w:t>存在的问题和改进策略分析</w:t>
      </w:r>
      <w:bookmarkEnd w:id="41"/>
    </w:p>
    <w:p w14:paraId="1ED5D690" w14:textId="77777777" w:rsidR="006B6EE7" w:rsidRDefault="00000000">
      <w:pPr>
        <w:spacing w:line="460" w:lineRule="exact"/>
        <w:ind w:firstLineChars="200" w:firstLine="480"/>
        <w:rPr>
          <w:rFonts w:ascii="宋体" w:hAnsi="宋体" w:cs="宋体" w:hint="eastAsia"/>
          <w:i/>
          <w:iCs/>
          <w:sz w:val="24"/>
        </w:rPr>
      </w:pPr>
      <w:r>
        <w:rPr>
          <w:rFonts w:ascii="宋体" w:hAnsi="宋体" w:cs="宋体" w:hint="eastAsia"/>
          <w:i/>
          <w:iCs/>
          <w:sz w:val="24"/>
        </w:rPr>
        <w:t>任务要求：编制运输与配送分析报告，报告内容包括不限于可视化呈现运输与配送的统计数据、对问题进行分析及提出改进建议。</w:t>
      </w:r>
    </w:p>
    <w:p w14:paraId="45725918" w14:textId="77777777" w:rsidR="006B6EE7" w:rsidRDefault="006B6EE7">
      <w:pPr>
        <w:pStyle w:val="a0"/>
      </w:pPr>
    </w:p>
    <w:tbl>
      <w:tblPr>
        <w:tblW w:w="5760" w:type="dxa"/>
        <w:tblInd w:w="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3352"/>
      </w:tblGrid>
      <w:tr w:rsidR="006B6EE7" w14:paraId="7B87E0A6" w14:textId="77777777">
        <w:trPr>
          <w:trHeight w:val="10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CCD16E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84F57F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6D5FE224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80A01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4B78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0CFDA464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A5A9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D805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23132382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9BC37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097C2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674F1A35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9F04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问题3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19791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  <w:tr w:rsidR="006B6EE7" w14:paraId="373843B3" w14:textId="77777777">
        <w:trPr>
          <w:trHeight w:val="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75396" w14:textId="77777777" w:rsidR="006B6EE7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改进建议3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1562D" w14:textId="77777777" w:rsidR="006B6EE7" w:rsidRDefault="006B6EE7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</w:p>
        </w:tc>
      </w:tr>
    </w:tbl>
    <w:p w14:paraId="6180BEEB" w14:textId="77777777" w:rsidR="006B6EE7" w:rsidRDefault="006B6EE7">
      <w:pPr>
        <w:pStyle w:val="a0"/>
        <w:spacing w:line="360" w:lineRule="auto"/>
        <w:ind w:firstLineChars="200" w:firstLine="480"/>
        <w:rPr>
          <w:rFonts w:ascii="宋体" w:hAnsi="宋体" w:cs="宋体" w:hint="eastAsia"/>
        </w:rPr>
      </w:pPr>
    </w:p>
    <w:p w14:paraId="261130E5" w14:textId="77777777" w:rsidR="006B6EE7" w:rsidRDefault="006B6EE7">
      <w:pPr>
        <w:spacing w:line="460" w:lineRule="exact"/>
        <w:ind w:firstLineChars="200" w:firstLine="480"/>
        <w:rPr>
          <w:rFonts w:ascii="宋体" w:hAnsi="宋体" w:cs="宋体" w:hint="eastAsia"/>
          <w:sz w:val="24"/>
        </w:rPr>
      </w:pPr>
    </w:p>
    <w:sectPr w:rsidR="006B6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A32AA" w14:textId="77777777" w:rsidR="008E4944" w:rsidRDefault="008E4944">
      <w:r>
        <w:separator/>
      </w:r>
    </w:p>
  </w:endnote>
  <w:endnote w:type="continuationSeparator" w:id="0">
    <w:p w14:paraId="689A0C51" w14:textId="77777777" w:rsidR="008E4944" w:rsidRDefault="008E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4165960"/>
    </w:sdtPr>
    <w:sdtContent>
      <w:p w14:paraId="5D1B1FFF" w14:textId="77777777" w:rsidR="006B6EE7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2CB44B1" w14:textId="77777777" w:rsidR="006B6EE7" w:rsidRDefault="006B6EE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76FC5" w14:textId="77777777" w:rsidR="008E4944" w:rsidRDefault="008E4944">
      <w:r>
        <w:separator/>
      </w:r>
    </w:p>
  </w:footnote>
  <w:footnote w:type="continuationSeparator" w:id="0">
    <w:p w14:paraId="6F78095D" w14:textId="77777777" w:rsidR="008E4944" w:rsidRDefault="008E4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9FE62"/>
    <w:multiLevelType w:val="singleLevel"/>
    <w:tmpl w:val="FFF9FE6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C9B4C7E"/>
    <w:multiLevelType w:val="multilevel"/>
    <w:tmpl w:val="0C9B4C7E"/>
    <w:lvl w:ilvl="0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83726E3"/>
    <w:multiLevelType w:val="singleLevel"/>
    <w:tmpl w:val="183726E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6E975A94"/>
    <w:multiLevelType w:val="singleLevel"/>
    <w:tmpl w:val="6E975A9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409083403">
    <w:abstractNumId w:val="0"/>
  </w:num>
  <w:num w:numId="2" w16cid:durableId="602491659">
    <w:abstractNumId w:val="1"/>
  </w:num>
  <w:num w:numId="3" w16cid:durableId="210770427">
    <w:abstractNumId w:val="2"/>
  </w:num>
  <w:num w:numId="4" w16cid:durableId="1060982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xZTNkYTE4MzcwZjBiNTE3ZTU5YTYxZWM3NjgzODMifQ=="/>
  </w:docVars>
  <w:rsids>
    <w:rsidRoot w:val="00BD3E92"/>
    <w:rsid w:val="000020EA"/>
    <w:rsid w:val="0000320E"/>
    <w:rsid w:val="00012F3B"/>
    <w:rsid w:val="00014243"/>
    <w:rsid w:val="000234D4"/>
    <w:rsid w:val="000245E6"/>
    <w:rsid w:val="00026BA3"/>
    <w:rsid w:val="00030755"/>
    <w:rsid w:val="0003716F"/>
    <w:rsid w:val="000420B5"/>
    <w:rsid w:val="00044C5F"/>
    <w:rsid w:val="00045011"/>
    <w:rsid w:val="000563CC"/>
    <w:rsid w:val="00056FEB"/>
    <w:rsid w:val="00060C2B"/>
    <w:rsid w:val="00070265"/>
    <w:rsid w:val="0007666B"/>
    <w:rsid w:val="00081460"/>
    <w:rsid w:val="000933F8"/>
    <w:rsid w:val="00095144"/>
    <w:rsid w:val="000B3ACD"/>
    <w:rsid w:val="000B40B2"/>
    <w:rsid w:val="000B5220"/>
    <w:rsid w:val="000B661D"/>
    <w:rsid w:val="000D0652"/>
    <w:rsid w:val="000D4992"/>
    <w:rsid w:val="000F123F"/>
    <w:rsid w:val="000F5513"/>
    <w:rsid w:val="00115412"/>
    <w:rsid w:val="00121AE9"/>
    <w:rsid w:val="0012541F"/>
    <w:rsid w:val="001317BB"/>
    <w:rsid w:val="0014288A"/>
    <w:rsid w:val="00144589"/>
    <w:rsid w:val="001533A9"/>
    <w:rsid w:val="001617DF"/>
    <w:rsid w:val="00173691"/>
    <w:rsid w:val="00175DD7"/>
    <w:rsid w:val="0017761F"/>
    <w:rsid w:val="001800B8"/>
    <w:rsid w:val="00193185"/>
    <w:rsid w:val="001A0C9A"/>
    <w:rsid w:val="001A3AEE"/>
    <w:rsid w:val="001B5FCD"/>
    <w:rsid w:val="001C4DF5"/>
    <w:rsid w:val="001E23F1"/>
    <w:rsid w:val="001E54D5"/>
    <w:rsid w:val="00210316"/>
    <w:rsid w:val="00216827"/>
    <w:rsid w:val="0022247E"/>
    <w:rsid w:val="00222AFC"/>
    <w:rsid w:val="00230493"/>
    <w:rsid w:val="00230A53"/>
    <w:rsid w:val="002343C9"/>
    <w:rsid w:val="00243215"/>
    <w:rsid w:val="002445D1"/>
    <w:rsid w:val="002446EB"/>
    <w:rsid w:val="00244C60"/>
    <w:rsid w:val="002545D3"/>
    <w:rsid w:val="00265671"/>
    <w:rsid w:val="00276418"/>
    <w:rsid w:val="002824B5"/>
    <w:rsid w:val="00297725"/>
    <w:rsid w:val="002B49F0"/>
    <w:rsid w:val="002B7363"/>
    <w:rsid w:val="002B7368"/>
    <w:rsid w:val="002C0EF4"/>
    <w:rsid w:val="002C690B"/>
    <w:rsid w:val="002D6A12"/>
    <w:rsid w:val="002F1319"/>
    <w:rsid w:val="002F71DD"/>
    <w:rsid w:val="00303E3B"/>
    <w:rsid w:val="00307F84"/>
    <w:rsid w:val="00317624"/>
    <w:rsid w:val="00342CF8"/>
    <w:rsid w:val="0035181A"/>
    <w:rsid w:val="00360821"/>
    <w:rsid w:val="00371FD4"/>
    <w:rsid w:val="00381540"/>
    <w:rsid w:val="0038193C"/>
    <w:rsid w:val="003A1E9B"/>
    <w:rsid w:val="003A481A"/>
    <w:rsid w:val="003A4B72"/>
    <w:rsid w:val="003B0C1E"/>
    <w:rsid w:val="003B111C"/>
    <w:rsid w:val="003B3CE9"/>
    <w:rsid w:val="003C5621"/>
    <w:rsid w:val="003D3058"/>
    <w:rsid w:val="003E261E"/>
    <w:rsid w:val="003E645F"/>
    <w:rsid w:val="003F3FDA"/>
    <w:rsid w:val="00406217"/>
    <w:rsid w:val="004062ED"/>
    <w:rsid w:val="004217BD"/>
    <w:rsid w:val="004219E2"/>
    <w:rsid w:val="00422D6A"/>
    <w:rsid w:val="00423546"/>
    <w:rsid w:val="00430EC7"/>
    <w:rsid w:val="004407E1"/>
    <w:rsid w:val="00446DDD"/>
    <w:rsid w:val="0047789C"/>
    <w:rsid w:val="00484224"/>
    <w:rsid w:val="00491D58"/>
    <w:rsid w:val="004920E0"/>
    <w:rsid w:val="00492189"/>
    <w:rsid w:val="004969AF"/>
    <w:rsid w:val="004A156A"/>
    <w:rsid w:val="004A4C49"/>
    <w:rsid w:val="004A5275"/>
    <w:rsid w:val="004B2625"/>
    <w:rsid w:val="004B6511"/>
    <w:rsid w:val="004C7D31"/>
    <w:rsid w:val="00507723"/>
    <w:rsid w:val="00513914"/>
    <w:rsid w:val="00516186"/>
    <w:rsid w:val="00521690"/>
    <w:rsid w:val="0052492B"/>
    <w:rsid w:val="005421E3"/>
    <w:rsid w:val="00547EB1"/>
    <w:rsid w:val="00550A59"/>
    <w:rsid w:val="00560C56"/>
    <w:rsid w:val="00561762"/>
    <w:rsid w:val="00561DC7"/>
    <w:rsid w:val="005622C3"/>
    <w:rsid w:val="00564E75"/>
    <w:rsid w:val="00571FA7"/>
    <w:rsid w:val="00575365"/>
    <w:rsid w:val="00576225"/>
    <w:rsid w:val="005764FE"/>
    <w:rsid w:val="00577CF4"/>
    <w:rsid w:val="0059141F"/>
    <w:rsid w:val="005951AB"/>
    <w:rsid w:val="00597DAA"/>
    <w:rsid w:val="005A0A03"/>
    <w:rsid w:val="005A284A"/>
    <w:rsid w:val="005A73C0"/>
    <w:rsid w:val="005B7C5A"/>
    <w:rsid w:val="005C1F78"/>
    <w:rsid w:val="005C37FB"/>
    <w:rsid w:val="005D2090"/>
    <w:rsid w:val="005D6BE7"/>
    <w:rsid w:val="005F2C3E"/>
    <w:rsid w:val="00607D4E"/>
    <w:rsid w:val="0061254C"/>
    <w:rsid w:val="0061331E"/>
    <w:rsid w:val="00622614"/>
    <w:rsid w:val="00623B95"/>
    <w:rsid w:val="00627847"/>
    <w:rsid w:val="00627E1C"/>
    <w:rsid w:val="00636997"/>
    <w:rsid w:val="00642326"/>
    <w:rsid w:val="006529C9"/>
    <w:rsid w:val="0066452F"/>
    <w:rsid w:val="00664C74"/>
    <w:rsid w:val="00664F63"/>
    <w:rsid w:val="00680224"/>
    <w:rsid w:val="0069688F"/>
    <w:rsid w:val="006A3AEE"/>
    <w:rsid w:val="006B0752"/>
    <w:rsid w:val="006B6EE7"/>
    <w:rsid w:val="006C19BF"/>
    <w:rsid w:val="006D0230"/>
    <w:rsid w:val="006E177F"/>
    <w:rsid w:val="006E35A7"/>
    <w:rsid w:val="006E5B33"/>
    <w:rsid w:val="006F6771"/>
    <w:rsid w:val="006F77AB"/>
    <w:rsid w:val="00700C89"/>
    <w:rsid w:val="00712151"/>
    <w:rsid w:val="007409B8"/>
    <w:rsid w:val="00753B82"/>
    <w:rsid w:val="00756DA3"/>
    <w:rsid w:val="0076263C"/>
    <w:rsid w:val="00763117"/>
    <w:rsid w:val="00766511"/>
    <w:rsid w:val="0079334E"/>
    <w:rsid w:val="007944A2"/>
    <w:rsid w:val="007A71E7"/>
    <w:rsid w:val="007C3E1B"/>
    <w:rsid w:val="007C5036"/>
    <w:rsid w:val="007D5B62"/>
    <w:rsid w:val="007D7E56"/>
    <w:rsid w:val="007E050E"/>
    <w:rsid w:val="007E74A7"/>
    <w:rsid w:val="007F1D10"/>
    <w:rsid w:val="00804ACB"/>
    <w:rsid w:val="00820B04"/>
    <w:rsid w:val="00822A34"/>
    <w:rsid w:val="008306EC"/>
    <w:rsid w:val="00835BBC"/>
    <w:rsid w:val="0083784D"/>
    <w:rsid w:val="008402DA"/>
    <w:rsid w:val="00855281"/>
    <w:rsid w:val="00861289"/>
    <w:rsid w:val="008A7D7E"/>
    <w:rsid w:val="008B6B9B"/>
    <w:rsid w:val="008C3E8F"/>
    <w:rsid w:val="008C55DD"/>
    <w:rsid w:val="008E4944"/>
    <w:rsid w:val="008F11F7"/>
    <w:rsid w:val="008F2C4E"/>
    <w:rsid w:val="008F7FC2"/>
    <w:rsid w:val="00907F75"/>
    <w:rsid w:val="00911023"/>
    <w:rsid w:val="00921D8E"/>
    <w:rsid w:val="00922061"/>
    <w:rsid w:val="00924BE8"/>
    <w:rsid w:val="00960FD4"/>
    <w:rsid w:val="00964547"/>
    <w:rsid w:val="00966088"/>
    <w:rsid w:val="009746A5"/>
    <w:rsid w:val="0097494C"/>
    <w:rsid w:val="009B1102"/>
    <w:rsid w:val="009C2111"/>
    <w:rsid w:val="009C42D3"/>
    <w:rsid w:val="009C5A81"/>
    <w:rsid w:val="009C7A94"/>
    <w:rsid w:val="009D29D1"/>
    <w:rsid w:val="009E7CA9"/>
    <w:rsid w:val="00A0767B"/>
    <w:rsid w:val="00A07CB0"/>
    <w:rsid w:val="00A106C1"/>
    <w:rsid w:val="00A14697"/>
    <w:rsid w:val="00A168C7"/>
    <w:rsid w:val="00A243EF"/>
    <w:rsid w:val="00A27BBC"/>
    <w:rsid w:val="00A4770F"/>
    <w:rsid w:val="00A5687C"/>
    <w:rsid w:val="00A659EF"/>
    <w:rsid w:val="00A6652B"/>
    <w:rsid w:val="00A81163"/>
    <w:rsid w:val="00A830B9"/>
    <w:rsid w:val="00A875C9"/>
    <w:rsid w:val="00A93E41"/>
    <w:rsid w:val="00A94FF9"/>
    <w:rsid w:val="00AA06B1"/>
    <w:rsid w:val="00AB21D7"/>
    <w:rsid w:val="00AB3A44"/>
    <w:rsid w:val="00AC0DB0"/>
    <w:rsid w:val="00AD1A1E"/>
    <w:rsid w:val="00AD31DB"/>
    <w:rsid w:val="00AD71B0"/>
    <w:rsid w:val="00AE591D"/>
    <w:rsid w:val="00AF4022"/>
    <w:rsid w:val="00AF7037"/>
    <w:rsid w:val="00B00DCF"/>
    <w:rsid w:val="00B06934"/>
    <w:rsid w:val="00B21E83"/>
    <w:rsid w:val="00B23AC4"/>
    <w:rsid w:val="00B34DBC"/>
    <w:rsid w:val="00B36BFC"/>
    <w:rsid w:val="00B407EE"/>
    <w:rsid w:val="00B575B4"/>
    <w:rsid w:val="00B576D4"/>
    <w:rsid w:val="00B611B4"/>
    <w:rsid w:val="00B61709"/>
    <w:rsid w:val="00B751BB"/>
    <w:rsid w:val="00B75FD1"/>
    <w:rsid w:val="00B76FAE"/>
    <w:rsid w:val="00B77FAC"/>
    <w:rsid w:val="00B82099"/>
    <w:rsid w:val="00B94F4B"/>
    <w:rsid w:val="00BA7444"/>
    <w:rsid w:val="00BA7C99"/>
    <w:rsid w:val="00BB2D01"/>
    <w:rsid w:val="00BC1F81"/>
    <w:rsid w:val="00BC710C"/>
    <w:rsid w:val="00BC7A80"/>
    <w:rsid w:val="00BD0F9E"/>
    <w:rsid w:val="00BD29DA"/>
    <w:rsid w:val="00BD3E92"/>
    <w:rsid w:val="00BD45F9"/>
    <w:rsid w:val="00BD49E2"/>
    <w:rsid w:val="00BD57E8"/>
    <w:rsid w:val="00BD77A7"/>
    <w:rsid w:val="00BE3518"/>
    <w:rsid w:val="00BE4231"/>
    <w:rsid w:val="00BE47B1"/>
    <w:rsid w:val="00BE795E"/>
    <w:rsid w:val="00BF2FA7"/>
    <w:rsid w:val="00BF57A0"/>
    <w:rsid w:val="00C13208"/>
    <w:rsid w:val="00C158F4"/>
    <w:rsid w:val="00C275FC"/>
    <w:rsid w:val="00C315D6"/>
    <w:rsid w:val="00C32964"/>
    <w:rsid w:val="00C345A8"/>
    <w:rsid w:val="00C41D98"/>
    <w:rsid w:val="00C45409"/>
    <w:rsid w:val="00C46031"/>
    <w:rsid w:val="00C46687"/>
    <w:rsid w:val="00C55DAC"/>
    <w:rsid w:val="00C56336"/>
    <w:rsid w:val="00C57DC2"/>
    <w:rsid w:val="00C66A7E"/>
    <w:rsid w:val="00C70BE0"/>
    <w:rsid w:val="00C91E17"/>
    <w:rsid w:val="00C92D82"/>
    <w:rsid w:val="00C93183"/>
    <w:rsid w:val="00CA0423"/>
    <w:rsid w:val="00CA2EC1"/>
    <w:rsid w:val="00CA591B"/>
    <w:rsid w:val="00CA6864"/>
    <w:rsid w:val="00CB2595"/>
    <w:rsid w:val="00CB50C5"/>
    <w:rsid w:val="00CC4C10"/>
    <w:rsid w:val="00CD0056"/>
    <w:rsid w:val="00CD4969"/>
    <w:rsid w:val="00CE2786"/>
    <w:rsid w:val="00CE5F67"/>
    <w:rsid w:val="00D00264"/>
    <w:rsid w:val="00D02FF4"/>
    <w:rsid w:val="00D04B3A"/>
    <w:rsid w:val="00D05B65"/>
    <w:rsid w:val="00D14014"/>
    <w:rsid w:val="00D23EB1"/>
    <w:rsid w:val="00D26984"/>
    <w:rsid w:val="00D279C5"/>
    <w:rsid w:val="00D41C72"/>
    <w:rsid w:val="00D43E2E"/>
    <w:rsid w:val="00D60F75"/>
    <w:rsid w:val="00D61E21"/>
    <w:rsid w:val="00D67FDA"/>
    <w:rsid w:val="00D75644"/>
    <w:rsid w:val="00DA25E8"/>
    <w:rsid w:val="00DA5781"/>
    <w:rsid w:val="00DA7C24"/>
    <w:rsid w:val="00DB28D4"/>
    <w:rsid w:val="00DD15FB"/>
    <w:rsid w:val="00DD2354"/>
    <w:rsid w:val="00DE0340"/>
    <w:rsid w:val="00DE039B"/>
    <w:rsid w:val="00DE5F68"/>
    <w:rsid w:val="00DF2386"/>
    <w:rsid w:val="00E016E1"/>
    <w:rsid w:val="00E1423B"/>
    <w:rsid w:val="00E31114"/>
    <w:rsid w:val="00E35346"/>
    <w:rsid w:val="00E47D7F"/>
    <w:rsid w:val="00EA4340"/>
    <w:rsid w:val="00EB0413"/>
    <w:rsid w:val="00EC3FD8"/>
    <w:rsid w:val="00EC7B32"/>
    <w:rsid w:val="00EE0DC4"/>
    <w:rsid w:val="00EE1F14"/>
    <w:rsid w:val="00EF611F"/>
    <w:rsid w:val="00F009BD"/>
    <w:rsid w:val="00F3039D"/>
    <w:rsid w:val="00F31E56"/>
    <w:rsid w:val="00F36221"/>
    <w:rsid w:val="00F42C5D"/>
    <w:rsid w:val="00F44EB0"/>
    <w:rsid w:val="00F46C86"/>
    <w:rsid w:val="00F76035"/>
    <w:rsid w:val="00F84158"/>
    <w:rsid w:val="00F94825"/>
    <w:rsid w:val="00F96A39"/>
    <w:rsid w:val="00FA7129"/>
    <w:rsid w:val="00FB1F3C"/>
    <w:rsid w:val="00FB75CD"/>
    <w:rsid w:val="00FC3C47"/>
    <w:rsid w:val="00FD2A00"/>
    <w:rsid w:val="00FD726A"/>
    <w:rsid w:val="00FE3810"/>
    <w:rsid w:val="00FE3BC1"/>
    <w:rsid w:val="00FF13C1"/>
    <w:rsid w:val="00FF291B"/>
    <w:rsid w:val="00FF73E7"/>
    <w:rsid w:val="01F36E02"/>
    <w:rsid w:val="02265FC9"/>
    <w:rsid w:val="06E10650"/>
    <w:rsid w:val="08B564C1"/>
    <w:rsid w:val="08D3128B"/>
    <w:rsid w:val="11E63895"/>
    <w:rsid w:val="12576F96"/>
    <w:rsid w:val="12F65DA8"/>
    <w:rsid w:val="149270A7"/>
    <w:rsid w:val="17E17D87"/>
    <w:rsid w:val="1E502C2F"/>
    <w:rsid w:val="21C0669E"/>
    <w:rsid w:val="2BF865A7"/>
    <w:rsid w:val="2C3978BA"/>
    <w:rsid w:val="36190D4B"/>
    <w:rsid w:val="3AE3617C"/>
    <w:rsid w:val="3C942000"/>
    <w:rsid w:val="3CA228E3"/>
    <w:rsid w:val="3CE93E84"/>
    <w:rsid w:val="3FBA4BD9"/>
    <w:rsid w:val="592D126E"/>
    <w:rsid w:val="68A536E4"/>
    <w:rsid w:val="6CFB36BC"/>
    <w:rsid w:val="6FF356A3"/>
    <w:rsid w:val="71E47DD3"/>
    <w:rsid w:val="73AF6BEA"/>
    <w:rsid w:val="74770050"/>
    <w:rsid w:val="796651E9"/>
    <w:rsid w:val="7A55042F"/>
    <w:rsid w:val="7B44614E"/>
    <w:rsid w:val="7DAE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9C537"/>
  <w15:docId w15:val="{489DAE0F-CCD3-498B-9F59-7B2DF59D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sz w:val="24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a">
    <w:name w:val="Table Grid"/>
    <w:basedOn w:val="a2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标题 1 字符"/>
    <w:basedOn w:val="a1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1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7">
    <w:name w:val="页眉 字符"/>
    <w:basedOn w:val="a1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20">
    <w:name w:val="标题 2 字符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a9">
    <w:name w:val="标题 字符"/>
    <w:basedOn w:val="a1"/>
    <w:link w:val="a8"/>
    <w:uiPriority w:val="10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font21">
    <w:name w:val="font21"/>
    <w:basedOn w:val="a1"/>
    <w:qFormat/>
    <w:rPr>
      <w:rFonts w:ascii="等线" w:eastAsia="等线" w:hAnsi="等线" w:cs="等线" w:hint="eastAsia"/>
      <w:color w:val="000000"/>
      <w:sz w:val="22"/>
      <w:szCs w:val="22"/>
      <w:u w:val="none"/>
      <w:vertAlign w:val="superscript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Pr>
      <w:rFonts w:ascii="等线" w:eastAsia="等线" w:hAnsi="等线" w:cs="等线" w:hint="eastAsia"/>
      <w:color w:val="000000"/>
      <w:sz w:val="22"/>
      <w:szCs w:val="22"/>
      <w:u w:val="none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TOC20">
    <w:name w:val="TOC 标题2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1">
    <w:name w:val="书籍标题1"/>
    <w:basedOn w:val="a1"/>
    <w:uiPriority w:val="33"/>
    <w:qFormat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F970A-E03C-45D1-A875-C44F4560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13</Pages>
  <Words>859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珊 黄</cp:lastModifiedBy>
  <cp:revision>247</cp:revision>
  <dcterms:created xsi:type="dcterms:W3CDTF">2023-04-07T01:59:00Z</dcterms:created>
  <dcterms:modified xsi:type="dcterms:W3CDTF">2024-11-26T11:24:00Z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9974D09BFCFF46CC84E4AC9A927D0C04</vt:lpwstr>
  </property>
</Properties>
</file>