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E6CAC">
      <w:pPr>
        <w:pStyle w:val="2"/>
        <w:keepLines w:val="0"/>
        <w:rPr>
          <w:rFonts w:cs="Times New Roman"/>
          <w:color w:val="auto"/>
          <w:highlight w:val="none"/>
        </w:rPr>
      </w:pPr>
      <w:r>
        <w:rPr>
          <w:rFonts w:cs="Times New Roman"/>
          <w:color w:val="auto"/>
          <w:highlight w:val="none"/>
        </w:rPr>
        <w:t>202</w:t>
      </w:r>
      <w:r>
        <w:rPr>
          <w:rFonts w:hint="eastAsia" w:cs="Times New Roman"/>
          <w:color w:val="auto"/>
          <w:highlight w:val="none"/>
          <w:lang w:val="en-US" w:eastAsia="zh-CN"/>
        </w:rPr>
        <w:t>6</w:t>
      </w:r>
      <w:r>
        <w:rPr>
          <w:rFonts w:cs="Times New Roman"/>
          <w:color w:val="auto"/>
          <w:highlight w:val="none"/>
        </w:rPr>
        <w:t>年</w:t>
      </w:r>
      <w:r>
        <w:rPr>
          <w:rFonts w:hint="eastAsia" w:cs="Times New Roman"/>
          <w:color w:val="auto"/>
          <w:highlight w:val="none"/>
          <w:lang w:val="en-US" w:eastAsia="zh-CN"/>
        </w:rPr>
        <w:t>河北省</w:t>
      </w:r>
      <w:r>
        <w:rPr>
          <w:rFonts w:cs="Times New Roman"/>
          <w:color w:val="auto"/>
          <w:highlight w:val="none"/>
        </w:rPr>
        <w:t>职业院校技能大赛</w:t>
      </w:r>
      <w:r>
        <w:rPr>
          <w:rFonts w:cs="Times New Roman"/>
          <w:color w:val="auto"/>
          <w:highlight w:val="none"/>
        </w:rPr>
        <w:br w:type="textWrapping"/>
      </w:r>
      <w:r>
        <w:rPr>
          <w:rFonts w:cs="Times New Roman"/>
          <w:color w:val="auto"/>
          <w:highlight w:val="none"/>
        </w:rPr>
        <w:t>软件测试赛项规程</w:t>
      </w:r>
    </w:p>
    <w:p w14:paraId="62BAB43A">
      <w:pPr>
        <w:pStyle w:val="3"/>
        <w:keepLines w:val="0"/>
        <w:ind w:firstLine="562"/>
        <w:rPr>
          <w:rFonts w:cs="Times New Roman"/>
          <w:color w:val="auto"/>
          <w:highlight w:val="none"/>
        </w:rPr>
      </w:pPr>
      <w:r>
        <w:rPr>
          <w:rFonts w:cs="Times New Roman"/>
          <w:color w:val="auto"/>
          <w:highlight w:val="none"/>
        </w:rPr>
        <w:t>一、赛项名称</w:t>
      </w:r>
    </w:p>
    <w:p w14:paraId="2CEBA9BF">
      <w:pPr>
        <w:ind w:firstLine="480"/>
        <w:rPr>
          <w:rFonts w:cs="Times New Roman"/>
          <w:color w:val="auto"/>
          <w:highlight w:val="none"/>
        </w:rPr>
      </w:pPr>
      <w:r>
        <w:rPr>
          <w:rFonts w:cs="Times New Roman"/>
          <w:color w:val="auto"/>
          <w:highlight w:val="none"/>
        </w:rPr>
        <w:t>赛项名称：软件测试</w:t>
      </w:r>
    </w:p>
    <w:p w14:paraId="06CF196B">
      <w:pPr>
        <w:ind w:firstLine="480"/>
        <w:rPr>
          <w:rFonts w:cs="Times New Roman"/>
          <w:color w:val="auto"/>
          <w:highlight w:val="none"/>
        </w:rPr>
      </w:pPr>
      <w:r>
        <w:rPr>
          <w:rFonts w:cs="Times New Roman"/>
          <w:color w:val="auto"/>
          <w:highlight w:val="none"/>
        </w:rPr>
        <w:t>赛项组别：高职学生组</w:t>
      </w:r>
    </w:p>
    <w:p w14:paraId="2671CA8B">
      <w:pPr>
        <w:pStyle w:val="3"/>
        <w:keepLines w:val="0"/>
        <w:ind w:firstLine="562"/>
        <w:rPr>
          <w:rFonts w:cs="Times New Roman"/>
          <w:color w:val="auto"/>
          <w:highlight w:val="none"/>
        </w:rPr>
      </w:pPr>
      <w:r>
        <w:rPr>
          <w:rFonts w:cs="Times New Roman"/>
          <w:color w:val="auto"/>
          <w:highlight w:val="none"/>
        </w:rPr>
        <w:t>二、</w:t>
      </w:r>
      <w:bookmarkStart w:id="0" w:name="_Hlk3382872"/>
      <w:r>
        <w:rPr>
          <w:rFonts w:cs="Times New Roman"/>
          <w:color w:val="auto"/>
          <w:highlight w:val="none"/>
        </w:rPr>
        <w:t>竞赛目的</w:t>
      </w:r>
      <w:bookmarkEnd w:id="0"/>
    </w:p>
    <w:p w14:paraId="09E3BFD7">
      <w:pPr>
        <w:ind w:firstLine="480"/>
        <w:rPr>
          <w:rFonts w:cs="Times New Roman"/>
          <w:color w:val="auto"/>
          <w:highlight w:val="none"/>
        </w:rPr>
      </w:pPr>
      <w:r>
        <w:rPr>
          <w:rFonts w:cs="Times New Roman"/>
          <w:color w:val="auto"/>
          <w:highlight w:val="none"/>
        </w:rPr>
        <w:t>软件是新一代信息技术的灵魂，是数字经济发展的基础，是制造强国、网络强国、数字中国建设的关键支撑。软件测试是保障计算机软件质量最重要的环节，能够提升软件产品的安全、可控，提升软件产品的潜在价值。</w:t>
      </w:r>
    </w:p>
    <w:p w14:paraId="11099495">
      <w:pPr>
        <w:ind w:firstLine="480"/>
        <w:rPr>
          <w:rFonts w:cs="Times New Roman"/>
          <w:color w:val="auto"/>
          <w:highlight w:val="none"/>
        </w:rPr>
      </w:pPr>
      <w:r>
        <w:rPr>
          <w:rFonts w:cs="Times New Roman"/>
          <w:color w:val="auto"/>
          <w:highlight w:val="none"/>
        </w:rPr>
        <w:t>本赛项竞赛内容以新一代信息技术产业需求为导向，以企业级真实项目为载体，以岗位工作过程为任务设计模式，以基于微服务架构的业务系统为被测对象，对接程序静态分析、动态测试、自动化测试等新技术，全面检验参赛选手软件设计、开发、测试、运维等方面的知识；软件设计、开发、测试、运维等方面的能力；职业道德、工作态度、人际交往、团队合作、工匠精神等方面的素养。促进教学过程与生产过程对接、课程内容与职业标准对接、专业设置与产业需求对接，推进软件测试人才培养，深化软件测试实践教学改革，探索产教研融合的软件测试方向培养模式，从而促进职普融通、产教融合、科教融汇，满足产教协同育人目标，引领计算机类专业建设和岗课赛证综合教学改革。</w:t>
      </w:r>
    </w:p>
    <w:p w14:paraId="1964FC72">
      <w:pPr>
        <w:pStyle w:val="3"/>
        <w:keepLines w:val="0"/>
        <w:ind w:firstLine="562"/>
        <w:rPr>
          <w:rFonts w:cs="Times New Roman"/>
          <w:color w:val="auto"/>
          <w:highlight w:val="none"/>
        </w:rPr>
      </w:pPr>
      <w:r>
        <w:rPr>
          <w:rFonts w:cs="Times New Roman"/>
          <w:color w:val="auto"/>
          <w:highlight w:val="none"/>
        </w:rPr>
        <w:t>三、竞赛内容</w:t>
      </w:r>
    </w:p>
    <w:p w14:paraId="71A800F9">
      <w:pPr>
        <w:ind w:firstLine="480"/>
        <w:rPr>
          <w:rFonts w:cs="Times New Roman"/>
          <w:color w:val="auto"/>
          <w:highlight w:val="none"/>
        </w:rPr>
      </w:pPr>
      <w:r>
        <w:rPr>
          <w:rFonts w:cs="Times New Roman"/>
          <w:color w:val="auto"/>
          <w:highlight w:val="none"/>
        </w:rPr>
        <w:t>本赛项为学生团队赛，项目竞赛内容分为技能操作（成绩占比80%）和展示讲解（成绩占比20%）两个部分。技能操作</w:t>
      </w:r>
      <w:r>
        <w:rPr>
          <w:rFonts w:hint="eastAsia" w:cs="Times New Roman"/>
          <w:color w:val="auto"/>
          <w:highlight w:val="none"/>
          <w:lang w:val="en-US" w:eastAsia="zh-CN"/>
        </w:rPr>
        <w:t>时长4个小时</w:t>
      </w:r>
      <w:r>
        <w:rPr>
          <w:rFonts w:cs="Times New Roman"/>
          <w:color w:val="auto"/>
          <w:highlight w:val="none"/>
        </w:rPr>
        <w:t>和展示讲解时长</w:t>
      </w:r>
      <w:r>
        <w:rPr>
          <w:rFonts w:hint="eastAsia" w:cs="Times New Roman"/>
          <w:color w:val="auto"/>
          <w:highlight w:val="none"/>
          <w:lang w:val="en-US" w:eastAsia="zh-CN"/>
        </w:rPr>
        <w:t>10分钟</w:t>
      </w:r>
      <w:r>
        <w:rPr>
          <w:rFonts w:cs="Times New Roman"/>
          <w:color w:val="auto"/>
          <w:highlight w:val="none"/>
        </w:rPr>
        <w:t>。</w:t>
      </w:r>
    </w:p>
    <w:p w14:paraId="7601D18B">
      <w:pPr>
        <w:ind w:firstLine="480"/>
        <w:rPr>
          <w:rFonts w:cs="Times New Roman"/>
          <w:color w:val="auto"/>
          <w:highlight w:val="none"/>
        </w:rPr>
      </w:pPr>
      <w:r>
        <w:rPr>
          <w:rFonts w:cs="Times New Roman"/>
          <w:color w:val="auto"/>
          <w:highlight w:val="none"/>
        </w:rPr>
        <w:t>技能操作部分对接软件测试相关标准，使用2023年全国职业院校技能大赛软件测试赛项和</w:t>
      </w:r>
      <w:r>
        <w:rPr>
          <w:rFonts w:hint="eastAsia" w:cs="Times New Roman"/>
          <w:color w:val="auto"/>
          <w:highlight w:val="none"/>
          <w:lang w:val="en-US" w:eastAsia="zh-CN"/>
        </w:rPr>
        <w:t>2025年河北省</w:t>
      </w:r>
      <w:r>
        <w:rPr>
          <w:rFonts w:cs="Times New Roman"/>
          <w:color w:val="auto"/>
          <w:highlight w:val="none"/>
        </w:rPr>
        <w:t>职业院校技能大赛软件测试赛项的“ERP（资源协同）管理平台”为被测系统，围绕软件测试领域的主流技术及工具，考查选手面对实际问题的综合分析能力，对测试文档、测试用例的设计能力，对单元测试、自动化测试、性能测试、接口测试等测试工具及方法的掌握程度，检验选手团队协作能力、组织规划能力、方法运用能力等。</w:t>
      </w:r>
    </w:p>
    <w:p w14:paraId="1BDBD10E">
      <w:pPr>
        <w:ind w:firstLine="480"/>
        <w:rPr>
          <w:rFonts w:hint="eastAsia" w:cs="Times New Roman"/>
          <w:color w:val="auto"/>
          <w:highlight w:val="none"/>
          <w:lang w:val="en-US" w:eastAsia="zh-CN"/>
        </w:rPr>
      </w:pPr>
      <w:r>
        <w:rPr>
          <w:rFonts w:cs="Times New Roman"/>
          <w:color w:val="auto"/>
          <w:highlight w:val="none"/>
        </w:rPr>
        <w:t>展示讲解部分主要考查参赛</w:t>
      </w:r>
      <w:r>
        <w:rPr>
          <w:rFonts w:hint="eastAsia" w:cs="Times New Roman"/>
          <w:color w:val="auto"/>
          <w:highlight w:val="none"/>
          <w:lang w:val="en-US" w:eastAsia="zh-CN"/>
        </w:rPr>
        <w:t>选手技能掌握技能水平、职业素养、应用价值、团队合作、创新创意；</w:t>
      </w:r>
    </w:p>
    <w:p w14:paraId="55C51DC0">
      <w:pPr>
        <w:pStyle w:val="4"/>
        <w:keepLines w:val="0"/>
        <w:ind w:firstLine="723" w:firstLineChars="300"/>
        <w:rPr>
          <w:rFonts w:cs="Times New Roman"/>
          <w:color w:val="auto"/>
          <w:highlight w:val="none"/>
        </w:rPr>
      </w:pPr>
      <w:r>
        <w:rPr>
          <w:rFonts w:cs="Times New Roman"/>
          <w:color w:val="auto"/>
          <w:highlight w:val="none"/>
        </w:rPr>
        <w:t>(一)考核内容</w:t>
      </w:r>
    </w:p>
    <w:p w14:paraId="30E29381">
      <w:pPr>
        <w:ind w:firstLine="480"/>
        <w:rPr>
          <w:rFonts w:cs="Times New Roman"/>
          <w:color w:val="auto"/>
          <w:highlight w:val="none"/>
        </w:rPr>
      </w:pPr>
      <w:r>
        <w:rPr>
          <w:rFonts w:cs="Times New Roman"/>
          <w:color w:val="auto"/>
          <w:highlight w:val="none"/>
        </w:rPr>
        <w:t>1.技能操作</w:t>
      </w:r>
    </w:p>
    <w:p w14:paraId="60E8629F">
      <w:pPr>
        <w:ind w:firstLine="480"/>
        <w:rPr>
          <w:rFonts w:cs="Times New Roman"/>
          <w:color w:val="auto"/>
          <w:highlight w:val="none"/>
        </w:rPr>
      </w:pPr>
      <w:r>
        <w:rPr>
          <w:rFonts w:cs="Times New Roman"/>
          <w:color w:val="auto"/>
          <w:highlight w:val="none"/>
        </w:rPr>
        <w:t>本赛项考查的技术技能和涵盖的职业典型工作任务。</w:t>
      </w:r>
    </w:p>
    <w:p w14:paraId="0D1562C8">
      <w:pPr>
        <w:ind w:firstLine="422"/>
        <w:jc w:val="center"/>
        <w:rPr>
          <w:rFonts w:cs="Times New Roman"/>
          <w:color w:val="auto"/>
          <w:highlight w:val="none"/>
        </w:rPr>
      </w:pPr>
      <w:r>
        <w:rPr>
          <w:rFonts w:cs="Times New Roman"/>
          <w:b/>
          <w:color w:val="auto"/>
          <w:sz w:val="21"/>
          <w:szCs w:val="21"/>
          <w:highlight w:val="none"/>
        </w:rPr>
        <w:t>表1 技能操作的考核内容</w:t>
      </w:r>
    </w:p>
    <w:tbl>
      <w:tblPr>
        <w:tblStyle w:val="17"/>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878"/>
        <w:gridCol w:w="5331"/>
      </w:tblGrid>
      <w:tr w14:paraId="1464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pct"/>
            <w:vAlign w:val="center"/>
          </w:tcPr>
          <w:p w14:paraId="0A65CCEA">
            <w:pPr>
              <w:pStyle w:val="47"/>
              <w:keepNext/>
              <w:wordWrap w:val="0"/>
              <w:spacing w:line="240" w:lineRule="auto"/>
              <w:ind w:firstLine="0" w:firstLineChars="0"/>
              <w:jc w:val="center"/>
              <w:rPr>
                <w:rFonts w:cs="Times New Roman"/>
                <w:b/>
                <w:color w:val="auto"/>
                <w:szCs w:val="21"/>
                <w:highlight w:val="none"/>
              </w:rPr>
            </w:pPr>
            <w:r>
              <w:rPr>
                <w:rFonts w:cs="Times New Roman"/>
                <w:b/>
                <w:color w:val="auto"/>
                <w:szCs w:val="21"/>
                <w:highlight w:val="none"/>
              </w:rPr>
              <w:t>任务项</w:t>
            </w:r>
          </w:p>
        </w:tc>
        <w:tc>
          <w:tcPr>
            <w:tcW w:w="1148" w:type="pct"/>
            <w:vAlign w:val="center"/>
          </w:tcPr>
          <w:p w14:paraId="71D5209A">
            <w:pPr>
              <w:pStyle w:val="47"/>
              <w:keepNext/>
              <w:wordWrap w:val="0"/>
              <w:spacing w:line="240" w:lineRule="auto"/>
              <w:ind w:firstLine="0" w:firstLineChars="0"/>
              <w:jc w:val="center"/>
              <w:rPr>
                <w:rFonts w:cs="Times New Roman"/>
                <w:b/>
                <w:color w:val="auto"/>
                <w:szCs w:val="21"/>
                <w:highlight w:val="none"/>
              </w:rPr>
            </w:pPr>
            <w:r>
              <w:rPr>
                <w:rFonts w:cs="Times New Roman"/>
                <w:b/>
                <w:color w:val="auto"/>
                <w:szCs w:val="21"/>
                <w:highlight w:val="none"/>
              </w:rPr>
              <w:t>任务名称</w:t>
            </w:r>
          </w:p>
        </w:tc>
        <w:tc>
          <w:tcPr>
            <w:tcW w:w="3258" w:type="pct"/>
            <w:vAlign w:val="center"/>
          </w:tcPr>
          <w:p w14:paraId="01E17494">
            <w:pPr>
              <w:pStyle w:val="47"/>
              <w:keepNext/>
              <w:wordWrap w:val="0"/>
              <w:spacing w:line="240" w:lineRule="auto"/>
              <w:ind w:firstLine="0" w:firstLineChars="0"/>
              <w:jc w:val="center"/>
              <w:rPr>
                <w:rFonts w:cs="Times New Roman"/>
                <w:b/>
                <w:color w:val="auto"/>
                <w:szCs w:val="21"/>
                <w:highlight w:val="none"/>
              </w:rPr>
            </w:pPr>
            <w:r>
              <w:rPr>
                <w:rFonts w:cs="Times New Roman"/>
                <w:b/>
                <w:color w:val="auto"/>
                <w:szCs w:val="21"/>
                <w:highlight w:val="none"/>
              </w:rPr>
              <w:t>职业典型工作任务</w:t>
            </w:r>
          </w:p>
        </w:tc>
      </w:tr>
      <w:tr w14:paraId="4FFD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Align w:val="center"/>
          </w:tcPr>
          <w:p w14:paraId="6DB7E9B1">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任务一</w:t>
            </w:r>
          </w:p>
        </w:tc>
        <w:tc>
          <w:tcPr>
            <w:tcW w:w="1148" w:type="pct"/>
            <w:vAlign w:val="center"/>
          </w:tcPr>
          <w:p w14:paraId="34A173A5">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功能测试</w:t>
            </w:r>
          </w:p>
        </w:tc>
        <w:tc>
          <w:tcPr>
            <w:tcW w:w="3258" w:type="pct"/>
            <w:vAlign w:val="center"/>
          </w:tcPr>
          <w:p w14:paraId="2029A7EB">
            <w:pPr>
              <w:pStyle w:val="47"/>
              <w:keepNext/>
              <w:wordWrap w:val="0"/>
              <w:spacing w:line="240" w:lineRule="auto"/>
              <w:ind w:firstLine="0" w:firstLineChars="0"/>
              <w:jc w:val="left"/>
              <w:rPr>
                <w:rFonts w:cs="Times New Roman"/>
                <w:bCs/>
                <w:color w:val="auto"/>
                <w:szCs w:val="21"/>
                <w:highlight w:val="none"/>
              </w:rPr>
            </w:pPr>
            <w:r>
              <w:rPr>
                <w:rFonts w:cs="Times New Roman"/>
                <w:color w:val="auto"/>
                <w:szCs w:val="21"/>
                <w:highlight w:val="none"/>
              </w:rPr>
              <w:t>测试计划、测试报告文档设计与编写</w:t>
            </w:r>
            <w:r>
              <w:rPr>
                <w:rFonts w:cs="Times New Roman"/>
                <w:color w:val="auto"/>
                <w:szCs w:val="21"/>
                <w:highlight w:val="none"/>
              </w:rPr>
              <w:br w:type="textWrapping"/>
            </w:r>
            <w:r>
              <w:rPr>
                <w:rFonts w:cs="Times New Roman"/>
                <w:color w:val="auto"/>
                <w:szCs w:val="21"/>
                <w:highlight w:val="none"/>
              </w:rPr>
              <w:t>测试用例设计、测试执行和Bug记录</w:t>
            </w:r>
          </w:p>
        </w:tc>
      </w:tr>
      <w:tr w14:paraId="6C7A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pct"/>
            <w:vAlign w:val="center"/>
          </w:tcPr>
          <w:p w14:paraId="64035307">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任务二</w:t>
            </w:r>
          </w:p>
        </w:tc>
        <w:tc>
          <w:tcPr>
            <w:tcW w:w="1148" w:type="pct"/>
            <w:vAlign w:val="center"/>
          </w:tcPr>
          <w:p w14:paraId="57217EC6">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自动化测试</w:t>
            </w:r>
          </w:p>
        </w:tc>
        <w:tc>
          <w:tcPr>
            <w:tcW w:w="3258" w:type="pct"/>
            <w:vAlign w:val="center"/>
          </w:tcPr>
          <w:p w14:paraId="79DFCD01">
            <w:pPr>
              <w:pStyle w:val="47"/>
              <w:keepNext/>
              <w:wordWrap w:val="0"/>
              <w:spacing w:line="240" w:lineRule="auto"/>
              <w:ind w:firstLine="0" w:firstLineChars="0"/>
              <w:jc w:val="left"/>
              <w:rPr>
                <w:rFonts w:cs="Times New Roman"/>
                <w:color w:val="auto"/>
                <w:szCs w:val="21"/>
                <w:highlight w:val="none"/>
              </w:rPr>
            </w:pPr>
            <w:r>
              <w:rPr>
                <w:rFonts w:cs="Times New Roman"/>
                <w:color w:val="auto"/>
                <w:szCs w:val="21"/>
                <w:highlight w:val="none"/>
              </w:rPr>
              <w:t>自动化测试需求分析、工具使用、代码设计和测试执行等</w:t>
            </w:r>
          </w:p>
        </w:tc>
      </w:tr>
      <w:tr w14:paraId="3FF7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pct"/>
            <w:vAlign w:val="center"/>
          </w:tcPr>
          <w:p w14:paraId="1718A16A">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任务三</w:t>
            </w:r>
          </w:p>
        </w:tc>
        <w:tc>
          <w:tcPr>
            <w:tcW w:w="1148" w:type="pct"/>
            <w:vAlign w:val="center"/>
          </w:tcPr>
          <w:p w14:paraId="5DECD44D">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性能测试</w:t>
            </w:r>
          </w:p>
        </w:tc>
        <w:tc>
          <w:tcPr>
            <w:tcW w:w="3258" w:type="pct"/>
            <w:vAlign w:val="center"/>
          </w:tcPr>
          <w:p w14:paraId="6A2F80B8">
            <w:pPr>
              <w:pStyle w:val="47"/>
              <w:keepNext/>
              <w:wordWrap w:val="0"/>
              <w:spacing w:line="240" w:lineRule="auto"/>
              <w:ind w:firstLine="0" w:firstLineChars="0"/>
              <w:jc w:val="left"/>
              <w:rPr>
                <w:rFonts w:cs="Times New Roman"/>
                <w:bCs/>
                <w:color w:val="auto"/>
                <w:szCs w:val="21"/>
                <w:highlight w:val="none"/>
              </w:rPr>
            </w:pPr>
            <w:r>
              <w:rPr>
                <w:rFonts w:cs="Times New Roman"/>
                <w:color w:val="auto"/>
                <w:szCs w:val="21"/>
                <w:highlight w:val="none"/>
              </w:rPr>
              <w:t>性能需求分析、测试方案制定、工具使用、测试执行和结果分析等</w:t>
            </w:r>
          </w:p>
        </w:tc>
      </w:tr>
      <w:tr w14:paraId="471D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vAlign w:val="center"/>
          </w:tcPr>
          <w:p w14:paraId="1D1DB0D8">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任务四</w:t>
            </w:r>
          </w:p>
        </w:tc>
        <w:tc>
          <w:tcPr>
            <w:tcW w:w="1148" w:type="pct"/>
            <w:vAlign w:val="center"/>
          </w:tcPr>
          <w:p w14:paraId="5365A27E">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单元测试</w:t>
            </w:r>
          </w:p>
        </w:tc>
        <w:tc>
          <w:tcPr>
            <w:tcW w:w="3258" w:type="pct"/>
            <w:vAlign w:val="center"/>
          </w:tcPr>
          <w:p w14:paraId="1FC31446">
            <w:pPr>
              <w:pStyle w:val="47"/>
              <w:keepNext/>
              <w:wordWrap w:val="0"/>
              <w:spacing w:line="240" w:lineRule="auto"/>
              <w:ind w:firstLine="0" w:firstLineChars="0"/>
              <w:jc w:val="left"/>
              <w:rPr>
                <w:rFonts w:cs="Times New Roman"/>
                <w:bCs/>
                <w:color w:val="auto"/>
                <w:szCs w:val="21"/>
                <w:highlight w:val="none"/>
              </w:rPr>
            </w:pPr>
            <w:r>
              <w:rPr>
                <w:rFonts w:cs="Times New Roman"/>
                <w:color w:val="auto"/>
                <w:szCs w:val="21"/>
                <w:highlight w:val="none"/>
              </w:rPr>
              <w:t>单元测试要求分析、代码设计、设计测试数据、编写测试脚本和测试执行等</w:t>
            </w:r>
          </w:p>
        </w:tc>
      </w:tr>
      <w:tr w14:paraId="3534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93" w:type="pct"/>
            <w:vAlign w:val="center"/>
          </w:tcPr>
          <w:p w14:paraId="56DB6417">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任务五</w:t>
            </w:r>
          </w:p>
        </w:tc>
        <w:tc>
          <w:tcPr>
            <w:tcW w:w="1148" w:type="pct"/>
            <w:vAlign w:val="center"/>
          </w:tcPr>
          <w:p w14:paraId="734947A2">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接口测试</w:t>
            </w:r>
          </w:p>
        </w:tc>
        <w:tc>
          <w:tcPr>
            <w:tcW w:w="3258" w:type="pct"/>
            <w:vAlign w:val="center"/>
          </w:tcPr>
          <w:p w14:paraId="155B65D3">
            <w:pPr>
              <w:pStyle w:val="47"/>
              <w:keepNext/>
              <w:wordWrap w:val="0"/>
              <w:spacing w:line="240" w:lineRule="auto"/>
              <w:ind w:firstLine="0" w:firstLineChars="0"/>
              <w:jc w:val="left"/>
              <w:rPr>
                <w:rFonts w:cs="Times New Roman"/>
                <w:bCs/>
                <w:color w:val="auto"/>
                <w:szCs w:val="21"/>
                <w:highlight w:val="none"/>
              </w:rPr>
            </w:pPr>
            <w:r>
              <w:rPr>
                <w:rFonts w:cs="Times New Roman"/>
                <w:color w:val="auto"/>
                <w:szCs w:val="21"/>
                <w:highlight w:val="none"/>
              </w:rPr>
              <w:t>接口描述分析、工具使用和测试执行等</w:t>
            </w:r>
          </w:p>
        </w:tc>
      </w:tr>
      <w:tr w14:paraId="1002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741" w:type="pct"/>
            <w:gridSpan w:val="2"/>
            <w:vAlign w:val="center"/>
          </w:tcPr>
          <w:p w14:paraId="48A78B3A">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职业素养</w:t>
            </w:r>
          </w:p>
        </w:tc>
        <w:tc>
          <w:tcPr>
            <w:tcW w:w="3258" w:type="pct"/>
            <w:vAlign w:val="center"/>
          </w:tcPr>
          <w:p w14:paraId="37B96A9F">
            <w:pPr>
              <w:pStyle w:val="47"/>
              <w:keepNext/>
              <w:wordWrap w:val="0"/>
              <w:spacing w:line="240" w:lineRule="auto"/>
              <w:ind w:firstLine="0" w:firstLineChars="0"/>
              <w:jc w:val="left"/>
              <w:rPr>
                <w:rFonts w:cs="Times New Roman"/>
                <w:bCs/>
                <w:color w:val="auto"/>
                <w:szCs w:val="21"/>
                <w:highlight w:val="none"/>
              </w:rPr>
            </w:pPr>
            <w:r>
              <w:rPr>
                <w:rFonts w:cs="Times New Roman"/>
                <w:color w:val="auto"/>
                <w:szCs w:val="21"/>
                <w:highlight w:val="none"/>
              </w:rPr>
              <w:t>团队合作能力以及文明竞赛等职业素养</w:t>
            </w:r>
          </w:p>
        </w:tc>
      </w:tr>
    </w:tbl>
    <w:p w14:paraId="2E4A1CC7">
      <w:pPr>
        <w:spacing w:before="156" w:beforeLines="50"/>
        <w:ind w:firstLine="480"/>
        <w:rPr>
          <w:rFonts w:cs="Times New Roman"/>
          <w:color w:val="auto"/>
          <w:highlight w:val="none"/>
        </w:rPr>
      </w:pPr>
      <w:r>
        <w:rPr>
          <w:rFonts w:cs="Times New Roman"/>
          <w:color w:val="auto"/>
          <w:highlight w:val="none"/>
        </w:rPr>
        <w:t>2.展示讲解</w:t>
      </w:r>
    </w:p>
    <w:p w14:paraId="6716D288">
      <w:pPr>
        <w:ind w:firstLine="480"/>
        <w:rPr>
          <w:rFonts w:cs="Times New Roman"/>
          <w:color w:val="auto"/>
          <w:highlight w:val="none"/>
        </w:rPr>
      </w:pPr>
      <w:r>
        <w:rPr>
          <w:rFonts w:cs="Times New Roman"/>
          <w:color w:val="auto"/>
          <w:highlight w:val="none"/>
        </w:rPr>
        <w:t>展示讲解</w:t>
      </w:r>
      <w:r>
        <w:rPr>
          <w:rFonts w:hint="eastAsia" w:cs="Times New Roman"/>
          <w:color w:val="auto"/>
          <w:highlight w:val="none"/>
          <w:lang w:val="en-US" w:eastAsia="zh-CN"/>
        </w:rPr>
        <w:t>以竞赛被测系统作为项目背景</w:t>
      </w:r>
      <w:r>
        <w:rPr>
          <w:rFonts w:hint="eastAsia" w:cs="Times New Roman"/>
          <w:strike w:val="0"/>
          <w:dstrike w:val="0"/>
          <w:color w:val="auto"/>
          <w:highlight w:val="none"/>
          <w:lang w:eastAsia="zh-CN"/>
        </w:rPr>
        <w:t>，</w:t>
      </w:r>
      <w:r>
        <w:rPr>
          <w:rFonts w:hint="eastAsia" w:cs="Times New Roman"/>
          <w:strike w:val="0"/>
          <w:dstrike w:val="0"/>
          <w:color w:val="auto"/>
          <w:highlight w:val="none"/>
          <w:lang w:val="en-US" w:eastAsia="zh-CN"/>
        </w:rPr>
        <w:t>现场完成讲解的展示PPT，进行</w:t>
      </w:r>
      <w:r>
        <w:rPr>
          <w:rFonts w:cs="Times New Roman"/>
          <w:color w:val="auto"/>
          <w:highlight w:val="none"/>
        </w:rPr>
        <w:t>现场讲解</w:t>
      </w:r>
      <w:r>
        <w:rPr>
          <w:rFonts w:hint="eastAsia" w:cs="Times New Roman"/>
          <w:color w:val="auto"/>
          <w:highlight w:val="none"/>
          <w:lang w:eastAsia="zh-CN"/>
        </w:rPr>
        <w:t>。</w:t>
      </w:r>
      <w:r>
        <w:rPr>
          <w:rFonts w:cs="Times New Roman"/>
          <w:strike w:val="0"/>
          <w:dstrike w:val="0"/>
          <w:color w:val="auto"/>
          <w:highlight w:val="none"/>
        </w:rPr>
        <w:t>主要介绍总体思路、技能要点、项目创新、应用价值、</w:t>
      </w:r>
      <w:r>
        <w:rPr>
          <w:rFonts w:hint="eastAsia" w:cs="Times New Roman"/>
          <w:strike w:val="0"/>
          <w:dstrike w:val="0"/>
          <w:color w:val="auto"/>
          <w:highlight w:val="none"/>
          <w:lang w:val="en-US" w:eastAsia="zh-CN"/>
        </w:rPr>
        <w:t>团队协作、创新创意、</w:t>
      </w:r>
      <w:r>
        <w:rPr>
          <w:rFonts w:cs="Times New Roman"/>
          <w:strike w:val="0"/>
          <w:dstrike w:val="0"/>
          <w:color w:val="auto"/>
          <w:highlight w:val="none"/>
        </w:rPr>
        <w:t>主要成果等</w:t>
      </w:r>
      <w:r>
        <w:rPr>
          <w:rFonts w:cs="Times New Roman"/>
          <w:color w:val="auto"/>
          <w:highlight w:val="none"/>
        </w:rPr>
        <w:t>。展示讲解时长为10分钟，总分值为100分。</w:t>
      </w:r>
    </w:p>
    <w:p w14:paraId="7DB5F83E">
      <w:pPr>
        <w:ind w:firstLine="480"/>
        <w:rPr>
          <w:rFonts w:cs="Times New Roman"/>
          <w:color w:val="auto"/>
          <w:highlight w:val="none"/>
        </w:rPr>
      </w:pPr>
      <w:r>
        <w:rPr>
          <w:rFonts w:cs="Times New Roman"/>
          <w:color w:val="auto"/>
          <w:highlight w:val="none"/>
        </w:rPr>
        <w:t>展示讲解PPT中不得出现参赛队所在学校和选手信息，展示讲解过程中也不得提及参赛队所在学校和选手信息，所展示的成果物必须匿名化处理。</w:t>
      </w:r>
    </w:p>
    <w:p w14:paraId="7AF1B82F">
      <w:pPr>
        <w:ind w:firstLine="480"/>
        <w:rPr>
          <w:rFonts w:cs="Times New Roman"/>
          <w:color w:val="auto"/>
          <w:highlight w:val="none"/>
        </w:rPr>
      </w:pPr>
    </w:p>
    <w:p w14:paraId="3C2F2161">
      <w:pPr>
        <w:ind w:firstLine="480"/>
        <w:rPr>
          <w:rFonts w:cs="Times New Roman"/>
          <w:color w:val="auto"/>
          <w:highlight w:val="none"/>
        </w:rPr>
      </w:pPr>
    </w:p>
    <w:p w14:paraId="1EE4B2CD">
      <w:pPr>
        <w:ind w:firstLine="480"/>
        <w:rPr>
          <w:rFonts w:cs="Times New Roman"/>
          <w:color w:val="auto"/>
          <w:highlight w:val="none"/>
        </w:rPr>
      </w:pPr>
      <w:r>
        <w:rPr>
          <w:rFonts w:cs="Times New Roman"/>
          <w:color w:val="auto"/>
          <w:highlight w:val="none"/>
        </w:rPr>
        <w:br w:type="page"/>
      </w:r>
    </w:p>
    <w:p w14:paraId="764E5CF0">
      <w:pPr>
        <w:pStyle w:val="4"/>
        <w:keepLines w:val="0"/>
        <w:ind w:firstLine="723" w:firstLineChars="300"/>
        <w:rPr>
          <w:color w:val="auto"/>
          <w:highlight w:val="none"/>
        </w:rPr>
      </w:pPr>
      <w:r>
        <w:rPr>
          <w:rFonts w:cs="Times New Roman"/>
          <w:color w:val="auto"/>
          <w:highlight w:val="none"/>
        </w:rPr>
        <w:t>(二)具体内容、时长及分值</w:t>
      </w:r>
    </w:p>
    <w:p w14:paraId="27ED447A">
      <w:pPr>
        <w:ind w:firstLine="422"/>
        <w:jc w:val="center"/>
        <w:rPr>
          <w:rFonts w:cs="Times New Roman"/>
          <w:color w:val="auto"/>
          <w:highlight w:val="none"/>
        </w:rPr>
      </w:pPr>
      <w:r>
        <w:rPr>
          <w:rFonts w:cs="Times New Roman"/>
          <w:b/>
          <w:color w:val="auto"/>
          <w:sz w:val="21"/>
          <w:szCs w:val="21"/>
          <w:highlight w:val="none"/>
        </w:rPr>
        <w:t>表2 比赛具体内容</w:t>
      </w:r>
    </w:p>
    <w:tbl>
      <w:tblPr>
        <w:tblStyle w:val="17"/>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3"/>
        <w:gridCol w:w="1184"/>
        <w:gridCol w:w="6265"/>
      </w:tblGrid>
      <w:tr w14:paraId="2BEE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 w:hRule="atLeast"/>
          <w:tblHeader/>
          <w:jc w:val="center"/>
        </w:trPr>
        <w:tc>
          <w:tcPr>
            <w:tcW w:w="503" w:type="pct"/>
            <w:vAlign w:val="center"/>
          </w:tcPr>
          <w:p w14:paraId="5A53A329">
            <w:pPr>
              <w:pStyle w:val="47"/>
              <w:keepNext/>
              <w:wordWrap w:val="0"/>
              <w:spacing w:line="240" w:lineRule="auto"/>
              <w:ind w:firstLine="0" w:firstLineChars="0"/>
              <w:jc w:val="center"/>
              <w:rPr>
                <w:rFonts w:cs="Times New Roman"/>
                <w:b/>
                <w:color w:val="auto"/>
                <w:szCs w:val="21"/>
                <w:highlight w:val="none"/>
              </w:rPr>
            </w:pPr>
            <w:r>
              <w:rPr>
                <w:rFonts w:cs="Times New Roman"/>
                <w:b/>
                <w:color w:val="auto"/>
                <w:szCs w:val="21"/>
                <w:highlight w:val="none"/>
              </w:rPr>
              <w:t>阶段</w:t>
            </w:r>
          </w:p>
        </w:tc>
        <w:tc>
          <w:tcPr>
            <w:tcW w:w="715" w:type="pct"/>
            <w:vAlign w:val="center"/>
          </w:tcPr>
          <w:p w14:paraId="730B2A0D">
            <w:pPr>
              <w:pStyle w:val="47"/>
              <w:keepNext/>
              <w:wordWrap w:val="0"/>
              <w:spacing w:line="240" w:lineRule="auto"/>
              <w:ind w:firstLine="0" w:firstLineChars="0"/>
              <w:jc w:val="center"/>
              <w:rPr>
                <w:rFonts w:cs="Times New Roman"/>
                <w:b/>
                <w:color w:val="auto"/>
                <w:szCs w:val="21"/>
                <w:highlight w:val="none"/>
              </w:rPr>
            </w:pPr>
            <w:r>
              <w:rPr>
                <w:rFonts w:cs="Times New Roman"/>
                <w:b/>
                <w:color w:val="auto"/>
                <w:szCs w:val="21"/>
                <w:highlight w:val="none"/>
              </w:rPr>
              <w:t>任务</w:t>
            </w:r>
            <w:r>
              <w:rPr>
                <w:rFonts w:cs="Times New Roman"/>
                <w:b/>
                <w:color w:val="auto"/>
                <w:szCs w:val="21"/>
                <w:highlight w:val="none"/>
              </w:rPr>
              <w:br w:type="textWrapping"/>
            </w:r>
            <w:r>
              <w:rPr>
                <w:rFonts w:cs="Times New Roman"/>
                <w:b/>
                <w:color w:val="auto"/>
                <w:szCs w:val="21"/>
                <w:highlight w:val="none"/>
              </w:rPr>
              <w:t>名称</w:t>
            </w:r>
          </w:p>
        </w:tc>
        <w:tc>
          <w:tcPr>
            <w:tcW w:w="3782" w:type="pct"/>
            <w:vAlign w:val="center"/>
          </w:tcPr>
          <w:p w14:paraId="77E9B577">
            <w:pPr>
              <w:pStyle w:val="47"/>
              <w:keepNext/>
              <w:wordWrap w:val="0"/>
              <w:spacing w:line="240" w:lineRule="auto"/>
              <w:ind w:firstLine="0" w:firstLineChars="0"/>
              <w:jc w:val="center"/>
              <w:rPr>
                <w:rFonts w:cs="Times New Roman"/>
                <w:b/>
                <w:color w:val="auto"/>
                <w:szCs w:val="21"/>
                <w:highlight w:val="none"/>
              </w:rPr>
            </w:pPr>
            <w:r>
              <w:rPr>
                <w:rFonts w:cs="Times New Roman"/>
                <w:b/>
                <w:color w:val="auto"/>
                <w:szCs w:val="21"/>
                <w:highlight w:val="none"/>
              </w:rPr>
              <w:t>主要内容</w:t>
            </w:r>
          </w:p>
        </w:tc>
      </w:tr>
      <w:tr w14:paraId="23E4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503" w:type="pct"/>
            <w:vMerge w:val="restart"/>
            <w:shd w:val="clear" w:color="auto" w:fill="auto"/>
            <w:vAlign w:val="center"/>
          </w:tcPr>
          <w:p w14:paraId="050F9B71">
            <w:pPr>
              <w:pStyle w:val="47"/>
              <w:keepNext/>
              <w:spacing w:line="312" w:lineRule="auto"/>
              <w:ind w:firstLine="0" w:firstLineChars="0"/>
              <w:jc w:val="left"/>
              <w:rPr>
                <w:rFonts w:cs="Times New Roman"/>
                <w:bCs/>
                <w:color w:val="auto"/>
                <w:szCs w:val="21"/>
                <w:highlight w:val="none"/>
              </w:rPr>
            </w:pPr>
            <w:r>
              <w:rPr>
                <w:rFonts w:cs="Times New Roman"/>
                <w:bCs/>
                <w:color w:val="auto"/>
                <w:szCs w:val="21"/>
                <w:highlight w:val="none"/>
              </w:rPr>
              <w:t>技能操作阶段</w:t>
            </w:r>
          </w:p>
        </w:tc>
        <w:tc>
          <w:tcPr>
            <w:tcW w:w="715" w:type="pct"/>
            <w:vMerge w:val="restart"/>
            <w:shd w:val="clear" w:color="auto" w:fill="auto"/>
            <w:vAlign w:val="center"/>
          </w:tcPr>
          <w:p w14:paraId="2A9F34E4">
            <w:pPr>
              <w:pStyle w:val="47"/>
              <w:keepNext/>
              <w:spacing w:line="312" w:lineRule="auto"/>
              <w:ind w:firstLine="0" w:firstLineChars="0"/>
              <w:jc w:val="center"/>
              <w:rPr>
                <w:rFonts w:cs="Times New Roman"/>
                <w:bCs/>
                <w:color w:val="auto"/>
                <w:szCs w:val="21"/>
                <w:highlight w:val="none"/>
              </w:rPr>
            </w:pPr>
            <w:r>
              <w:rPr>
                <w:rFonts w:cs="Times New Roman"/>
                <w:bCs/>
                <w:color w:val="auto"/>
                <w:szCs w:val="21"/>
                <w:highlight w:val="none"/>
              </w:rPr>
              <w:t>任务一</w:t>
            </w:r>
            <w:r>
              <w:rPr>
                <w:rFonts w:cs="Times New Roman"/>
                <w:bCs/>
                <w:color w:val="auto"/>
                <w:szCs w:val="21"/>
                <w:highlight w:val="none"/>
              </w:rPr>
              <w:br w:type="textWrapping"/>
            </w:r>
            <w:r>
              <w:rPr>
                <w:rFonts w:cs="Times New Roman"/>
                <w:bCs/>
                <w:color w:val="auto"/>
                <w:szCs w:val="21"/>
                <w:highlight w:val="none"/>
              </w:rPr>
              <w:t>功能测试</w:t>
            </w:r>
          </w:p>
        </w:tc>
        <w:tc>
          <w:tcPr>
            <w:tcW w:w="3782" w:type="pct"/>
            <w:shd w:val="clear" w:color="auto" w:fill="FFFFFF"/>
            <w:vAlign w:val="center"/>
          </w:tcPr>
          <w:p w14:paraId="2716A72D">
            <w:pPr>
              <w:pStyle w:val="47"/>
              <w:keepNext/>
              <w:spacing w:line="312" w:lineRule="auto"/>
              <w:ind w:firstLine="0" w:firstLineChars="0"/>
              <w:jc w:val="left"/>
              <w:rPr>
                <w:rFonts w:cs="Times New Roman"/>
                <w:bCs/>
                <w:color w:val="auto"/>
                <w:szCs w:val="21"/>
                <w:highlight w:val="none"/>
              </w:rPr>
            </w:pPr>
            <w:r>
              <w:rPr>
                <w:rFonts w:cs="Times New Roman"/>
                <w:bCs/>
                <w:color w:val="auto"/>
                <w:szCs w:val="21"/>
                <w:highlight w:val="none"/>
              </w:rPr>
              <w:t>按照整体测试情况，设计测试计划文档，针对功能测试的范围、进度、风险等内容进行计划</w:t>
            </w:r>
          </w:p>
        </w:tc>
      </w:tr>
      <w:tr w14:paraId="54DD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 w:hRule="atLeast"/>
          <w:tblHeader/>
          <w:jc w:val="center"/>
        </w:trPr>
        <w:tc>
          <w:tcPr>
            <w:tcW w:w="503" w:type="pct"/>
            <w:vMerge w:val="continue"/>
            <w:shd w:val="clear" w:color="auto" w:fill="auto"/>
            <w:vAlign w:val="center"/>
          </w:tcPr>
          <w:p w14:paraId="699F76F6">
            <w:pPr>
              <w:pStyle w:val="47"/>
              <w:keepNext/>
              <w:spacing w:line="312" w:lineRule="auto"/>
              <w:ind w:firstLine="0" w:firstLineChars="0"/>
              <w:jc w:val="left"/>
              <w:rPr>
                <w:rFonts w:cs="Times New Roman"/>
                <w:bCs/>
                <w:color w:val="auto"/>
                <w:szCs w:val="21"/>
                <w:highlight w:val="none"/>
              </w:rPr>
            </w:pPr>
          </w:p>
        </w:tc>
        <w:tc>
          <w:tcPr>
            <w:tcW w:w="715" w:type="pct"/>
            <w:vMerge w:val="continue"/>
            <w:shd w:val="clear" w:color="auto" w:fill="auto"/>
            <w:vAlign w:val="center"/>
          </w:tcPr>
          <w:p w14:paraId="3276EE08">
            <w:pPr>
              <w:pStyle w:val="47"/>
              <w:keepNext/>
              <w:spacing w:line="312" w:lineRule="auto"/>
              <w:ind w:firstLine="0" w:firstLineChars="0"/>
              <w:jc w:val="center"/>
              <w:rPr>
                <w:rFonts w:cs="Times New Roman"/>
                <w:bCs/>
                <w:color w:val="auto"/>
                <w:szCs w:val="21"/>
                <w:highlight w:val="none"/>
              </w:rPr>
            </w:pPr>
          </w:p>
        </w:tc>
        <w:tc>
          <w:tcPr>
            <w:tcW w:w="3782" w:type="pct"/>
            <w:shd w:val="clear" w:color="auto" w:fill="FFFFFF"/>
            <w:vAlign w:val="center"/>
          </w:tcPr>
          <w:p w14:paraId="15E01049">
            <w:pPr>
              <w:pStyle w:val="47"/>
              <w:keepNext/>
              <w:spacing w:line="312" w:lineRule="auto"/>
              <w:ind w:firstLine="0" w:firstLineChars="0"/>
              <w:jc w:val="left"/>
              <w:rPr>
                <w:rFonts w:cs="Times New Roman"/>
                <w:bCs/>
                <w:color w:val="auto"/>
                <w:szCs w:val="21"/>
                <w:highlight w:val="none"/>
              </w:rPr>
            </w:pPr>
            <w:r>
              <w:rPr>
                <w:rFonts w:cs="Times New Roman"/>
                <w:bCs/>
                <w:color w:val="auto"/>
                <w:szCs w:val="21"/>
                <w:highlight w:val="none"/>
              </w:rPr>
              <w:t>根据需求说明书设计测试用例，考察等价类划分法、边界值法等测试用例设计方法，最终按照模板对测试用例进行规范描述</w:t>
            </w:r>
          </w:p>
        </w:tc>
      </w:tr>
      <w:tr w14:paraId="451C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503" w:type="pct"/>
            <w:vMerge w:val="continue"/>
            <w:shd w:val="clear" w:color="auto" w:fill="auto"/>
            <w:vAlign w:val="center"/>
          </w:tcPr>
          <w:p w14:paraId="6921CD98">
            <w:pPr>
              <w:pStyle w:val="47"/>
              <w:keepNext/>
              <w:spacing w:line="312" w:lineRule="auto"/>
              <w:ind w:firstLine="0" w:firstLineChars="0"/>
              <w:jc w:val="left"/>
              <w:rPr>
                <w:rFonts w:cs="Times New Roman"/>
                <w:bCs/>
                <w:color w:val="auto"/>
                <w:szCs w:val="21"/>
                <w:highlight w:val="none"/>
              </w:rPr>
            </w:pPr>
          </w:p>
        </w:tc>
        <w:tc>
          <w:tcPr>
            <w:tcW w:w="715" w:type="pct"/>
            <w:vMerge w:val="continue"/>
            <w:shd w:val="clear" w:color="auto" w:fill="auto"/>
            <w:vAlign w:val="center"/>
          </w:tcPr>
          <w:p w14:paraId="1703FCB0">
            <w:pPr>
              <w:pStyle w:val="47"/>
              <w:keepNext/>
              <w:spacing w:line="312" w:lineRule="auto"/>
              <w:ind w:firstLine="0" w:firstLineChars="0"/>
              <w:jc w:val="center"/>
              <w:rPr>
                <w:rFonts w:cs="Times New Roman"/>
                <w:bCs/>
                <w:color w:val="auto"/>
                <w:szCs w:val="21"/>
                <w:highlight w:val="none"/>
              </w:rPr>
            </w:pPr>
          </w:p>
        </w:tc>
        <w:tc>
          <w:tcPr>
            <w:tcW w:w="3782" w:type="pct"/>
            <w:shd w:val="clear" w:color="auto" w:fill="FFFFFF"/>
            <w:vAlign w:val="center"/>
          </w:tcPr>
          <w:p w14:paraId="3B5C9774">
            <w:pPr>
              <w:pStyle w:val="47"/>
              <w:keepNext/>
              <w:spacing w:line="312" w:lineRule="auto"/>
              <w:ind w:firstLine="0" w:firstLineChars="0"/>
              <w:jc w:val="left"/>
              <w:rPr>
                <w:rFonts w:cs="Times New Roman"/>
                <w:bCs/>
                <w:color w:val="auto"/>
                <w:szCs w:val="21"/>
                <w:highlight w:val="none"/>
              </w:rPr>
            </w:pPr>
            <w:r>
              <w:rPr>
                <w:rFonts w:cs="Times New Roman"/>
                <w:bCs/>
                <w:color w:val="auto"/>
                <w:szCs w:val="21"/>
                <w:highlight w:val="none"/>
              </w:rPr>
              <w:t>根据测试用例执行功能测试，考察功能测试执行、Bug定位等，最终按照模板对Bug进行规范描述</w:t>
            </w:r>
          </w:p>
        </w:tc>
      </w:tr>
      <w:tr w14:paraId="4449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503" w:type="pct"/>
            <w:vMerge w:val="continue"/>
            <w:shd w:val="clear" w:color="auto" w:fill="auto"/>
            <w:vAlign w:val="center"/>
          </w:tcPr>
          <w:p w14:paraId="2FB27FC1">
            <w:pPr>
              <w:pStyle w:val="47"/>
              <w:keepNext/>
              <w:spacing w:line="312" w:lineRule="auto"/>
              <w:ind w:firstLine="0" w:firstLineChars="0"/>
              <w:jc w:val="left"/>
              <w:rPr>
                <w:rFonts w:cs="Times New Roman"/>
                <w:bCs/>
                <w:color w:val="auto"/>
                <w:szCs w:val="21"/>
                <w:highlight w:val="none"/>
              </w:rPr>
            </w:pPr>
          </w:p>
        </w:tc>
        <w:tc>
          <w:tcPr>
            <w:tcW w:w="715" w:type="pct"/>
            <w:vMerge w:val="continue"/>
            <w:shd w:val="clear" w:color="auto" w:fill="auto"/>
            <w:vAlign w:val="center"/>
          </w:tcPr>
          <w:p w14:paraId="47B77C9F">
            <w:pPr>
              <w:pStyle w:val="47"/>
              <w:keepNext/>
              <w:spacing w:line="312" w:lineRule="auto"/>
              <w:ind w:firstLine="0" w:firstLineChars="0"/>
              <w:jc w:val="center"/>
              <w:rPr>
                <w:rFonts w:cs="Times New Roman"/>
                <w:bCs/>
                <w:color w:val="auto"/>
                <w:szCs w:val="21"/>
                <w:highlight w:val="none"/>
              </w:rPr>
            </w:pPr>
          </w:p>
        </w:tc>
        <w:tc>
          <w:tcPr>
            <w:tcW w:w="3782" w:type="pct"/>
            <w:shd w:val="clear" w:color="auto" w:fill="FFFFFF"/>
            <w:vAlign w:val="center"/>
          </w:tcPr>
          <w:p w14:paraId="1660A5EC">
            <w:pPr>
              <w:pStyle w:val="47"/>
              <w:keepNext/>
              <w:spacing w:line="312" w:lineRule="auto"/>
              <w:ind w:firstLine="0" w:firstLineChars="0"/>
              <w:jc w:val="left"/>
              <w:rPr>
                <w:rFonts w:cs="Times New Roman"/>
                <w:bCs/>
                <w:color w:val="auto"/>
                <w:szCs w:val="21"/>
                <w:highlight w:val="none"/>
              </w:rPr>
            </w:pPr>
            <w:r>
              <w:rPr>
                <w:rFonts w:cs="Times New Roman"/>
                <w:bCs/>
                <w:color w:val="auto"/>
                <w:szCs w:val="21"/>
                <w:highlight w:val="none"/>
              </w:rPr>
              <w:t>按照整体测试情况，设计测试报告文档，针对功能测试任务测试情况及结果进行总结归纳</w:t>
            </w:r>
          </w:p>
        </w:tc>
      </w:tr>
      <w:tr w14:paraId="77E3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2" w:hRule="atLeast"/>
          <w:tblHeader/>
          <w:jc w:val="center"/>
        </w:trPr>
        <w:tc>
          <w:tcPr>
            <w:tcW w:w="503" w:type="pct"/>
            <w:vMerge w:val="continue"/>
            <w:shd w:val="clear" w:color="auto" w:fill="auto"/>
            <w:vAlign w:val="center"/>
          </w:tcPr>
          <w:p w14:paraId="198DB792">
            <w:pPr>
              <w:pStyle w:val="47"/>
              <w:keepNext/>
              <w:spacing w:line="312" w:lineRule="auto"/>
              <w:ind w:firstLine="0" w:firstLineChars="0"/>
              <w:jc w:val="left"/>
              <w:rPr>
                <w:rFonts w:cs="Times New Roman"/>
                <w:bCs/>
                <w:color w:val="auto"/>
                <w:szCs w:val="21"/>
                <w:highlight w:val="none"/>
              </w:rPr>
            </w:pPr>
          </w:p>
        </w:tc>
        <w:tc>
          <w:tcPr>
            <w:tcW w:w="715" w:type="pct"/>
            <w:shd w:val="clear" w:color="auto" w:fill="auto"/>
            <w:vAlign w:val="center"/>
          </w:tcPr>
          <w:p w14:paraId="2CB59C59">
            <w:pPr>
              <w:pStyle w:val="47"/>
              <w:keepNext/>
              <w:spacing w:line="312" w:lineRule="auto"/>
              <w:ind w:firstLine="0" w:firstLineChars="0"/>
              <w:jc w:val="center"/>
              <w:rPr>
                <w:rFonts w:cs="Times New Roman"/>
                <w:bCs/>
                <w:color w:val="auto"/>
                <w:szCs w:val="21"/>
                <w:highlight w:val="none"/>
              </w:rPr>
            </w:pPr>
            <w:r>
              <w:rPr>
                <w:rFonts w:cs="Times New Roman"/>
                <w:bCs/>
                <w:color w:val="auto"/>
                <w:szCs w:val="21"/>
                <w:highlight w:val="none"/>
              </w:rPr>
              <w:t>任务二</w:t>
            </w:r>
            <w:r>
              <w:rPr>
                <w:rFonts w:cs="Times New Roman"/>
                <w:bCs/>
                <w:color w:val="auto"/>
                <w:szCs w:val="21"/>
                <w:highlight w:val="none"/>
              </w:rPr>
              <w:br w:type="textWrapping"/>
            </w:r>
            <w:r>
              <w:rPr>
                <w:rFonts w:cs="Times New Roman"/>
                <w:bCs/>
                <w:color w:val="auto"/>
                <w:szCs w:val="21"/>
                <w:highlight w:val="none"/>
              </w:rPr>
              <w:t>自动化测试</w:t>
            </w:r>
          </w:p>
        </w:tc>
        <w:tc>
          <w:tcPr>
            <w:tcW w:w="3782" w:type="pct"/>
            <w:shd w:val="clear" w:color="auto" w:fill="FFFFFF"/>
            <w:vAlign w:val="center"/>
          </w:tcPr>
          <w:p w14:paraId="6C95D58C">
            <w:pPr>
              <w:pStyle w:val="47"/>
              <w:keepNext/>
              <w:spacing w:line="312" w:lineRule="auto"/>
              <w:ind w:firstLine="0" w:firstLineChars="0"/>
              <w:jc w:val="left"/>
              <w:rPr>
                <w:rFonts w:cs="Times New Roman"/>
                <w:bCs/>
                <w:color w:val="auto"/>
                <w:szCs w:val="21"/>
                <w:highlight w:val="none"/>
              </w:rPr>
            </w:pPr>
            <w:r>
              <w:rPr>
                <w:rFonts w:cs="Times New Roman"/>
                <w:bCs/>
                <w:color w:val="auto"/>
                <w:szCs w:val="21"/>
                <w:highlight w:val="none"/>
              </w:rPr>
              <w:t>根据题目要求编写并执行自动化测试脚本，考查浏览器基本操作、页面元素进行识别并定位、Selenium基本方法使用、Unittest框架、数据驱动、数据断言、测试报告、Page Object设计模式等，最终编写自动化测试报告</w:t>
            </w:r>
          </w:p>
        </w:tc>
      </w:tr>
      <w:tr w14:paraId="60A7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4" w:hRule="atLeast"/>
          <w:tblHeader/>
          <w:jc w:val="center"/>
        </w:trPr>
        <w:tc>
          <w:tcPr>
            <w:tcW w:w="503" w:type="pct"/>
            <w:vMerge w:val="continue"/>
            <w:shd w:val="clear" w:color="auto" w:fill="auto"/>
            <w:vAlign w:val="center"/>
          </w:tcPr>
          <w:p w14:paraId="550EF2DA">
            <w:pPr>
              <w:pStyle w:val="47"/>
              <w:keepNext/>
              <w:spacing w:line="312" w:lineRule="auto"/>
              <w:ind w:firstLine="0" w:firstLineChars="0"/>
              <w:jc w:val="left"/>
              <w:rPr>
                <w:rFonts w:cs="Times New Roman"/>
                <w:bCs/>
                <w:color w:val="auto"/>
                <w:szCs w:val="21"/>
                <w:highlight w:val="none"/>
              </w:rPr>
            </w:pPr>
          </w:p>
        </w:tc>
        <w:tc>
          <w:tcPr>
            <w:tcW w:w="715" w:type="pct"/>
            <w:shd w:val="clear" w:color="auto" w:fill="auto"/>
            <w:vAlign w:val="center"/>
          </w:tcPr>
          <w:p w14:paraId="052A2FE2">
            <w:pPr>
              <w:pStyle w:val="47"/>
              <w:keepNext/>
              <w:spacing w:line="312" w:lineRule="auto"/>
              <w:ind w:firstLine="0" w:firstLineChars="0"/>
              <w:jc w:val="center"/>
              <w:rPr>
                <w:rFonts w:cs="Times New Roman"/>
                <w:bCs/>
                <w:color w:val="auto"/>
                <w:szCs w:val="21"/>
                <w:highlight w:val="none"/>
              </w:rPr>
            </w:pPr>
            <w:r>
              <w:rPr>
                <w:rFonts w:cs="Times New Roman"/>
                <w:bCs/>
                <w:color w:val="auto"/>
                <w:szCs w:val="21"/>
                <w:highlight w:val="none"/>
              </w:rPr>
              <w:t>任务三</w:t>
            </w:r>
          </w:p>
          <w:p w14:paraId="38C7FCD5">
            <w:pPr>
              <w:pStyle w:val="47"/>
              <w:keepNext/>
              <w:spacing w:line="312" w:lineRule="auto"/>
              <w:ind w:firstLine="0" w:firstLineChars="0"/>
              <w:jc w:val="center"/>
              <w:rPr>
                <w:rFonts w:cs="Times New Roman"/>
                <w:bCs/>
                <w:color w:val="auto"/>
                <w:szCs w:val="21"/>
                <w:highlight w:val="none"/>
              </w:rPr>
            </w:pPr>
            <w:r>
              <w:rPr>
                <w:rFonts w:cs="Times New Roman"/>
                <w:bCs/>
                <w:color w:val="auto"/>
                <w:szCs w:val="21"/>
                <w:highlight w:val="none"/>
              </w:rPr>
              <w:t>性能测试</w:t>
            </w:r>
          </w:p>
        </w:tc>
        <w:tc>
          <w:tcPr>
            <w:tcW w:w="3782" w:type="pct"/>
            <w:shd w:val="clear" w:color="auto" w:fill="FFFFFF"/>
            <w:vAlign w:val="center"/>
          </w:tcPr>
          <w:p w14:paraId="67E64C54">
            <w:pPr>
              <w:pStyle w:val="47"/>
              <w:keepNext/>
              <w:spacing w:line="312" w:lineRule="auto"/>
              <w:ind w:firstLine="0" w:firstLineChars="0"/>
              <w:jc w:val="left"/>
              <w:rPr>
                <w:rFonts w:cs="Times New Roman"/>
                <w:bCs/>
                <w:color w:val="auto"/>
                <w:szCs w:val="21"/>
                <w:highlight w:val="none"/>
              </w:rPr>
            </w:pPr>
            <w:r>
              <w:rPr>
                <w:rFonts w:cs="Times New Roman"/>
                <w:bCs/>
                <w:color w:val="auto"/>
                <w:szCs w:val="21"/>
                <w:highlight w:val="none"/>
              </w:rPr>
              <w:t>根据题目要求录制/添加脚本、设置场景，考察性能测试工具（LoadRunner、JMeter）的脚本录制/添加、检查点、参数化、集合点、关联、事务、场景设置及运行等，最终编写性能测试报告</w:t>
            </w:r>
          </w:p>
        </w:tc>
      </w:tr>
      <w:tr w14:paraId="5FDD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4" w:hRule="atLeast"/>
          <w:tblHeader/>
          <w:jc w:val="center"/>
        </w:trPr>
        <w:tc>
          <w:tcPr>
            <w:tcW w:w="503" w:type="pct"/>
            <w:vMerge w:val="continue"/>
            <w:shd w:val="clear" w:color="auto" w:fill="auto"/>
            <w:vAlign w:val="center"/>
          </w:tcPr>
          <w:p w14:paraId="60320D71">
            <w:pPr>
              <w:pStyle w:val="47"/>
              <w:keepNext/>
              <w:spacing w:line="312" w:lineRule="auto"/>
              <w:ind w:firstLine="0" w:firstLineChars="0"/>
              <w:jc w:val="left"/>
              <w:rPr>
                <w:rFonts w:cs="Times New Roman"/>
                <w:bCs/>
                <w:color w:val="auto"/>
                <w:szCs w:val="21"/>
                <w:highlight w:val="none"/>
              </w:rPr>
            </w:pPr>
          </w:p>
        </w:tc>
        <w:tc>
          <w:tcPr>
            <w:tcW w:w="715" w:type="pct"/>
            <w:shd w:val="clear" w:color="auto" w:fill="auto"/>
            <w:vAlign w:val="center"/>
          </w:tcPr>
          <w:p w14:paraId="714013E1">
            <w:pPr>
              <w:pStyle w:val="47"/>
              <w:keepNext/>
              <w:spacing w:line="312" w:lineRule="auto"/>
              <w:ind w:firstLine="0" w:firstLineChars="0"/>
              <w:jc w:val="center"/>
              <w:rPr>
                <w:rFonts w:cs="Times New Roman"/>
                <w:bCs/>
                <w:color w:val="auto"/>
                <w:szCs w:val="21"/>
                <w:highlight w:val="none"/>
              </w:rPr>
            </w:pPr>
            <w:r>
              <w:rPr>
                <w:rFonts w:cs="Times New Roman"/>
                <w:bCs/>
                <w:color w:val="auto"/>
                <w:szCs w:val="21"/>
                <w:highlight w:val="none"/>
              </w:rPr>
              <w:t>任务四</w:t>
            </w:r>
            <w:r>
              <w:rPr>
                <w:rFonts w:cs="Times New Roman"/>
                <w:bCs/>
                <w:color w:val="auto"/>
                <w:szCs w:val="21"/>
                <w:highlight w:val="none"/>
              </w:rPr>
              <w:br w:type="textWrapping"/>
            </w:r>
            <w:r>
              <w:rPr>
                <w:rFonts w:cs="Times New Roman"/>
                <w:bCs/>
                <w:color w:val="auto"/>
                <w:szCs w:val="21"/>
                <w:highlight w:val="none"/>
              </w:rPr>
              <w:t>单元测试</w:t>
            </w:r>
          </w:p>
        </w:tc>
        <w:tc>
          <w:tcPr>
            <w:tcW w:w="3782" w:type="pct"/>
            <w:shd w:val="clear" w:color="auto" w:fill="FFFFFF"/>
            <w:vAlign w:val="center"/>
          </w:tcPr>
          <w:p w14:paraId="0385BE58">
            <w:pPr>
              <w:pStyle w:val="47"/>
              <w:keepNext/>
              <w:spacing w:line="312" w:lineRule="auto"/>
              <w:ind w:firstLine="0" w:firstLineChars="0"/>
              <w:jc w:val="left"/>
              <w:rPr>
                <w:rFonts w:cs="Times New Roman"/>
                <w:bCs/>
                <w:color w:val="auto"/>
                <w:szCs w:val="21"/>
                <w:highlight w:val="none"/>
              </w:rPr>
            </w:pPr>
            <w:r>
              <w:rPr>
                <w:rFonts w:cs="Times New Roman"/>
                <w:bCs/>
                <w:color w:val="auto"/>
                <w:szCs w:val="21"/>
                <w:highlight w:val="none"/>
              </w:rPr>
              <w:t>根据题目要求编写Java程序，设计测试用例，执行单元测试，考查语句、判定、条件等覆盖方法，JUnit断言、参数化设置、测试套件等方法，最终编写单元测试报告</w:t>
            </w:r>
          </w:p>
        </w:tc>
      </w:tr>
      <w:tr w14:paraId="5E19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4" w:hRule="atLeast"/>
          <w:tblHeader/>
          <w:jc w:val="center"/>
        </w:trPr>
        <w:tc>
          <w:tcPr>
            <w:tcW w:w="503" w:type="pct"/>
            <w:vMerge w:val="continue"/>
            <w:shd w:val="clear" w:color="auto" w:fill="auto"/>
            <w:vAlign w:val="center"/>
          </w:tcPr>
          <w:p w14:paraId="3F079DF9">
            <w:pPr>
              <w:pStyle w:val="47"/>
              <w:keepNext/>
              <w:spacing w:line="312" w:lineRule="auto"/>
              <w:ind w:firstLine="0" w:firstLineChars="0"/>
              <w:jc w:val="left"/>
              <w:rPr>
                <w:rFonts w:cs="Times New Roman"/>
                <w:bCs/>
                <w:color w:val="auto"/>
                <w:szCs w:val="21"/>
                <w:highlight w:val="none"/>
              </w:rPr>
            </w:pPr>
          </w:p>
        </w:tc>
        <w:tc>
          <w:tcPr>
            <w:tcW w:w="715" w:type="pct"/>
            <w:shd w:val="clear" w:color="auto" w:fill="auto"/>
            <w:vAlign w:val="center"/>
          </w:tcPr>
          <w:p w14:paraId="49F2E347">
            <w:pPr>
              <w:pStyle w:val="47"/>
              <w:keepNext/>
              <w:spacing w:line="312" w:lineRule="auto"/>
              <w:ind w:firstLine="0" w:firstLineChars="0"/>
              <w:jc w:val="center"/>
              <w:rPr>
                <w:rFonts w:cs="Times New Roman"/>
                <w:bCs/>
                <w:color w:val="auto"/>
                <w:szCs w:val="21"/>
                <w:highlight w:val="none"/>
              </w:rPr>
            </w:pPr>
            <w:r>
              <w:rPr>
                <w:rFonts w:cs="Times New Roman"/>
                <w:bCs/>
                <w:color w:val="auto"/>
                <w:szCs w:val="21"/>
                <w:highlight w:val="none"/>
              </w:rPr>
              <w:t>任务五</w:t>
            </w:r>
          </w:p>
          <w:p w14:paraId="02504276">
            <w:pPr>
              <w:pStyle w:val="47"/>
              <w:keepNext/>
              <w:spacing w:line="312" w:lineRule="auto"/>
              <w:ind w:firstLine="0" w:firstLineChars="0"/>
              <w:jc w:val="center"/>
              <w:rPr>
                <w:rFonts w:cs="Times New Roman"/>
                <w:bCs/>
                <w:color w:val="auto"/>
                <w:szCs w:val="21"/>
                <w:highlight w:val="none"/>
              </w:rPr>
            </w:pPr>
            <w:r>
              <w:rPr>
                <w:rFonts w:cs="Times New Roman"/>
                <w:bCs/>
                <w:color w:val="auto"/>
                <w:szCs w:val="21"/>
                <w:highlight w:val="none"/>
              </w:rPr>
              <w:t>接口测试</w:t>
            </w:r>
          </w:p>
        </w:tc>
        <w:tc>
          <w:tcPr>
            <w:tcW w:w="3782" w:type="pct"/>
            <w:shd w:val="clear" w:color="auto" w:fill="FFFFFF"/>
            <w:vAlign w:val="center"/>
          </w:tcPr>
          <w:p w14:paraId="19D63018">
            <w:pPr>
              <w:pStyle w:val="47"/>
              <w:keepNext/>
              <w:spacing w:line="312" w:lineRule="auto"/>
              <w:ind w:firstLine="0" w:firstLineChars="0"/>
              <w:jc w:val="left"/>
              <w:rPr>
                <w:rFonts w:cs="Times New Roman"/>
                <w:bCs/>
                <w:color w:val="auto"/>
                <w:szCs w:val="21"/>
                <w:highlight w:val="none"/>
              </w:rPr>
            </w:pPr>
            <w:r>
              <w:rPr>
                <w:rFonts w:cs="Times New Roman"/>
                <w:bCs/>
                <w:color w:val="auto"/>
                <w:szCs w:val="21"/>
                <w:highlight w:val="none"/>
              </w:rPr>
              <w:t>根据题目要求设置请求、验证接口，考察接口测试工具（PostMan）的接口请求设置、参数设置、变量设置、测试断言、数据驱动、添加Cookie等，最终编写接口测试报告</w:t>
            </w:r>
          </w:p>
        </w:tc>
      </w:tr>
      <w:tr w14:paraId="2101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atLeast"/>
          <w:tblHeader/>
          <w:jc w:val="center"/>
        </w:trPr>
        <w:tc>
          <w:tcPr>
            <w:tcW w:w="503" w:type="pct"/>
            <w:shd w:val="clear" w:color="auto" w:fill="auto"/>
            <w:vAlign w:val="center"/>
          </w:tcPr>
          <w:p w14:paraId="56EDE89F">
            <w:pPr>
              <w:pStyle w:val="38"/>
              <w:keepNext/>
              <w:jc w:val="center"/>
              <w:rPr>
                <w:rFonts w:eastAsia="仿宋"/>
                <w:bCs/>
                <w:color w:val="auto"/>
                <w:szCs w:val="21"/>
                <w:highlight w:val="none"/>
              </w:rPr>
            </w:pPr>
            <w:r>
              <w:rPr>
                <w:rFonts w:eastAsia="仿宋"/>
                <w:bCs/>
                <w:color w:val="auto"/>
                <w:szCs w:val="21"/>
                <w:highlight w:val="none"/>
              </w:rPr>
              <w:t>展示讲解阶段</w:t>
            </w:r>
          </w:p>
        </w:tc>
        <w:tc>
          <w:tcPr>
            <w:tcW w:w="715" w:type="pct"/>
            <w:shd w:val="clear" w:color="auto" w:fill="auto"/>
            <w:vAlign w:val="center"/>
          </w:tcPr>
          <w:p w14:paraId="67EE2C08">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展示讲解</w:t>
            </w:r>
          </w:p>
        </w:tc>
        <w:tc>
          <w:tcPr>
            <w:tcW w:w="3782" w:type="pct"/>
            <w:shd w:val="clear" w:color="auto" w:fill="FFFFFF"/>
            <w:vAlign w:val="center"/>
          </w:tcPr>
          <w:p w14:paraId="0B8F610B">
            <w:pPr>
              <w:pStyle w:val="38"/>
              <w:keepNext/>
              <w:spacing w:line="312" w:lineRule="auto"/>
              <w:jc w:val="left"/>
              <w:rPr>
                <w:rFonts w:eastAsia="仿宋"/>
                <w:bCs/>
                <w:color w:val="auto"/>
                <w:szCs w:val="21"/>
                <w:highlight w:val="none"/>
              </w:rPr>
            </w:pPr>
            <w:r>
              <w:rPr>
                <w:rFonts w:eastAsia="仿宋"/>
                <w:bCs/>
                <w:color w:val="auto"/>
                <w:szCs w:val="21"/>
                <w:highlight w:val="none"/>
              </w:rPr>
              <w:t>主要介绍总体思路、技能要点、</w:t>
            </w:r>
            <w:r>
              <w:rPr>
                <w:rFonts w:hint="eastAsia" w:eastAsia="仿宋"/>
                <w:bCs/>
                <w:color w:val="auto"/>
                <w:szCs w:val="21"/>
                <w:highlight w:val="none"/>
              </w:rPr>
              <w:t>项目创新</w:t>
            </w:r>
            <w:r>
              <w:rPr>
                <w:rFonts w:hint="eastAsia" w:eastAsia="仿宋"/>
                <w:bCs/>
                <w:color w:val="auto"/>
                <w:szCs w:val="21"/>
                <w:highlight w:val="none"/>
                <w:lang w:eastAsia="zh-CN"/>
              </w:rPr>
              <w:t>、应用价值、</w:t>
            </w:r>
            <w:r>
              <w:rPr>
                <w:rFonts w:eastAsia="仿宋"/>
                <w:bCs/>
                <w:color w:val="auto"/>
                <w:szCs w:val="21"/>
                <w:highlight w:val="none"/>
              </w:rPr>
              <w:t>主要成果等</w:t>
            </w:r>
          </w:p>
        </w:tc>
      </w:tr>
    </w:tbl>
    <w:p w14:paraId="0F28B08D">
      <w:pPr>
        <w:ind w:firstLine="422"/>
        <w:jc w:val="center"/>
        <w:rPr>
          <w:rFonts w:cs="Times New Roman"/>
          <w:b/>
          <w:color w:val="auto"/>
          <w:sz w:val="21"/>
          <w:szCs w:val="21"/>
          <w:highlight w:val="none"/>
        </w:rPr>
      </w:pPr>
    </w:p>
    <w:p w14:paraId="11D6C4B8">
      <w:pPr>
        <w:ind w:firstLine="480"/>
        <w:jc w:val="center"/>
        <w:rPr>
          <w:rFonts w:cs="Times New Roman"/>
          <w:color w:val="auto"/>
          <w:highlight w:val="none"/>
        </w:rPr>
      </w:pPr>
    </w:p>
    <w:p w14:paraId="746880AD">
      <w:pPr>
        <w:ind w:firstLine="0" w:firstLineChars="0"/>
        <w:jc w:val="center"/>
        <w:rPr>
          <w:rFonts w:cs="Times New Roman"/>
          <w:b/>
          <w:color w:val="auto"/>
          <w:sz w:val="21"/>
          <w:szCs w:val="21"/>
          <w:highlight w:val="none"/>
        </w:rPr>
      </w:pPr>
    </w:p>
    <w:p w14:paraId="28AD9569">
      <w:pPr>
        <w:ind w:firstLine="480"/>
        <w:rPr>
          <w:rFonts w:cs="Times New Roman"/>
          <w:color w:val="auto"/>
          <w:highlight w:val="none"/>
        </w:rPr>
      </w:pPr>
      <w:r>
        <w:rPr>
          <w:rFonts w:cs="Times New Roman"/>
          <w:color w:val="auto"/>
          <w:highlight w:val="none"/>
        </w:rPr>
        <w:br w:type="page"/>
      </w:r>
    </w:p>
    <w:tbl>
      <w:tblPr>
        <w:tblStyle w:val="17"/>
        <w:tblpPr w:leftFromText="181" w:rightFromText="181" w:vertAnchor="text" w:horzAnchor="margin" w:tblpXSpec="center" w:tblpY="472"/>
        <w:tblOverlap w:val="never"/>
        <w:tblW w:w="45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737"/>
        <w:gridCol w:w="1415"/>
        <w:gridCol w:w="1346"/>
        <w:gridCol w:w="1953"/>
        <w:gridCol w:w="1147"/>
      </w:tblGrid>
      <w:tr w14:paraId="3866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143" w:type="pct"/>
            <w:vAlign w:val="center"/>
          </w:tcPr>
          <w:p w14:paraId="7D35F008">
            <w:pPr>
              <w:pStyle w:val="47"/>
              <w:keepNext/>
              <w:spacing w:line="240" w:lineRule="auto"/>
              <w:ind w:firstLine="0" w:firstLineChars="0"/>
              <w:jc w:val="center"/>
              <w:rPr>
                <w:rFonts w:cs="Times New Roman"/>
                <w:b/>
                <w:color w:val="auto"/>
                <w:szCs w:val="21"/>
                <w:highlight w:val="none"/>
              </w:rPr>
            </w:pPr>
            <w:r>
              <w:rPr>
                <w:rFonts w:cs="Times New Roman"/>
                <w:b/>
                <w:color w:val="auto"/>
                <w:szCs w:val="21"/>
                <w:highlight w:val="none"/>
              </w:rPr>
              <w:t>阶段</w:t>
            </w:r>
          </w:p>
        </w:tc>
        <w:tc>
          <w:tcPr>
            <w:tcW w:w="1817" w:type="pct"/>
            <w:gridSpan w:val="2"/>
            <w:vAlign w:val="center"/>
          </w:tcPr>
          <w:p w14:paraId="1D4C6621">
            <w:pPr>
              <w:pStyle w:val="47"/>
              <w:keepNext/>
              <w:wordWrap w:val="0"/>
              <w:spacing w:line="240" w:lineRule="auto"/>
              <w:ind w:firstLine="0" w:firstLineChars="0"/>
              <w:jc w:val="center"/>
              <w:rPr>
                <w:rFonts w:cs="Times New Roman"/>
                <w:b/>
                <w:color w:val="auto"/>
                <w:szCs w:val="21"/>
                <w:highlight w:val="none"/>
              </w:rPr>
            </w:pPr>
            <w:r>
              <w:rPr>
                <w:rFonts w:cs="Times New Roman"/>
                <w:b/>
                <w:color w:val="auto"/>
                <w:szCs w:val="21"/>
                <w:highlight w:val="none"/>
              </w:rPr>
              <w:t>任务名称</w:t>
            </w:r>
          </w:p>
        </w:tc>
        <w:tc>
          <w:tcPr>
            <w:tcW w:w="1285" w:type="pct"/>
            <w:vAlign w:val="center"/>
          </w:tcPr>
          <w:p w14:paraId="3F16B9E0">
            <w:pPr>
              <w:keepNext/>
              <w:wordWrap w:val="0"/>
              <w:spacing w:line="240" w:lineRule="auto"/>
              <w:ind w:firstLine="0" w:firstLineChars="0"/>
              <w:jc w:val="center"/>
              <w:rPr>
                <w:rFonts w:cs="Times New Roman"/>
                <w:b/>
                <w:color w:val="auto"/>
                <w:sz w:val="21"/>
                <w:szCs w:val="21"/>
                <w:highlight w:val="none"/>
              </w:rPr>
            </w:pPr>
            <w:r>
              <w:rPr>
                <w:rFonts w:cs="Times New Roman"/>
                <w:b/>
                <w:color w:val="auto"/>
                <w:sz w:val="21"/>
                <w:szCs w:val="21"/>
                <w:highlight w:val="none"/>
              </w:rPr>
              <w:t>比赛时长</w:t>
            </w:r>
          </w:p>
        </w:tc>
        <w:tc>
          <w:tcPr>
            <w:tcW w:w="755" w:type="pct"/>
            <w:vAlign w:val="center"/>
          </w:tcPr>
          <w:p w14:paraId="5E98B5BF">
            <w:pPr>
              <w:keepNext/>
              <w:wordWrap w:val="0"/>
              <w:spacing w:line="240" w:lineRule="auto"/>
              <w:ind w:firstLine="0" w:firstLineChars="0"/>
              <w:jc w:val="center"/>
              <w:rPr>
                <w:rFonts w:cs="Times New Roman"/>
                <w:b/>
                <w:color w:val="auto"/>
                <w:sz w:val="21"/>
                <w:szCs w:val="21"/>
                <w:highlight w:val="none"/>
              </w:rPr>
            </w:pPr>
            <w:r>
              <w:rPr>
                <w:rFonts w:cs="Times New Roman"/>
                <w:b/>
                <w:color w:val="auto"/>
                <w:sz w:val="21"/>
                <w:szCs w:val="21"/>
                <w:highlight w:val="none"/>
              </w:rPr>
              <w:t>分值</w:t>
            </w:r>
          </w:p>
        </w:tc>
      </w:tr>
      <w:tr w14:paraId="5B09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143" w:type="pct"/>
            <w:vMerge w:val="restart"/>
            <w:shd w:val="clear" w:color="auto" w:fill="auto"/>
            <w:vAlign w:val="center"/>
          </w:tcPr>
          <w:p w14:paraId="5245E444">
            <w:pPr>
              <w:pStyle w:val="47"/>
              <w:keepNext/>
              <w:wordWrap w:val="0"/>
              <w:spacing w:line="240" w:lineRule="auto"/>
              <w:ind w:firstLine="0" w:firstLineChars="0"/>
              <w:jc w:val="center"/>
              <w:rPr>
                <w:rFonts w:cs="Times New Roman"/>
                <w:bCs/>
                <w:color w:val="auto"/>
                <w:szCs w:val="21"/>
                <w:highlight w:val="none"/>
              </w:rPr>
            </w:pPr>
            <w:r>
              <w:rPr>
                <w:rFonts w:cs="Times New Roman"/>
                <w:color w:val="auto"/>
                <w:szCs w:val="21"/>
                <w:highlight w:val="none"/>
              </w:rPr>
              <w:t>技能操作阶段</w:t>
            </w:r>
          </w:p>
        </w:tc>
        <w:tc>
          <w:tcPr>
            <w:tcW w:w="931" w:type="pct"/>
            <w:vMerge w:val="restart"/>
            <w:shd w:val="clear" w:color="auto" w:fill="auto"/>
            <w:vAlign w:val="center"/>
          </w:tcPr>
          <w:p w14:paraId="0387A1CD">
            <w:pPr>
              <w:pStyle w:val="47"/>
              <w:keepNext/>
              <w:spacing w:line="312" w:lineRule="auto"/>
              <w:ind w:firstLine="0" w:firstLineChars="0"/>
              <w:jc w:val="center"/>
              <w:rPr>
                <w:rFonts w:cs="Times New Roman"/>
                <w:bCs/>
                <w:color w:val="auto"/>
                <w:szCs w:val="21"/>
                <w:highlight w:val="none"/>
              </w:rPr>
            </w:pPr>
            <w:r>
              <w:rPr>
                <w:rFonts w:cs="Times New Roman"/>
                <w:bCs/>
                <w:color w:val="auto"/>
                <w:szCs w:val="21"/>
                <w:highlight w:val="none"/>
              </w:rPr>
              <w:t>任务一</w:t>
            </w:r>
            <w:r>
              <w:rPr>
                <w:rFonts w:cs="Times New Roman"/>
                <w:bCs/>
                <w:color w:val="auto"/>
                <w:szCs w:val="21"/>
                <w:highlight w:val="none"/>
              </w:rPr>
              <w:br w:type="textWrapping"/>
            </w:r>
            <w:r>
              <w:rPr>
                <w:rFonts w:cs="Times New Roman"/>
                <w:bCs/>
                <w:color w:val="auto"/>
                <w:szCs w:val="21"/>
                <w:highlight w:val="none"/>
              </w:rPr>
              <w:t>功能测试</w:t>
            </w:r>
          </w:p>
        </w:tc>
        <w:tc>
          <w:tcPr>
            <w:tcW w:w="886" w:type="pct"/>
            <w:shd w:val="clear" w:color="auto" w:fill="auto"/>
            <w:vAlign w:val="center"/>
          </w:tcPr>
          <w:p w14:paraId="2A318E5B">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测试计划</w:t>
            </w:r>
          </w:p>
        </w:tc>
        <w:tc>
          <w:tcPr>
            <w:tcW w:w="1285" w:type="pct"/>
            <w:vMerge w:val="restart"/>
            <w:shd w:val="clear" w:color="auto" w:fill="FFFFFF"/>
            <w:vAlign w:val="center"/>
          </w:tcPr>
          <w:p w14:paraId="2B04B318">
            <w:pPr>
              <w:pStyle w:val="47"/>
              <w:keepNext/>
              <w:wordWrap w:val="0"/>
              <w:spacing w:line="240" w:lineRule="auto"/>
              <w:ind w:firstLine="0" w:firstLineChars="0"/>
              <w:jc w:val="center"/>
              <w:rPr>
                <w:rFonts w:cs="Times New Roman"/>
                <w:bCs/>
                <w:color w:val="auto"/>
                <w:szCs w:val="21"/>
                <w:highlight w:val="none"/>
              </w:rPr>
            </w:pPr>
            <w:r>
              <w:rPr>
                <w:rFonts w:hint="eastAsia" w:cs="Times New Roman"/>
                <w:bCs/>
                <w:color w:val="auto"/>
                <w:szCs w:val="21"/>
                <w:highlight w:val="none"/>
                <w:lang w:val="en-US" w:eastAsia="zh-CN"/>
              </w:rPr>
              <w:t>240</w:t>
            </w:r>
            <w:r>
              <w:rPr>
                <w:rFonts w:cs="Times New Roman"/>
                <w:bCs/>
                <w:color w:val="auto"/>
                <w:szCs w:val="21"/>
                <w:highlight w:val="none"/>
              </w:rPr>
              <w:t>分钟</w:t>
            </w:r>
          </w:p>
        </w:tc>
        <w:tc>
          <w:tcPr>
            <w:tcW w:w="755" w:type="pct"/>
            <w:shd w:val="clear" w:color="auto" w:fill="FFFFFF"/>
            <w:vAlign w:val="center"/>
          </w:tcPr>
          <w:p w14:paraId="0BCA9753">
            <w:pPr>
              <w:keepNext/>
              <w:wordWrap w:val="0"/>
              <w:spacing w:line="240" w:lineRule="auto"/>
              <w:ind w:firstLine="0" w:firstLineChars="0"/>
              <w:jc w:val="center"/>
              <w:rPr>
                <w:rFonts w:cs="Times New Roman"/>
                <w:bCs/>
                <w:color w:val="auto"/>
                <w:sz w:val="21"/>
                <w:szCs w:val="21"/>
                <w:highlight w:val="none"/>
              </w:rPr>
            </w:pPr>
            <w:r>
              <w:rPr>
                <w:rFonts w:cs="Times New Roman"/>
                <w:bCs/>
                <w:color w:val="auto"/>
                <w:sz w:val="21"/>
                <w:szCs w:val="21"/>
                <w:highlight w:val="none"/>
              </w:rPr>
              <w:t>5分</w:t>
            </w:r>
          </w:p>
        </w:tc>
      </w:tr>
      <w:tr w14:paraId="322E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143" w:type="pct"/>
            <w:vMerge w:val="continue"/>
            <w:shd w:val="clear" w:color="auto" w:fill="auto"/>
            <w:vAlign w:val="center"/>
          </w:tcPr>
          <w:p w14:paraId="70979082">
            <w:pPr>
              <w:pStyle w:val="47"/>
              <w:keepNext/>
              <w:wordWrap w:val="0"/>
              <w:spacing w:line="240" w:lineRule="auto"/>
              <w:ind w:firstLine="0" w:firstLineChars="0"/>
              <w:jc w:val="center"/>
              <w:rPr>
                <w:rFonts w:cs="Times New Roman"/>
                <w:bCs/>
                <w:color w:val="auto"/>
                <w:szCs w:val="21"/>
                <w:highlight w:val="none"/>
              </w:rPr>
            </w:pPr>
          </w:p>
        </w:tc>
        <w:tc>
          <w:tcPr>
            <w:tcW w:w="931" w:type="pct"/>
            <w:vMerge w:val="continue"/>
            <w:shd w:val="clear" w:color="auto" w:fill="auto"/>
            <w:vAlign w:val="center"/>
          </w:tcPr>
          <w:p w14:paraId="04FD7D18">
            <w:pPr>
              <w:pStyle w:val="47"/>
              <w:keepNext/>
              <w:wordWrap w:val="0"/>
              <w:spacing w:line="240" w:lineRule="auto"/>
              <w:ind w:firstLine="0" w:firstLineChars="0"/>
              <w:jc w:val="center"/>
              <w:rPr>
                <w:rFonts w:cs="Times New Roman"/>
                <w:bCs/>
                <w:color w:val="auto"/>
                <w:szCs w:val="21"/>
                <w:highlight w:val="none"/>
              </w:rPr>
            </w:pPr>
          </w:p>
        </w:tc>
        <w:tc>
          <w:tcPr>
            <w:tcW w:w="886" w:type="pct"/>
            <w:shd w:val="clear" w:color="auto" w:fill="auto"/>
            <w:vAlign w:val="center"/>
          </w:tcPr>
          <w:p w14:paraId="2449C4BC">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测试用例</w:t>
            </w:r>
          </w:p>
        </w:tc>
        <w:tc>
          <w:tcPr>
            <w:tcW w:w="1285" w:type="pct"/>
            <w:vMerge w:val="continue"/>
            <w:shd w:val="clear" w:color="auto" w:fill="FFFFFF"/>
            <w:vAlign w:val="center"/>
          </w:tcPr>
          <w:p w14:paraId="76CFD911">
            <w:pPr>
              <w:pStyle w:val="47"/>
              <w:keepNext/>
              <w:wordWrap w:val="0"/>
              <w:spacing w:line="240" w:lineRule="auto"/>
              <w:ind w:firstLine="0" w:firstLineChars="0"/>
              <w:jc w:val="left"/>
              <w:rPr>
                <w:rFonts w:cs="Times New Roman"/>
                <w:bCs/>
                <w:color w:val="auto"/>
                <w:szCs w:val="21"/>
                <w:highlight w:val="none"/>
              </w:rPr>
            </w:pPr>
          </w:p>
        </w:tc>
        <w:tc>
          <w:tcPr>
            <w:tcW w:w="755" w:type="pct"/>
            <w:shd w:val="clear" w:color="auto" w:fill="FFFFFF"/>
            <w:vAlign w:val="center"/>
          </w:tcPr>
          <w:p w14:paraId="2A9431F6">
            <w:pPr>
              <w:keepNext/>
              <w:wordWrap w:val="0"/>
              <w:spacing w:line="240" w:lineRule="auto"/>
              <w:ind w:firstLine="0" w:firstLineChars="0"/>
              <w:jc w:val="center"/>
              <w:rPr>
                <w:rFonts w:cs="Times New Roman"/>
                <w:bCs/>
                <w:color w:val="auto"/>
                <w:sz w:val="21"/>
                <w:szCs w:val="21"/>
                <w:highlight w:val="none"/>
              </w:rPr>
            </w:pPr>
            <w:r>
              <w:rPr>
                <w:rFonts w:cs="Times New Roman"/>
                <w:bCs/>
                <w:color w:val="auto"/>
                <w:sz w:val="21"/>
                <w:szCs w:val="21"/>
                <w:highlight w:val="none"/>
              </w:rPr>
              <w:t>15分</w:t>
            </w:r>
          </w:p>
        </w:tc>
      </w:tr>
      <w:tr w14:paraId="443F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143" w:type="pct"/>
            <w:vMerge w:val="continue"/>
            <w:shd w:val="clear" w:color="auto" w:fill="auto"/>
            <w:vAlign w:val="center"/>
          </w:tcPr>
          <w:p w14:paraId="1B58B7EC">
            <w:pPr>
              <w:pStyle w:val="47"/>
              <w:keepNext/>
              <w:wordWrap w:val="0"/>
              <w:spacing w:line="240" w:lineRule="auto"/>
              <w:ind w:firstLine="0" w:firstLineChars="0"/>
              <w:jc w:val="center"/>
              <w:rPr>
                <w:rFonts w:cs="Times New Roman"/>
                <w:bCs/>
                <w:color w:val="auto"/>
                <w:szCs w:val="21"/>
                <w:highlight w:val="none"/>
              </w:rPr>
            </w:pPr>
          </w:p>
        </w:tc>
        <w:tc>
          <w:tcPr>
            <w:tcW w:w="931" w:type="pct"/>
            <w:vMerge w:val="continue"/>
            <w:shd w:val="clear" w:color="auto" w:fill="auto"/>
            <w:vAlign w:val="center"/>
          </w:tcPr>
          <w:p w14:paraId="5DDEE9B6">
            <w:pPr>
              <w:pStyle w:val="47"/>
              <w:keepNext/>
              <w:wordWrap w:val="0"/>
              <w:spacing w:line="240" w:lineRule="auto"/>
              <w:ind w:firstLine="0" w:firstLineChars="0"/>
              <w:jc w:val="center"/>
              <w:rPr>
                <w:rFonts w:cs="Times New Roman"/>
                <w:bCs/>
                <w:color w:val="auto"/>
                <w:szCs w:val="21"/>
                <w:highlight w:val="none"/>
              </w:rPr>
            </w:pPr>
          </w:p>
        </w:tc>
        <w:tc>
          <w:tcPr>
            <w:tcW w:w="886" w:type="pct"/>
            <w:shd w:val="clear" w:color="auto" w:fill="auto"/>
            <w:vAlign w:val="center"/>
          </w:tcPr>
          <w:p w14:paraId="0AD0B46C">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测试执行</w:t>
            </w:r>
          </w:p>
        </w:tc>
        <w:tc>
          <w:tcPr>
            <w:tcW w:w="1285" w:type="pct"/>
            <w:vMerge w:val="continue"/>
            <w:shd w:val="clear" w:color="auto" w:fill="FFFFFF"/>
            <w:vAlign w:val="center"/>
          </w:tcPr>
          <w:p w14:paraId="4F8D1531">
            <w:pPr>
              <w:pStyle w:val="47"/>
              <w:keepNext/>
              <w:wordWrap w:val="0"/>
              <w:spacing w:line="240" w:lineRule="auto"/>
              <w:ind w:firstLine="0" w:firstLineChars="0"/>
              <w:jc w:val="left"/>
              <w:rPr>
                <w:rFonts w:cs="Times New Roman"/>
                <w:bCs/>
                <w:color w:val="auto"/>
                <w:szCs w:val="21"/>
                <w:highlight w:val="none"/>
              </w:rPr>
            </w:pPr>
          </w:p>
        </w:tc>
        <w:tc>
          <w:tcPr>
            <w:tcW w:w="755" w:type="pct"/>
            <w:shd w:val="clear" w:color="auto" w:fill="FFFFFF"/>
            <w:vAlign w:val="center"/>
          </w:tcPr>
          <w:p w14:paraId="64E14A46">
            <w:pPr>
              <w:keepNext/>
              <w:wordWrap w:val="0"/>
              <w:spacing w:line="240" w:lineRule="auto"/>
              <w:ind w:firstLine="0" w:firstLineChars="0"/>
              <w:jc w:val="center"/>
              <w:rPr>
                <w:rFonts w:cs="Times New Roman"/>
                <w:bCs/>
                <w:color w:val="auto"/>
                <w:sz w:val="21"/>
                <w:szCs w:val="21"/>
                <w:highlight w:val="none"/>
              </w:rPr>
            </w:pPr>
            <w:r>
              <w:rPr>
                <w:rFonts w:cs="Times New Roman"/>
                <w:bCs/>
                <w:color w:val="auto"/>
                <w:sz w:val="21"/>
                <w:szCs w:val="21"/>
                <w:highlight w:val="none"/>
              </w:rPr>
              <w:t>20分</w:t>
            </w:r>
          </w:p>
        </w:tc>
      </w:tr>
      <w:tr w14:paraId="4B9B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143" w:type="pct"/>
            <w:vMerge w:val="continue"/>
            <w:shd w:val="clear" w:color="auto" w:fill="auto"/>
            <w:vAlign w:val="center"/>
          </w:tcPr>
          <w:p w14:paraId="4ABBA522">
            <w:pPr>
              <w:pStyle w:val="47"/>
              <w:keepNext/>
              <w:wordWrap w:val="0"/>
              <w:spacing w:line="240" w:lineRule="auto"/>
              <w:ind w:firstLine="0" w:firstLineChars="0"/>
              <w:jc w:val="center"/>
              <w:rPr>
                <w:rFonts w:cs="Times New Roman"/>
                <w:bCs/>
                <w:color w:val="auto"/>
                <w:szCs w:val="21"/>
                <w:highlight w:val="none"/>
              </w:rPr>
            </w:pPr>
          </w:p>
        </w:tc>
        <w:tc>
          <w:tcPr>
            <w:tcW w:w="931" w:type="pct"/>
            <w:vMerge w:val="continue"/>
            <w:shd w:val="clear" w:color="auto" w:fill="auto"/>
            <w:vAlign w:val="center"/>
          </w:tcPr>
          <w:p w14:paraId="51CD0F94">
            <w:pPr>
              <w:pStyle w:val="47"/>
              <w:keepNext/>
              <w:wordWrap w:val="0"/>
              <w:spacing w:line="240" w:lineRule="auto"/>
              <w:ind w:firstLine="0" w:firstLineChars="0"/>
              <w:jc w:val="center"/>
              <w:rPr>
                <w:rFonts w:cs="Times New Roman"/>
                <w:bCs/>
                <w:color w:val="auto"/>
                <w:szCs w:val="21"/>
                <w:highlight w:val="none"/>
              </w:rPr>
            </w:pPr>
          </w:p>
        </w:tc>
        <w:tc>
          <w:tcPr>
            <w:tcW w:w="886" w:type="pct"/>
            <w:shd w:val="clear" w:color="auto" w:fill="auto"/>
            <w:vAlign w:val="center"/>
          </w:tcPr>
          <w:p w14:paraId="484EEA0E">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测试报告</w:t>
            </w:r>
          </w:p>
        </w:tc>
        <w:tc>
          <w:tcPr>
            <w:tcW w:w="1285" w:type="pct"/>
            <w:vMerge w:val="continue"/>
            <w:shd w:val="clear" w:color="auto" w:fill="FFFFFF"/>
            <w:vAlign w:val="center"/>
          </w:tcPr>
          <w:p w14:paraId="11455CD1">
            <w:pPr>
              <w:pStyle w:val="47"/>
              <w:keepNext/>
              <w:wordWrap w:val="0"/>
              <w:spacing w:line="240" w:lineRule="auto"/>
              <w:ind w:firstLine="0" w:firstLineChars="0"/>
              <w:jc w:val="left"/>
              <w:rPr>
                <w:rFonts w:cs="Times New Roman"/>
                <w:bCs/>
                <w:color w:val="auto"/>
                <w:szCs w:val="21"/>
                <w:highlight w:val="none"/>
              </w:rPr>
            </w:pPr>
          </w:p>
        </w:tc>
        <w:tc>
          <w:tcPr>
            <w:tcW w:w="755" w:type="pct"/>
            <w:shd w:val="clear" w:color="auto" w:fill="FFFFFF"/>
            <w:vAlign w:val="center"/>
          </w:tcPr>
          <w:p w14:paraId="0B6662E4">
            <w:pPr>
              <w:keepNext/>
              <w:wordWrap w:val="0"/>
              <w:spacing w:line="240" w:lineRule="auto"/>
              <w:ind w:firstLine="0" w:firstLineChars="0"/>
              <w:jc w:val="center"/>
              <w:rPr>
                <w:rFonts w:cs="Times New Roman"/>
                <w:bCs/>
                <w:color w:val="auto"/>
                <w:sz w:val="21"/>
                <w:szCs w:val="21"/>
                <w:highlight w:val="none"/>
              </w:rPr>
            </w:pPr>
            <w:r>
              <w:rPr>
                <w:rFonts w:cs="Times New Roman"/>
                <w:bCs/>
                <w:color w:val="auto"/>
                <w:sz w:val="21"/>
                <w:szCs w:val="21"/>
                <w:highlight w:val="none"/>
              </w:rPr>
              <w:t>5分</w:t>
            </w:r>
          </w:p>
        </w:tc>
      </w:tr>
      <w:tr w14:paraId="0B7B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trPr>
        <w:tc>
          <w:tcPr>
            <w:tcW w:w="1143" w:type="pct"/>
            <w:vMerge w:val="continue"/>
            <w:shd w:val="clear" w:color="auto" w:fill="auto"/>
            <w:vAlign w:val="center"/>
          </w:tcPr>
          <w:p w14:paraId="28D1375C">
            <w:pPr>
              <w:pStyle w:val="47"/>
              <w:keepNext/>
              <w:wordWrap w:val="0"/>
              <w:spacing w:line="240" w:lineRule="auto"/>
              <w:ind w:firstLine="0" w:firstLineChars="0"/>
              <w:jc w:val="center"/>
              <w:rPr>
                <w:rFonts w:cs="Times New Roman"/>
                <w:bCs/>
                <w:color w:val="auto"/>
                <w:szCs w:val="21"/>
                <w:highlight w:val="none"/>
              </w:rPr>
            </w:pPr>
          </w:p>
        </w:tc>
        <w:tc>
          <w:tcPr>
            <w:tcW w:w="1817" w:type="pct"/>
            <w:gridSpan w:val="2"/>
            <w:shd w:val="clear" w:color="auto" w:fill="auto"/>
            <w:vAlign w:val="center"/>
          </w:tcPr>
          <w:p w14:paraId="40CA5798">
            <w:pPr>
              <w:pStyle w:val="47"/>
              <w:keepNext/>
              <w:spacing w:line="312" w:lineRule="auto"/>
              <w:ind w:firstLine="0" w:firstLineChars="0"/>
              <w:jc w:val="center"/>
              <w:rPr>
                <w:rFonts w:cs="Times New Roman"/>
                <w:bCs/>
                <w:color w:val="auto"/>
                <w:szCs w:val="21"/>
                <w:highlight w:val="none"/>
              </w:rPr>
            </w:pPr>
            <w:r>
              <w:rPr>
                <w:rFonts w:cs="Times New Roman"/>
                <w:bCs/>
                <w:color w:val="auto"/>
                <w:szCs w:val="21"/>
                <w:highlight w:val="none"/>
              </w:rPr>
              <w:t>任务二 自动化测试</w:t>
            </w:r>
          </w:p>
        </w:tc>
        <w:tc>
          <w:tcPr>
            <w:tcW w:w="1285" w:type="pct"/>
            <w:vMerge w:val="continue"/>
            <w:shd w:val="clear" w:color="auto" w:fill="FFFFFF"/>
            <w:vAlign w:val="center"/>
          </w:tcPr>
          <w:p w14:paraId="1A17F4D5">
            <w:pPr>
              <w:pStyle w:val="49"/>
              <w:keepNext/>
              <w:wordWrap w:val="0"/>
              <w:spacing w:line="240" w:lineRule="auto"/>
              <w:ind w:firstLine="0" w:firstLineChars="0"/>
              <w:jc w:val="left"/>
              <w:rPr>
                <w:rFonts w:cs="Times New Roman"/>
                <w:bCs/>
                <w:color w:val="auto"/>
                <w:szCs w:val="21"/>
                <w:highlight w:val="none"/>
              </w:rPr>
            </w:pPr>
          </w:p>
        </w:tc>
        <w:tc>
          <w:tcPr>
            <w:tcW w:w="755" w:type="pct"/>
            <w:shd w:val="clear" w:color="auto" w:fill="FFFFFF"/>
            <w:vAlign w:val="center"/>
          </w:tcPr>
          <w:p w14:paraId="7CA0C274">
            <w:pPr>
              <w:keepNext/>
              <w:wordWrap w:val="0"/>
              <w:spacing w:line="240" w:lineRule="auto"/>
              <w:ind w:firstLine="0" w:firstLineChars="0"/>
              <w:jc w:val="center"/>
              <w:rPr>
                <w:rFonts w:cs="Times New Roman"/>
                <w:bCs/>
                <w:color w:val="auto"/>
                <w:sz w:val="21"/>
                <w:szCs w:val="21"/>
                <w:highlight w:val="none"/>
              </w:rPr>
            </w:pPr>
            <w:r>
              <w:rPr>
                <w:rFonts w:cs="Times New Roman"/>
                <w:bCs/>
                <w:color w:val="auto"/>
                <w:sz w:val="21"/>
                <w:szCs w:val="21"/>
                <w:highlight w:val="none"/>
              </w:rPr>
              <w:t>15分</w:t>
            </w:r>
          </w:p>
        </w:tc>
      </w:tr>
      <w:tr w14:paraId="0D9D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trPr>
        <w:tc>
          <w:tcPr>
            <w:tcW w:w="1143" w:type="pct"/>
            <w:vMerge w:val="continue"/>
            <w:shd w:val="clear" w:color="auto" w:fill="auto"/>
            <w:vAlign w:val="center"/>
          </w:tcPr>
          <w:p w14:paraId="0A1A087A">
            <w:pPr>
              <w:pStyle w:val="47"/>
              <w:keepNext/>
              <w:wordWrap w:val="0"/>
              <w:spacing w:line="240" w:lineRule="auto"/>
              <w:ind w:firstLine="0" w:firstLineChars="0"/>
              <w:jc w:val="center"/>
              <w:rPr>
                <w:rFonts w:cs="Times New Roman"/>
                <w:bCs/>
                <w:color w:val="auto"/>
                <w:szCs w:val="21"/>
                <w:highlight w:val="none"/>
              </w:rPr>
            </w:pPr>
          </w:p>
        </w:tc>
        <w:tc>
          <w:tcPr>
            <w:tcW w:w="1817" w:type="pct"/>
            <w:gridSpan w:val="2"/>
            <w:shd w:val="clear" w:color="auto" w:fill="auto"/>
            <w:vAlign w:val="center"/>
          </w:tcPr>
          <w:p w14:paraId="593256E3">
            <w:pPr>
              <w:pStyle w:val="47"/>
              <w:keepNext/>
              <w:spacing w:line="312" w:lineRule="auto"/>
              <w:ind w:firstLine="0" w:firstLineChars="0"/>
              <w:jc w:val="center"/>
              <w:rPr>
                <w:rFonts w:cs="Times New Roman"/>
                <w:bCs/>
                <w:color w:val="auto"/>
                <w:szCs w:val="21"/>
                <w:highlight w:val="none"/>
              </w:rPr>
            </w:pPr>
            <w:r>
              <w:rPr>
                <w:rFonts w:cs="Times New Roman"/>
                <w:bCs/>
                <w:color w:val="auto"/>
                <w:szCs w:val="21"/>
                <w:highlight w:val="none"/>
              </w:rPr>
              <w:t>任务三 性能测试</w:t>
            </w:r>
          </w:p>
        </w:tc>
        <w:tc>
          <w:tcPr>
            <w:tcW w:w="1285" w:type="pct"/>
            <w:vMerge w:val="continue"/>
            <w:shd w:val="clear" w:color="auto" w:fill="FFFFFF"/>
            <w:vAlign w:val="center"/>
          </w:tcPr>
          <w:p w14:paraId="077FAAEC">
            <w:pPr>
              <w:pStyle w:val="47"/>
              <w:keepNext/>
              <w:wordWrap w:val="0"/>
              <w:spacing w:line="240" w:lineRule="auto"/>
              <w:ind w:firstLine="0" w:firstLineChars="0"/>
              <w:jc w:val="left"/>
              <w:rPr>
                <w:rFonts w:cs="Times New Roman"/>
                <w:bCs/>
                <w:color w:val="auto"/>
                <w:szCs w:val="21"/>
                <w:highlight w:val="none"/>
              </w:rPr>
            </w:pPr>
          </w:p>
        </w:tc>
        <w:tc>
          <w:tcPr>
            <w:tcW w:w="755" w:type="pct"/>
            <w:shd w:val="clear" w:color="auto" w:fill="FFFFFF"/>
            <w:vAlign w:val="center"/>
          </w:tcPr>
          <w:p w14:paraId="6C25C30A">
            <w:pPr>
              <w:keepNext/>
              <w:wordWrap w:val="0"/>
              <w:spacing w:line="240" w:lineRule="auto"/>
              <w:ind w:firstLine="0" w:firstLineChars="0"/>
              <w:jc w:val="center"/>
              <w:rPr>
                <w:rFonts w:cs="Times New Roman"/>
                <w:bCs/>
                <w:color w:val="auto"/>
                <w:sz w:val="21"/>
                <w:szCs w:val="21"/>
                <w:highlight w:val="none"/>
              </w:rPr>
            </w:pPr>
            <w:r>
              <w:rPr>
                <w:rFonts w:cs="Times New Roman"/>
                <w:bCs/>
                <w:color w:val="auto"/>
                <w:sz w:val="21"/>
                <w:szCs w:val="21"/>
                <w:highlight w:val="none"/>
              </w:rPr>
              <w:t>15分</w:t>
            </w:r>
          </w:p>
        </w:tc>
      </w:tr>
      <w:tr w14:paraId="0F8C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trPr>
        <w:tc>
          <w:tcPr>
            <w:tcW w:w="1143" w:type="pct"/>
            <w:vMerge w:val="continue"/>
            <w:shd w:val="clear" w:color="auto" w:fill="auto"/>
            <w:vAlign w:val="center"/>
          </w:tcPr>
          <w:p w14:paraId="7E7FA8A5">
            <w:pPr>
              <w:pStyle w:val="47"/>
              <w:keepNext/>
              <w:wordWrap w:val="0"/>
              <w:spacing w:line="240" w:lineRule="auto"/>
              <w:ind w:firstLine="0" w:firstLineChars="0"/>
              <w:jc w:val="center"/>
              <w:rPr>
                <w:rFonts w:cs="Times New Roman"/>
                <w:bCs/>
                <w:color w:val="auto"/>
                <w:szCs w:val="21"/>
                <w:highlight w:val="none"/>
              </w:rPr>
            </w:pPr>
          </w:p>
        </w:tc>
        <w:tc>
          <w:tcPr>
            <w:tcW w:w="1817" w:type="pct"/>
            <w:gridSpan w:val="2"/>
            <w:shd w:val="clear" w:color="auto" w:fill="auto"/>
            <w:vAlign w:val="center"/>
          </w:tcPr>
          <w:p w14:paraId="7E5E1E44">
            <w:pPr>
              <w:pStyle w:val="47"/>
              <w:keepNext/>
              <w:spacing w:line="312" w:lineRule="auto"/>
              <w:ind w:firstLine="0" w:firstLineChars="0"/>
              <w:jc w:val="center"/>
              <w:rPr>
                <w:rFonts w:cs="Times New Roman"/>
                <w:bCs/>
                <w:color w:val="auto"/>
                <w:szCs w:val="21"/>
                <w:highlight w:val="none"/>
              </w:rPr>
            </w:pPr>
            <w:r>
              <w:rPr>
                <w:rFonts w:cs="Times New Roman"/>
                <w:bCs/>
                <w:color w:val="auto"/>
                <w:szCs w:val="21"/>
                <w:highlight w:val="none"/>
              </w:rPr>
              <w:t>任务四 单元测试</w:t>
            </w:r>
          </w:p>
        </w:tc>
        <w:tc>
          <w:tcPr>
            <w:tcW w:w="1285" w:type="pct"/>
            <w:vMerge w:val="continue"/>
            <w:shd w:val="clear" w:color="auto" w:fill="FFFFFF"/>
            <w:vAlign w:val="center"/>
          </w:tcPr>
          <w:p w14:paraId="5FF55C4F">
            <w:pPr>
              <w:pStyle w:val="47"/>
              <w:keepNext/>
              <w:wordWrap w:val="0"/>
              <w:spacing w:line="240" w:lineRule="auto"/>
              <w:ind w:firstLine="0" w:firstLineChars="0"/>
              <w:jc w:val="left"/>
              <w:rPr>
                <w:rFonts w:cs="Times New Roman"/>
                <w:bCs/>
                <w:color w:val="auto"/>
                <w:szCs w:val="21"/>
                <w:highlight w:val="none"/>
              </w:rPr>
            </w:pPr>
          </w:p>
        </w:tc>
        <w:tc>
          <w:tcPr>
            <w:tcW w:w="755" w:type="pct"/>
            <w:shd w:val="clear" w:color="auto" w:fill="FFFFFF"/>
            <w:vAlign w:val="center"/>
          </w:tcPr>
          <w:p w14:paraId="03EE6780">
            <w:pPr>
              <w:keepNext/>
              <w:wordWrap w:val="0"/>
              <w:spacing w:line="240" w:lineRule="auto"/>
              <w:ind w:firstLine="0" w:firstLineChars="0"/>
              <w:jc w:val="center"/>
              <w:rPr>
                <w:rFonts w:cs="Times New Roman"/>
                <w:bCs/>
                <w:color w:val="auto"/>
                <w:sz w:val="21"/>
                <w:szCs w:val="21"/>
                <w:highlight w:val="none"/>
              </w:rPr>
            </w:pPr>
            <w:r>
              <w:rPr>
                <w:rFonts w:cs="Times New Roman"/>
                <w:bCs/>
                <w:color w:val="auto"/>
                <w:sz w:val="21"/>
                <w:szCs w:val="21"/>
                <w:highlight w:val="none"/>
              </w:rPr>
              <w:t>10分</w:t>
            </w:r>
          </w:p>
        </w:tc>
      </w:tr>
      <w:tr w14:paraId="2B4C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trPr>
        <w:tc>
          <w:tcPr>
            <w:tcW w:w="1143" w:type="pct"/>
            <w:vMerge w:val="continue"/>
            <w:shd w:val="clear" w:color="auto" w:fill="auto"/>
            <w:vAlign w:val="center"/>
          </w:tcPr>
          <w:p w14:paraId="00162F4B">
            <w:pPr>
              <w:pStyle w:val="47"/>
              <w:keepNext/>
              <w:wordWrap w:val="0"/>
              <w:spacing w:line="240" w:lineRule="auto"/>
              <w:ind w:firstLine="0" w:firstLineChars="0"/>
              <w:jc w:val="center"/>
              <w:rPr>
                <w:rFonts w:cs="Times New Roman"/>
                <w:bCs/>
                <w:color w:val="auto"/>
                <w:szCs w:val="21"/>
                <w:highlight w:val="none"/>
              </w:rPr>
            </w:pPr>
          </w:p>
        </w:tc>
        <w:tc>
          <w:tcPr>
            <w:tcW w:w="1817" w:type="pct"/>
            <w:gridSpan w:val="2"/>
            <w:shd w:val="clear" w:color="auto" w:fill="auto"/>
            <w:vAlign w:val="center"/>
          </w:tcPr>
          <w:p w14:paraId="6D9E1923">
            <w:pPr>
              <w:pStyle w:val="47"/>
              <w:keepNext/>
              <w:spacing w:line="312" w:lineRule="auto"/>
              <w:ind w:firstLine="0" w:firstLineChars="0"/>
              <w:jc w:val="center"/>
              <w:rPr>
                <w:rFonts w:cs="Times New Roman"/>
                <w:bCs/>
                <w:color w:val="auto"/>
                <w:szCs w:val="21"/>
                <w:highlight w:val="none"/>
              </w:rPr>
            </w:pPr>
            <w:r>
              <w:rPr>
                <w:rFonts w:cs="Times New Roman"/>
                <w:bCs/>
                <w:color w:val="auto"/>
                <w:szCs w:val="21"/>
                <w:highlight w:val="none"/>
              </w:rPr>
              <w:t>任务五 接口测试</w:t>
            </w:r>
          </w:p>
        </w:tc>
        <w:tc>
          <w:tcPr>
            <w:tcW w:w="1285" w:type="pct"/>
            <w:vMerge w:val="continue"/>
            <w:shd w:val="clear" w:color="auto" w:fill="FFFFFF"/>
            <w:vAlign w:val="center"/>
          </w:tcPr>
          <w:p w14:paraId="2F32AC0B">
            <w:pPr>
              <w:pStyle w:val="47"/>
              <w:keepNext/>
              <w:wordWrap w:val="0"/>
              <w:spacing w:line="240" w:lineRule="auto"/>
              <w:ind w:firstLine="0" w:firstLineChars="0"/>
              <w:jc w:val="left"/>
              <w:rPr>
                <w:rFonts w:cs="Times New Roman"/>
                <w:bCs/>
                <w:color w:val="auto"/>
                <w:szCs w:val="21"/>
                <w:highlight w:val="none"/>
              </w:rPr>
            </w:pPr>
          </w:p>
        </w:tc>
        <w:tc>
          <w:tcPr>
            <w:tcW w:w="755" w:type="pct"/>
            <w:shd w:val="clear" w:color="auto" w:fill="FFFFFF"/>
            <w:vAlign w:val="center"/>
          </w:tcPr>
          <w:p w14:paraId="590C2110">
            <w:pPr>
              <w:keepNext/>
              <w:wordWrap w:val="0"/>
              <w:spacing w:line="240" w:lineRule="auto"/>
              <w:ind w:firstLine="0" w:firstLineChars="0"/>
              <w:jc w:val="center"/>
              <w:rPr>
                <w:rFonts w:cs="Times New Roman"/>
                <w:bCs/>
                <w:color w:val="auto"/>
                <w:sz w:val="21"/>
                <w:szCs w:val="21"/>
                <w:highlight w:val="none"/>
              </w:rPr>
            </w:pPr>
            <w:r>
              <w:rPr>
                <w:rFonts w:cs="Times New Roman"/>
                <w:bCs/>
                <w:color w:val="auto"/>
                <w:sz w:val="21"/>
                <w:szCs w:val="21"/>
                <w:highlight w:val="none"/>
              </w:rPr>
              <w:t>10分</w:t>
            </w:r>
          </w:p>
        </w:tc>
      </w:tr>
      <w:tr w14:paraId="70C8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trPr>
        <w:tc>
          <w:tcPr>
            <w:tcW w:w="1143" w:type="pct"/>
            <w:vMerge w:val="continue"/>
            <w:shd w:val="clear" w:color="auto" w:fill="auto"/>
            <w:vAlign w:val="center"/>
          </w:tcPr>
          <w:p w14:paraId="0AD37864">
            <w:pPr>
              <w:pStyle w:val="47"/>
              <w:keepNext/>
              <w:wordWrap w:val="0"/>
              <w:spacing w:line="240" w:lineRule="auto"/>
              <w:ind w:firstLine="0" w:firstLineChars="0"/>
              <w:jc w:val="center"/>
              <w:rPr>
                <w:rFonts w:cs="Times New Roman"/>
                <w:bCs/>
                <w:color w:val="auto"/>
                <w:szCs w:val="21"/>
                <w:highlight w:val="none"/>
              </w:rPr>
            </w:pPr>
          </w:p>
        </w:tc>
        <w:tc>
          <w:tcPr>
            <w:tcW w:w="1817" w:type="pct"/>
            <w:gridSpan w:val="2"/>
            <w:shd w:val="clear" w:color="auto" w:fill="auto"/>
            <w:vAlign w:val="center"/>
          </w:tcPr>
          <w:p w14:paraId="73E3BBEE">
            <w:pPr>
              <w:pStyle w:val="47"/>
              <w:keepNext/>
              <w:spacing w:line="312" w:lineRule="auto"/>
              <w:ind w:firstLine="0" w:firstLineChars="0"/>
              <w:jc w:val="center"/>
              <w:rPr>
                <w:rFonts w:cs="Times New Roman"/>
                <w:bCs/>
                <w:color w:val="auto"/>
                <w:szCs w:val="21"/>
                <w:highlight w:val="none"/>
              </w:rPr>
            </w:pPr>
            <w:r>
              <w:rPr>
                <w:rFonts w:cs="Times New Roman"/>
                <w:bCs/>
                <w:color w:val="auto"/>
                <w:szCs w:val="21"/>
                <w:highlight w:val="none"/>
              </w:rPr>
              <w:t>职业素养</w:t>
            </w:r>
          </w:p>
        </w:tc>
        <w:tc>
          <w:tcPr>
            <w:tcW w:w="1285" w:type="pct"/>
            <w:vMerge w:val="continue"/>
            <w:shd w:val="clear" w:color="auto" w:fill="FFFFFF"/>
            <w:vAlign w:val="center"/>
          </w:tcPr>
          <w:p w14:paraId="71DE2F98">
            <w:pPr>
              <w:pStyle w:val="47"/>
              <w:keepNext/>
              <w:wordWrap w:val="0"/>
              <w:spacing w:line="240" w:lineRule="auto"/>
              <w:ind w:firstLine="0" w:firstLineChars="0"/>
              <w:jc w:val="left"/>
              <w:rPr>
                <w:rFonts w:cs="Times New Roman"/>
                <w:bCs/>
                <w:color w:val="auto"/>
                <w:szCs w:val="21"/>
                <w:highlight w:val="none"/>
              </w:rPr>
            </w:pPr>
          </w:p>
        </w:tc>
        <w:tc>
          <w:tcPr>
            <w:tcW w:w="755" w:type="pct"/>
            <w:shd w:val="clear" w:color="auto" w:fill="FFFFFF"/>
            <w:vAlign w:val="center"/>
          </w:tcPr>
          <w:p w14:paraId="74CE1868">
            <w:pPr>
              <w:keepNext/>
              <w:wordWrap w:val="0"/>
              <w:spacing w:line="240" w:lineRule="auto"/>
              <w:ind w:firstLine="0" w:firstLineChars="0"/>
              <w:jc w:val="center"/>
              <w:rPr>
                <w:rFonts w:cs="Times New Roman"/>
                <w:bCs/>
                <w:color w:val="auto"/>
                <w:sz w:val="21"/>
                <w:szCs w:val="21"/>
                <w:highlight w:val="none"/>
              </w:rPr>
            </w:pPr>
            <w:r>
              <w:rPr>
                <w:rFonts w:cs="Times New Roman"/>
                <w:bCs/>
                <w:color w:val="auto"/>
                <w:sz w:val="21"/>
                <w:szCs w:val="21"/>
                <w:highlight w:val="none"/>
              </w:rPr>
              <w:t>5分</w:t>
            </w:r>
          </w:p>
        </w:tc>
      </w:tr>
      <w:tr w14:paraId="66F2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143" w:type="pct"/>
            <w:shd w:val="clear" w:color="auto" w:fill="auto"/>
            <w:vAlign w:val="center"/>
          </w:tcPr>
          <w:p w14:paraId="713FF2B4">
            <w:pPr>
              <w:pStyle w:val="38"/>
              <w:keepNext/>
              <w:jc w:val="center"/>
              <w:rPr>
                <w:rFonts w:eastAsia="仿宋"/>
                <w:color w:val="auto"/>
                <w:szCs w:val="21"/>
                <w:highlight w:val="none"/>
              </w:rPr>
            </w:pPr>
            <w:r>
              <w:rPr>
                <w:rFonts w:eastAsia="仿宋"/>
                <w:color w:val="auto"/>
                <w:szCs w:val="21"/>
                <w:highlight w:val="none"/>
              </w:rPr>
              <w:t>展示讲解阶段</w:t>
            </w:r>
          </w:p>
        </w:tc>
        <w:tc>
          <w:tcPr>
            <w:tcW w:w="1817" w:type="pct"/>
            <w:gridSpan w:val="2"/>
            <w:shd w:val="clear" w:color="auto" w:fill="auto"/>
            <w:vAlign w:val="center"/>
          </w:tcPr>
          <w:p w14:paraId="52B3BAC4">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展示讲解</w:t>
            </w:r>
          </w:p>
        </w:tc>
        <w:tc>
          <w:tcPr>
            <w:tcW w:w="1285" w:type="pct"/>
            <w:shd w:val="clear" w:color="auto" w:fill="FFFFFF"/>
            <w:vAlign w:val="center"/>
          </w:tcPr>
          <w:p w14:paraId="6600BA97">
            <w:pPr>
              <w:pStyle w:val="47"/>
              <w:keepNext/>
              <w:wordWrap w:val="0"/>
              <w:spacing w:line="240" w:lineRule="auto"/>
              <w:ind w:firstLine="0" w:firstLineChars="0"/>
              <w:jc w:val="center"/>
              <w:rPr>
                <w:rFonts w:cs="Times New Roman"/>
                <w:bCs/>
                <w:color w:val="auto"/>
                <w:szCs w:val="21"/>
                <w:highlight w:val="none"/>
              </w:rPr>
            </w:pPr>
            <w:r>
              <w:rPr>
                <w:rFonts w:cs="Times New Roman"/>
                <w:bCs/>
                <w:color w:val="auto"/>
                <w:szCs w:val="21"/>
                <w:highlight w:val="none"/>
              </w:rPr>
              <w:t>10分钟</w:t>
            </w:r>
          </w:p>
        </w:tc>
        <w:tc>
          <w:tcPr>
            <w:tcW w:w="755" w:type="pct"/>
            <w:shd w:val="clear" w:color="auto" w:fill="FFFFFF"/>
            <w:vAlign w:val="center"/>
          </w:tcPr>
          <w:p w14:paraId="5A758C1D">
            <w:pPr>
              <w:keepNext/>
              <w:wordWrap w:val="0"/>
              <w:spacing w:line="240" w:lineRule="auto"/>
              <w:ind w:firstLine="0" w:firstLineChars="0"/>
              <w:jc w:val="center"/>
              <w:rPr>
                <w:rFonts w:cs="Times New Roman"/>
                <w:bCs/>
                <w:color w:val="auto"/>
                <w:sz w:val="21"/>
                <w:szCs w:val="21"/>
                <w:highlight w:val="none"/>
              </w:rPr>
            </w:pPr>
            <w:r>
              <w:rPr>
                <w:rFonts w:cs="Times New Roman"/>
                <w:bCs/>
                <w:color w:val="auto"/>
                <w:sz w:val="21"/>
                <w:szCs w:val="21"/>
                <w:highlight w:val="none"/>
              </w:rPr>
              <w:t>100分</w:t>
            </w:r>
          </w:p>
        </w:tc>
      </w:tr>
    </w:tbl>
    <w:p w14:paraId="67B4723C">
      <w:pPr>
        <w:ind w:firstLine="0" w:firstLineChars="0"/>
        <w:jc w:val="center"/>
        <w:rPr>
          <w:rFonts w:cs="Times New Roman"/>
          <w:color w:val="auto"/>
          <w:highlight w:val="none"/>
        </w:rPr>
      </w:pPr>
      <w:r>
        <w:rPr>
          <w:rFonts w:cs="Times New Roman"/>
          <w:b/>
          <w:color w:val="auto"/>
          <w:sz w:val="21"/>
          <w:szCs w:val="21"/>
          <w:highlight w:val="none"/>
        </w:rPr>
        <w:t>表3 比赛时长及分值</w:t>
      </w:r>
    </w:p>
    <w:p w14:paraId="7ED73D43">
      <w:pPr>
        <w:pStyle w:val="3"/>
        <w:keepLines w:val="0"/>
        <w:numPr>
          <w:ilvl w:val="0"/>
          <w:numId w:val="1"/>
        </w:numPr>
        <w:ind w:firstLine="562"/>
        <w:rPr>
          <w:color w:val="auto"/>
          <w:highlight w:val="none"/>
        </w:rPr>
      </w:pPr>
      <w:r>
        <w:rPr>
          <w:rFonts w:cs="Times New Roman"/>
          <w:color w:val="auto"/>
          <w:highlight w:val="none"/>
        </w:rPr>
        <w:t>竞赛方式</w:t>
      </w:r>
    </w:p>
    <w:p w14:paraId="5BA10189">
      <w:pPr>
        <w:ind w:firstLine="480"/>
        <w:rPr>
          <w:rFonts w:cs="Times New Roman"/>
          <w:bCs/>
          <w:color w:val="auto"/>
          <w:szCs w:val="24"/>
          <w:highlight w:val="none"/>
        </w:rPr>
      </w:pPr>
      <w:r>
        <w:rPr>
          <w:rFonts w:cs="Times New Roman"/>
          <w:bCs/>
          <w:color w:val="auto"/>
          <w:szCs w:val="24"/>
          <w:highlight w:val="none"/>
        </w:rPr>
        <w:t>（一）组队方式要求：本赛项学生组为团体赛，以院校为单位组队参赛，不得跨校组队，同一学校报名参赛队不超过</w:t>
      </w:r>
      <w:r>
        <w:rPr>
          <w:rFonts w:hint="eastAsia" w:cs="Times New Roman"/>
          <w:bCs/>
          <w:color w:val="auto"/>
          <w:szCs w:val="24"/>
          <w:highlight w:val="none"/>
          <w:lang w:val="en-US" w:eastAsia="zh-CN"/>
        </w:rPr>
        <w:t>2</w:t>
      </w:r>
      <w:r>
        <w:rPr>
          <w:rFonts w:cs="Times New Roman"/>
          <w:bCs/>
          <w:color w:val="auto"/>
          <w:szCs w:val="24"/>
          <w:highlight w:val="none"/>
        </w:rPr>
        <w:t>支。每支参赛队由</w:t>
      </w:r>
      <w:r>
        <w:rPr>
          <w:rFonts w:hint="eastAsia" w:cs="Times New Roman"/>
          <w:bCs/>
          <w:color w:val="auto"/>
          <w:szCs w:val="24"/>
          <w:highlight w:val="none"/>
          <w:lang w:val="en-US" w:eastAsia="zh-CN"/>
        </w:rPr>
        <w:t>3</w:t>
      </w:r>
      <w:r>
        <w:rPr>
          <w:rFonts w:cs="Times New Roman"/>
          <w:bCs/>
          <w:color w:val="auto"/>
          <w:szCs w:val="24"/>
          <w:highlight w:val="none"/>
        </w:rPr>
        <w:t>名选手</w:t>
      </w:r>
      <w:r>
        <w:rPr>
          <w:rFonts w:hint="eastAsia" w:cs="Times New Roman"/>
          <w:bCs/>
          <w:color w:val="auto"/>
          <w:szCs w:val="24"/>
          <w:highlight w:val="none"/>
          <w:lang w:val="en-US" w:eastAsia="zh-CN"/>
        </w:rPr>
        <w:t>组成</w:t>
      </w:r>
      <w:r>
        <w:rPr>
          <w:rFonts w:cs="Times New Roman"/>
          <w:bCs/>
          <w:color w:val="auto"/>
          <w:szCs w:val="24"/>
          <w:highlight w:val="none"/>
        </w:rPr>
        <w:t>。</w:t>
      </w:r>
    </w:p>
    <w:p w14:paraId="027AF40A">
      <w:pPr>
        <w:ind w:firstLine="480"/>
        <w:rPr>
          <w:rFonts w:cs="Times New Roman"/>
          <w:color w:val="auto"/>
          <w:highlight w:val="none"/>
        </w:rPr>
      </w:pPr>
      <w:r>
        <w:rPr>
          <w:rFonts w:cs="Times New Roman"/>
          <w:color w:val="auto"/>
          <w:highlight w:val="none"/>
        </w:rPr>
        <w:t>（二）本赛项分为技能操作</w:t>
      </w:r>
      <w:r>
        <w:rPr>
          <w:rFonts w:hint="eastAsia" w:cs="Times New Roman"/>
          <w:color w:val="auto"/>
          <w:highlight w:val="none"/>
          <w:lang w:val="en-US" w:eastAsia="zh-CN"/>
        </w:rPr>
        <w:t>和</w:t>
      </w:r>
      <w:r>
        <w:rPr>
          <w:rFonts w:cs="Times New Roman"/>
          <w:color w:val="auto"/>
          <w:highlight w:val="none"/>
        </w:rPr>
        <w:t>展示讲解两个场</w:t>
      </w:r>
      <w:r>
        <w:rPr>
          <w:rFonts w:hint="eastAsia" w:cs="Times New Roman"/>
          <w:color w:val="auto"/>
          <w:highlight w:val="none"/>
          <w:lang w:val="en-US" w:eastAsia="zh-CN"/>
        </w:rPr>
        <w:t>地</w:t>
      </w:r>
      <w:r>
        <w:rPr>
          <w:rFonts w:cs="Times New Roman"/>
          <w:color w:val="auto"/>
          <w:highlight w:val="none"/>
        </w:rPr>
        <w:t>。</w:t>
      </w:r>
    </w:p>
    <w:p w14:paraId="539C0FC5">
      <w:pPr>
        <w:ind w:firstLine="480"/>
        <w:rPr>
          <w:rFonts w:cs="Times New Roman"/>
          <w:color w:val="auto"/>
          <w:highlight w:val="none"/>
        </w:rPr>
      </w:pPr>
      <w:r>
        <w:rPr>
          <w:rFonts w:hint="eastAsia" w:cs="Times New Roman"/>
          <w:color w:val="auto"/>
          <w:highlight w:val="none"/>
          <w:lang w:val="en-US" w:eastAsia="zh-CN"/>
        </w:rPr>
        <w:t>1.</w:t>
      </w:r>
      <w:r>
        <w:rPr>
          <w:rFonts w:cs="Times New Roman"/>
          <w:color w:val="auto"/>
          <w:highlight w:val="none"/>
        </w:rPr>
        <w:t>在技能操作场</w:t>
      </w:r>
      <w:r>
        <w:rPr>
          <w:rFonts w:hint="eastAsia" w:cs="Times New Roman"/>
          <w:color w:val="auto"/>
          <w:highlight w:val="none"/>
          <w:lang w:val="en-US" w:eastAsia="zh-CN"/>
        </w:rPr>
        <w:t>地</w:t>
      </w:r>
      <w:r>
        <w:rPr>
          <w:rFonts w:cs="Times New Roman"/>
          <w:color w:val="auto"/>
          <w:highlight w:val="none"/>
        </w:rPr>
        <w:t>，所有参赛队在现场根据给定的任务说明，在</w:t>
      </w:r>
      <w:r>
        <w:rPr>
          <w:rFonts w:hint="eastAsia" w:cs="Times New Roman"/>
          <w:color w:val="auto"/>
          <w:highlight w:val="none"/>
          <w:lang w:val="en-US" w:eastAsia="zh-CN"/>
        </w:rPr>
        <w:t>240</w:t>
      </w:r>
      <w:r>
        <w:rPr>
          <w:rFonts w:cs="Times New Roman"/>
          <w:color w:val="auto"/>
          <w:highlight w:val="none"/>
        </w:rPr>
        <w:t>分钟内相互配合，采用小组合作的形式完成任务，比赛过程连续进行，每项任务用时可自行掌握，最后以提交的结果文档作为最终评分依据。</w:t>
      </w:r>
    </w:p>
    <w:p w14:paraId="7194EE0C">
      <w:pPr>
        <w:ind w:firstLine="480"/>
        <w:rPr>
          <w:rFonts w:cs="Times New Roman"/>
          <w:color w:val="auto"/>
          <w:highlight w:val="none"/>
        </w:rPr>
      </w:pPr>
      <w:r>
        <w:rPr>
          <w:rFonts w:hint="eastAsia" w:cs="Times New Roman"/>
          <w:color w:val="auto"/>
          <w:highlight w:val="none"/>
          <w:lang w:val="en-US" w:eastAsia="zh-CN"/>
        </w:rPr>
        <w:t>2.</w:t>
      </w:r>
      <w:r>
        <w:rPr>
          <w:rFonts w:cs="Times New Roman"/>
          <w:color w:val="auto"/>
          <w:highlight w:val="none"/>
        </w:rPr>
        <w:t>在展示讲解场</w:t>
      </w:r>
      <w:r>
        <w:rPr>
          <w:rFonts w:hint="eastAsia" w:cs="Times New Roman"/>
          <w:color w:val="auto"/>
          <w:highlight w:val="none"/>
          <w:lang w:val="en-US" w:eastAsia="zh-CN"/>
        </w:rPr>
        <w:t>地</w:t>
      </w:r>
      <w:r>
        <w:rPr>
          <w:rFonts w:cs="Times New Roman"/>
          <w:color w:val="auto"/>
          <w:highlight w:val="none"/>
        </w:rPr>
        <w:t>，所有参赛队根据</w:t>
      </w:r>
      <w:r>
        <w:rPr>
          <w:rFonts w:hint="eastAsia" w:cs="Times New Roman"/>
          <w:color w:val="auto"/>
          <w:highlight w:val="none"/>
          <w:lang w:val="en-US" w:eastAsia="zh-CN"/>
        </w:rPr>
        <w:t>技能操作的二次</w:t>
      </w:r>
      <w:r>
        <w:rPr>
          <w:rFonts w:cs="Times New Roman"/>
          <w:color w:val="auto"/>
          <w:highlight w:val="none"/>
        </w:rPr>
        <w:t>抽签加密的顺序，依次进行展示讲解，讲解时间为10分钟。</w:t>
      </w:r>
    </w:p>
    <w:p w14:paraId="25478E8F">
      <w:pPr>
        <w:pStyle w:val="8"/>
        <w:ind w:firstLine="480"/>
        <w:rPr>
          <w:rFonts w:cs="Times New Roman"/>
          <w:bCs/>
          <w:color w:val="auto"/>
          <w:szCs w:val="24"/>
          <w:highlight w:val="none"/>
        </w:rPr>
      </w:pPr>
      <w:r>
        <w:rPr>
          <w:rFonts w:cs="Times New Roman"/>
          <w:color w:val="auto"/>
          <w:highlight w:val="none"/>
        </w:rPr>
        <w:t>（三）参赛队总成绩=技能操作成绩</w:t>
      </w:r>
      <w:r>
        <w:rPr>
          <w:rFonts w:cs="Times New Roman"/>
          <w:color w:val="auto"/>
          <w:highlight w:val="none"/>
        </w:rPr>
        <w:sym w:font="Symbol" w:char="F0B4"/>
      </w:r>
      <w:r>
        <w:rPr>
          <w:rFonts w:cs="Times New Roman"/>
          <w:color w:val="auto"/>
          <w:highlight w:val="none"/>
        </w:rPr>
        <w:t>80%+展示讲解成绩</w:t>
      </w:r>
      <w:r>
        <w:rPr>
          <w:rFonts w:cs="Times New Roman"/>
          <w:color w:val="auto"/>
          <w:highlight w:val="none"/>
        </w:rPr>
        <w:sym w:font="Symbol" w:char="F0B4"/>
      </w:r>
      <w:r>
        <w:rPr>
          <w:rFonts w:cs="Times New Roman"/>
          <w:color w:val="auto"/>
          <w:highlight w:val="none"/>
        </w:rPr>
        <w:t>20%，根据参赛队总成绩进行排序。</w:t>
      </w:r>
    </w:p>
    <w:p w14:paraId="0210592E">
      <w:pPr>
        <w:rPr>
          <w:rFonts w:cs="Times New Roman"/>
          <w:color w:val="auto"/>
          <w:highlight w:val="none"/>
        </w:rPr>
      </w:pPr>
    </w:p>
    <w:p w14:paraId="296195CA">
      <w:pPr>
        <w:pStyle w:val="16"/>
        <w:rPr>
          <w:rFonts w:cs="Times New Roman"/>
          <w:color w:val="auto"/>
          <w:highlight w:val="none"/>
        </w:rPr>
      </w:pPr>
    </w:p>
    <w:p w14:paraId="46BDDF4B">
      <w:pPr>
        <w:pStyle w:val="7"/>
        <w:rPr>
          <w:rFonts w:cs="Times New Roman"/>
          <w:color w:val="auto"/>
          <w:highlight w:val="none"/>
        </w:rPr>
      </w:pPr>
    </w:p>
    <w:p w14:paraId="56AD6EFC">
      <w:pPr>
        <w:rPr>
          <w:rFonts w:cs="Times New Roman"/>
          <w:color w:val="auto"/>
          <w:highlight w:val="none"/>
        </w:rPr>
      </w:pPr>
    </w:p>
    <w:p w14:paraId="2C64CC33">
      <w:pPr>
        <w:pStyle w:val="16"/>
        <w:rPr>
          <w:rFonts w:cs="Times New Roman"/>
          <w:color w:val="auto"/>
          <w:highlight w:val="none"/>
        </w:rPr>
      </w:pPr>
    </w:p>
    <w:p w14:paraId="0FECBA2F">
      <w:pPr>
        <w:pStyle w:val="7"/>
        <w:rPr>
          <w:rFonts w:cs="Times New Roman"/>
          <w:color w:val="auto"/>
          <w:highlight w:val="none"/>
        </w:rPr>
      </w:pPr>
    </w:p>
    <w:p w14:paraId="5B81728A">
      <w:pPr>
        <w:rPr>
          <w:rFonts w:cs="Times New Roman"/>
          <w:color w:val="auto"/>
          <w:highlight w:val="none"/>
        </w:rPr>
      </w:pPr>
    </w:p>
    <w:p w14:paraId="7A4A6AB9">
      <w:pPr>
        <w:pStyle w:val="3"/>
        <w:keepLines w:val="0"/>
        <w:ind w:firstLine="562"/>
        <w:rPr>
          <w:rFonts w:cs="Times New Roman"/>
          <w:color w:val="auto"/>
          <w:highlight w:val="none"/>
        </w:rPr>
      </w:pPr>
      <w:r>
        <w:rPr>
          <w:rFonts w:cs="Times New Roman"/>
          <w:color w:val="auto"/>
          <w:highlight w:val="none"/>
        </w:rPr>
        <w:t>五、竞赛流程</w:t>
      </w:r>
    </w:p>
    <w:p w14:paraId="4EFFB18A">
      <w:pPr>
        <w:widowControl/>
        <w:spacing w:line="240" w:lineRule="auto"/>
        <w:ind w:firstLine="0" w:firstLineChars="0"/>
        <w:jc w:val="left"/>
        <w:rPr>
          <w:rFonts w:hint="eastAsia" w:eastAsia="仿宋" w:cs="Times New Roman"/>
          <w:color w:val="auto"/>
          <w:highlight w:val="none"/>
          <w:lang w:eastAsia="zh-CN"/>
        </w:rPr>
      </w:pPr>
      <w:r>
        <w:rPr>
          <w:rFonts w:hint="eastAsia" w:eastAsia="仿宋" w:cs="Times New Roman"/>
          <w:color w:val="auto"/>
          <w:highlight w:val="none"/>
          <w:lang w:eastAsia="zh-CN"/>
        </w:rPr>
        <w:drawing>
          <wp:inline distT="0" distB="0" distL="114300" distR="114300">
            <wp:extent cx="5267325" cy="5765165"/>
            <wp:effectExtent l="0" t="0" r="5715" b="10795"/>
            <wp:docPr id="1" name="图片 1" descr="竞赛流程 - 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竞赛流程 - 新"/>
                    <pic:cNvPicPr>
                      <a:picLocks noChangeAspect="1"/>
                    </pic:cNvPicPr>
                  </pic:nvPicPr>
                  <pic:blipFill>
                    <a:blip r:embed="rId12"/>
                    <a:stretch>
                      <a:fillRect/>
                    </a:stretch>
                  </pic:blipFill>
                  <pic:spPr>
                    <a:xfrm>
                      <a:off x="0" y="0"/>
                      <a:ext cx="5267325" cy="5765165"/>
                    </a:xfrm>
                    <a:prstGeom prst="rect">
                      <a:avLst/>
                    </a:prstGeom>
                  </pic:spPr>
                </pic:pic>
              </a:graphicData>
            </a:graphic>
          </wp:inline>
        </w:drawing>
      </w:r>
    </w:p>
    <w:p w14:paraId="5DD80FC6">
      <w:pPr>
        <w:pStyle w:val="3"/>
        <w:keepLines w:val="0"/>
        <w:ind w:firstLine="562"/>
        <w:rPr>
          <w:rFonts w:cs="Times New Roman"/>
          <w:color w:val="auto"/>
          <w:highlight w:val="none"/>
        </w:rPr>
      </w:pPr>
      <w:r>
        <w:rPr>
          <w:rFonts w:cs="Times New Roman"/>
          <w:color w:val="auto"/>
          <w:highlight w:val="none"/>
        </w:rPr>
        <w:t>六、竞赛规则</w:t>
      </w:r>
    </w:p>
    <w:p w14:paraId="402DEAD7">
      <w:pPr>
        <w:pStyle w:val="4"/>
        <w:keepLines w:val="0"/>
        <w:ind w:firstLine="482"/>
        <w:rPr>
          <w:rFonts w:cs="Times New Roman"/>
          <w:color w:val="auto"/>
          <w:highlight w:val="none"/>
        </w:rPr>
      </w:pPr>
      <w:r>
        <w:rPr>
          <w:rFonts w:cs="Times New Roman"/>
          <w:color w:val="auto"/>
          <w:highlight w:val="none"/>
        </w:rPr>
        <w:t>（一）竞赛报名</w:t>
      </w:r>
    </w:p>
    <w:p w14:paraId="6E997B46">
      <w:pPr>
        <w:ind w:firstLine="480"/>
        <w:rPr>
          <w:rFonts w:cs="Times New Roman"/>
          <w:color w:val="auto"/>
          <w:highlight w:val="none"/>
        </w:rPr>
      </w:pPr>
      <w:r>
        <w:rPr>
          <w:rFonts w:cs="Times New Roman"/>
          <w:color w:val="auto"/>
          <w:highlight w:val="none"/>
        </w:rPr>
        <w:t>1.各高职院校按照大赛组委会规定的报名要求，通过职业院校技能大赛系统报名参赛。</w:t>
      </w:r>
    </w:p>
    <w:p w14:paraId="0C3187D8">
      <w:pPr>
        <w:ind w:firstLine="480"/>
        <w:rPr>
          <w:rFonts w:cs="Times New Roman"/>
          <w:color w:val="auto"/>
          <w:highlight w:val="none"/>
        </w:rPr>
      </w:pPr>
      <w:r>
        <w:rPr>
          <w:rFonts w:cs="Times New Roman"/>
          <w:color w:val="auto"/>
          <w:highlight w:val="none"/>
        </w:rPr>
        <w:t>2.高职组学生参赛对象为全省高等职业学校（含本科职业院校）全日制在籍在校生及五年制高职四至五年级在籍在校生；</w:t>
      </w:r>
      <w:r>
        <w:rPr>
          <w:rFonts w:hint="eastAsia" w:cs="Times New Roman"/>
          <w:color w:val="auto"/>
          <w:highlight w:val="none"/>
        </w:rPr>
        <w:t>世校赛金奖或国赛一等奖的学生，不能参加同一赛项同一组别的省赛</w:t>
      </w:r>
      <w:r>
        <w:rPr>
          <w:rFonts w:cs="Times New Roman"/>
          <w:color w:val="auto"/>
          <w:highlight w:val="none"/>
        </w:rPr>
        <w:t>。</w:t>
      </w:r>
    </w:p>
    <w:p w14:paraId="512AB9C3">
      <w:pPr>
        <w:ind w:firstLine="480"/>
        <w:rPr>
          <w:rFonts w:hint="eastAsia" w:eastAsia="仿宋" w:cs="Times New Roman"/>
          <w:color w:val="auto"/>
          <w:highlight w:val="none"/>
          <w:lang w:eastAsia="zh-CN"/>
        </w:rPr>
      </w:pPr>
      <w:r>
        <w:rPr>
          <w:rFonts w:hint="eastAsia" w:cs="Times New Roman"/>
          <w:color w:val="auto"/>
          <w:highlight w:val="none"/>
          <w:lang w:val="en-US" w:eastAsia="zh-CN"/>
        </w:rPr>
        <w:t>3</w:t>
      </w:r>
      <w:r>
        <w:rPr>
          <w:rFonts w:cs="Times New Roman"/>
          <w:color w:val="auto"/>
          <w:highlight w:val="none"/>
        </w:rPr>
        <w:t>.团队赛不得跨校组队，同一学校报名参赛队不超过</w:t>
      </w:r>
      <w:r>
        <w:rPr>
          <w:rFonts w:hint="eastAsia" w:cs="Times New Roman"/>
          <w:color w:val="auto"/>
          <w:highlight w:val="none"/>
          <w:lang w:val="en-US" w:eastAsia="zh-CN"/>
        </w:rPr>
        <w:t>2</w:t>
      </w:r>
      <w:r>
        <w:rPr>
          <w:rFonts w:cs="Times New Roman"/>
          <w:color w:val="auto"/>
          <w:highlight w:val="none"/>
        </w:rPr>
        <w:t>支</w:t>
      </w:r>
      <w:r>
        <w:rPr>
          <w:rFonts w:hint="eastAsia" w:cs="Times New Roman"/>
          <w:color w:val="auto"/>
          <w:highlight w:val="none"/>
          <w:lang w:eastAsia="zh-CN"/>
        </w:rPr>
        <w:t>。</w:t>
      </w:r>
    </w:p>
    <w:p w14:paraId="14BD1F1C">
      <w:pPr>
        <w:ind w:firstLine="480"/>
        <w:rPr>
          <w:rFonts w:cs="Times New Roman"/>
          <w:color w:val="auto"/>
          <w:highlight w:val="none"/>
        </w:rPr>
      </w:pPr>
      <w:r>
        <w:rPr>
          <w:rFonts w:hint="eastAsia" w:cs="Times New Roman"/>
          <w:color w:val="auto"/>
          <w:highlight w:val="none"/>
          <w:lang w:val="en-US" w:eastAsia="zh-CN"/>
        </w:rPr>
        <w:t>4</w:t>
      </w:r>
      <w:r>
        <w:rPr>
          <w:rFonts w:cs="Times New Roman"/>
          <w:color w:val="auto"/>
          <w:highlight w:val="none"/>
        </w:rPr>
        <w:t>.参赛选手和指导教师报名，获得确认后不得随意更换。比赛前参赛选手和指导教师因故无法参赛，须由学校在相应赛项开赛前10个工作日出具书面说明，并按参赛选手资格补充人员并接受审核，经省大赛组委会办公室同意后予以更换。</w:t>
      </w:r>
    </w:p>
    <w:p w14:paraId="59953390">
      <w:pPr>
        <w:pStyle w:val="4"/>
        <w:keepLines w:val="0"/>
        <w:ind w:firstLine="482"/>
        <w:rPr>
          <w:rFonts w:cs="Times New Roman"/>
          <w:color w:val="auto"/>
          <w:highlight w:val="none"/>
        </w:rPr>
      </w:pPr>
      <w:r>
        <w:rPr>
          <w:rFonts w:cs="Times New Roman"/>
          <w:color w:val="auto"/>
          <w:highlight w:val="none"/>
        </w:rPr>
        <w:t>（二）熟悉场地规则</w:t>
      </w:r>
    </w:p>
    <w:p w14:paraId="57D3B13D">
      <w:pPr>
        <w:ind w:firstLine="480"/>
        <w:rPr>
          <w:rFonts w:cs="Times New Roman"/>
          <w:color w:val="auto"/>
          <w:highlight w:val="none"/>
        </w:rPr>
      </w:pPr>
      <w:r>
        <w:rPr>
          <w:rFonts w:cs="Times New Roman"/>
          <w:color w:val="auto"/>
          <w:highlight w:val="none"/>
        </w:rPr>
        <w:t>1.各参赛队统一有序的熟悉场地，熟悉场地时限定在指定区域，不允许进入比赛区。</w:t>
      </w:r>
    </w:p>
    <w:p w14:paraId="2E0A0644">
      <w:pPr>
        <w:ind w:firstLine="480"/>
        <w:rPr>
          <w:rFonts w:cs="Times New Roman"/>
          <w:color w:val="auto"/>
          <w:highlight w:val="none"/>
        </w:rPr>
      </w:pPr>
      <w:r>
        <w:rPr>
          <w:rFonts w:cs="Times New Roman"/>
          <w:color w:val="auto"/>
          <w:highlight w:val="none"/>
        </w:rPr>
        <w:t>2.熟悉场地时严禁与现场工作人员进行交流，不发表没有根据以及有损大赛整体形象的言论。</w:t>
      </w:r>
    </w:p>
    <w:p w14:paraId="2DAC2DB8">
      <w:pPr>
        <w:ind w:firstLine="480"/>
        <w:rPr>
          <w:rFonts w:cs="Times New Roman"/>
          <w:color w:val="auto"/>
          <w:highlight w:val="none"/>
        </w:rPr>
      </w:pPr>
      <w:r>
        <w:rPr>
          <w:rFonts w:cs="Times New Roman"/>
          <w:color w:val="auto"/>
          <w:highlight w:val="none"/>
        </w:rPr>
        <w:t>3.熟悉场地时严格遵守大赛各种制度，</w:t>
      </w:r>
      <w:r>
        <w:rPr>
          <w:rFonts w:hint="eastAsia" w:cs="Times New Roman"/>
          <w:color w:val="auto"/>
          <w:highlight w:val="none"/>
          <w:lang w:val="en-US" w:eastAsia="zh-CN"/>
        </w:rPr>
        <w:t>不得拍照、录像，</w:t>
      </w:r>
      <w:r>
        <w:rPr>
          <w:rFonts w:cs="Times New Roman"/>
          <w:color w:val="auto"/>
          <w:highlight w:val="none"/>
        </w:rPr>
        <w:t>严禁拥挤，喧哗，以免发生意外事故。</w:t>
      </w:r>
    </w:p>
    <w:p w14:paraId="666757AE">
      <w:pPr>
        <w:pStyle w:val="4"/>
        <w:keepLines w:val="0"/>
        <w:ind w:firstLine="482"/>
        <w:rPr>
          <w:rFonts w:cs="Times New Roman"/>
          <w:color w:val="auto"/>
          <w:highlight w:val="none"/>
        </w:rPr>
      </w:pPr>
      <w:r>
        <w:rPr>
          <w:rFonts w:cs="Times New Roman"/>
          <w:color w:val="auto"/>
          <w:highlight w:val="none"/>
        </w:rPr>
        <w:t>（三）入场规则</w:t>
      </w:r>
    </w:p>
    <w:p w14:paraId="633A1167">
      <w:pPr>
        <w:ind w:firstLine="480"/>
        <w:rPr>
          <w:rFonts w:cs="Times New Roman"/>
          <w:bCs/>
          <w:color w:val="auto"/>
          <w:kern w:val="0"/>
          <w:highlight w:val="none"/>
        </w:rPr>
      </w:pPr>
      <w:r>
        <w:rPr>
          <w:rFonts w:cs="Times New Roman"/>
          <w:bCs/>
          <w:color w:val="auto"/>
          <w:kern w:val="0"/>
          <w:highlight w:val="none"/>
        </w:rPr>
        <w:t>1.参赛选手按规定的时间准时到达赛场检录区集合。</w:t>
      </w:r>
    </w:p>
    <w:p w14:paraId="5A4EAAB5">
      <w:pPr>
        <w:ind w:firstLine="480"/>
        <w:rPr>
          <w:rFonts w:cs="Times New Roman"/>
          <w:bCs/>
          <w:color w:val="auto"/>
          <w:kern w:val="0"/>
          <w:highlight w:val="none"/>
        </w:rPr>
      </w:pPr>
      <w:r>
        <w:rPr>
          <w:rFonts w:cs="Times New Roman"/>
          <w:bCs/>
          <w:color w:val="auto"/>
          <w:kern w:val="0"/>
          <w:highlight w:val="none"/>
        </w:rPr>
        <w:t>2.裁判将对各参赛选手的身份进行核对。参赛选手须提供参赛证、身份证、经学校注册的学生证，证件上的姓名、年龄、相貌特征应与参赛证一致。</w:t>
      </w:r>
    </w:p>
    <w:p w14:paraId="7CA44B15">
      <w:pPr>
        <w:ind w:firstLine="480"/>
        <w:rPr>
          <w:rFonts w:cs="Times New Roman"/>
          <w:bCs/>
          <w:color w:val="auto"/>
          <w:kern w:val="0"/>
          <w:highlight w:val="none"/>
        </w:rPr>
      </w:pPr>
      <w:r>
        <w:rPr>
          <w:rFonts w:cs="Times New Roman"/>
          <w:bCs/>
          <w:color w:val="auto"/>
          <w:kern w:val="0"/>
          <w:highlight w:val="none"/>
        </w:rPr>
        <w:t>3.裁判检验参赛选手的工具、量具及书写物品，不允许携带任何通讯及存储设备、纸质材料等物品，检查合格后进入赛场抽签区。</w:t>
      </w:r>
    </w:p>
    <w:p w14:paraId="63F5A664">
      <w:pPr>
        <w:ind w:firstLine="480"/>
        <w:rPr>
          <w:rFonts w:cs="Times New Roman"/>
          <w:bCs/>
          <w:color w:val="auto"/>
          <w:kern w:val="0"/>
          <w:highlight w:val="none"/>
        </w:rPr>
      </w:pPr>
      <w:r>
        <w:rPr>
          <w:rFonts w:cs="Times New Roman"/>
          <w:bCs/>
          <w:color w:val="auto"/>
          <w:kern w:val="0"/>
          <w:highlight w:val="none"/>
        </w:rPr>
        <w:t>4.技能操作环节，一</w:t>
      </w:r>
      <w:r>
        <w:rPr>
          <w:rFonts w:hint="eastAsia" w:cs="Times New Roman"/>
          <w:bCs/>
          <w:color w:val="auto"/>
          <w:kern w:val="0"/>
          <w:highlight w:val="none"/>
          <w:lang w:val="en-US" w:eastAsia="zh-CN"/>
        </w:rPr>
        <w:t>次</w:t>
      </w:r>
      <w:r>
        <w:rPr>
          <w:rFonts w:cs="Times New Roman"/>
          <w:bCs/>
          <w:color w:val="auto"/>
          <w:kern w:val="0"/>
          <w:highlight w:val="none"/>
        </w:rPr>
        <w:t>加密选手按抽签顺序号依次抽取参赛编号，二</w:t>
      </w:r>
      <w:r>
        <w:rPr>
          <w:rFonts w:hint="eastAsia" w:cs="Times New Roman"/>
          <w:bCs/>
          <w:color w:val="auto"/>
          <w:kern w:val="0"/>
          <w:highlight w:val="none"/>
          <w:lang w:val="en-US" w:eastAsia="zh-CN"/>
        </w:rPr>
        <w:t>次</w:t>
      </w:r>
      <w:r>
        <w:rPr>
          <w:rFonts w:cs="Times New Roman"/>
          <w:bCs/>
          <w:color w:val="auto"/>
          <w:kern w:val="0"/>
          <w:highlight w:val="none"/>
        </w:rPr>
        <w:t>加密凭参赛编号抽取比赛工位号，然后在指定区域等待；在现场裁判的指挥下有序进入赛场，按抽取的比赛工位号就位。</w:t>
      </w:r>
    </w:p>
    <w:p w14:paraId="29955B64">
      <w:pPr>
        <w:ind w:firstLine="480"/>
        <w:rPr>
          <w:rFonts w:cs="Times New Roman"/>
          <w:color w:val="auto"/>
          <w:highlight w:val="none"/>
        </w:rPr>
      </w:pPr>
      <w:r>
        <w:rPr>
          <w:rFonts w:cs="Times New Roman"/>
          <w:color w:val="auto"/>
          <w:highlight w:val="none"/>
        </w:rPr>
        <w:t>5.展示讲解环节，一次加密选手按抽签顺序号依次抽取一次加密号，二次加密凭一次加密号抽取比赛</w:t>
      </w:r>
      <w:r>
        <w:rPr>
          <w:rFonts w:hint="eastAsia" w:cs="Times New Roman"/>
          <w:color w:val="auto"/>
          <w:highlight w:val="none"/>
          <w:lang w:val="en-US" w:eastAsia="zh-CN"/>
        </w:rPr>
        <w:t>顺序号</w:t>
      </w:r>
      <w:r>
        <w:rPr>
          <w:rFonts w:cs="Times New Roman"/>
          <w:color w:val="auto"/>
          <w:highlight w:val="none"/>
        </w:rPr>
        <w:t>，然后在指定区域等待；后续按抽取的比赛顺序号进行展示讲解。</w:t>
      </w:r>
    </w:p>
    <w:p w14:paraId="2E7B48B6">
      <w:pPr>
        <w:ind w:firstLine="480"/>
        <w:rPr>
          <w:rFonts w:cs="Times New Roman"/>
          <w:color w:val="auto"/>
          <w:highlight w:val="none"/>
        </w:rPr>
      </w:pPr>
      <w:r>
        <w:rPr>
          <w:rFonts w:cs="Times New Roman"/>
          <w:color w:val="auto"/>
          <w:highlight w:val="none"/>
        </w:rPr>
        <w:t>6.展示讲解前，现场</w:t>
      </w:r>
      <w:r>
        <w:rPr>
          <w:rFonts w:hint="eastAsia" w:cs="Times New Roman"/>
          <w:color w:val="auto"/>
          <w:highlight w:val="none"/>
          <w:lang w:val="en-US" w:eastAsia="zh-CN"/>
        </w:rPr>
        <w:t>准备</w:t>
      </w:r>
      <w:r>
        <w:rPr>
          <w:rFonts w:cs="Times New Roman"/>
          <w:color w:val="auto"/>
          <w:highlight w:val="none"/>
        </w:rPr>
        <w:t>时间</w:t>
      </w:r>
      <w:r>
        <w:rPr>
          <w:rFonts w:hint="eastAsia" w:cs="Times New Roman"/>
          <w:color w:val="auto"/>
          <w:highlight w:val="none"/>
          <w:lang w:val="en-US" w:eastAsia="zh-CN"/>
        </w:rPr>
        <w:t>5</w:t>
      </w:r>
      <w:r>
        <w:rPr>
          <w:rFonts w:cs="Times New Roman"/>
          <w:color w:val="auto"/>
          <w:highlight w:val="none"/>
        </w:rPr>
        <w:t>分钟。</w:t>
      </w:r>
    </w:p>
    <w:p w14:paraId="0065A00B">
      <w:pPr>
        <w:pStyle w:val="4"/>
        <w:keepLines w:val="0"/>
        <w:ind w:firstLine="482"/>
        <w:rPr>
          <w:rFonts w:cs="Times New Roman"/>
          <w:color w:val="auto"/>
          <w:highlight w:val="none"/>
        </w:rPr>
      </w:pPr>
      <w:r>
        <w:rPr>
          <w:rFonts w:cs="Times New Roman"/>
          <w:color w:val="auto"/>
          <w:highlight w:val="none"/>
        </w:rPr>
        <w:t>（四）赛场规则</w:t>
      </w:r>
    </w:p>
    <w:p w14:paraId="6975E577">
      <w:pPr>
        <w:ind w:firstLine="480"/>
        <w:rPr>
          <w:rFonts w:cs="Times New Roman"/>
          <w:color w:val="auto"/>
          <w:highlight w:val="none"/>
        </w:rPr>
      </w:pPr>
      <w:r>
        <w:rPr>
          <w:rFonts w:cs="Times New Roman"/>
          <w:color w:val="auto"/>
          <w:highlight w:val="none"/>
        </w:rPr>
        <w:t>1.选手进入赛场后，必须听从现场裁判的统一布置和指挥。</w:t>
      </w:r>
    </w:p>
    <w:p w14:paraId="76FD6291">
      <w:pPr>
        <w:ind w:firstLine="480"/>
        <w:rPr>
          <w:rFonts w:cs="Times New Roman"/>
          <w:color w:val="auto"/>
          <w:highlight w:val="none"/>
        </w:rPr>
      </w:pPr>
      <w:r>
        <w:rPr>
          <w:rFonts w:cs="Times New Roman"/>
          <w:color w:val="auto"/>
          <w:highlight w:val="none"/>
        </w:rPr>
        <w:t>2.</w:t>
      </w:r>
      <w:r>
        <w:rPr>
          <w:rFonts w:cs="Times New Roman"/>
          <w:bCs/>
          <w:color w:val="auto"/>
          <w:kern w:val="0"/>
          <w:highlight w:val="none"/>
        </w:rPr>
        <w:t>技能操作环节，提前</w:t>
      </w:r>
      <w:r>
        <w:rPr>
          <w:rFonts w:hint="eastAsia" w:cs="Times New Roman"/>
          <w:bCs/>
          <w:color w:val="auto"/>
          <w:kern w:val="0"/>
          <w:highlight w:val="none"/>
          <w:lang w:val="en-US" w:eastAsia="zh-CN"/>
        </w:rPr>
        <w:t>5</w:t>
      </w:r>
      <w:r>
        <w:rPr>
          <w:rFonts w:cs="Times New Roman"/>
          <w:bCs/>
          <w:color w:val="auto"/>
          <w:kern w:val="0"/>
          <w:highlight w:val="none"/>
        </w:rPr>
        <w:t>分钟</w:t>
      </w:r>
      <w:r>
        <w:rPr>
          <w:rFonts w:cs="Times New Roman"/>
          <w:color w:val="auto"/>
          <w:highlight w:val="none"/>
        </w:rPr>
        <w:t>分发比赛任务书，选手可分析比赛任务、检查竞赛设备，不可使用设备进行比赛任务的操作。</w:t>
      </w:r>
    </w:p>
    <w:p w14:paraId="51CBCA2C">
      <w:pPr>
        <w:ind w:firstLine="480"/>
        <w:rPr>
          <w:rFonts w:cs="Times New Roman"/>
          <w:color w:val="auto"/>
          <w:highlight w:val="none"/>
        </w:rPr>
      </w:pPr>
      <w:r>
        <w:rPr>
          <w:rFonts w:cs="Times New Roman"/>
          <w:color w:val="auto"/>
          <w:highlight w:val="none"/>
        </w:rPr>
        <w:t>3.现场裁判宣布比赛开始，参赛选手才能进行动手完成竞赛比赛任务的操作。</w:t>
      </w:r>
    </w:p>
    <w:p w14:paraId="7F63C7F5">
      <w:pPr>
        <w:ind w:firstLine="480"/>
        <w:rPr>
          <w:rFonts w:cs="Times New Roman"/>
          <w:color w:val="auto"/>
          <w:highlight w:val="none"/>
        </w:rPr>
      </w:pPr>
      <w:r>
        <w:rPr>
          <w:rFonts w:cs="Times New Roman"/>
          <w:color w:val="auto"/>
          <w:highlight w:val="none"/>
        </w:rPr>
        <w:t>4.比赛过程中，参赛选手必须严格遵守安全操作规程，确保人身和设备安全，并接受现场裁判和技术人员的监督和警示。</w:t>
      </w:r>
    </w:p>
    <w:p w14:paraId="1468C8B6">
      <w:pPr>
        <w:ind w:firstLine="480"/>
        <w:rPr>
          <w:rFonts w:cs="Times New Roman"/>
          <w:color w:val="auto"/>
          <w:highlight w:val="none"/>
        </w:rPr>
      </w:pPr>
      <w:r>
        <w:rPr>
          <w:rFonts w:cs="Times New Roman"/>
          <w:color w:val="auto"/>
          <w:highlight w:val="none"/>
        </w:rPr>
        <w:t>5.比赛过程中若有任务书字迹不清问题，可示意现场裁判，由现场裁判解决。若认为比赛设备有问题需更换，应在赛场记录表的相应栏目填写更换设备原因、更换时间等并签比赛工位号确认后，由现场裁判和技术人员予以更换。更换后经现场裁判和技术人员检验并将结果记录在赛场记录表的相应栏目中并由选手签名确认。</w:t>
      </w:r>
    </w:p>
    <w:p w14:paraId="666A0D07">
      <w:pPr>
        <w:ind w:firstLine="480"/>
        <w:rPr>
          <w:rFonts w:cs="Times New Roman"/>
          <w:color w:val="auto"/>
          <w:highlight w:val="none"/>
        </w:rPr>
      </w:pPr>
      <w:r>
        <w:rPr>
          <w:rFonts w:cs="Times New Roman"/>
          <w:color w:val="auto"/>
          <w:highlight w:val="none"/>
        </w:rPr>
        <w:t>6.经现场裁判和技术人员检验，确因设备故障或损坏而更换设备者，从报告现场裁判到完成更换之间的用时，为比赛补时时间。</w:t>
      </w:r>
    </w:p>
    <w:p w14:paraId="0FE6F88D">
      <w:pPr>
        <w:ind w:firstLine="480"/>
        <w:rPr>
          <w:rFonts w:cs="Times New Roman"/>
          <w:color w:val="auto"/>
          <w:highlight w:val="none"/>
        </w:rPr>
      </w:pPr>
      <w:r>
        <w:rPr>
          <w:rFonts w:cs="Times New Roman"/>
          <w:color w:val="auto"/>
          <w:highlight w:val="none"/>
        </w:rPr>
        <w:t>7.比赛过程中选手不得随意离开工位，不得与其他参赛选手和人员交流。因故终止比赛或提前完成比赛任务需要离场，应报告现场裁判，在赛场记录表的相应栏目填写离场时间、离场原因并由现场裁判签名和选手签工位号确认。</w:t>
      </w:r>
    </w:p>
    <w:p w14:paraId="7621B8E5">
      <w:pPr>
        <w:ind w:firstLine="480"/>
        <w:rPr>
          <w:rFonts w:cs="Times New Roman"/>
          <w:color w:val="auto"/>
          <w:highlight w:val="none"/>
        </w:rPr>
      </w:pPr>
      <w:r>
        <w:rPr>
          <w:rFonts w:cs="Times New Roman"/>
          <w:color w:val="auto"/>
          <w:highlight w:val="none"/>
        </w:rPr>
        <w:t>8.比赛过程中，严重违反赛场纪律影响他人比赛者，违反操作规程不听劝告者，越界影响他人者，有意损坏赛场设备或设施者，经现场裁判报告裁判长，经大赛组委会办公室同意后，由裁判长宣布取消其比赛资格。</w:t>
      </w:r>
    </w:p>
    <w:p w14:paraId="20A015E9">
      <w:pPr>
        <w:pStyle w:val="4"/>
        <w:keepLines w:val="0"/>
        <w:ind w:firstLine="482"/>
        <w:rPr>
          <w:rFonts w:cs="Times New Roman"/>
          <w:color w:val="auto"/>
          <w:highlight w:val="none"/>
        </w:rPr>
      </w:pPr>
      <w:r>
        <w:rPr>
          <w:rFonts w:cs="Times New Roman"/>
          <w:color w:val="auto"/>
          <w:highlight w:val="none"/>
        </w:rPr>
        <w:t>（五）离场规则</w:t>
      </w:r>
    </w:p>
    <w:p w14:paraId="216E9DAD">
      <w:pPr>
        <w:ind w:firstLine="480"/>
        <w:rPr>
          <w:rFonts w:cs="Times New Roman"/>
          <w:color w:val="auto"/>
          <w:highlight w:val="none"/>
        </w:rPr>
      </w:pPr>
      <w:r>
        <w:rPr>
          <w:rFonts w:cs="Times New Roman"/>
          <w:bCs/>
          <w:color w:val="auto"/>
          <w:kern w:val="0"/>
          <w:highlight w:val="none"/>
        </w:rPr>
        <w:t>1.技能操作环节</w:t>
      </w:r>
      <w:r>
        <w:rPr>
          <w:rFonts w:cs="Times New Roman"/>
          <w:color w:val="auto"/>
          <w:highlight w:val="none"/>
        </w:rPr>
        <w:t>比赛结束前15分钟，裁判长提示一次比赛剩余时间。</w:t>
      </w:r>
    </w:p>
    <w:p w14:paraId="1A7267C8">
      <w:pPr>
        <w:ind w:firstLine="480"/>
        <w:rPr>
          <w:rFonts w:cs="Times New Roman"/>
          <w:color w:val="auto"/>
          <w:highlight w:val="none"/>
        </w:rPr>
      </w:pPr>
      <w:r>
        <w:rPr>
          <w:rFonts w:cs="Times New Roman"/>
          <w:bCs/>
          <w:color w:val="auto"/>
          <w:kern w:val="0"/>
          <w:highlight w:val="none"/>
        </w:rPr>
        <w:t>2.技能操作环节</w:t>
      </w:r>
      <w:r>
        <w:rPr>
          <w:rFonts w:cs="Times New Roman"/>
          <w:color w:val="auto"/>
          <w:highlight w:val="none"/>
        </w:rPr>
        <w:t>比赛结束信号给出，由裁判长宣布终止比赛。</w:t>
      </w:r>
    </w:p>
    <w:p w14:paraId="77FC2DAF">
      <w:pPr>
        <w:ind w:firstLine="480"/>
        <w:rPr>
          <w:rFonts w:cs="Times New Roman"/>
          <w:color w:val="auto"/>
          <w:highlight w:val="none"/>
        </w:rPr>
      </w:pPr>
      <w:r>
        <w:rPr>
          <w:rFonts w:cs="Times New Roman"/>
          <w:bCs/>
          <w:color w:val="auto"/>
          <w:kern w:val="0"/>
          <w:highlight w:val="none"/>
        </w:rPr>
        <w:t>3.</w:t>
      </w:r>
      <w:r>
        <w:rPr>
          <w:rFonts w:cs="Times New Roman"/>
          <w:color w:val="auto"/>
          <w:highlight w:val="none"/>
        </w:rPr>
        <w:t>裁判长宣布终止比赛时，选手应停止竞赛任务的操作。竞赛任务书、赛场记录表等整齐摆放在工作台上，不能带出赛场。</w:t>
      </w:r>
    </w:p>
    <w:p w14:paraId="18DEDC86">
      <w:pPr>
        <w:ind w:firstLine="480"/>
        <w:rPr>
          <w:rFonts w:cs="Times New Roman"/>
          <w:color w:val="auto"/>
          <w:highlight w:val="none"/>
        </w:rPr>
      </w:pPr>
      <w:r>
        <w:rPr>
          <w:rFonts w:cs="Times New Roman"/>
          <w:bCs/>
          <w:color w:val="auto"/>
          <w:kern w:val="0"/>
          <w:highlight w:val="none"/>
        </w:rPr>
        <w:t>4.</w:t>
      </w:r>
      <w:r>
        <w:rPr>
          <w:rFonts w:cs="Times New Roman"/>
          <w:color w:val="auto"/>
          <w:highlight w:val="none"/>
        </w:rPr>
        <w:t>裁判长宣布终止比赛后，现场裁判组织、监督选手退出工位，站在工位边的过道上。裁判长宣布离场时，现场裁判指挥选手统一离开赛场。</w:t>
      </w:r>
    </w:p>
    <w:p w14:paraId="517A4833">
      <w:pPr>
        <w:ind w:firstLine="480"/>
        <w:rPr>
          <w:rFonts w:cs="Times New Roman"/>
          <w:color w:val="auto"/>
          <w:highlight w:val="none"/>
        </w:rPr>
      </w:pPr>
      <w:r>
        <w:rPr>
          <w:rFonts w:cs="Times New Roman"/>
          <w:bCs/>
          <w:color w:val="auto"/>
          <w:kern w:val="0"/>
          <w:highlight w:val="none"/>
        </w:rPr>
        <w:t>5.全</w:t>
      </w:r>
      <w:r>
        <w:rPr>
          <w:rFonts w:cs="Times New Roman"/>
          <w:color w:val="auto"/>
          <w:highlight w:val="none"/>
        </w:rPr>
        <w:t>部选手离场后，需要补时的选手重新进入工位，现场裁判宣布补时操作开始后，补时选手开始操作。现场裁判宣布补时时间到，选手应停止操作，离开赛场。</w:t>
      </w:r>
    </w:p>
    <w:p w14:paraId="1362646A">
      <w:pPr>
        <w:ind w:firstLine="480"/>
        <w:rPr>
          <w:rFonts w:cs="Times New Roman"/>
          <w:color w:val="auto"/>
          <w:highlight w:val="none"/>
        </w:rPr>
      </w:pPr>
      <w:r>
        <w:rPr>
          <w:rFonts w:cs="Times New Roman"/>
          <w:bCs/>
          <w:color w:val="auto"/>
          <w:kern w:val="0"/>
          <w:highlight w:val="none"/>
        </w:rPr>
        <w:t>6.</w:t>
      </w:r>
      <w:r>
        <w:rPr>
          <w:rFonts w:cs="Times New Roman"/>
          <w:color w:val="auto"/>
          <w:highlight w:val="none"/>
        </w:rPr>
        <w:t>展示讲解环节每队讲解截止时间结束前1分钟，裁判提示一次剩余时间。</w:t>
      </w:r>
    </w:p>
    <w:p w14:paraId="5A0B924D">
      <w:pPr>
        <w:ind w:firstLine="480"/>
        <w:rPr>
          <w:rFonts w:cs="Times New Roman"/>
          <w:color w:val="auto"/>
          <w:highlight w:val="none"/>
        </w:rPr>
      </w:pPr>
      <w:r>
        <w:rPr>
          <w:rFonts w:cs="Times New Roman"/>
          <w:bCs/>
          <w:color w:val="auto"/>
          <w:kern w:val="0"/>
          <w:highlight w:val="none"/>
        </w:rPr>
        <w:t>7.</w:t>
      </w:r>
      <w:r>
        <w:rPr>
          <w:rFonts w:cs="Times New Roman"/>
          <w:color w:val="auto"/>
          <w:highlight w:val="none"/>
        </w:rPr>
        <w:t>展示讲解环节比赛结束信号给出，选手应立即停止展示讲解，清理展示讲解现场后离场。</w:t>
      </w:r>
    </w:p>
    <w:p w14:paraId="0BC9AE60">
      <w:pPr>
        <w:pStyle w:val="4"/>
        <w:keepLines w:val="0"/>
        <w:ind w:firstLine="482"/>
        <w:rPr>
          <w:rFonts w:cs="Times New Roman"/>
          <w:color w:val="auto"/>
          <w:highlight w:val="none"/>
        </w:rPr>
      </w:pPr>
      <w:r>
        <w:rPr>
          <w:rFonts w:cs="Times New Roman"/>
          <w:color w:val="auto"/>
          <w:highlight w:val="none"/>
        </w:rPr>
        <w:t>（六）成绩评定与管理规则</w:t>
      </w:r>
    </w:p>
    <w:p w14:paraId="652D2ABE">
      <w:pPr>
        <w:keepNext/>
        <w:ind w:firstLine="480"/>
        <w:rPr>
          <w:rFonts w:cs="Times New Roman"/>
          <w:color w:val="auto"/>
          <w:highlight w:val="none"/>
        </w:rPr>
      </w:pPr>
      <w:r>
        <w:rPr>
          <w:rFonts w:cs="Times New Roman"/>
          <w:color w:val="auto"/>
          <w:highlight w:val="none"/>
        </w:rPr>
        <w:t>1.成绩管理的机构及分工</w:t>
      </w:r>
    </w:p>
    <w:p w14:paraId="517D9797">
      <w:pPr>
        <w:ind w:firstLine="480"/>
        <w:rPr>
          <w:rFonts w:cs="Times New Roman"/>
          <w:color w:val="auto"/>
          <w:highlight w:val="none"/>
        </w:rPr>
      </w:pPr>
      <w:r>
        <w:rPr>
          <w:rFonts w:cs="Times New Roman"/>
          <w:color w:val="auto"/>
          <w:highlight w:val="none"/>
        </w:rPr>
        <w:t>成绩管理机构由裁判组、监督组和仲裁组组成。裁判在大赛裁判库中随机抽取，监督组和仲裁组由大赛组委会办公室指派。</w:t>
      </w:r>
    </w:p>
    <w:p w14:paraId="715F29FD">
      <w:pPr>
        <w:ind w:firstLine="480"/>
        <w:rPr>
          <w:rFonts w:cs="Times New Roman"/>
          <w:color w:val="auto"/>
          <w:highlight w:val="none"/>
        </w:rPr>
      </w:pPr>
      <w:r>
        <w:rPr>
          <w:rFonts w:cs="Times New Roman"/>
          <w:color w:val="auto"/>
          <w:highlight w:val="none"/>
        </w:rPr>
        <w:t>（1）裁判组实行</w:t>
      </w:r>
      <w:r>
        <w:rPr>
          <w:rFonts w:hint="eastAsia" w:cs="Times New Roman"/>
          <w:color w:val="auto"/>
          <w:highlight w:val="none"/>
          <w:lang w:eastAsia="zh-CN"/>
        </w:rPr>
        <w:t>“</w:t>
      </w:r>
      <w:r>
        <w:rPr>
          <w:rFonts w:cs="Times New Roman"/>
          <w:color w:val="auto"/>
          <w:highlight w:val="none"/>
        </w:rPr>
        <w:t>裁判长负责制</w:t>
      </w:r>
      <w:r>
        <w:rPr>
          <w:rFonts w:hint="eastAsia" w:cs="Times New Roman"/>
          <w:color w:val="auto"/>
          <w:highlight w:val="none"/>
          <w:lang w:eastAsia="zh-CN"/>
        </w:rPr>
        <w:t>”</w:t>
      </w:r>
      <w:r>
        <w:rPr>
          <w:rFonts w:cs="Times New Roman"/>
          <w:color w:val="auto"/>
          <w:highlight w:val="none"/>
        </w:rPr>
        <w:t>，设裁判长1名，全面负责赛项的裁判分工、裁判评分审核、处理比赛中出现的争议问题等工作。</w:t>
      </w:r>
    </w:p>
    <w:p w14:paraId="1BA18C39">
      <w:pPr>
        <w:ind w:firstLine="480"/>
        <w:rPr>
          <w:rFonts w:cs="Times New Roman"/>
          <w:color w:val="auto"/>
          <w:highlight w:val="none"/>
        </w:rPr>
      </w:pPr>
      <w:r>
        <w:rPr>
          <w:rFonts w:cs="Times New Roman"/>
          <w:color w:val="auto"/>
          <w:highlight w:val="none"/>
        </w:rPr>
        <w:t>（2）裁判员根据比赛需要分为检录裁判、加密裁判、现场裁判和评分裁判。</w:t>
      </w:r>
    </w:p>
    <w:p w14:paraId="2AF1980A">
      <w:pPr>
        <w:ind w:firstLine="480"/>
        <w:rPr>
          <w:rFonts w:cs="Times New Roman"/>
          <w:color w:val="auto"/>
          <w:highlight w:val="none"/>
        </w:rPr>
      </w:pPr>
      <w:r>
        <w:rPr>
          <w:rFonts w:cs="Times New Roman"/>
          <w:color w:val="auto"/>
          <w:highlight w:val="none"/>
        </w:rPr>
        <w:t>检录裁判：负责对参赛队伍（选手）进行点名登记、身份核对等工作；</w:t>
      </w:r>
    </w:p>
    <w:p w14:paraId="4D4AF18B">
      <w:pPr>
        <w:ind w:firstLine="480"/>
        <w:rPr>
          <w:rFonts w:cs="Times New Roman"/>
          <w:color w:val="auto"/>
          <w:highlight w:val="none"/>
        </w:rPr>
      </w:pPr>
      <w:r>
        <w:rPr>
          <w:rFonts w:cs="Times New Roman"/>
          <w:color w:val="auto"/>
          <w:highlight w:val="none"/>
        </w:rPr>
        <w:t>加密裁判：负责组织参赛队伍（选手）抽签，对参赛队信息、抽签代码等进行加密；</w:t>
      </w:r>
    </w:p>
    <w:p w14:paraId="461DECD6">
      <w:pPr>
        <w:ind w:firstLine="480"/>
        <w:rPr>
          <w:rFonts w:cs="Times New Roman"/>
          <w:color w:val="auto"/>
          <w:highlight w:val="none"/>
        </w:rPr>
      </w:pPr>
      <w:r>
        <w:rPr>
          <w:rFonts w:cs="Times New Roman"/>
          <w:color w:val="auto"/>
          <w:highlight w:val="none"/>
        </w:rPr>
        <w:t>现场裁判：按规定做好赛场记录，维护赛场纪律，评定参赛队的过程得分；</w:t>
      </w:r>
    </w:p>
    <w:p w14:paraId="19756CAD">
      <w:pPr>
        <w:ind w:firstLine="480"/>
        <w:rPr>
          <w:rFonts w:cs="Times New Roman"/>
          <w:color w:val="auto"/>
          <w:highlight w:val="none"/>
        </w:rPr>
      </w:pPr>
      <w:r>
        <w:rPr>
          <w:rFonts w:cs="Times New Roman"/>
          <w:color w:val="auto"/>
          <w:highlight w:val="none"/>
        </w:rPr>
        <w:t>评分裁判：负责按评分细则评定成绩。</w:t>
      </w:r>
    </w:p>
    <w:p w14:paraId="351D8F22">
      <w:pPr>
        <w:ind w:firstLine="480"/>
        <w:rPr>
          <w:rFonts w:cs="Times New Roman"/>
          <w:color w:val="auto"/>
          <w:highlight w:val="none"/>
        </w:rPr>
      </w:pPr>
      <w:r>
        <w:rPr>
          <w:rFonts w:cs="Times New Roman"/>
          <w:color w:val="auto"/>
          <w:highlight w:val="none"/>
        </w:rPr>
        <w:t>（3）监督组对裁判组的工作进行全程监督，并对竞赛成绩抽检复核。</w:t>
      </w:r>
    </w:p>
    <w:p w14:paraId="365084BC">
      <w:pPr>
        <w:ind w:firstLine="480"/>
        <w:rPr>
          <w:rFonts w:cs="Times New Roman"/>
          <w:color w:val="auto"/>
          <w:highlight w:val="none"/>
        </w:rPr>
      </w:pPr>
      <w:r>
        <w:rPr>
          <w:rFonts w:cs="Times New Roman"/>
          <w:color w:val="auto"/>
          <w:highlight w:val="none"/>
        </w:rPr>
        <w:t>（4）仲裁组负责接</w:t>
      </w:r>
      <w:r>
        <w:rPr>
          <w:rFonts w:hint="eastAsia" w:cs="Times New Roman"/>
          <w:color w:val="auto"/>
          <w:highlight w:val="none"/>
          <w:lang w:val="en-US" w:eastAsia="zh-CN"/>
        </w:rPr>
        <w:t>收</w:t>
      </w:r>
      <w:r>
        <w:rPr>
          <w:rFonts w:cs="Times New Roman"/>
          <w:color w:val="auto"/>
          <w:highlight w:val="none"/>
        </w:rPr>
        <w:t>由参赛队领队提出的对裁判结果的申诉，组织复议并及时反馈复议结果。</w:t>
      </w:r>
    </w:p>
    <w:p w14:paraId="73CF109E">
      <w:pPr>
        <w:keepNext/>
        <w:ind w:firstLine="480"/>
        <w:rPr>
          <w:rFonts w:cs="Times New Roman"/>
          <w:color w:val="auto"/>
          <w:highlight w:val="none"/>
        </w:rPr>
      </w:pPr>
      <w:r>
        <w:rPr>
          <w:rFonts w:cs="Times New Roman"/>
          <w:color w:val="auto"/>
          <w:highlight w:val="none"/>
        </w:rPr>
        <w:t>2.</w:t>
      </w:r>
      <w:r>
        <w:rPr>
          <w:rFonts w:cs="Times New Roman"/>
          <w:color w:val="auto"/>
          <w:highlight w:val="none"/>
        </w:rPr>
        <w:t>成绩管理流程</w:t>
      </w:r>
    </w:p>
    <w:p w14:paraId="44FBC639">
      <w:pPr>
        <w:pStyle w:val="8"/>
        <w:ind w:firstLine="0" w:firstLineChars="0"/>
        <w:jc w:val="center"/>
        <w:rPr>
          <w:rFonts w:hint="eastAsia" w:eastAsia="仿宋" w:cs="Times New Roman"/>
          <w:color w:val="auto"/>
          <w:highlight w:val="none"/>
          <w:lang w:eastAsia="zh-CN"/>
        </w:rPr>
      </w:pPr>
      <w:r>
        <w:rPr>
          <w:rFonts w:hint="eastAsia" w:eastAsia="仿宋" w:cs="Times New Roman"/>
          <w:color w:val="auto"/>
          <w:highlight w:val="none"/>
          <w:lang w:eastAsia="zh-CN"/>
        </w:rPr>
        <w:drawing>
          <wp:inline distT="0" distB="0" distL="114300" distR="114300">
            <wp:extent cx="5271770" cy="7457440"/>
            <wp:effectExtent l="0" t="0" r="1270" b="10160"/>
            <wp:docPr id="2" name="图片 2" descr="成绩流程 - 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成绩流程 - 新"/>
                    <pic:cNvPicPr>
                      <a:picLocks noChangeAspect="1"/>
                    </pic:cNvPicPr>
                  </pic:nvPicPr>
                  <pic:blipFill>
                    <a:blip r:embed="rId13"/>
                    <a:stretch>
                      <a:fillRect/>
                    </a:stretch>
                  </pic:blipFill>
                  <pic:spPr>
                    <a:xfrm>
                      <a:off x="0" y="0"/>
                      <a:ext cx="5271770" cy="7457440"/>
                    </a:xfrm>
                    <a:prstGeom prst="rect">
                      <a:avLst/>
                    </a:prstGeom>
                  </pic:spPr>
                </pic:pic>
              </a:graphicData>
            </a:graphic>
          </wp:inline>
        </w:drawing>
      </w:r>
    </w:p>
    <w:p w14:paraId="390A2558">
      <w:pPr>
        <w:keepNext/>
        <w:ind w:firstLine="480"/>
        <w:rPr>
          <w:rFonts w:cs="Times New Roman"/>
          <w:color w:val="auto"/>
          <w:highlight w:val="none"/>
        </w:rPr>
      </w:pPr>
      <w:r>
        <w:rPr>
          <w:rFonts w:cs="Times New Roman"/>
          <w:color w:val="auto"/>
          <w:highlight w:val="none"/>
        </w:rPr>
        <w:t>3.比赛成绩评定</w:t>
      </w:r>
    </w:p>
    <w:p w14:paraId="07BA70AC">
      <w:pPr>
        <w:ind w:firstLine="480"/>
        <w:rPr>
          <w:rFonts w:cs="Times New Roman"/>
          <w:bCs/>
          <w:color w:val="auto"/>
          <w:sz w:val="24"/>
          <w:szCs w:val="24"/>
          <w:highlight w:val="none"/>
        </w:rPr>
      </w:pPr>
      <w:r>
        <w:rPr>
          <w:rFonts w:cs="Times New Roman"/>
          <w:bCs/>
          <w:color w:val="auto"/>
          <w:sz w:val="24"/>
          <w:szCs w:val="24"/>
          <w:highlight w:val="none"/>
        </w:rPr>
        <w:t>（</w:t>
      </w:r>
      <w:r>
        <w:rPr>
          <w:rFonts w:hint="eastAsia" w:cs="Times New Roman"/>
          <w:bCs/>
          <w:color w:val="auto"/>
          <w:sz w:val="24"/>
          <w:szCs w:val="24"/>
          <w:highlight w:val="none"/>
          <w:lang w:val="en-US" w:eastAsia="zh-CN"/>
        </w:rPr>
        <w:t>1</w:t>
      </w:r>
      <w:r>
        <w:rPr>
          <w:rFonts w:cs="Times New Roman"/>
          <w:bCs/>
          <w:color w:val="auto"/>
          <w:sz w:val="24"/>
          <w:szCs w:val="24"/>
          <w:highlight w:val="none"/>
        </w:rPr>
        <w:t xml:space="preserve">）技能操作评分   </w:t>
      </w:r>
    </w:p>
    <w:p w14:paraId="25CBD5D0">
      <w:pPr>
        <w:ind w:firstLine="480"/>
        <w:rPr>
          <w:rFonts w:cs="Times New Roman"/>
          <w:bCs/>
          <w:color w:val="auto"/>
          <w:sz w:val="24"/>
          <w:szCs w:val="24"/>
          <w:highlight w:val="none"/>
        </w:rPr>
      </w:pPr>
      <w:r>
        <w:rPr>
          <w:rFonts w:cs="Times New Roman"/>
          <w:bCs/>
          <w:color w:val="auto"/>
          <w:sz w:val="24"/>
          <w:szCs w:val="24"/>
          <w:highlight w:val="none"/>
        </w:rPr>
        <w:t>由评分裁判依据评分表，对照参考答案和选手提交结果进行评分，并在评分表中进行统计汇总。</w:t>
      </w:r>
    </w:p>
    <w:p w14:paraId="0139753D">
      <w:pPr>
        <w:ind w:firstLine="480"/>
        <w:rPr>
          <w:rFonts w:cs="Times New Roman"/>
          <w:bCs/>
          <w:color w:val="auto"/>
          <w:sz w:val="24"/>
          <w:szCs w:val="24"/>
          <w:highlight w:val="none"/>
        </w:rPr>
      </w:pPr>
      <w:r>
        <w:rPr>
          <w:rFonts w:cs="Times New Roman"/>
          <w:bCs/>
          <w:color w:val="auto"/>
          <w:sz w:val="24"/>
          <w:szCs w:val="24"/>
          <w:highlight w:val="none"/>
        </w:rPr>
        <w:t>（</w:t>
      </w:r>
      <w:r>
        <w:rPr>
          <w:rFonts w:hint="eastAsia" w:cs="Times New Roman"/>
          <w:bCs/>
          <w:color w:val="auto"/>
          <w:sz w:val="24"/>
          <w:szCs w:val="24"/>
          <w:highlight w:val="none"/>
          <w:lang w:val="en-US" w:eastAsia="zh-CN"/>
        </w:rPr>
        <w:t>2</w:t>
      </w:r>
      <w:r>
        <w:rPr>
          <w:rFonts w:cs="Times New Roman"/>
          <w:bCs/>
          <w:color w:val="auto"/>
          <w:sz w:val="24"/>
          <w:szCs w:val="24"/>
          <w:highlight w:val="none"/>
        </w:rPr>
        <w:t>）演示讲解评分</w:t>
      </w:r>
    </w:p>
    <w:p w14:paraId="53CCB47C">
      <w:pPr>
        <w:ind w:firstLine="480"/>
        <w:rPr>
          <w:rFonts w:cs="Times New Roman"/>
          <w:bCs/>
          <w:color w:val="auto"/>
          <w:sz w:val="24"/>
          <w:szCs w:val="24"/>
          <w:highlight w:val="none"/>
        </w:rPr>
      </w:pPr>
      <w:r>
        <w:rPr>
          <w:rFonts w:cs="Times New Roman"/>
          <w:bCs/>
          <w:color w:val="auto"/>
          <w:sz w:val="24"/>
          <w:szCs w:val="24"/>
          <w:highlight w:val="none"/>
        </w:rPr>
        <w:t>由评分裁判依据评分表，从技能水平、职业素养、应用价值、团队合作</w:t>
      </w:r>
      <w:r>
        <w:rPr>
          <w:rFonts w:hint="eastAsia" w:cs="Times New Roman"/>
          <w:bCs/>
          <w:color w:val="auto"/>
          <w:sz w:val="24"/>
          <w:szCs w:val="24"/>
          <w:highlight w:val="none"/>
          <w:lang w:val="en-US" w:eastAsia="zh-CN"/>
        </w:rPr>
        <w:t>、</w:t>
      </w:r>
      <w:r>
        <w:rPr>
          <w:rFonts w:cs="Times New Roman"/>
          <w:bCs/>
          <w:color w:val="auto"/>
          <w:sz w:val="24"/>
          <w:szCs w:val="24"/>
          <w:highlight w:val="none"/>
        </w:rPr>
        <w:t>创新创意等角度进行评分并在评分表中进行统计汇总。</w:t>
      </w:r>
    </w:p>
    <w:p w14:paraId="7B33A438">
      <w:pPr>
        <w:ind w:firstLine="480"/>
        <w:rPr>
          <w:rFonts w:cs="Times New Roman"/>
          <w:color w:val="auto"/>
          <w:highlight w:val="none"/>
        </w:rPr>
      </w:pPr>
      <w:r>
        <w:rPr>
          <w:rFonts w:cs="Times New Roman"/>
          <w:bCs/>
          <w:color w:val="auto"/>
          <w:kern w:val="0"/>
          <w:highlight w:val="none"/>
        </w:rPr>
        <w:t>4.</w:t>
      </w:r>
      <w:r>
        <w:rPr>
          <w:rFonts w:cs="Times New Roman"/>
          <w:color w:val="auto"/>
          <w:highlight w:val="none"/>
        </w:rPr>
        <w:t>解密</w:t>
      </w:r>
    </w:p>
    <w:p w14:paraId="4B025278">
      <w:pPr>
        <w:ind w:firstLine="480"/>
        <w:rPr>
          <w:rFonts w:cs="Times New Roman"/>
          <w:bCs/>
          <w:color w:val="auto"/>
          <w:highlight w:val="none"/>
        </w:rPr>
      </w:pPr>
      <w:r>
        <w:rPr>
          <w:rFonts w:cs="Times New Roman"/>
          <w:bCs/>
          <w:color w:val="auto"/>
          <w:highlight w:val="none"/>
        </w:rPr>
        <w:t>裁判长正式提交工位号评分结果并复核无误后，加密裁判在监督人员监督下对加密结果进行逐层解密。</w:t>
      </w:r>
    </w:p>
    <w:p w14:paraId="08ED211E">
      <w:pPr>
        <w:pStyle w:val="3"/>
        <w:keepLines w:val="0"/>
        <w:ind w:firstLine="562"/>
        <w:rPr>
          <w:rFonts w:cs="Times New Roman"/>
          <w:color w:val="auto"/>
          <w:highlight w:val="none"/>
        </w:rPr>
      </w:pPr>
      <w:r>
        <w:rPr>
          <w:rFonts w:cs="Times New Roman"/>
          <w:color w:val="auto"/>
          <w:highlight w:val="none"/>
        </w:rPr>
        <w:t>七、竞赛环境</w:t>
      </w:r>
    </w:p>
    <w:p w14:paraId="2098F3E9">
      <w:pPr>
        <w:ind w:firstLine="480"/>
        <w:rPr>
          <w:rFonts w:cs="Times New Roman"/>
          <w:color w:val="auto"/>
          <w:highlight w:val="none"/>
        </w:rPr>
      </w:pPr>
      <w:r>
        <w:rPr>
          <w:rFonts w:cs="Times New Roman"/>
          <w:color w:val="auto"/>
          <w:highlight w:val="none"/>
        </w:rPr>
        <w:t>竞赛现场设置竞赛区、裁判区、技术支持区、服务区等，以上区域应保证良好的采光、照明和通风；应提供稳定的水、电和供电应急设备。其中：</w:t>
      </w:r>
    </w:p>
    <w:p w14:paraId="39EBF481">
      <w:pPr>
        <w:ind w:firstLine="480"/>
        <w:rPr>
          <w:rFonts w:cs="Times New Roman"/>
          <w:color w:val="auto"/>
          <w:highlight w:val="none"/>
        </w:rPr>
      </w:pPr>
      <w:r>
        <w:rPr>
          <w:rFonts w:cs="Times New Roman"/>
          <w:color w:val="auto"/>
          <w:highlight w:val="none"/>
        </w:rPr>
        <w:t>竞赛区：每个竞赛工位标有工位编号，面积在9㎡左右，工位之间由隔板隔开，确保互不干扰。每个工位配备单相220V/3A以上交流电源，配有工作台用于摆放计算机和其它调试设备工具等，配备2把工作椅。</w:t>
      </w:r>
    </w:p>
    <w:p w14:paraId="0A8DFA3E">
      <w:pPr>
        <w:ind w:firstLine="480"/>
        <w:rPr>
          <w:rFonts w:cs="Times New Roman"/>
          <w:color w:val="auto"/>
          <w:highlight w:val="none"/>
        </w:rPr>
      </w:pPr>
      <w:r>
        <w:rPr>
          <w:rFonts w:cs="Times New Roman"/>
          <w:color w:val="auto"/>
          <w:highlight w:val="none"/>
        </w:rPr>
        <w:t>裁判区：供裁判工作及休息，配备满足需要的办公设备。</w:t>
      </w:r>
    </w:p>
    <w:p w14:paraId="6BDC106C">
      <w:pPr>
        <w:ind w:firstLine="480"/>
        <w:rPr>
          <w:rFonts w:cs="Times New Roman"/>
          <w:color w:val="auto"/>
          <w:highlight w:val="none"/>
        </w:rPr>
      </w:pPr>
      <w:r>
        <w:rPr>
          <w:rFonts w:cs="Times New Roman"/>
          <w:color w:val="auto"/>
          <w:highlight w:val="none"/>
        </w:rPr>
        <w:t>技术支持区：为技术支持人员提供固定工位、电源保障，为参赛选手竞赛提供技术支持。</w:t>
      </w:r>
    </w:p>
    <w:p w14:paraId="5DBD8417">
      <w:pPr>
        <w:ind w:firstLine="480"/>
        <w:rPr>
          <w:rFonts w:cs="Times New Roman"/>
          <w:color w:val="auto"/>
          <w:highlight w:val="none"/>
        </w:rPr>
      </w:pPr>
      <w:r>
        <w:rPr>
          <w:rFonts w:cs="Times New Roman"/>
          <w:color w:val="auto"/>
          <w:highlight w:val="none"/>
        </w:rPr>
        <w:t>服务区：提供医疗等服务保障。</w:t>
      </w:r>
    </w:p>
    <w:p w14:paraId="08AFCBDC">
      <w:pPr>
        <w:ind w:firstLine="480"/>
        <w:rPr>
          <w:rFonts w:cs="Times New Roman"/>
          <w:bCs/>
          <w:color w:val="auto"/>
          <w:highlight w:val="none"/>
        </w:rPr>
      </w:pPr>
      <w:r>
        <w:rPr>
          <w:rFonts w:cs="Times New Roman"/>
          <w:bCs/>
          <w:color w:val="auto"/>
          <w:kern w:val="0"/>
          <w:highlight w:val="none"/>
        </w:rPr>
        <w:t>竞</w:t>
      </w:r>
      <w:r>
        <w:rPr>
          <w:rFonts w:cs="Times New Roman"/>
          <w:bCs/>
          <w:color w:val="auto"/>
          <w:highlight w:val="none"/>
        </w:rPr>
        <w:t>赛场地应符合消防安全规定，现场消防器材和消防栓合格有效，应急照明设施状态合格，赛场明显位置张贴紧急疏散图，赛场出入口专人负责。现场临时用电满足《施工现场临时用电安全技术规范》JGJ46-2005的要求。竞赛现场通风良好、照明需符合教室采光规范。</w:t>
      </w:r>
    </w:p>
    <w:p w14:paraId="4699EE61">
      <w:pPr>
        <w:pStyle w:val="3"/>
        <w:keepLines w:val="0"/>
        <w:ind w:firstLine="562"/>
        <w:rPr>
          <w:rFonts w:cs="Times New Roman"/>
          <w:color w:val="auto"/>
          <w:highlight w:val="none"/>
        </w:rPr>
      </w:pPr>
      <w:r>
        <w:rPr>
          <w:rFonts w:cs="Times New Roman"/>
          <w:color w:val="auto"/>
          <w:highlight w:val="none"/>
        </w:rPr>
        <w:t>八、技术规范</w:t>
      </w:r>
    </w:p>
    <w:p w14:paraId="29EA484D">
      <w:pPr>
        <w:ind w:firstLine="480"/>
        <w:rPr>
          <w:rFonts w:cs="Times New Roman"/>
          <w:color w:val="auto"/>
          <w:highlight w:val="none"/>
        </w:rPr>
      </w:pPr>
      <w:r>
        <w:rPr>
          <w:rFonts w:cs="Times New Roman"/>
          <w:color w:val="auto"/>
          <w:highlight w:val="none"/>
        </w:rPr>
        <w:t>1.本赛项遵循的相关标准</w:t>
      </w:r>
    </w:p>
    <w:tbl>
      <w:tblPr>
        <w:tblStyle w:val="1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5528"/>
      </w:tblGrid>
      <w:tr w14:paraId="0F31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4A0A864">
            <w:pPr>
              <w:pStyle w:val="8"/>
              <w:ind w:firstLine="0" w:firstLineChars="0"/>
              <w:jc w:val="center"/>
              <w:rPr>
                <w:rFonts w:cs="Times New Roman"/>
                <w:b/>
                <w:color w:val="auto"/>
                <w:highlight w:val="none"/>
              </w:rPr>
            </w:pPr>
            <w:r>
              <w:rPr>
                <w:rFonts w:cs="Times New Roman"/>
                <w:b/>
                <w:color w:val="auto"/>
                <w:highlight w:val="none"/>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49C54D24">
            <w:pPr>
              <w:pStyle w:val="8"/>
              <w:ind w:firstLine="29" w:firstLineChars="12"/>
              <w:jc w:val="center"/>
              <w:rPr>
                <w:rFonts w:cs="Times New Roman"/>
                <w:b/>
                <w:color w:val="auto"/>
                <w:highlight w:val="none"/>
              </w:rPr>
            </w:pPr>
            <w:r>
              <w:rPr>
                <w:rFonts w:cs="Times New Roman"/>
                <w:b/>
                <w:color w:val="auto"/>
                <w:highlight w:val="none"/>
              </w:rPr>
              <w:t>标准号</w:t>
            </w:r>
          </w:p>
        </w:tc>
        <w:tc>
          <w:tcPr>
            <w:tcW w:w="5528" w:type="dxa"/>
            <w:tcBorders>
              <w:top w:val="single" w:color="auto" w:sz="4" w:space="0"/>
              <w:left w:val="single" w:color="auto" w:sz="4" w:space="0"/>
              <w:bottom w:val="single" w:color="auto" w:sz="4" w:space="0"/>
              <w:right w:val="single" w:color="auto" w:sz="4" w:space="0"/>
            </w:tcBorders>
            <w:vAlign w:val="center"/>
          </w:tcPr>
          <w:p w14:paraId="48B11B7A">
            <w:pPr>
              <w:pStyle w:val="8"/>
              <w:ind w:firstLine="29" w:firstLineChars="12"/>
              <w:jc w:val="center"/>
              <w:rPr>
                <w:rFonts w:cs="Times New Roman"/>
                <w:b/>
                <w:color w:val="auto"/>
                <w:highlight w:val="none"/>
              </w:rPr>
            </w:pPr>
            <w:r>
              <w:rPr>
                <w:rFonts w:cs="Times New Roman"/>
                <w:b/>
                <w:color w:val="auto"/>
                <w:highlight w:val="none"/>
              </w:rPr>
              <w:t>中文标准名称</w:t>
            </w:r>
          </w:p>
        </w:tc>
      </w:tr>
      <w:tr w14:paraId="205D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5EB94E">
            <w:pPr>
              <w:pStyle w:val="8"/>
              <w:ind w:firstLine="0" w:firstLineChars="0"/>
              <w:jc w:val="center"/>
              <w:rPr>
                <w:rFonts w:cs="Times New Roman"/>
                <w:color w:val="auto"/>
                <w:highlight w:val="none"/>
              </w:rPr>
            </w:pPr>
            <w:r>
              <w:rPr>
                <w:rFonts w:cs="Times New Roman"/>
                <w:color w:val="auto"/>
                <w:highlight w:val="none"/>
              </w:rPr>
              <w:t>1</w:t>
            </w:r>
          </w:p>
        </w:tc>
        <w:tc>
          <w:tcPr>
            <w:tcW w:w="2410" w:type="dxa"/>
            <w:tcBorders>
              <w:top w:val="single" w:color="auto" w:sz="4" w:space="0"/>
              <w:left w:val="single" w:color="auto" w:sz="4" w:space="0"/>
              <w:bottom w:val="single" w:color="auto" w:sz="4" w:space="0"/>
              <w:right w:val="single" w:color="auto" w:sz="4" w:space="0"/>
            </w:tcBorders>
            <w:vAlign w:val="center"/>
          </w:tcPr>
          <w:p w14:paraId="6AF187DD">
            <w:pPr>
              <w:pStyle w:val="8"/>
              <w:ind w:firstLine="28" w:firstLineChars="12"/>
              <w:rPr>
                <w:rFonts w:cs="Times New Roman"/>
                <w:bCs/>
                <w:color w:val="auto"/>
                <w:highlight w:val="none"/>
              </w:rPr>
            </w:pPr>
            <w:r>
              <w:rPr>
                <w:rFonts w:cs="Times New Roman"/>
                <w:bCs/>
                <w:color w:val="auto"/>
                <w:highlight w:val="none"/>
              </w:rPr>
              <w:t xml:space="preserve">GB/T25000.1-2010 </w:t>
            </w:r>
          </w:p>
        </w:tc>
        <w:tc>
          <w:tcPr>
            <w:tcW w:w="5528" w:type="dxa"/>
            <w:tcBorders>
              <w:top w:val="single" w:color="auto" w:sz="4" w:space="0"/>
              <w:left w:val="single" w:color="auto" w:sz="4" w:space="0"/>
              <w:bottom w:val="single" w:color="auto" w:sz="4" w:space="0"/>
              <w:right w:val="single" w:color="auto" w:sz="4" w:space="0"/>
            </w:tcBorders>
            <w:vAlign w:val="center"/>
          </w:tcPr>
          <w:p w14:paraId="4BF30330">
            <w:pPr>
              <w:pStyle w:val="8"/>
              <w:spacing w:line="240" w:lineRule="auto"/>
              <w:ind w:firstLine="28" w:firstLineChars="12"/>
              <w:rPr>
                <w:rFonts w:cs="Times New Roman"/>
                <w:bCs/>
                <w:color w:val="auto"/>
                <w:highlight w:val="none"/>
              </w:rPr>
            </w:pPr>
            <w:r>
              <w:rPr>
                <w:rFonts w:cs="Times New Roman"/>
                <w:bCs/>
                <w:color w:val="auto"/>
                <w:highlight w:val="none"/>
              </w:rPr>
              <w:t>软件质量要求与评价（SQuaRE）指南</w:t>
            </w:r>
          </w:p>
        </w:tc>
      </w:tr>
      <w:tr w14:paraId="2678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F002D52">
            <w:pPr>
              <w:pStyle w:val="8"/>
              <w:ind w:firstLine="0" w:firstLineChars="0"/>
              <w:jc w:val="center"/>
              <w:rPr>
                <w:rFonts w:cs="Times New Roman"/>
                <w:color w:val="auto"/>
                <w:highlight w:val="none"/>
              </w:rPr>
            </w:pPr>
            <w:r>
              <w:rPr>
                <w:rFonts w:cs="Times New Roman"/>
                <w:color w:val="auto"/>
                <w:highlight w:val="none"/>
              </w:rPr>
              <w:t>2</w:t>
            </w:r>
          </w:p>
        </w:tc>
        <w:tc>
          <w:tcPr>
            <w:tcW w:w="2410" w:type="dxa"/>
            <w:tcBorders>
              <w:top w:val="single" w:color="auto" w:sz="4" w:space="0"/>
              <w:left w:val="single" w:color="auto" w:sz="4" w:space="0"/>
              <w:bottom w:val="single" w:color="auto" w:sz="4" w:space="0"/>
              <w:right w:val="single" w:color="auto" w:sz="4" w:space="0"/>
            </w:tcBorders>
            <w:vAlign w:val="center"/>
          </w:tcPr>
          <w:p w14:paraId="1D0D0500">
            <w:pPr>
              <w:pStyle w:val="8"/>
              <w:ind w:firstLine="28" w:firstLineChars="12"/>
              <w:rPr>
                <w:rFonts w:cs="Times New Roman"/>
                <w:bCs/>
                <w:color w:val="auto"/>
                <w:highlight w:val="none"/>
              </w:rPr>
            </w:pPr>
            <w:r>
              <w:rPr>
                <w:rFonts w:cs="Times New Roman"/>
                <w:bCs/>
                <w:color w:val="auto"/>
                <w:highlight w:val="none"/>
              </w:rPr>
              <w:t>GB/T 25000.10-2016</w:t>
            </w:r>
          </w:p>
        </w:tc>
        <w:tc>
          <w:tcPr>
            <w:tcW w:w="5528" w:type="dxa"/>
            <w:tcBorders>
              <w:top w:val="single" w:color="auto" w:sz="4" w:space="0"/>
              <w:left w:val="single" w:color="auto" w:sz="4" w:space="0"/>
              <w:bottom w:val="single" w:color="auto" w:sz="4" w:space="0"/>
              <w:right w:val="single" w:color="auto" w:sz="4" w:space="0"/>
            </w:tcBorders>
            <w:vAlign w:val="center"/>
          </w:tcPr>
          <w:p w14:paraId="19C7A7DC">
            <w:pPr>
              <w:pStyle w:val="8"/>
              <w:spacing w:line="240" w:lineRule="auto"/>
              <w:ind w:firstLine="28" w:firstLineChars="12"/>
              <w:rPr>
                <w:rFonts w:cs="Times New Roman"/>
                <w:bCs/>
                <w:color w:val="auto"/>
                <w:highlight w:val="none"/>
              </w:rPr>
            </w:pPr>
            <w:r>
              <w:rPr>
                <w:rFonts w:cs="Times New Roman"/>
                <w:bCs/>
                <w:color w:val="auto"/>
                <w:highlight w:val="none"/>
              </w:rPr>
              <w:t>软件质量要求与评价（SQuaRE）第 10 部分：系统与软件质量模型</w:t>
            </w:r>
          </w:p>
        </w:tc>
      </w:tr>
      <w:tr w14:paraId="2045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16C8F62">
            <w:pPr>
              <w:pStyle w:val="8"/>
              <w:ind w:firstLine="0" w:firstLineChars="0"/>
              <w:jc w:val="center"/>
              <w:rPr>
                <w:rFonts w:cs="Times New Roman"/>
                <w:color w:val="auto"/>
                <w:highlight w:val="none"/>
              </w:rPr>
            </w:pPr>
            <w:r>
              <w:rPr>
                <w:rFonts w:cs="Times New Roman"/>
                <w:color w:val="auto"/>
                <w:highlight w:val="none"/>
              </w:rPr>
              <w:t>3</w:t>
            </w:r>
          </w:p>
        </w:tc>
        <w:tc>
          <w:tcPr>
            <w:tcW w:w="2410" w:type="dxa"/>
            <w:tcBorders>
              <w:top w:val="single" w:color="auto" w:sz="4" w:space="0"/>
              <w:left w:val="single" w:color="auto" w:sz="4" w:space="0"/>
              <w:bottom w:val="single" w:color="auto" w:sz="4" w:space="0"/>
              <w:right w:val="single" w:color="auto" w:sz="4" w:space="0"/>
            </w:tcBorders>
            <w:vAlign w:val="center"/>
          </w:tcPr>
          <w:p w14:paraId="7143A121">
            <w:pPr>
              <w:pStyle w:val="8"/>
              <w:ind w:firstLine="28" w:firstLineChars="12"/>
              <w:rPr>
                <w:rFonts w:cs="Times New Roman"/>
                <w:bCs/>
                <w:color w:val="auto"/>
                <w:highlight w:val="none"/>
              </w:rPr>
            </w:pPr>
            <w:r>
              <w:rPr>
                <w:rFonts w:cs="Times New Roman"/>
                <w:bCs/>
                <w:color w:val="auto"/>
                <w:highlight w:val="none"/>
              </w:rPr>
              <w:t>GB/T 25000.51-2016</w:t>
            </w:r>
          </w:p>
        </w:tc>
        <w:tc>
          <w:tcPr>
            <w:tcW w:w="5528" w:type="dxa"/>
            <w:tcBorders>
              <w:top w:val="single" w:color="auto" w:sz="4" w:space="0"/>
              <w:left w:val="single" w:color="auto" w:sz="4" w:space="0"/>
              <w:bottom w:val="single" w:color="auto" w:sz="4" w:space="0"/>
              <w:right w:val="single" w:color="auto" w:sz="4" w:space="0"/>
            </w:tcBorders>
            <w:vAlign w:val="center"/>
          </w:tcPr>
          <w:p w14:paraId="3A15EA4B">
            <w:pPr>
              <w:pStyle w:val="8"/>
              <w:spacing w:line="240" w:lineRule="auto"/>
              <w:ind w:firstLine="28" w:firstLineChars="12"/>
              <w:rPr>
                <w:rFonts w:cs="Times New Roman"/>
                <w:bCs/>
                <w:color w:val="auto"/>
                <w:highlight w:val="none"/>
              </w:rPr>
            </w:pPr>
            <w:r>
              <w:rPr>
                <w:rFonts w:cs="Times New Roman"/>
                <w:bCs/>
                <w:color w:val="auto"/>
                <w:highlight w:val="none"/>
              </w:rPr>
              <w:t>软件质量要求与评价（SQuaRE）第 51 部分：商业现货（COTS）软件产品的质量要求与评测细则</w:t>
            </w:r>
          </w:p>
        </w:tc>
      </w:tr>
      <w:tr w14:paraId="5462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F11611A">
            <w:pPr>
              <w:pStyle w:val="8"/>
              <w:ind w:firstLine="0" w:firstLineChars="0"/>
              <w:jc w:val="center"/>
              <w:rPr>
                <w:rFonts w:cs="Times New Roman"/>
                <w:color w:val="auto"/>
                <w:highlight w:val="none"/>
              </w:rPr>
            </w:pPr>
            <w:r>
              <w:rPr>
                <w:rFonts w:cs="Times New Roman"/>
                <w:color w:val="auto"/>
                <w:highlight w:val="none"/>
              </w:rPr>
              <w:t>4</w:t>
            </w:r>
          </w:p>
        </w:tc>
        <w:tc>
          <w:tcPr>
            <w:tcW w:w="2410" w:type="dxa"/>
            <w:tcBorders>
              <w:top w:val="single" w:color="auto" w:sz="4" w:space="0"/>
              <w:left w:val="single" w:color="auto" w:sz="4" w:space="0"/>
              <w:bottom w:val="single" w:color="auto" w:sz="4" w:space="0"/>
              <w:right w:val="single" w:color="auto" w:sz="4" w:space="0"/>
            </w:tcBorders>
            <w:vAlign w:val="center"/>
          </w:tcPr>
          <w:p w14:paraId="37230680">
            <w:pPr>
              <w:pStyle w:val="8"/>
              <w:ind w:firstLine="28" w:firstLineChars="12"/>
              <w:rPr>
                <w:rFonts w:cs="Times New Roman"/>
                <w:color w:val="auto"/>
                <w:highlight w:val="none"/>
              </w:rPr>
            </w:pPr>
            <w:r>
              <w:rPr>
                <w:rFonts w:cs="Times New Roman"/>
                <w:color w:val="auto"/>
                <w:highlight w:val="none"/>
              </w:rPr>
              <w:t>GB/T 25000.62-2014</w:t>
            </w:r>
          </w:p>
        </w:tc>
        <w:tc>
          <w:tcPr>
            <w:tcW w:w="5528" w:type="dxa"/>
            <w:tcBorders>
              <w:top w:val="single" w:color="auto" w:sz="4" w:space="0"/>
              <w:left w:val="single" w:color="auto" w:sz="4" w:space="0"/>
              <w:bottom w:val="single" w:color="auto" w:sz="4" w:space="0"/>
              <w:right w:val="single" w:color="auto" w:sz="4" w:space="0"/>
            </w:tcBorders>
            <w:vAlign w:val="center"/>
          </w:tcPr>
          <w:p w14:paraId="4310E0DE">
            <w:pPr>
              <w:pStyle w:val="8"/>
              <w:spacing w:line="240" w:lineRule="auto"/>
              <w:ind w:firstLine="28" w:firstLineChars="12"/>
              <w:rPr>
                <w:rFonts w:cs="Times New Roman"/>
                <w:color w:val="auto"/>
                <w:highlight w:val="none"/>
              </w:rPr>
            </w:pPr>
            <w:r>
              <w:rPr>
                <w:rFonts w:cs="Times New Roman"/>
                <w:color w:val="auto"/>
                <w:highlight w:val="none"/>
              </w:rPr>
              <w:t>软件质量要求与评价（SQuaRE）易用性测试报告行业通用格式（CIF）</w:t>
            </w:r>
          </w:p>
        </w:tc>
      </w:tr>
      <w:tr w14:paraId="6389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42BAE5F">
            <w:pPr>
              <w:pStyle w:val="8"/>
              <w:ind w:firstLine="0" w:firstLineChars="0"/>
              <w:jc w:val="center"/>
              <w:rPr>
                <w:rFonts w:cs="Times New Roman"/>
                <w:color w:val="auto"/>
                <w:highlight w:val="none"/>
              </w:rPr>
            </w:pPr>
            <w:r>
              <w:rPr>
                <w:rFonts w:cs="Times New Roman"/>
                <w:color w:val="auto"/>
                <w:highlight w:val="none"/>
              </w:rPr>
              <w:t>5</w:t>
            </w:r>
          </w:p>
        </w:tc>
        <w:tc>
          <w:tcPr>
            <w:tcW w:w="2410" w:type="dxa"/>
            <w:tcBorders>
              <w:top w:val="single" w:color="auto" w:sz="4" w:space="0"/>
              <w:left w:val="single" w:color="auto" w:sz="4" w:space="0"/>
              <w:bottom w:val="single" w:color="auto" w:sz="4" w:space="0"/>
              <w:right w:val="single" w:color="auto" w:sz="4" w:space="0"/>
            </w:tcBorders>
            <w:vAlign w:val="center"/>
          </w:tcPr>
          <w:p w14:paraId="741EDF42">
            <w:pPr>
              <w:pStyle w:val="8"/>
              <w:ind w:firstLine="28" w:firstLineChars="12"/>
              <w:rPr>
                <w:rFonts w:cs="Times New Roman"/>
                <w:color w:val="auto"/>
                <w:highlight w:val="none"/>
              </w:rPr>
            </w:pPr>
            <w:r>
              <w:rPr>
                <w:rFonts w:cs="Times New Roman"/>
                <w:color w:val="auto"/>
                <w:highlight w:val="none"/>
              </w:rPr>
              <w:t>GB/T 15532-2008</w:t>
            </w:r>
          </w:p>
        </w:tc>
        <w:tc>
          <w:tcPr>
            <w:tcW w:w="5528" w:type="dxa"/>
            <w:tcBorders>
              <w:top w:val="single" w:color="auto" w:sz="4" w:space="0"/>
              <w:left w:val="single" w:color="auto" w:sz="4" w:space="0"/>
              <w:bottom w:val="single" w:color="auto" w:sz="4" w:space="0"/>
              <w:right w:val="single" w:color="auto" w:sz="4" w:space="0"/>
            </w:tcBorders>
            <w:vAlign w:val="center"/>
          </w:tcPr>
          <w:p w14:paraId="0BBA49A7">
            <w:pPr>
              <w:pStyle w:val="8"/>
              <w:spacing w:line="240" w:lineRule="auto"/>
              <w:ind w:firstLine="28" w:firstLineChars="12"/>
              <w:rPr>
                <w:rFonts w:cs="Times New Roman"/>
                <w:color w:val="auto"/>
                <w:highlight w:val="none"/>
              </w:rPr>
            </w:pPr>
            <w:r>
              <w:rPr>
                <w:rFonts w:cs="Times New Roman"/>
                <w:color w:val="auto"/>
                <w:highlight w:val="none"/>
              </w:rPr>
              <w:t>计算机软件测试规范</w:t>
            </w:r>
          </w:p>
        </w:tc>
      </w:tr>
      <w:tr w14:paraId="240D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1346D89">
            <w:pPr>
              <w:pStyle w:val="8"/>
              <w:ind w:firstLine="0" w:firstLineChars="0"/>
              <w:jc w:val="center"/>
              <w:rPr>
                <w:rFonts w:cs="Times New Roman"/>
                <w:color w:val="auto"/>
                <w:highlight w:val="none"/>
              </w:rPr>
            </w:pPr>
            <w:r>
              <w:rPr>
                <w:rFonts w:cs="Times New Roman"/>
                <w:color w:val="auto"/>
                <w:highlight w:val="none"/>
              </w:rPr>
              <w:t>6</w:t>
            </w:r>
          </w:p>
        </w:tc>
        <w:tc>
          <w:tcPr>
            <w:tcW w:w="2410" w:type="dxa"/>
            <w:tcBorders>
              <w:top w:val="single" w:color="auto" w:sz="4" w:space="0"/>
              <w:left w:val="single" w:color="auto" w:sz="4" w:space="0"/>
              <w:bottom w:val="single" w:color="auto" w:sz="4" w:space="0"/>
              <w:right w:val="single" w:color="auto" w:sz="4" w:space="0"/>
            </w:tcBorders>
            <w:vAlign w:val="center"/>
          </w:tcPr>
          <w:p w14:paraId="77C2F351">
            <w:pPr>
              <w:pStyle w:val="8"/>
              <w:ind w:firstLine="28" w:firstLineChars="12"/>
              <w:rPr>
                <w:rFonts w:cs="Times New Roman"/>
                <w:color w:val="auto"/>
                <w:highlight w:val="none"/>
              </w:rPr>
            </w:pPr>
            <w:r>
              <w:rPr>
                <w:rFonts w:cs="Times New Roman"/>
                <w:bCs/>
                <w:color w:val="auto"/>
                <w:highlight w:val="none"/>
              </w:rPr>
              <w:t>GB/T 30264.2-2013</w:t>
            </w:r>
          </w:p>
        </w:tc>
        <w:tc>
          <w:tcPr>
            <w:tcW w:w="5528" w:type="dxa"/>
            <w:tcBorders>
              <w:top w:val="single" w:color="auto" w:sz="4" w:space="0"/>
              <w:left w:val="single" w:color="auto" w:sz="4" w:space="0"/>
              <w:bottom w:val="single" w:color="auto" w:sz="4" w:space="0"/>
              <w:right w:val="single" w:color="auto" w:sz="4" w:space="0"/>
            </w:tcBorders>
            <w:vAlign w:val="center"/>
          </w:tcPr>
          <w:p w14:paraId="1D4E5D6E">
            <w:pPr>
              <w:pStyle w:val="8"/>
              <w:spacing w:line="240" w:lineRule="auto"/>
              <w:ind w:firstLine="28" w:firstLineChars="12"/>
              <w:rPr>
                <w:rFonts w:cs="Times New Roman"/>
                <w:color w:val="auto"/>
                <w:highlight w:val="none"/>
              </w:rPr>
            </w:pPr>
            <w:r>
              <w:rPr>
                <w:rFonts w:cs="Times New Roman"/>
                <w:color w:val="auto"/>
                <w:highlight w:val="none"/>
              </w:rPr>
              <w:t>软件工程 自动化测试能力 第2部分：从业人员能力等级模型</w:t>
            </w:r>
          </w:p>
        </w:tc>
      </w:tr>
      <w:tr w14:paraId="48C7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6B381FD">
            <w:pPr>
              <w:pStyle w:val="8"/>
              <w:ind w:firstLine="0" w:firstLineChars="0"/>
              <w:jc w:val="center"/>
              <w:rPr>
                <w:rFonts w:cs="Times New Roman"/>
                <w:color w:val="auto"/>
                <w:highlight w:val="none"/>
              </w:rPr>
            </w:pPr>
            <w:r>
              <w:rPr>
                <w:rFonts w:cs="Times New Roman"/>
                <w:color w:val="auto"/>
                <w:highlight w:val="none"/>
              </w:rPr>
              <w:t>7</w:t>
            </w:r>
          </w:p>
        </w:tc>
        <w:tc>
          <w:tcPr>
            <w:tcW w:w="2410" w:type="dxa"/>
            <w:tcBorders>
              <w:top w:val="single" w:color="auto" w:sz="4" w:space="0"/>
              <w:left w:val="single" w:color="auto" w:sz="4" w:space="0"/>
              <w:bottom w:val="single" w:color="auto" w:sz="4" w:space="0"/>
              <w:right w:val="single" w:color="auto" w:sz="4" w:space="0"/>
            </w:tcBorders>
            <w:vAlign w:val="center"/>
          </w:tcPr>
          <w:p w14:paraId="41611673">
            <w:pPr>
              <w:pStyle w:val="8"/>
              <w:ind w:firstLine="28" w:firstLineChars="12"/>
              <w:rPr>
                <w:rFonts w:cs="Times New Roman"/>
                <w:color w:val="auto"/>
                <w:highlight w:val="none"/>
              </w:rPr>
            </w:pPr>
            <w:r>
              <w:rPr>
                <w:rFonts w:cs="Times New Roman"/>
                <w:color w:val="auto"/>
                <w:highlight w:val="none"/>
              </w:rPr>
              <w:t>GB/T 38634.1-2020</w:t>
            </w:r>
          </w:p>
        </w:tc>
        <w:tc>
          <w:tcPr>
            <w:tcW w:w="5528" w:type="dxa"/>
            <w:tcBorders>
              <w:top w:val="single" w:color="auto" w:sz="4" w:space="0"/>
              <w:left w:val="single" w:color="auto" w:sz="4" w:space="0"/>
              <w:bottom w:val="single" w:color="auto" w:sz="4" w:space="0"/>
              <w:right w:val="single" w:color="auto" w:sz="4" w:space="0"/>
            </w:tcBorders>
            <w:vAlign w:val="center"/>
          </w:tcPr>
          <w:p w14:paraId="715A5036">
            <w:pPr>
              <w:pStyle w:val="8"/>
              <w:spacing w:line="240" w:lineRule="auto"/>
              <w:ind w:firstLine="28" w:firstLineChars="12"/>
              <w:rPr>
                <w:rFonts w:cs="Times New Roman"/>
                <w:color w:val="auto"/>
                <w:highlight w:val="none"/>
              </w:rPr>
            </w:pPr>
            <w:r>
              <w:rPr>
                <w:rFonts w:cs="Times New Roman"/>
                <w:color w:val="auto"/>
                <w:highlight w:val="none"/>
              </w:rPr>
              <w:t>系统与软件工程 软件测试 第1部分：概念和定义</w:t>
            </w:r>
          </w:p>
        </w:tc>
      </w:tr>
      <w:tr w14:paraId="0265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6051BA3">
            <w:pPr>
              <w:pStyle w:val="8"/>
              <w:ind w:firstLine="0" w:firstLineChars="0"/>
              <w:jc w:val="center"/>
              <w:rPr>
                <w:rFonts w:cs="Times New Roman"/>
                <w:color w:val="auto"/>
                <w:highlight w:val="none"/>
              </w:rPr>
            </w:pPr>
            <w:r>
              <w:rPr>
                <w:rFonts w:cs="Times New Roman"/>
                <w:color w:val="auto"/>
                <w:highlight w:val="none"/>
              </w:rPr>
              <w:t>8</w:t>
            </w:r>
          </w:p>
        </w:tc>
        <w:tc>
          <w:tcPr>
            <w:tcW w:w="2410" w:type="dxa"/>
            <w:tcBorders>
              <w:top w:val="single" w:color="auto" w:sz="4" w:space="0"/>
              <w:left w:val="single" w:color="auto" w:sz="4" w:space="0"/>
              <w:bottom w:val="single" w:color="auto" w:sz="4" w:space="0"/>
              <w:right w:val="single" w:color="auto" w:sz="4" w:space="0"/>
            </w:tcBorders>
            <w:vAlign w:val="center"/>
          </w:tcPr>
          <w:p w14:paraId="78525720">
            <w:pPr>
              <w:pStyle w:val="8"/>
              <w:ind w:firstLine="28" w:firstLineChars="12"/>
              <w:rPr>
                <w:rFonts w:cs="Times New Roman"/>
                <w:color w:val="auto"/>
                <w:highlight w:val="none"/>
              </w:rPr>
            </w:pPr>
            <w:r>
              <w:rPr>
                <w:rFonts w:cs="Times New Roman"/>
                <w:color w:val="auto"/>
                <w:highlight w:val="none"/>
              </w:rPr>
              <w:t>GB/T 38634.2-2020</w:t>
            </w:r>
          </w:p>
        </w:tc>
        <w:tc>
          <w:tcPr>
            <w:tcW w:w="5528" w:type="dxa"/>
            <w:tcBorders>
              <w:top w:val="single" w:color="auto" w:sz="4" w:space="0"/>
              <w:left w:val="single" w:color="auto" w:sz="4" w:space="0"/>
              <w:bottom w:val="single" w:color="auto" w:sz="4" w:space="0"/>
              <w:right w:val="single" w:color="auto" w:sz="4" w:space="0"/>
            </w:tcBorders>
            <w:vAlign w:val="center"/>
          </w:tcPr>
          <w:p w14:paraId="23814DC6">
            <w:pPr>
              <w:pStyle w:val="8"/>
              <w:spacing w:line="240" w:lineRule="auto"/>
              <w:ind w:firstLine="28" w:firstLineChars="12"/>
              <w:rPr>
                <w:rFonts w:cs="Times New Roman"/>
                <w:color w:val="auto"/>
                <w:highlight w:val="none"/>
              </w:rPr>
            </w:pPr>
            <w:r>
              <w:rPr>
                <w:rFonts w:cs="Times New Roman"/>
                <w:color w:val="auto"/>
                <w:highlight w:val="none"/>
              </w:rPr>
              <w:t>系统与软件工程 软件测试 第2部分：测试过程</w:t>
            </w:r>
          </w:p>
        </w:tc>
      </w:tr>
      <w:tr w14:paraId="4A7E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05CECE8">
            <w:pPr>
              <w:pStyle w:val="8"/>
              <w:ind w:firstLine="0" w:firstLineChars="0"/>
              <w:jc w:val="center"/>
              <w:rPr>
                <w:rFonts w:cs="Times New Roman"/>
                <w:color w:val="auto"/>
                <w:highlight w:val="none"/>
              </w:rPr>
            </w:pPr>
            <w:r>
              <w:rPr>
                <w:rFonts w:cs="Times New Roman"/>
                <w:color w:val="auto"/>
                <w:highlight w:val="none"/>
              </w:rPr>
              <w:t>9</w:t>
            </w:r>
          </w:p>
        </w:tc>
        <w:tc>
          <w:tcPr>
            <w:tcW w:w="2410" w:type="dxa"/>
            <w:tcBorders>
              <w:top w:val="single" w:color="auto" w:sz="4" w:space="0"/>
              <w:left w:val="single" w:color="auto" w:sz="4" w:space="0"/>
              <w:bottom w:val="single" w:color="auto" w:sz="4" w:space="0"/>
              <w:right w:val="single" w:color="auto" w:sz="4" w:space="0"/>
            </w:tcBorders>
            <w:vAlign w:val="center"/>
          </w:tcPr>
          <w:p w14:paraId="6B5316E3">
            <w:pPr>
              <w:pStyle w:val="8"/>
              <w:ind w:firstLine="28" w:firstLineChars="12"/>
              <w:rPr>
                <w:rFonts w:cs="Times New Roman"/>
                <w:color w:val="auto"/>
                <w:highlight w:val="none"/>
              </w:rPr>
            </w:pPr>
            <w:r>
              <w:rPr>
                <w:rFonts w:cs="Times New Roman"/>
                <w:color w:val="auto"/>
                <w:highlight w:val="none"/>
              </w:rPr>
              <w:t>GB/T 38634.3-2020</w:t>
            </w:r>
          </w:p>
        </w:tc>
        <w:tc>
          <w:tcPr>
            <w:tcW w:w="5528" w:type="dxa"/>
            <w:tcBorders>
              <w:top w:val="single" w:color="auto" w:sz="4" w:space="0"/>
              <w:left w:val="single" w:color="auto" w:sz="4" w:space="0"/>
              <w:bottom w:val="single" w:color="auto" w:sz="4" w:space="0"/>
              <w:right w:val="single" w:color="auto" w:sz="4" w:space="0"/>
            </w:tcBorders>
            <w:vAlign w:val="center"/>
          </w:tcPr>
          <w:p w14:paraId="618260A6">
            <w:pPr>
              <w:pStyle w:val="8"/>
              <w:spacing w:line="240" w:lineRule="auto"/>
              <w:ind w:firstLine="28" w:firstLineChars="12"/>
              <w:rPr>
                <w:rFonts w:cs="Times New Roman"/>
                <w:color w:val="auto"/>
                <w:highlight w:val="none"/>
              </w:rPr>
            </w:pPr>
            <w:r>
              <w:rPr>
                <w:rFonts w:cs="Times New Roman"/>
                <w:color w:val="auto"/>
                <w:highlight w:val="none"/>
              </w:rPr>
              <w:t>系统与软件工程 软件测试 第3部分：测试文档</w:t>
            </w:r>
          </w:p>
        </w:tc>
      </w:tr>
      <w:tr w14:paraId="4194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17E7D46">
            <w:pPr>
              <w:pStyle w:val="8"/>
              <w:ind w:firstLine="0" w:firstLineChars="0"/>
              <w:jc w:val="center"/>
              <w:rPr>
                <w:rFonts w:cs="Times New Roman"/>
                <w:color w:val="auto"/>
                <w:highlight w:val="none"/>
              </w:rPr>
            </w:pPr>
            <w:r>
              <w:rPr>
                <w:rFonts w:cs="Times New Roman"/>
                <w:color w:val="auto"/>
                <w:highlight w:val="none"/>
              </w:rPr>
              <w:t>10</w:t>
            </w:r>
          </w:p>
        </w:tc>
        <w:tc>
          <w:tcPr>
            <w:tcW w:w="2410" w:type="dxa"/>
            <w:tcBorders>
              <w:top w:val="single" w:color="auto" w:sz="4" w:space="0"/>
              <w:left w:val="single" w:color="auto" w:sz="4" w:space="0"/>
              <w:bottom w:val="single" w:color="auto" w:sz="4" w:space="0"/>
              <w:right w:val="single" w:color="auto" w:sz="4" w:space="0"/>
            </w:tcBorders>
            <w:vAlign w:val="center"/>
          </w:tcPr>
          <w:p w14:paraId="645B07D6">
            <w:pPr>
              <w:pStyle w:val="8"/>
              <w:ind w:firstLine="28" w:firstLineChars="12"/>
              <w:rPr>
                <w:rFonts w:cs="Times New Roman"/>
                <w:color w:val="auto"/>
                <w:highlight w:val="none"/>
              </w:rPr>
            </w:pPr>
            <w:r>
              <w:rPr>
                <w:rFonts w:cs="Times New Roman"/>
                <w:color w:val="auto"/>
                <w:highlight w:val="none"/>
              </w:rPr>
              <w:t>GB/T 38634.4-2020</w:t>
            </w:r>
          </w:p>
        </w:tc>
        <w:tc>
          <w:tcPr>
            <w:tcW w:w="5528" w:type="dxa"/>
            <w:tcBorders>
              <w:top w:val="single" w:color="auto" w:sz="4" w:space="0"/>
              <w:left w:val="single" w:color="auto" w:sz="4" w:space="0"/>
              <w:bottom w:val="single" w:color="auto" w:sz="4" w:space="0"/>
              <w:right w:val="single" w:color="auto" w:sz="4" w:space="0"/>
            </w:tcBorders>
            <w:vAlign w:val="center"/>
          </w:tcPr>
          <w:p w14:paraId="3135F94F">
            <w:pPr>
              <w:pStyle w:val="8"/>
              <w:spacing w:line="240" w:lineRule="auto"/>
              <w:ind w:firstLine="28" w:firstLineChars="12"/>
              <w:rPr>
                <w:rFonts w:cs="Times New Roman"/>
                <w:color w:val="auto"/>
                <w:highlight w:val="none"/>
              </w:rPr>
            </w:pPr>
            <w:r>
              <w:rPr>
                <w:rFonts w:cs="Times New Roman"/>
                <w:color w:val="auto"/>
                <w:highlight w:val="none"/>
              </w:rPr>
              <w:t>系统与软件工程 软件测试 第4部分：测试技术</w:t>
            </w:r>
          </w:p>
        </w:tc>
      </w:tr>
      <w:tr w14:paraId="47D8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34BF15E">
            <w:pPr>
              <w:pStyle w:val="8"/>
              <w:ind w:firstLine="0" w:firstLineChars="0"/>
              <w:jc w:val="center"/>
              <w:rPr>
                <w:rFonts w:cs="Times New Roman"/>
                <w:color w:val="auto"/>
                <w:highlight w:val="none"/>
              </w:rPr>
            </w:pPr>
            <w:r>
              <w:rPr>
                <w:rFonts w:cs="Times New Roman"/>
                <w:color w:val="auto"/>
                <w:highlight w:val="none"/>
              </w:rPr>
              <w:t>11</w:t>
            </w:r>
          </w:p>
        </w:tc>
        <w:tc>
          <w:tcPr>
            <w:tcW w:w="2410" w:type="dxa"/>
            <w:tcBorders>
              <w:top w:val="single" w:color="auto" w:sz="4" w:space="0"/>
              <w:left w:val="single" w:color="auto" w:sz="4" w:space="0"/>
              <w:bottom w:val="single" w:color="auto" w:sz="4" w:space="0"/>
              <w:right w:val="single" w:color="auto" w:sz="4" w:space="0"/>
            </w:tcBorders>
            <w:vAlign w:val="center"/>
          </w:tcPr>
          <w:p w14:paraId="58600277">
            <w:pPr>
              <w:pStyle w:val="8"/>
              <w:ind w:firstLine="28" w:firstLineChars="12"/>
              <w:rPr>
                <w:rFonts w:cs="Times New Roman"/>
                <w:color w:val="auto"/>
                <w:highlight w:val="none"/>
              </w:rPr>
            </w:pPr>
            <w:r>
              <w:rPr>
                <w:rFonts w:cs="Times New Roman"/>
                <w:color w:val="auto"/>
                <w:highlight w:val="none"/>
              </w:rPr>
              <w:t>GB/T 38639-2020</w:t>
            </w:r>
          </w:p>
        </w:tc>
        <w:tc>
          <w:tcPr>
            <w:tcW w:w="5528" w:type="dxa"/>
            <w:tcBorders>
              <w:top w:val="single" w:color="auto" w:sz="4" w:space="0"/>
              <w:left w:val="single" w:color="auto" w:sz="4" w:space="0"/>
              <w:bottom w:val="single" w:color="auto" w:sz="4" w:space="0"/>
              <w:right w:val="single" w:color="auto" w:sz="4" w:space="0"/>
            </w:tcBorders>
            <w:vAlign w:val="center"/>
          </w:tcPr>
          <w:p w14:paraId="529CB7C4">
            <w:pPr>
              <w:pStyle w:val="8"/>
              <w:spacing w:line="240" w:lineRule="auto"/>
              <w:ind w:firstLine="28" w:firstLineChars="12"/>
              <w:rPr>
                <w:rFonts w:cs="Times New Roman"/>
                <w:color w:val="auto"/>
                <w:highlight w:val="none"/>
              </w:rPr>
            </w:pPr>
            <w:r>
              <w:rPr>
                <w:rFonts w:cs="Times New Roman"/>
                <w:color w:val="auto"/>
                <w:highlight w:val="none"/>
              </w:rPr>
              <w:t>系统与软件工程 软件组合测试方法</w:t>
            </w:r>
          </w:p>
        </w:tc>
      </w:tr>
      <w:tr w14:paraId="071E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DFEE8EF">
            <w:pPr>
              <w:pStyle w:val="8"/>
              <w:ind w:firstLine="0" w:firstLineChars="0"/>
              <w:jc w:val="center"/>
              <w:rPr>
                <w:rFonts w:cs="Times New Roman"/>
                <w:color w:val="auto"/>
                <w:highlight w:val="none"/>
              </w:rPr>
            </w:pPr>
            <w:r>
              <w:rPr>
                <w:rFonts w:cs="Times New Roman"/>
                <w:color w:val="auto"/>
                <w:highlight w:val="none"/>
              </w:rPr>
              <w:t>12</w:t>
            </w:r>
          </w:p>
        </w:tc>
        <w:tc>
          <w:tcPr>
            <w:tcW w:w="2410" w:type="dxa"/>
            <w:tcBorders>
              <w:top w:val="single" w:color="auto" w:sz="4" w:space="0"/>
              <w:left w:val="single" w:color="auto" w:sz="4" w:space="0"/>
              <w:bottom w:val="single" w:color="auto" w:sz="4" w:space="0"/>
              <w:right w:val="single" w:color="auto" w:sz="4" w:space="0"/>
            </w:tcBorders>
            <w:vAlign w:val="center"/>
          </w:tcPr>
          <w:p w14:paraId="42789C26">
            <w:pPr>
              <w:pStyle w:val="8"/>
              <w:ind w:firstLine="28" w:firstLineChars="12"/>
              <w:rPr>
                <w:rFonts w:cs="Times New Roman"/>
                <w:color w:val="auto"/>
                <w:highlight w:val="none"/>
              </w:rPr>
            </w:pPr>
            <w:r>
              <w:rPr>
                <w:rFonts w:cs="Times New Roman"/>
                <w:color w:val="auto"/>
                <w:highlight w:val="none"/>
              </w:rPr>
              <w:t>GB/T 39788-2021</w:t>
            </w:r>
          </w:p>
        </w:tc>
        <w:tc>
          <w:tcPr>
            <w:tcW w:w="5528" w:type="dxa"/>
            <w:tcBorders>
              <w:top w:val="single" w:color="auto" w:sz="4" w:space="0"/>
              <w:left w:val="single" w:color="auto" w:sz="4" w:space="0"/>
              <w:bottom w:val="single" w:color="auto" w:sz="4" w:space="0"/>
              <w:right w:val="single" w:color="auto" w:sz="4" w:space="0"/>
            </w:tcBorders>
            <w:vAlign w:val="center"/>
          </w:tcPr>
          <w:p w14:paraId="40B58D51">
            <w:pPr>
              <w:pStyle w:val="8"/>
              <w:spacing w:line="240" w:lineRule="auto"/>
              <w:ind w:firstLine="28" w:firstLineChars="12"/>
              <w:rPr>
                <w:rFonts w:cs="Times New Roman"/>
                <w:color w:val="auto"/>
                <w:highlight w:val="none"/>
              </w:rPr>
            </w:pPr>
            <w:r>
              <w:rPr>
                <w:rFonts w:cs="Times New Roman"/>
                <w:color w:val="auto"/>
                <w:highlight w:val="none"/>
              </w:rPr>
              <w:t>系统与软件工程 性能测试方法</w:t>
            </w:r>
          </w:p>
        </w:tc>
      </w:tr>
      <w:tr w14:paraId="719C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DA57390">
            <w:pPr>
              <w:pStyle w:val="8"/>
              <w:ind w:firstLine="0" w:firstLineChars="0"/>
              <w:jc w:val="center"/>
              <w:rPr>
                <w:rFonts w:cs="Times New Roman"/>
                <w:color w:val="auto"/>
                <w:highlight w:val="none"/>
              </w:rPr>
            </w:pPr>
            <w:r>
              <w:rPr>
                <w:rFonts w:cs="Times New Roman"/>
                <w:color w:val="auto"/>
                <w:highlight w:val="none"/>
              </w:rPr>
              <w:t>13</w:t>
            </w:r>
          </w:p>
        </w:tc>
        <w:tc>
          <w:tcPr>
            <w:tcW w:w="2410" w:type="dxa"/>
            <w:tcBorders>
              <w:top w:val="single" w:color="auto" w:sz="4" w:space="0"/>
              <w:left w:val="single" w:color="auto" w:sz="4" w:space="0"/>
              <w:bottom w:val="single" w:color="auto" w:sz="4" w:space="0"/>
              <w:right w:val="single" w:color="auto" w:sz="4" w:space="0"/>
            </w:tcBorders>
            <w:vAlign w:val="center"/>
          </w:tcPr>
          <w:p w14:paraId="220E3BC4">
            <w:pPr>
              <w:pStyle w:val="8"/>
              <w:ind w:firstLine="28" w:firstLineChars="12"/>
              <w:rPr>
                <w:rFonts w:cs="Times New Roman"/>
                <w:color w:val="auto"/>
                <w:highlight w:val="none"/>
              </w:rPr>
            </w:pPr>
            <w:r>
              <w:rPr>
                <w:rFonts w:cs="Times New Roman"/>
                <w:color w:val="auto"/>
                <w:highlight w:val="none"/>
              </w:rPr>
              <w:t>T/BSIA 001—2020</w:t>
            </w:r>
          </w:p>
        </w:tc>
        <w:tc>
          <w:tcPr>
            <w:tcW w:w="5528" w:type="dxa"/>
            <w:tcBorders>
              <w:top w:val="single" w:color="auto" w:sz="4" w:space="0"/>
              <w:left w:val="single" w:color="auto" w:sz="4" w:space="0"/>
              <w:bottom w:val="single" w:color="auto" w:sz="4" w:space="0"/>
              <w:right w:val="single" w:color="auto" w:sz="4" w:space="0"/>
            </w:tcBorders>
            <w:vAlign w:val="center"/>
          </w:tcPr>
          <w:p w14:paraId="290CEBB5">
            <w:pPr>
              <w:pStyle w:val="8"/>
              <w:spacing w:line="240" w:lineRule="auto"/>
              <w:ind w:firstLine="28" w:firstLineChars="12"/>
              <w:rPr>
                <w:rFonts w:cs="Times New Roman"/>
                <w:color w:val="auto"/>
                <w:highlight w:val="none"/>
              </w:rPr>
            </w:pPr>
            <w:r>
              <w:rPr>
                <w:rFonts w:cs="Times New Roman"/>
                <w:color w:val="auto"/>
                <w:highlight w:val="none"/>
              </w:rPr>
              <w:t>Web应用软件测试职业技能等级标准</w:t>
            </w:r>
          </w:p>
        </w:tc>
      </w:tr>
    </w:tbl>
    <w:p w14:paraId="15909DF5">
      <w:pPr>
        <w:spacing w:before="156" w:beforeLines="50"/>
        <w:ind w:firstLine="480"/>
        <w:rPr>
          <w:rFonts w:cs="Times New Roman"/>
          <w:color w:val="auto"/>
          <w:highlight w:val="none"/>
        </w:rPr>
      </w:pPr>
      <w:r>
        <w:rPr>
          <w:rFonts w:cs="Times New Roman"/>
          <w:color w:val="auto"/>
          <w:highlight w:val="none"/>
        </w:rPr>
        <w:t>2.设备使用与操作规范</w:t>
      </w:r>
    </w:p>
    <w:p w14:paraId="024CC928">
      <w:pPr>
        <w:ind w:firstLine="480"/>
        <w:rPr>
          <w:rFonts w:cs="Times New Roman"/>
          <w:bCs/>
          <w:color w:val="auto"/>
          <w:highlight w:val="none"/>
        </w:rPr>
      </w:pPr>
      <w:r>
        <w:rPr>
          <w:rFonts w:cs="Times New Roman"/>
          <w:bCs/>
          <w:color w:val="auto"/>
          <w:highlight w:val="none"/>
        </w:rPr>
        <w:t>在开机状态下，禁止带电插拔计算机的连线或部件，禁止用力碰撞和搬动主机。使用计算机时，禁止私设各种密码；未经同意，禁止擅自对计算机进行低格、分区、格式化等破坏性操作。</w:t>
      </w:r>
    </w:p>
    <w:p w14:paraId="0C31EB88">
      <w:pPr>
        <w:pStyle w:val="3"/>
        <w:keepLines w:val="0"/>
        <w:ind w:firstLine="562"/>
        <w:rPr>
          <w:rFonts w:cs="Times New Roman"/>
          <w:color w:val="auto"/>
          <w:highlight w:val="none"/>
        </w:rPr>
      </w:pPr>
      <w:r>
        <w:rPr>
          <w:rFonts w:cs="Times New Roman"/>
          <w:color w:val="auto"/>
          <w:highlight w:val="none"/>
        </w:rPr>
        <w:t>九、技术平台</w:t>
      </w:r>
    </w:p>
    <w:p w14:paraId="2B378579">
      <w:pPr>
        <w:pStyle w:val="4"/>
        <w:keepLines w:val="0"/>
        <w:ind w:firstLine="482"/>
        <w:rPr>
          <w:rFonts w:cs="Times New Roman"/>
          <w:color w:val="auto"/>
          <w:highlight w:val="none"/>
        </w:rPr>
      </w:pPr>
      <w:r>
        <w:rPr>
          <w:rFonts w:cs="Times New Roman"/>
          <w:color w:val="auto"/>
          <w:highlight w:val="none"/>
        </w:rPr>
        <w:t>（一）技能操作部分</w:t>
      </w:r>
    </w:p>
    <w:p w14:paraId="10B15A71">
      <w:pPr>
        <w:keepNext/>
        <w:ind w:firstLine="480"/>
        <w:rPr>
          <w:rFonts w:cs="Times New Roman"/>
          <w:color w:val="auto"/>
          <w:highlight w:val="none"/>
        </w:rPr>
      </w:pPr>
      <w:r>
        <w:rPr>
          <w:rFonts w:cs="Times New Roman"/>
          <w:color w:val="auto"/>
          <w:highlight w:val="none"/>
        </w:rPr>
        <w:t>1. 竞赛设备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655"/>
        <w:gridCol w:w="4043"/>
      </w:tblGrid>
      <w:tr w14:paraId="7444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6" w:type="dxa"/>
            <w:vAlign w:val="center"/>
          </w:tcPr>
          <w:p w14:paraId="15A869D6">
            <w:pPr>
              <w:pStyle w:val="8"/>
              <w:ind w:firstLine="0" w:firstLineChars="0"/>
              <w:jc w:val="center"/>
              <w:rPr>
                <w:rFonts w:cs="Times New Roman"/>
                <w:b/>
                <w:color w:val="auto"/>
                <w:highlight w:val="none"/>
              </w:rPr>
            </w:pPr>
            <w:r>
              <w:rPr>
                <w:rFonts w:cs="Times New Roman"/>
                <w:b/>
                <w:color w:val="auto"/>
                <w:highlight w:val="none"/>
              </w:rPr>
              <w:t>设备类别</w:t>
            </w:r>
          </w:p>
        </w:tc>
        <w:tc>
          <w:tcPr>
            <w:tcW w:w="1655" w:type="dxa"/>
            <w:vAlign w:val="center"/>
          </w:tcPr>
          <w:p w14:paraId="0EFA0687">
            <w:pPr>
              <w:pStyle w:val="8"/>
              <w:ind w:firstLine="0" w:firstLineChars="0"/>
              <w:jc w:val="center"/>
              <w:rPr>
                <w:rFonts w:cs="Times New Roman"/>
                <w:b/>
                <w:color w:val="auto"/>
                <w:highlight w:val="none"/>
              </w:rPr>
            </w:pPr>
            <w:r>
              <w:rPr>
                <w:rFonts w:cs="Times New Roman"/>
                <w:b/>
                <w:color w:val="auto"/>
                <w:highlight w:val="none"/>
              </w:rPr>
              <w:t>设备用途</w:t>
            </w:r>
          </w:p>
        </w:tc>
        <w:tc>
          <w:tcPr>
            <w:tcW w:w="4043" w:type="dxa"/>
            <w:vAlign w:val="center"/>
          </w:tcPr>
          <w:p w14:paraId="0330653E">
            <w:pPr>
              <w:pStyle w:val="8"/>
              <w:ind w:firstLine="0" w:firstLineChars="0"/>
              <w:jc w:val="center"/>
              <w:rPr>
                <w:rFonts w:cs="Times New Roman"/>
                <w:b/>
                <w:color w:val="auto"/>
                <w:highlight w:val="none"/>
              </w:rPr>
            </w:pPr>
            <w:r>
              <w:rPr>
                <w:rFonts w:cs="Times New Roman"/>
                <w:b/>
                <w:color w:val="auto"/>
                <w:highlight w:val="none"/>
              </w:rPr>
              <w:t>基本配置</w:t>
            </w:r>
          </w:p>
        </w:tc>
      </w:tr>
      <w:tr w14:paraId="44E0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Align w:val="center"/>
          </w:tcPr>
          <w:p w14:paraId="57812A52">
            <w:pPr>
              <w:pStyle w:val="8"/>
              <w:spacing w:line="240" w:lineRule="auto"/>
              <w:ind w:firstLine="28" w:firstLineChars="12"/>
              <w:jc w:val="center"/>
              <w:rPr>
                <w:rFonts w:cs="Times New Roman"/>
                <w:color w:val="auto"/>
                <w:highlight w:val="none"/>
              </w:rPr>
            </w:pPr>
            <w:r>
              <w:rPr>
                <w:rFonts w:cs="Times New Roman"/>
                <w:color w:val="auto"/>
                <w:highlight w:val="none"/>
              </w:rPr>
              <w:t>服务器</w:t>
            </w:r>
          </w:p>
        </w:tc>
        <w:tc>
          <w:tcPr>
            <w:tcW w:w="1655" w:type="dxa"/>
            <w:vAlign w:val="center"/>
          </w:tcPr>
          <w:p w14:paraId="1A4A4616">
            <w:pPr>
              <w:pStyle w:val="8"/>
              <w:spacing w:line="240" w:lineRule="auto"/>
              <w:ind w:firstLine="28" w:firstLineChars="12"/>
              <w:rPr>
                <w:rFonts w:cs="Times New Roman"/>
                <w:color w:val="auto"/>
                <w:highlight w:val="none"/>
              </w:rPr>
            </w:pPr>
            <w:r>
              <w:rPr>
                <w:rFonts w:cs="Times New Roman"/>
                <w:color w:val="auto"/>
                <w:highlight w:val="none"/>
              </w:rPr>
              <w:t>竞赛软件平台部署</w:t>
            </w:r>
          </w:p>
        </w:tc>
        <w:tc>
          <w:tcPr>
            <w:tcW w:w="4043" w:type="dxa"/>
            <w:vAlign w:val="center"/>
          </w:tcPr>
          <w:p w14:paraId="5C14D504">
            <w:pPr>
              <w:pStyle w:val="8"/>
              <w:spacing w:line="240" w:lineRule="auto"/>
              <w:ind w:firstLine="28" w:firstLineChars="12"/>
              <w:rPr>
                <w:rFonts w:cs="Times New Roman"/>
                <w:color w:val="auto"/>
                <w:highlight w:val="none"/>
              </w:rPr>
            </w:pPr>
            <w:r>
              <w:rPr>
                <w:rFonts w:hint="eastAsia" w:cs="Times New Roman"/>
                <w:color w:val="auto"/>
                <w:highlight w:val="none"/>
              </w:rPr>
              <w:t>CPU：性能不低于至强银牌4210；内存：≧128GB；硬盘：≧1T</w:t>
            </w:r>
          </w:p>
        </w:tc>
      </w:tr>
      <w:tr w14:paraId="37F5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Align w:val="center"/>
          </w:tcPr>
          <w:p w14:paraId="2C9C3EF7">
            <w:pPr>
              <w:pStyle w:val="8"/>
              <w:spacing w:line="240" w:lineRule="auto"/>
              <w:ind w:firstLine="28" w:firstLineChars="12"/>
              <w:jc w:val="center"/>
              <w:rPr>
                <w:rFonts w:cs="Times New Roman"/>
                <w:color w:val="auto"/>
                <w:highlight w:val="none"/>
              </w:rPr>
            </w:pPr>
            <w:r>
              <w:rPr>
                <w:rFonts w:cs="Times New Roman"/>
                <w:color w:val="auto"/>
                <w:highlight w:val="none"/>
              </w:rPr>
              <w:t>客户端</w:t>
            </w:r>
          </w:p>
        </w:tc>
        <w:tc>
          <w:tcPr>
            <w:tcW w:w="1655" w:type="dxa"/>
            <w:vAlign w:val="center"/>
          </w:tcPr>
          <w:p w14:paraId="3F258F1B">
            <w:pPr>
              <w:pStyle w:val="8"/>
              <w:spacing w:line="240" w:lineRule="auto"/>
              <w:ind w:firstLine="28" w:firstLineChars="12"/>
              <w:rPr>
                <w:rFonts w:cs="Times New Roman"/>
                <w:color w:val="auto"/>
                <w:highlight w:val="none"/>
              </w:rPr>
            </w:pPr>
            <w:r>
              <w:rPr>
                <w:rFonts w:cs="Times New Roman"/>
                <w:color w:val="auto"/>
                <w:highlight w:val="none"/>
              </w:rPr>
              <w:t>竞赛选手比赛使用</w:t>
            </w:r>
          </w:p>
        </w:tc>
        <w:tc>
          <w:tcPr>
            <w:tcW w:w="4043" w:type="dxa"/>
            <w:vAlign w:val="center"/>
          </w:tcPr>
          <w:p w14:paraId="7F340D43">
            <w:pPr>
              <w:pStyle w:val="8"/>
              <w:spacing w:line="240" w:lineRule="auto"/>
              <w:ind w:firstLine="28" w:firstLineChars="12"/>
              <w:rPr>
                <w:rFonts w:cs="Times New Roman"/>
                <w:color w:val="auto"/>
                <w:highlight w:val="none"/>
              </w:rPr>
            </w:pPr>
            <w:r>
              <w:rPr>
                <w:rFonts w:cs="Times New Roman"/>
                <w:color w:val="auto"/>
                <w:highlight w:val="none"/>
              </w:rPr>
              <w:t>CPU：I</w:t>
            </w:r>
            <w:r>
              <w:rPr>
                <w:rFonts w:hint="eastAsia" w:cs="Times New Roman"/>
                <w:color w:val="auto"/>
                <w:highlight w:val="none"/>
                <w:lang w:val="en-US" w:eastAsia="zh-CN"/>
              </w:rPr>
              <w:t>5</w:t>
            </w:r>
            <w:r>
              <w:rPr>
                <w:rFonts w:cs="Times New Roman"/>
                <w:color w:val="auto"/>
                <w:highlight w:val="none"/>
              </w:rPr>
              <w:t>及以上；内存：</w:t>
            </w:r>
            <w:r>
              <w:rPr>
                <w:rFonts w:hint="eastAsia" w:ascii="宋体" w:hAnsi="宋体" w:eastAsia="宋体" w:cs="宋体"/>
                <w:color w:val="auto"/>
                <w:highlight w:val="none"/>
              </w:rPr>
              <w:t>≧</w:t>
            </w:r>
            <w:r>
              <w:rPr>
                <w:rFonts w:cs="Times New Roman"/>
                <w:color w:val="auto"/>
                <w:highlight w:val="none"/>
              </w:rPr>
              <w:t>8GB；硬盘：</w:t>
            </w:r>
            <w:r>
              <w:rPr>
                <w:rFonts w:hint="eastAsia" w:ascii="宋体" w:hAnsi="宋体" w:eastAsia="宋体" w:cs="宋体"/>
                <w:color w:val="auto"/>
                <w:highlight w:val="none"/>
              </w:rPr>
              <w:t>≧</w:t>
            </w:r>
            <w:r>
              <w:rPr>
                <w:rFonts w:cs="Times New Roman"/>
                <w:color w:val="auto"/>
                <w:highlight w:val="none"/>
              </w:rPr>
              <w:t>500GB，SATA</w:t>
            </w:r>
          </w:p>
        </w:tc>
      </w:tr>
    </w:tbl>
    <w:p w14:paraId="3244DD73">
      <w:pPr>
        <w:ind w:firstLine="480"/>
        <w:rPr>
          <w:rFonts w:cs="Times New Roman"/>
          <w:color w:val="auto"/>
          <w:highlight w:val="none"/>
        </w:rPr>
      </w:pPr>
      <w:r>
        <w:rPr>
          <w:rFonts w:cs="Times New Roman"/>
          <w:color w:val="auto"/>
          <w:highlight w:val="none"/>
        </w:rPr>
        <w:t>竞赛软件平台</w:t>
      </w:r>
    </w:p>
    <w:p w14:paraId="4A474BA6">
      <w:pPr>
        <w:ind w:firstLine="480"/>
        <w:rPr>
          <w:rFonts w:cs="Times New Roman"/>
          <w:bCs/>
          <w:color w:val="auto"/>
          <w:highlight w:val="none"/>
        </w:rPr>
      </w:pPr>
      <w:r>
        <w:rPr>
          <w:rFonts w:cs="Times New Roman"/>
          <w:bCs/>
          <w:color w:val="auto"/>
          <w:highlight w:val="none"/>
        </w:rPr>
        <w:t>采用2023年全国职业院校技能大赛（高职组）软件测试赛项及202</w:t>
      </w:r>
      <w:r>
        <w:rPr>
          <w:rFonts w:hint="eastAsia" w:cs="Times New Roman"/>
          <w:bCs/>
          <w:color w:val="auto"/>
          <w:highlight w:val="none"/>
          <w:lang w:val="en-US" w:eastAsia="zh-CN"/>
        </w:rPr>
        <w:t>5</w:t>
      </w:r>
      <w:r>
        <w:rPr>
          <w:rFonts w:cs="Times New Roman"/>
          <w:bCs/>
          <w:color w:val="auto"/>
          <w:highlight w:val="none"/>
        </w:rPr>
        <w:t>年</w:t>
      </w:r>
      <w:r>
        <w:rPr>
          <w:rFonts w:hint="eastAsia" w:cs="Times New Roman"/>
          <w:bCs/>
          <w:color w:val="auto"/>
          <w:highlight w:val="none"/>
          <w:lang w:val="en-US" w:eastAsia="zh-CN"/>
        </w:rPr>
        <w:t>河北省</w:t>
      </w:r>
      <w:r>
        <w:rPr>
          <w:rFonts w:cs="Times New Roman"/>
          <w:bCs/>
          <w:color w:val="auto"/>
          <w:highlight w:val="none"/>
        </w:rPr>
        <w:t>职业院校技能大赛（高职组）软件测试赛项合作企业——北京中企未来科技集团有限公司提供竞赛软件平台—《软件测试云实训平台》。</w:t>
      </w:r>
    </w:p>
    <w:p w14:paraId="74C49EEF">
      <w:pPr>
        <w:ind w:firstLine="480"/>
        <w:rPr>
          <w:rFonts w:cs="Times New Roman"/>
          <w:bCs/>
          <w:color w:val="auto"/>
          <w:highlight w:val="none"/>
        </w:rPr>
      </w:pPr>
      <w:r>
        <w:rPr>
          <w:rFonts w:cs="Times New Roman"/>
          <w:bCs/>
          <w:color w:val="auto"/>
          <w:highlight w:val="none"/>
        </w:rPr>
        <w:t>软件测试云实训平台集教学、实训、竞赛为一体，以Docker为基础，对计算资源进行轻量级虚拟化，内嵌被测系统—“ERP管理平台”。</w:t>
      </w:r>
    </w:p>
    <w:p w14:paraId="21BAA27B">
      <w:pPr>
        <w:ind w:firstLine="480"/>
        <w:rPr>
          <w:rFonts w:cs="Times New Roman"/>
          <w:bCs/>
          <w:color w:val="auto"/>
          <w:highlight w:val="none"/>
        </w:rPr>
      </w:pPr>
      <w:r>
        <w:rPr>
          <w:rFonts w:cs="Times New Roman"/>
          <w:bCs/>
          <w:color w:val="auto"/>
          <w:highlight w:val="none"/>
        </w:rPr>
        <w:t>“ERP管理平台”内置一定数量Bug，该系统可支持基于Web端的功能测试、自动化测试、性能测试、接口测试、白盒测试、单元测试等。系统主要模块包括：采购入库、采购退货、库存分布、入库审核、出库审核、库存调拨、销售出库、销售退货、收入结算、支出结算、商品管理、仓库信息、供应商信息、客户信息。系统主要角色包括：采购专员、采购主管、仓库专员、仓库主管、销售专员、销售主管、结算专员、结算主管、系统管理员。</w:t>
      </w:r>
    </w:p>
    <w:p w14:paraId="3B6D74F7">
      <w:pPr>
        <w:keepNext/>
        <w:numPr>
          <w:ilvl w:val="0"/>
          <w:numId w:val="2"/>
        </w:numPr>
        <w:ind w:firstLine="480"/>
        <w:rPr>
          <w:rFonts w:cs="Times New Roman"/>
          <w:color w:val="auto"/>
          <w:highlight w:val="none"/>
        </w:rPr>
      </w:pPr>
      <w:r>
        <w:rPr>
          <w:rFonts w:cs="Times New Roman"/>
          <w:color w:val="auto"/>
          <w:highlight w:val="none"/>
        </w:rPr>
        <w:t>软件工具</w:t>
      </w:r>
    </w:p>
    <w:tbl>
      <w:tblPr>
        <w:tblStyle w:val="17"/>
        <w:tblW w:w="7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503"/>
        <w:gridCol w:w="5006"/>
      </w:tblGrid>
      <w:tr w14:paraId="2218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3" w:type="dxa"/>
            <w:vAlign w:val="center"/>
          </w:tcPr>
          <w:p w14:paraId="46ED5F63">
            <w:pPr>
              <w:pStyle w:val="8"/>
              <w:ind w:firstLine="0" w:firstLineChars="0"/>
              <w:jc w:val="center"/>
              <w:rPr>
                <w:rFonts w:cs="Times New Roman"/>
                <w:b/>
                <w:color w:val="auto"/>
                <w:highlight w:val="none"/>
              </w:rPr>
            </w:pPr>
            <w:r>
              <w:rPr>
                <w:rFonts w:cs="Times New Roman"/>
                <w:b/>
                <w:color w:val="auto"/>
                <w:highlight w:val="none"/>
              </w:rPr>
              <w:t>设备类别</w:t>
            </w:r>
          </w:p>
        </w:tc>
        <w:tc>
          <w:tcPr>
            <w:tcW w:w="1503" w:type="dxa"/>
            <w:vAlign w:val="center"/>
          </w:tcPr>
          <w:p w14:paraId="4CDB5067">
            <w:pPr>
              <w:pStyle w:val="8"/>
              <w:ind w:firstLine="0" w:firstLineChars="0"/>
              <w:jc w:val="center"/>
              <w:rPr>
                <w:rFonts w:cs="Times New Roman"/>
                <w:b/>
                <w:color w:val="auto"/>
                <w:highlight w:val="none"/>
              </w:rPr>
            </w:pPr>
            <w:r>
              <w:rPr>
                <w:rFonts w:cs="Times New Roman"/>
                <w:b/>
                <w:color w:val="auto"/>
                <w:highlight w:val="none"/>
              </w:rPr>
              <w:t>软件类别</w:t>
            </w:r>
          </w:p>
        </w:tc>
        <w:tc>
          <w:tcPr>
            <w:tcW w:w="5006" w:type="dxa"/>
            <w:vAlign w:val="center"/>
          </w:tcPr>
          <w:p w14:paraId="109AF935">
            <w:pPr>
              <w:pStyle w:val="8"/>
              <w:ind w:firstLine="0" w:firstLineChars="0"/>
              <w:jc w:val="center"/>
              <w:rPr>
                <w:rFonts w:cs="Times New Roman"/>
                <w:b/>
                <w:color w:val="auto"/>
                <w:highlight w:val="none"/>
              </w:rPr>
            </w:pPr>
            <w:r>
              <w:rPr>
                <w:rFonts w:cs="Times New Roman"/>
                <w:b/>
                <w:color w:val="auto"/>
                <w:highlight w:val="none"/>
              </w:rPr>
              <w:t>软件名称</w:t>
            </w:r>
          </w:p>
        </w:tc>
      </w:tr>
      <w:tr w14:paraId="7A6D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3" w:type="dxa"/>
            <w:vMerge w:val="restart"/>
            <w:vAlign w:val="center"/>
          </w:tcPr>
          <w:p w14:paraId="133298E0">
            <w:pPr>
              <w:pStyle w:val="8"/>
              <w:spacing w:line="240" w:lineRule="auto"/>
              <w:ind w:firstLine="28" w:firstLineChars="12"/>
              <w:rPr>
                <w:rFonts w:cs="Times New Roman"/>
                <w:color w:val="auto"/>
                <w:highlight w:val="none"/>
              </w:rPr>
            </w:pPr>
            <w:r>
              <w:rPr>
                <w:rFonts w:cs="Times New Roman"/>
                <w:color w:val="auto"/>
                <w:highlight w:val="none"/>
              </w:rPr>
              <w:t>客户端</w:t>
            </w:r>
          </w:p>
          <w:p w14:paraId="40618691">
            <w:pPr>
              <w:pStyle w:val="8"/>
              <w:spacing w:line="240" w:lineRule="auto"/>
              <w:ind w:firstLine="28" w:firstLineChars="12"/>
              <w:rPr>
                <w:rFonts w:cs="Times New Roman"/>
                <w:color w:val="auto"/>
                <w:highlight w:val="none"/>
              </w:rPr>
            </w:pPr>
            <w:r>
              <w:rPr>
                <w:rFonts w:cs="Times New Roman"/>
                <w:color w:val="auto"/>
                <w:highlight w:val="none"/>
              </w:rPr>
              <w:t>软件工具</w:t>
            </w:r>
          </w:p>
        </w:tc>
        <w:tc>
          <w:tcPr>
            <w:tcW w:w="1503" w:type="dxa"/>
            <w:vAlign w:val="center"/>
          </w:tcPr>
          <w:p w14:paraId="54F80AE2">
            <w:pPr>
              <w:pStyle w:val="8"/>
              <w:spacing w:line="240" w:lineRule="auto"/>
              <w:ind w:firstLine="28" w:firstLineChars="12"/>
              <w:rPr>
                <w:rFonts w:cs="Times New Roman"/>
                <w:color w:val="auto"/>
                <w:highlight w:val="none"/>
              </w:rPr>
            </w:pPr>
            <w:r>
              <w:rPr>
                <w:rFonts w:cs="Times New Roman"/>
                <w:color w:val="auto"/>
                <w:highlight w:val="none"/>
              </w:rPr>
              <w:t>操作系统</w:t>
            </w:r>
          </w:p>
        </w:tc>
        <w:tc>
          <w:tcPr>
            <w:tcW w:w="5006" w:type="dxa"/>
            <w:vAlign w:val="center"/>
          </w:tcPr>
          <w:p w14:paraId="7F8A2F36">
            <w:pPr>
              <w:pStyle w:val="8"/>
              <w:spacing w:line="240" w:lineRule="auto"/>
              <w:ind w:firstLine="28" w:firstLineChars="12"/>
              <w:rPr>
                <w:rFonts w:cs="Times New Roman"/>
                <w:color w:val="auto"/>
                <w:highlight w:val="none"/>
              </w:rPr>
            </w:pPr>
            <w:r>
              <w:rPr>
                <w:rFonts w:cs="Times New Roman"/>
                <w:color w:val="auto"/>
                <w:highlight w:val="none"/>
              </w:rPr>
              <w:t>Windows10 64位</w:t>
            </w:r>
          </w:p>
        </w:tc>
      </w:tr>
      <w:tr w14:paraId="118A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Merge w:val="continue"/>
            <w:vAlign w:val="center"/>
          </w:tcPr>
          <w:p w14:paraId="7FEFA71D">
            <w:pPr>
              <w:pStyle w:val="8"/>
              <w:spacing w:line="240" w:lineRule="auto"/>
              <w:ind w:firstLine="28" w:firstLineChars="12"/>
              <w:rPr>
                <w:rFonts w:cs="Times New Roman"/>
                <w:color w:val="auto"/>
                <w:highlight w:val="none"/>
              </w:rPr>
            </w:pPr>
          </w:p>
        </w:tc>
        <w:tc>
          <w:tcPr>
            <w:tcW w:w="1503" w:type="dxa"/>
            <w:vAlign w:val="center"/>
          </w:tcPr>
          <w:p w14:paraId="20660A20">
            <w:pPr>
              <w:pStyle w:val="8"/>
              <w:spacing w:line="240" w:lineRule="auto"/>
              <w:ind w:firstLine="28" w:firstLineChars="12"/>
              <w:rPr>
                <w:rFonts w:cs="Times New Roman"/>
                <w:color w:val="auto"/>
                <w:highlight w:val="none"/>
              </w:rPr>
            </w:pPr>
            <w:r>
              <w:rPr>
                <w:rFonts w:cs="Times New Roman"/>
                <w:color w:val="auto"/>
                <w:highlight w:val="none"/>
              </w:rPr>
              <w:t>浏览器</w:t>
            </w:r>
          </w:p>
        </w:tc>
        <w:tc>
          <w:tcPr>
            <w:tcW w:w="5006" w:type="dxa"/>
            <w:vAlign w:val="center"/>
          </w:tcPr>
          <w:p w14:paraId="4F0AADB0">
            <w:pPr>
              <w:pStyle w:val="8"/>
              <w:spacing w:line="240" w:lineRule="auto"/>
              <w:ind w:firstLine="28" w:firstLineChars="12"/>
              <w:rPr>
                <w:rFonts w:cs="Times New Roman"/>
                <w:color w:val="auto"/>
                <w:highlight w:val="none"/>
              </w:rPr>
            </w:pPr>
            <w:r>
              <w:rPr>
                <w:rFonts w:cs="Times New Roman"/>
                <w:color w:val="auto"/>
                <w:highlight w:val="none"/>
              </w:rPr>
              <w:t>Chrome（在线最新）</w:t>
            </w:r>
          </w:p>
          <w:p w14:paraId="2637FC63">
            <w:pPr>
              <w:pStyle w:val="8"/>
              <w:spacing w:line="240" w:lineRule="auto"/>
              <w:ind w:firstLine="28" w:firstLineChars="12"/>
              <w:rPr>
                <w:rFonts w:cs="Times New Roman"/>
                <w:color w:val="auto"/>
                <w:highlight w:val="none"/>
              </w:rPr>
            </w:pPr>
            <w:r>
              <w:rPr>
                <w:rFonts w:cs="Times New Roman"/>
                <w:color w:val="auto"/>
                <w:highlight w:val="none"/>
              </w:rPr>
              <w:t>Microsoft Edge（在线最新）</w:t>
            </w:r>
          </w:p>
        </w:tc>
      </w:tr>
      <w:tr w14:paraId="3514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3" w:type="dxa"/>
            <w:vMerge w:val="continue"/>
            <w:vAlign w:val="center"/>
          </w:tcPr>
          <w:p w14:paraId="19CD1D5D">
            <w:pPr>
              <w:pStyle w:val="8"/>
              <w:spacing w:line="240" w:lineRule="auto"/>
              <w:ind w:firstLine="28" w:firstLineChars="12"/>
              <w:rPr>
                <w:rFonts w:cs="Times New Roman"/>
                <w:color w:val="auto"/>
                <w:highlight w:val="none"/>
              </w:rPr>
            </w:pPr>
          </w:p>
        </w:tc>
        <w:tc>
          <w:tcPr>
            <w:tcW w:w="1503" w:type="dxa"/>
            <w:vAlign w:val="center"/>
          </w:tcPr>
          <w:p w14:paraId="4ECF38F7">
            <w:pPr>
              <w:pStyle w:val="8"/>
              <w:spacing w:line="240" w:lineRule="auto"/>
              <w:ind w:firstLine="28" w:firstLineChars="12"/>
              <w:rPr>
                <w:rFonts w:cs="Times New Roman"/>
                <w:color w:val="auto"/>
                <w:highlight w:val="none"/>
              </w:rPr>
            </w:pPr>
            <w:r>
              <w:rPr>
                <w:rFonts w:cs="Times New Roman"/>
                <w:color w:val="auto"/>
                <w:highlight w:val="none"/>
              </w:rPr>
              <w:t>浏览器驱动</w:t>
            </w:r>
          </w:p>
        </w:tc>
        <w:tc>
          <w:tcPr>
            <w:tcW w:w="5006" w:type="dxa"/>
            <w:vAlign w:val="center"/>
          </w:tcPr>
          <w:p w14:paraId="1E579035">
            <w:pPr>
              <w:pStyle w:val="8"/>
              <w:spacing w:line="240" w:lineRule="auto"/>
              <w:ind w:firstLine="28" w:firstLineChars="12"/>
              <w:rPr>
                <w:rFonts w:cs="Times New Roman"/>
                <w:color w:val="auto"/>
                <w:highlight w:val="none"/>
              </w:rPr>
            </w:pPr>
            <w:r>
              <w:rPr>
                <w:rFonts w:cs="Times New Roman"/>
                <w:color w:val="auto"/>
                <w:highlight w:val="none"/>
              </w:rPr>
              <w:t>Chromedriver（Chrome对应版本）</w:t>
            </w:r>
          </w:p>
        </w:tc>
      </w:tr>
      <w:tr w14:paraId="4877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463" w:type="dxa"/>
            <w:vMerge w:val="continue"/>
            <w:vAlign w:val="center"/>
          </w:tcPr>
          <w:p w14:paraId="0E738E97">
            <w:pPr>
              <w:pStyle w:val="8"/>
              <w:spacing w:line="240" w:lineRule="auto"/>
              <w:ind w:firstLine="28" w:firstLineChars="12"/>
              <w:rPr>
                <w:rFonts w:cs="Times New Roman"/>
                <w:color w:val="auto"/>
                <w:highlight w:val="none"/>
              </w:rPr>
            </w:pPr>
          </w:p>
        </w:tc>
        <w:tc>
          <w:tcPr>
            <w:tcW w:w="1503" w:type="dxa"/>
            <w:vAlign w:val="center"/>
          </w:tcPr>
          <w:p w14:paraId="0A4E2F29">
            <w:pPr>
              <w:pStyle w:val="8"/>
              <w:spacing w:line="240" w:lineRule="auto"/>
              <w:ind w:firstLine="28" w:firstLineChars="12"/>
              <w:rPr>
                <w:rFonts w:cs="Times New Roman"/>
                <w:color w:val="auto"/>
                <w:highlight w:val="none"/>
              </w:rPr>
            </w:pPr>
            <w:r>
              <w:rPr>
                <w:rFonts w:cs="Times New Roman"/>
                <w:color w:val="auto"/>
                <w:highlight w:val="none"/>
              </w:rPr>
              <w:t>文档编辑器</w:t>
            </w:r>
          </w:p>
        </w:tc>
        <w:tc>
          <w:tcPr>
            <w:tcW w:w="5006" w:type="dxa"/>
            <w:vAlign w:val="center"/>
          </w:tcPr>
          <w:p w14:paraId="66DCE52E">
            <w:pPr>
              <w:pStyle w:val="8"/>
              <w:spacing w:line="240" w:lineRule="auto"/>
              <w:ind w:firstLine="28" w:firstLineChars="12"/>
              <w:rPr>
                <w:rFonts w:cs="Times New Roman"/>
                <w:color w:val="auto"/>
                <w:highlight w:val="none"/>
              </w:rPr>
            </w:pPr>
            <w:r>
              <w:rPr>
                <w:rFonts w:cs="Times New Roman"/>
                <w:color w:val="auto"/>
                <w:highlight w:val="none"/>
              </w:rPr>
              <w:t>WPS</w:t>
            </w:r>
          </w:p>
        </w:tc>
      </w:tr>
      <w:tr w14:paraId="5DE8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3" w:type="dxa"/>
            <w:vMerge w:val="continue"/>
            <w:vAlign w:val="center"/>
          </w:tcPr>
          <w:p w14:paraId="58F133D6">
            <w:pPr>
              <w:pStyle w:val="8"/>
              <w:spacing w:line="240" w:lineRule="auto"/>
              <w:ind w:firstLine="28" w:firstLineChars="12"/>
              <w:rPr>
                <w:rFonts w:cs="Times New Roman"/>
                <w:color w:val="auto"/>
                <w:highlight w:val="none"/>
              </w:rPr>
            </w:pPr>
          </w:p>
        </w:tc>
        <w:tc>
          <w:tcPr>
            <w:tcW w:w="1503" w:type="dxa"/>
            <w:vAlign w:val="center"/>
          </w:tcPr>
          <w:p w14:paraId="7623A167">
            <w:pPr>
              <w:pStyle w:val="8"/>
              <w:spacing w:line="240" w:lineRule="auto"/>
              <w:ind w:firstLine="28" w:firstLineChars="12"/>
              <w:rPr>
                <w:rFonts w:cs="Times New Roman"/>
                <w:color w:val="auto"/>
                <w:highlight w:val="none"/>
              </w:rPr>
            </w:pPr>
            <w:r>
              <w:rPr>
                <w:rFonts w:cs="Times New Roman"/>
                <w:color w:val="auto"/>
                <w:highlight w:val="none"/>
              </w:rPr>
              <w:t>截图工具</w:t>
            </w:r>
          </w:p>
        </w:tc>
        <w:tc>
          <w:tcPr>
            <w:tcW w:w="5006" w:type="dxa"/>
            <w:vAlign w:val="center"/>
          </w:tcPr>
          <w:p w14:paraId="5A0F86E7">
            <w:pPr>
              <w:pStyle w:val="8"/>
              <w:spacing w:line="240" w:lineRule="auto"/>
              <w:ind w:firstLine="28" w:firstLineChars="12"/>
              <w:rPr>
                <w:rFonts w:cs="Times New Roman"/>
                <w:color w:val="auto"/>
                <w:highlight w:val="none"/>
              </w:rPr>
            </w:pPr>
            <w:r>
              <w:rPr>
                <w:rFonts w:cs="Times New Roman"/>
                <w:color w:val="auto"/>
                <w:highlight w:val="none"/>
              </w:rPr>
              <w:t>Windows10系统自带</w:t>
            </w:r>
          </w:p>
        </w:tc>
      </w:tr>
      <w:tr w14:paraId="1FE4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3" w:type="dxa"/>
            <w:vMerge w:val="continue"/>
            <w:vAlign w:val="center"/>
          </w:tcPr>
          <w:p w14:paraId="21F62406">
            <w:pPr>
              <w:pStyle w:val="8"/>
              <w:spacing w:line="240" w:lineRule="auto"/>
              <w:ind w:firstLine="28" w:firstLineChars="12"/>
              <w:rPr>
                <w:rFonts w:cs="Times New Roman"/>
                <w:color w:val="auto"/>
                <w:highlight w:val="none"/>
              </w:rPr>
            </w:pPr>
          </w:p>
        </w:tc>
        <w:tc>
          <w:tcPr>
            <w:tcW w:w="1503" w:type="dxa"/>
            <w:vAlign w:val="center"/>
          </w:tcPr>
          <w:p w14:paraId="1A07079A">
            <w:pPr>
              <w:pStyle w:val="8"/>
              <w:spacing w:line="240" w:lineRule="auto"/>
              <w:ind w:firstLine="28" w:firstLineChars="12"/>
              <w:rPr>
                <w:rFonts w:cs="Times New Roman"/>
                <w:color w:val="auto"/>
                <w:highlight w:val="none"/>
              </w:rPr>
            </w:pPr>
            <w:r>
              <w:rPr>
                <w:rFonts w:cs="Times New Roman"/>
                <w:color w:val="auto"/>
                <w:highlight w:val="none"/>
              </w:rPr>
              <w:t>输入法</w:t>
            </w:r>
          </w:p>
        </w:tc>
        <w:tc>
          <w:tcPr>
            <w:tcW w:w="5006" w:type="dxa"/>
            <w:vAlign w:val="center"/>
          </w:tcPr>
          <w:p w14:paraId="4D4B454C">
            <w:pPr>
              <w:pStyle w:val="8"/>
              <w:spacing w:line="240" w:lineRule="auto"/>
              <w:ind w:firstLine="28" w:firstLineChars="12"/>
              <w:rPr>
                <w:rFonts w:cs="Times New Roman"/>
                <w:color w:val="auto"/>
                <w:highlight w:val="none"/>
              </w:rPr>
            </w:pPr>
            <w:r>
              <w:rPr>
                <w:rFonts w:cs="Times New Roman"/>
                <w:color w:val="auto"/>
                <w:highlight w:val="none"/>
              </w:rPr>
              <w:t>搜狗拼音输入法、搜狗五笔输入法</w:t>
            </w:r>
          </w:p>
        </w:tc>
      </w:tr>
      <w:tr w14:paraId="075A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3" w:type="dxa"/>
            <w:vMerge w:val="continue"/>
            <w:vAlign w:val="center"/>
          </w:tcPr>
          <w:p w14:paraId="0993E98E">
            <w:pPr>
              <w:pStyle w:val="8"/>
              <w:spacing w:line="240" w:lineRule="auto"/>
              <w:ind w:firstLine="28" w:firstLineChars="12"/>
              <w:rPr>
                <w:rFonts w:cs="Times New Roman"/>
                <w:color w:val="auto"/>
                <w:highlight w:val="none"/>
              </w:rPr>
            </w:pPr>
          </w:p>
        </w:tc>
        <w:tc>
          <w:tcPr>
            <w:tcW w:w="1503" w:type="dxa"/>
            <w:vAlign w:val="center"/>
          </w:tcPr>
          <w:p w14:paraId="4351E77A">
            <w:pPr>
              <w:pStyle w:val="8"/>
              <w:spacing w:line="240" w:lineRule="auto"/>
              <w:ind w:firstLine="28" w:firstLineChars="12"/>
              <w:rPr>
                <w:rFonts w:cs="Times New Roman"/>
                <w:color w:val="auto"/>
                <w:highlight w:val="none"/>
              </w:rPr>
            </w:pPr>
            <w:r>
              <w:rPr>
                <w:rFonts w:cs="Times New Roman"/>
                <w:color w:val="auto"/>
                <w:highlight w:val="none"/>
              </w:rPr>
              <w:t>JDK环境</w:t>
            </w:r>
          </w:p>
        </w:tc>
        <w:tc>
          <w:tcPr>
            <w:tcW w:w="5006" w:type="dxa"/>
            <w:vAlign w:val="center"/>
          </w:tcPr>
          <w:p w14:paraId="60528FB6">
            <w:pPr>
              <w:pStyle w:val="8"/>
              <w:spacing w:line="240" w:lineRule="auto"/>
              <w:ind w:firstLine="28" w:firstLineChars="12"/>
              <w:rPr>
                <w:rFonts w:cs="Times New Roman"/>
                <w:color w:val="auto"/>
                <w:highlight w:val="none"/>
              </w:rPr>
            </w:pPr>
            <w:r>
              <w:rPr>
                <w:rFonts w:cs="Times New Roman"/>
                <w:color w:val="auto"/>
                <w:highlight w:val="none"/>
              </w:rPr>
              <w:t>JDK-14.0.2_Windows-X64_bin.exe</w:t>
            </w:r>
          </w:p>
        </w:tc>
      </w:tr>
      <w:tr w14:paraId="1B21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Merge w:val="continue"/>
            <w:vAlign w:val="center"/>
          </w:tcPr>
          <w:p w14:paraId="1FA3D688">
            <w:pPr>
              <w:pStyle w:val="8"/>
              <w:spacing w:line="240" w:lineRule="auto"/>
              <w:ind w:firstLine="28" w:firstLineChars="12"/>
              <w:rPr>
                <w:rFonts w:cs="Times New Roman"/>
                <w:color w:val="auto"/>
                <w:highlight w:val="none"/>
              </w:rPr>
            </w:pPr>
          </w:p>
        </w:tc>
        <w:tc>
          <w:tcPr>
            <w:tcW w:w="1503" w:type="dxa"/>
            <w:vAlign w:val="center"/>
          </w:tcPr>
          <w:p w14:paraId="2BB4E2F9">
            <w:pPr>
              <w:pStyle w:val="8"/>
              <w:spacing w:line="240" w:lineRule="auto"/>
              <w:ind w:firstLine="28" w:firstLineChars="12"/>
              <w:rPr>
                <w:rFonts w:cs="Times New Roman"/>
                <w:color w:val="auto"/>
                <w:highlight w:val="none"/>
              </w:rPr>
            </w:pPr>
            <w:r>
              <w:rPr>
                <w:rFonts w:cs="Times New Roman"/>
                <w:color w:val="auto"/>
                <w:highlight w:val="none"/>
              </w:rPr>
              <w:t>自动化测试</w:t>
            </w:r>
          </w:p>
        </w:tc>
        <w:tc>
          <w:tcPr>
            <w:tcW w:w="5006" w:type="dxa"/>
            <w:vAlign w:val="center"/>
          </w:tcPr>
          <w:p w14:paraId="13EA6ABF">
            <w:pPr>
              <w:pStyle w:val="8"/>
              <w:spacing w:line="240" w:lineRule="auto"/>
              <w:ind w:firstLine="28" w:firstLineChars="12"/>
              <w:rPr>
                <w:rFonts w:cs="Times New Roman"/>
                <w:color w:val="auto"/>
                <w:highlight w:val="none"/>
              </w:rPr>
            </w:pPr>
            <w:r>
              <w:rPr>
                <w:rFonts w:cs="Times New Roman"/>
                <w:color w:val="auto"/>
                <w:highlight w:val="none"/>
              </w:rPr>
              <w:t>python-3.10.6-amd64</w:t>
            </w:r>
          </w:p>
          <w:p w14:paraId="65FA9865">
            <w:pPr>
              <w:pStyle w:val="8"/>
              <w:spacing w:line="240" w:lineRule="auto"/>
              <w:ind w:firstLine="28" w:firstLineChars="12"/>
              <w:rPr>
                <w:rFonts w:cs="Times New Roman"/>
                <w:color w:val="auto"/>
                <w:highlight w:val="none"/>
              </w:rPr>
            </w:pPr>
            <w:r>
              <w:rPr>
                <w:rFonts w:cs="Times New Roman"/>
                <w:color w:val="auto"/>
                <w:highlight w:val="none"/>
              </w:rPr>
              <w:t>pycharm-community-2022.2.1</w:t>
            </w:r>
          </w:p>
          <w:p w14:paraId="0BF0D362">
            <w:pPr>
              <w:pStyle w:val="8"/>
              <w:spacing w:line="240" w:lineRule="auto"/>
              <w:ind w:firstLine="28" w:firstLineChars="12"/>
              <w:rPr>
                <w:rFonts w:cs="Times New Roman"/>
                <w:color w:val="auto"/>
                <w:highlight w:val="none"/>
              </w:rPr>
            </w:pPr>
            <w:r>
              <w:rPr>
                <w:rFonts w:cs="Times New Roman"/>
                <w:color w:val="auto"/>
                <w:highlight w:val="none"/>
              </w:rPr>
              <w:t>selenium（4.4.3）</w:t>
            </w:r>
          </w:p>
          <w:p w14:paraId="6D2AD0D8">
            <w:pPr>
              <w:pStyle w:val="8"/>
              <w:spacing w:line="240" w:lineRule="auto"/>
              <w:ind w:firstLine="28" w:firstLineChars="12"/>
              <w:rPr>
                <w:rFonts w:cs="Times New Roman"/>
                <w:color w:val="auto"/>
                <w:highlight w:val="none"/>
              </w:rPr>
            </w:pPr>
            <w:r>
              <w:rPr>
                <w:rFonts w:cs="Times New Roman"/>
                <w:color w:val="auto"/>
                <w:highlight w:val="none"/>
              </w:rPr>
              <w:t>ddt（1.6.0）</w:t>
            </w:r>
          </w:p>
        </w:tc>
      </w:tr>
      <w:tr w14:paraId="0C13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Merge w:val="continue"/>
            <w:vAlign w:val="center"/>
          </w:tcPr>
          <w:p w14:paraId="11D0A509">
            <w:pPr>
              <w:pStyle w:val="8"/>
              <w:spacing w:line="240" w:lineRule="auto"/>
              <w:ind w:firstLine="28" w:firstLineChars="12"/>
              <w:rPr>
                <w:rFonts w:cs="Times New Roman"/>
                <w:color w:val="auto"/>
                <w:highlight w:val="none"/>
              </w:rPr>
            </w:pPr>
          </w:p>
        </w:tc>
        <w:tc>
          <w:tcPr>
            <w:tcW w:w="1503" w:type="dxa"/>
            <w:vAlign w:val="center"/>
          </w:tcPr>
          <w:p w14:paraId="6568A6B3">
            <w:pPr>
              <w:pStyle w:val="8"/>
              <w:spacing w:line="240" w:lineRule="auto"/>
              <w:ind w:firstLine="28" w:firstLineChars="12"/>
              <w:rPr>
                <w:rFonts w:cs="Times New Roman"/>
                <w:color w:val="auto"/>
                <w:highlight w:val="none"/>
              </w:rPr>
            </w:pPr>
            <w:r>
              <w:rPr>
                <w:rFonts w:cs="Times New Roman"/>
                <w:color w:val="auto"/>
                <w:highlight w:val="none"/>
              </w:rPr>
              <w:t>性能测试</w:t>
            </w:r>
          </w:p>
        </w:tc>
        <w:tc>
          <w:tcPr>
            <w:tcW w:w="5006" w:type="dxa"/>
            <w:vAlign w:val="center"/>
          </w:tcPr>
          <w:p w14:paraId="0331D0BE">
            <w:pPr>
              <w:pStyle w:val="8"/>
              <w:spacing w:line="240" w:lineRule="auto"/>
              <w:ind w:firstLine="28" w:firstLineChars="12"/>
              <w:rPr>
                <w:rFonts w:cs="Times New Roman"/>
                <w:color w:val="auto"/>
                <w:highlight w:val="none"/>
              </w:rPr>
            </w:pPr>
            <w:r>
              <w:rPr>
                <w:rFonts w:cs="Times New Roman"/>
                <w:color w:val="auto"/>
                <w:highlight w:val="none"/>
              </w:rPr>
              <w:t>FiddlerSetup</w:t>
            </w:r>
            <w:r>
              <w:rPr>
                <w:rFonts w:cs="Times New Roman"/>
                <w:color w:val="auto"/>
                <w:highlight w:val="none"/>
              </w:rPr>
              <w:br w:type="textWrapping"/>
            </w:r>
            <w:r>
              <w:rPr>
                <w:rFonts w:cs="Times New Roman"/>
                <w:color w:val="auto"/>
                <w:highlight w:val="none"/>
              </w:rPr>
              <w:t>apache-jmeter-5.5</w:t>
            </w:r>
          </w:p>
          <w:p w14:paraId="7D354109">
            <w:pPr>
              <w:pStyle w:val="8"/>
              <w:spacing w:line="240" w:lineRule="auto"/>
              <w:ind w:firstLine="28" w:firstLineChars="12"/>
              <w:rPr>
                <w:rFonts w:cs="Times New Roman"/>
                <w:color w:val="auto"/>
                <w:highlight w:val="none"/>
              </w:rPr>
            </w:pPr>
            <w:r>
              <w:rPr>
                <w:rFonts w:cs="Times New Roman"/>
                <w:color w:val="auto"/>
                <w:highlight w:val="none"/>
              </w:rPr>
              <w:t>loadrunner2022—Micro_Focus_LoadRunner_2022_Community_Edition</w:t>
            </w:r>
          </w:p>
        </w:tc>
      </w:tr>
      <w:tr w14:paraId="40BB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Merge w:val="continue"/>
            <w:vAlign w:val="center"/>
          </w:tcPr>
          <w:p w14:paraId="437ADD94">
            <w:pPr>
              <w:pStyle w:val="8"/>
              <w:spacing w:line="240" w:lineRule="auto"/>
              <w:ind w:firstLine="28" w:firstLineChars="12"/>
              <w:rPr>
                <w:rFonts w:cs="Times New Roman"/>
                <w:color w:val="auto"/>
                <w:highlight w:val="none"/>
              </w:rPr>
            </w:pPr>
          </w:p>
        </w:tc>
        <w:tc>
          <w:tcPr>
            <w:tcW w:w="1503" w:type="dxa"/>
            <w:vAlign w:val="center"/>
          </w:tcPr>
          <w:p w14:paraId="621449D5">
            <w:pPr>
              <w:pStyle w:val="8"/>
              <w:spacing w:line="240" w:lineRule="auto"/>
              <w:ind w:firstLine="28" w:firstLineChars="12"/>
              <w:rPr>
                <w:rFonts w:cs="Times New Roman"/>
                <w:color w:val="auto"/>
                <w:highlight w:val="none"/>
              </w:rPr>
            </w:pPr>
            <w:r>
              <w:rPr>
                <w:rFonts w:cs="Times New Roman"/>
                <w:color w:val="auto"/>
                <w:highlight w:val="none"/>
              </w:rPr>
              <w:t>单元测试</w:t>
            </w:r>
          </w:p>
        </w:tc>
        <w:tc>
          <w:tcPr>
            <w:tcW w:w="5006" w:type="dxa"/>
            <w:vAlign w:val="center"/>
          </w:tcPr>
          <w:p w14:paraId="73CD5B76">
            <w:pPr>
              <w:pStyle w:val="8"/>
              <w:spacing w:line="240" w:lineRule="auto"/>
              <w:ind w:firstLine="28" w:firstLineChars="12"/>
              <w:rPr>
                <w:rFonts w:cs="Times New Roman"/>
                <w:color w:val="auto"/>
                <w:highlight w:val="none"/>
              </w:rPr>
            </w:pPr>
            <w:r>
              <w:rPr>
                <w:rFonts w:cs="Times New Roman"/>
                <w:color w:val="auto"/>
                <w:highlight w:val="none"/>
              </w:rPr>
              <w:t>Eclipse_Version:2022-03(4.23.0)</w:t>
            </w:r>
          </w:p>
          <w:p w14:paraId="40CB3039">
            <w:pPr>
              <w:pStyle w:val="8"/>
              <w:spacing w:line="240" w:lineRule="auto"/>
              <w:ind w:firstLine="28" w:firstLineChars="12"/>
              <w:rPr>
                <w:rFonts w:cs="Times New Roman"/>
                <w:color w:val="auto"/>
                <w:highlight w:val="none"/>
              </w:rPr>
            </w:pPr>
            <w:r>
              <w:rPr>
                <w:rFonts w:cs="Times New Roman"/>
                <w:color w:val="auto"/>
                <w:highlight w:val="none"/>
              </w:rPr>
              <w:t>junit-4.13.2.jar</w:t>
            </w:r>
          </w:p>
          <w:p w14:paraId="174DBF15">
            <w:pPr>
              <w:pStyle w:val="8"/>
              <w:spacing w:line="240" w:lineRule="auto"/>
              <w:ind w:firstLine="28" w:firstLineChars="12"/>
              <w:rPr>
                <w:rFonts w:cs="Times New Roman"/>
                <w:color w:val="auto"/>
                <w:highlight w:val="none"/>
              </w:rPr>
            </w:pPr>
            <w:r>
              <w:rPr>
                <w:rFonts w:cs="Times New Roman"/>
                <w:color w:val="auto"/>
                <w:highlight w:val="none"/>
              </w:rPr>
              <w:t>hamcrest-core-1.3.jar</w:t>
            </w:r>
          </w:p>
          <w:p w14:paraId="358B18BE">
            <w:pPr>
              <w:pStyle w:val="8"/>
              <w:spacing w:line="240" w:lineRule="auto"/>
              <w:ind w:firstLine="28" w:firstLineChars="12"/>
              <w:rPr>
                <w:rFonts w:cs="Times New Roman"/>
                <w:color w:val="auto"/>
                <w:highlight w:val="none"/>
              </w:rPr>
            </w:pPr>
            <w:r>
              <w:rPr>
                <w:rFonts w:cs="Times New Roman"/>
                <w:color w:val="auto"/>
                <w:highlight w:val="none"/>
              </w:rPr>
              <w:t>hamcrest-library-1.3.jar</w:t>
            </w:r>
          </w:p>
        </w:tc>
      </w:tr>
      <w:tr w14:paraId="79F4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3" w:type="dxa"/>
            <w:vMerge w:val="continue"/>
            <w:vAlign w:val="center"/>
          </w:tcPr>
          <w:p w14:paraId="52010E3C">
            <w:pPr>
              <w:pStyle w:val="8"/>
              <w:spacing w:line="240" w:lineRule="auto"/>
              <w:ind w:firstLine="28" w:firstLineChars="12"/>
              <w:rPr>
                <w:rFonts w:cs="Times New Roman"/>
                <w:color w:val="auto"/>
                <w:highlight w:val="none"/>
              </w:rPr>
            </w:pPr>
          </w:p>
        </w:tc>
        <w:tc>
          <w:tcPr>
            <w:tcW w:w="1503" w:type="dxa"/>
            <w:vAlign w:val="center"/>
          </w:tcPr>
          <w:p w14:paraId="3FA6B77D">
            <w:pPr>
              <w:pStyle w:val="8"/>
              <w:spacing w:line="240" w:lineRule="auto"/>
              <w:ind w:firstLine="28" w:firstLineChars="12"/>
              <w:rPr>
                <w:rFonts w:cs="Times New Roman"/>
                <w:color w:val="auto"/>
                <w:highlight w:val="none"/>
              </w:rPr>
            </w:pPr>
            <w:r>
              <w:rPr>
                <w:rFonts w:cs="Times New Roman"/>
                <w:color w:val="auto"/>
                <w:highlight w:val="none"/>
              </w:rPr>
              <w:t>接口测试</w:t>
            </w:r>
          </w:p>
        </w:tc>
        <w:tc>
          <w:tcPr>
            <w:tcW w:w="5006" w:type="dxa"/>
            <w:vAlign w:val="center"/>
          </w:tcPr>
          <w:p w14:paraId="592F88D7">
            <w:pPr>
              <w:pStyle w:val="8"/>
              <w:spacing w:line="240" w:lineRule="auto"/>
              <w:ind w:firstLine="28" w:firstLineChars="12"/>
              <w:rPr>
                <w:rFonts w:cs="Times New Roman"/>
                <w:color w:val="auto"/>
                <w:highlight w:val="none"/>
              </w:rPr>
            </w:pPr>
            <w:r>
              <w:rPr>
                <w:rFonts w:cs="Times New Roman"/>
                <w:color w:val="auto"/>
                <w:highlight w:val="none"/>
              </w:rPr>
              <w:t>Postman-win64-10.10.9</w:t>
            </w:r>
          </w:p>
        </w:tc>
      </w:tr>
    </w:tbl>
    <w:p w14:paraId="1003BD27">
      <w:pPr>
        <w:pStyle w:val="4"/>
        <w:keepLines w:val="0"/>
        <w:spacing w:before="156" w:beforeLines="50"/>
        <w:ind w:firstLine="482"/>
        <w:rPr>
          <w:rFonts w:cs="Times New Roman"/>
          <w:color w:val="auto"/>
          <w:highlight w:val="none"/>
        </w:rPr>
      </w:pPr>
      <w:r>
        <w:rPr>
          <w:rFonts w:cs="Times New Roman"/>
          <w:color w:val="auto"/>
          <w:highlight w:val="none"/>
        </w:rPr>
        <w:t>（二）展示讲解部分</w:t>
      </w:r>
    </w:p>
    <w:p w14:paraId="62F7F10A">
      <w:pPr>
        <w:ind w:firstLine="480"/>
        <w:rPr>
          <w:rFonts w:cs="Times New Roman"/>
          <w:color w:val="auto"/>
          <w:highlight w:val="none"/>
        </w:rPr>
      </w:pPr>
      <w:r>
        <w:rPr>
          <w:rFonts w:cs="Times New Roman"/>
          <w:color w:val="auto"/>
          <w:highlight w:val="none"/>
        </w:rPr>
        <w:t>承办校提供展示大屏</w:t>
      </w:r>
      <w:r>
        <w:rPr>
          <w:rFonts w:hint="eastAsia" w:cs="Times New Roman"/>
          <w:color w:val="auto"/>
          <w:highlight w:val="none"/>
          <w:lang w:eastAsia="zh-CN"/>
        </w:rPr>
        <w:t>、</w:t>
      </w:r>
      <w:r>
        <w:rPr>
          <w:rFonts w:hint="eastAsia" w:cs="Times New Roman"/>
          <w:color w:val="auto"/>
          <w:highlight w:val="none"/>
          <w:lang w:val="en-US" w:eastAsia="zh-CN"/>
        </w:rPr>
        <w:t>翻页笔等</w:t>
      </w:r>
      <w:r>
        <w:rPr>
          <w:rFonts w:cs="Times New Roman"/>
          <w:color w:val="auto"/>
          <w:highlight w:val="none"/>
        </w:rPr>
        <w:t>。</w:t>
      </w:r>
    </w:p>
    <w:p w14:paraId="6F10413A">
      <w:pPr>
        <w:pStyle w:val="3"/>
        <w:keepLines w:val="0"/>
        <w:ind w:firstLine="562"/>
        <w:rPr>
          <w:rFonts w:cs="Times New Roman"/>
          <w:color w:val="auto"/>
          <w:highlight w:val="none"/>
        </w:rPr>
      </w:pPr>
      <w:r>
        <w:rPr>
          <w:rFonts w:cs="Times New Roman"/>
          <w:color w:val="auto"/>
          <w:highlight w:val="none"/>
        </w:rPr>
        <w:t>十、成绩评定</w:t>
      </w:r>
    </w:p>
    <w:p w14:paraId="1CA1C332">
      <w:pPr>
        <w:pStyle w:val="8"/>
        <w:ind w:firstLine="480"/>
        <w:rPr>
          <w:rFonts w:cs="Times New Roman"/>
          <w:b/>
          <w:bCs/>
          <w:color w:val="auto"/>
          <w:highlight w:val="none"/>
        </w:rPr>
      </w:pPr>
      <w:r>
        <w:rPr>
          <w:rFonts w:cs="Times New Roman"/>
          <w:color w:val="auto"/>
          <w:highlight w:val="none"/>
        </w:rPr>
        <w:t>参照202</w:t>
      </w:r>
      <w:r>
        <w:rPr>
          <w:rFonts w:hint="eastAsia" w:cs="Times New Roman"/>
          <w:color w:val="auto"/>
          <w:highlight w:val="none"/>
          <w:lang w:val="en-US" w:eastAsia="zh-CN"/>
        </w:rPr>
        <w:t>5</w:t>
      </w:r>
      <w:r>
        <w:rPr>
          <w:rFonts w:cs="Times New Roman"/>
          <w:color w:val="auto"/>
          <w:highlight w:val="none"/>
        </w:rPr>
        <w:t>年省赛形式考核技能水平和职业素养，考核权重均占80%；参照202</w:t>
      </w:r>
      <w:r>
        <w:rPr>
          <w:rFonts w:hint="eastAsia" w:cs="Times New Roman"/>
          <w:color w:val="auto"/>
          <w:highlight w:val="none"/>
          <w:lang w:val="en-US" w:eastAsia="zh-CN"/>
        </w:rPr>
        <w:t>4</w:t>
      </w:r>
      <w:r>
        <w:rPr>
          <w:rFonts w:cs="Times New Roman"/>
          <w:color w:val="auto"/>
          <w:highlight w:val="none"/>
        </w:rPr>
        <w:t>年世赛方案设置展示讲解等环节，考核</w:t>
      </w:r>
      <w:r>
        <w:rPr>
          <w:rFonts w:hint="eastAsia" w:cs="Times New Roman"/>
          <w:color w:val="auto"/>
          <w:highlight w:val="none"/>
          <w:lang w:val="en-US" w:eastAsia="zh-CN"/>
        </w:rPr>
        <w:t>展示讲解的技能水平、职业素养、应用价值、团队合作、创新创意。五</w:t>
      </w:r>
      <w:r>
        <w:rPr>
          <w:rFonts w:cs="Times New Roman"/>
          <w:color w:val="auto"/>
          <w:highlight w:val="none"/>
        </w:rPr>
        <w:t>个维度，</w:t>
      </w:r>
      <w:r>
        <w:rPr>
          <w:rFonts w:cs="Times New Roman"/>
          <w:strike w:val="0"/>
          <w:dstrike w:val="0"/>
          <w:color w:val="auto"/>
          <w:highlight w:val="none"/>
        </w:rPr>
        <w:t>考</w:t>
      </w:r>
      <w:r>
        <w:rPr>
          <w:rFonts w:cs="Times New Roman"/>
          <w:color w:val="auto"/>
          <w:highlight w:val="none"/>
        </w:rPr>
        <w:t>核权重占20%。</w:t>
      </w:r>
    </w:p>
    <w:p w14:paraId="2CB30AF6">
      <w:pPr>
        <w:pStyle w:val="4"/>
        <w:keepLines w:val="0"/>
        <w:ind w:firstLine="482"/>
        <w:rPr>
          <w:rFonts w:cs="Times New Roman"/>
          <w:color w:val="auto"/>
          <w:highlight w:val="none"/>
        </w:rPr>
      </w:pPr>
      <w:r>
        <w:rPr>
          <w:rFonts w:cs="Times New Roman"/>
          <w:color w:val="auto"/>
          <w:highlight w:val="none"/>
        </w:rPr>
        <w:t>（一）评分文件</w:t>
      </w:r>
    </w:p>
    <w:p w14:paraId="327DFD5F">
      <w:pPr>
        <w:pStyle w:val="8"/>
        <w:ind w:firstLine="480"/>
        <w:rPr>
          <w:rFonts w:cs="Times New Roman"/>
          <w:color w:val="auto"/>
          <w:highlight w:val="none"/>
        </w:rPr>
      </w:pPr>
      <w:r>
        <w:rPr>
          <w:rFonts w:cs="Times New Roman"/>
          <w:color w:val="auto"/>
          <w:highlight w:val="none"/>
        </w:rPr>
        <w:t>1.技能操作评分标准</w:t>
      </w:r>
    </w:p>
    <w:tbl>
      <w:tblPr>
        <w:tblStyle w:val="17"/>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5"/>
        <w:gridCol w:w="755"/>
        <w:gridCol w:w="627"/>
        <w:gridCol w:w="720"/>
        <w:gridCol w:w="2682"/>
        <w:gridCol w:w="3030"/>
        <w:gridCol w:w="728"/>
      </w:tblGrid>
      <w:tr w14:paraId="2965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Align w:val="center"/>
          </w:tcPr>
          <w:p w14:paraId="1A2B3092">
            <w:pPr>
              <w:pStyle w:val="8"/>
              <w:ind w:firstLine="0" w:firstLineChars="0"/>
              <w:jc w:val="center"/>
              <w:rPr>
                <w:rFonts w:cs="Times New Roman"/>
                <w:b/>
                <w:color w:val="auto"/>
                <w:sz w:val="21"/>
                <w:szCs w:val="21"/>
                <w:highlight w:val="none"/>
              </w:rPr>
            </w:pPr>
            <w:r>
              <w:rPr>
                <w:rFonts w:cs="Times New Roman"/>
                <w:b/>
                <w:color w:val="auto"/>
                <w:sz w:val="21"/>
                <w:szCs w:val="21"/>
                <w:highlight w:val="none"/>
              </w:rPr>
              <w:t>阶段</w:t>
            </w:r>
          </w:p>
        </w:tc>
        <w:tc>
          <w:tcPr>
            <w:tcW w:w="755" w:type="dxa"/>
            <w:vAlign w:val="center"/>
          </w:tcPr>
          <w:p w14:paraId="78B2B95F">
            <w:pPr>
              <w:pStyle w:val="47"/>
              <w:keepNext/>
              <w:wordWrap w:val="0"/>
              <w:spacing w:line="240" w:lineRule="auto"/>
              <w:ind w:firstLine="0" w:firstLineChars="0"/>
              <w:jc w:val="center"/>
              <w:rPr>
                <w:rFonts w:cs="Times New Roman"/>
                <w:b/>
                <w:color w:val="auto"/>
                <w:sz w:val="21"/>
                <w:szCs w:val="21"/>
                <w:highlight w:val="none"/>
              </w:rPr>
            </w:pPr>
            <w:r>
              <w:rPr>
                <w:rFonts w:cs="Times New Roman"/>
                <w:b/>
                <w:color w:val="auto"/>
                <w:sz w:val="21"/>
                <w:szCs w:val="21"/>
                <w:highlight w:val="none"/>
              </w:rPr>
              <w:t>任务</w:t>
            </w:r>
          </w:p>
        </w:tc>
        <w:tc>
          <w:tcPr>
            <w:tcW w:w="1347" w:type="dxa"/>
            <w:gridSpan w:val="2"/>
            <w:vAlign w:val="center"/>
          </w:tcPr>
          <w:p w14:paraId="6F882CEC">
            <w:pPr>
              <w:pStyle w:val="47"/>
              <w:keepNext/>
              <w:wordWrap w:val="0"/>
              <w:spacing w:line="240" w:lineRule="auto"/>
              <w:ind w:firstLine="0" w:firstLineChars="0"/>
              <w:jc w:val="center"/>
              <w:rPr>
                <w:rFonts w:cs="Times New Roman"/>
                <w:b/>
                <w:color w:val="auto"/>
                <w:sz w:val="21"/>
                <w:szCs w:val="21"/>
                <w:highlight w:val="none"/>
              </w:rPr>
            </w:pPr>
            <w:r>
              <w:rPr>
                <w:rFonts w:cs="Times New Roman"/>
                <w:b/>
                <w:color w:val="auto"/>
                <w:sz w:val="21"/>
                <w:szCs w:val="21"/>
                <w:highlight w:val="none"/>
              </w:rPr>
              <w:t>考查点</w:t>
            </w:r>
          </w:p>
        </w:tc>
        <w:tc>
          <w:tcPr>
            <w:tcW w:w="2682" w:type="dxa"/>
            <w:vAlign w:val="center"/>
          </w:tcPr>
          <w:p w14:paraId="4EEBFF9F">
            <w:pPr>
              <w:pStyle w:val="47"/>
              <w:keepNext/>
              <w:wordWrap w:val="0"/>
              <w:spacing w:line="240" w:lineRule="auto"/>
              <w:ind w:firstLine="0" w:firstLineChars="0"/>
              <w:jc w:val="center"/>
              <w:rPr>
                <w:rFonts w:cs="Times New Roman"/>
                <w:b/>
                <w:color w:val="auto"/>
                <w:sz w:val="21"/>
                <w:szCs w:val="21"/>
                <w:highlight w:val="none"/>
              </w:rPr>
            </w:pPr>
            <w:r>
              <w:rPr>
                <w:rFonts w:cs="Times New Roman"/>
                <w:b/>
                <w:color w:val="auto"/>
                <w:sz w:val="21"/>
                <w:szCs w:val="21"/>
                <w:highlight w:val="none"/>
              </w:rPr>
              <w:t>评分标准</w:t>
            </w:r>
          </w:p>
        </w:tc>
        <w:tc>
          <w:tcPr>
            <w:tcW w:w="3030" w:type="dxa"/>
            <w:vAlign w:val="center"/>
          </w:tcPr>
          <w:p w14:paraId="6DA0ADF3">
            <w:pPr>
              <w:pStyle w:val="47"/>
              <w:keepNext/>
              <w:wordWrap w:val="0"/>
              <w:spacing w:line="240" w:lineRule="auto"/>
              <w:ind w:firstLine="0" w:firstLineChars="0"/>
              <w:jc w:val="center"/>
              <w:rPr>
                <w:rFonts w:cs="Times New Roman"/>
                <w:b/>
                <w:color w:val="auto"/>
                <w:sz w:val="21"/>
                <w:szCs w:val="21"/>
                <w:highlight w:val="none"/>
              </w:rPr>
            </w:pPr>
            <w:r>
              <w:rPr>
                <w:rFonts w:cs="Times New Roman"/>
                <w:b/>
                <w:color w:val="auto"/>
                <w:sz w:val="21"/>
                <w:szCs w:val="21"/>
                <w:highlight w:val="none"/>
              </w:rPr>
              <w:t>评分细则</w:t>
            </w:r>
          </w:p>
        </w:tc>
        <w:tc>
          <w:tcPr>
            <w:tcW w:w="728" w:type="dxa"/>
            <w:vAlign w:val="center"/>
          </w:tcPr>
          <w:p w14:paraId="717AA499">
            <w:pPr>
              <w:pStyle w:val="47"/>
              <w:keepNext/>
              <w:spacing w:line="240" w:lineRule="auto"/>
              <w:ind w:firstLine="0" w:firstLineChars="0"/>
              <w:jc w:val="center"/>
              <w:rPr>
                <w:rFonts w:cs="Times New Roman"/>
                <w:b/>
                <w:color w:val="auto"/>
                <w:sz w:val="21"/>
                <w:szCs w:val="21"/>
                <w:highlight w:val="none"/>
              </w:rPr>
            </w:pPr>
            <w:r>
              <w:rPr>
                <w:rFonts w:cs="Times New Roman"/>
                <w:b/>
                <w:color w:val="auto"/>
                <w:sz w:val="21"/>
                <w:szCs w:val="21"/>
                <w:highlight w:val="none"/>
              </w:rPr>
              <w:t>分值</w:t>
            </w:r>
          </w:p>
        </w:tc>
      </w:tr>
      <w:tr w14:paraId="47E9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restart"/>
            <w:vAlign w:val="center"/>
          </w:tcPr>
          <w:p w14:paraId="7925A83E">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技能操作阶段</w:t>
            </w:r>
          </w:p>
        </w:tc>
        <w:tc>
          <w:tcPr>
            <w:tcW w:w="755" w:type="dxa"/>
            <w:vMerge w:val="restart"/>
            <w:vAlign w:val="center"/>
          </w:tcPr>
          <w:p w14:paraId="3805D723">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任务一</w:t>
            </w:r>
          </w:p>
        </w:tc>
        <w:tc>
          <w:tcPr>
            <w:tcW w:w="627" w:type="dxa"/>
            <w:vMerge w:val="restart"/>
            <w:vAlign w:val="center"/>
          </w:tcPr>
          <w:p w14:paraId="49D72694">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功能测试</w:t>
            </w:r>
          </w:p>
        </w:tc>
        <w:tc>
          <w:tcPr>
            <w:tcW w:w="720" w:type="dxa"/>
            <w:vAlign w:val="center"/>
          </w:tcPr>
          <w:p w14:paraId="09894FBF">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测试计划</w:t>
            </w:r>
          </w:p>
        </w:tc>
        <w:tc>
          <w:tcPr>
            <w:tcW w:w="2682" w:type="dxa"/>
            <w:vAlign w:val="center"/>
          </w:tcPr>
          <w:p w14:paraId="239B2FA6">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主要评分点：明确测试范围、合理并完备的进行任务分配、制定有效完备的测试策略等</w:t>
            </w:r>
          </w:p>
        </w:tc>
        <w:tc>
          <w:tcPr>
            <w:tcW w:w="3030" w:type="dxa"/>
            <w:vAlign w:val="center"/>
          </w:tcPr>
          <w:p w14:paraId="48E00EEF">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概述、测试任务、测试资源、功能测试计划、功能测试整体进度安排、相关风险</w:t>
            </w:r>
          </w:p>
        </w:tc>
        <w:tc>
          <w:tcPr>
            <w:tcW w:w="728" w:type="dxa"/>
            <w:vAlign w:val="center"/>
          </w:tcPr>
          <w:p w14:paraId="57947504">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5分</w:t>
            </w:r>
          </w:p>
        </w:tc>
      </w:tr>
      <w:tr w14:paraId="388B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vAlign w:val="center"/>
          </w:tcPr>
          <w:p w14:paraId="012278D4">
            <w:pPr>
              <w:pStyle w:val="8"/>
              <w:spacing w:line="240" w:lineRule="auto"/>
              <w:ind w:firstLine="25" w:firstLineChars="12"/>
              <w:rPr>
                <w:rFonts w:cs="Times New Roman"/>
                <w:bCs/>
                <w:color w:val="auto"/>
                <w:sz w:val="21"/>
                <w:szCs w:val="21"/>
                <w:highlight w:val="none"/>
              </w:rPr>
            </w:pPr>
          </w:p>
        </w:tc>
        <w:tc>
          <w:tcPr>
            <w:tcW w:w="755" w:type="dxa"/>
            <w:vMerge w:val="continue"/>
            <w:vAlign w:val="center"/>
          </w:tcPr>
          <w:p w14:paraId="6B586D96">
            <w:pPr>
              <w:pStyle w:val="8"/>
              <w:spacing w:line="240" w:lineRule="auto"/>
              <w:ind w:firstLine="25" w:firstLineChars="12"/>
              <w:rPr>
                <w:rFonts w:cs="Times New Roman"/>
                <w:bCs/>
                <w:color w:val="auto"/>
                <w:sz w:val="21"/>
                <w:szCs w:val="21"/>
                <w:highlight w:val="none"/>
              </w:rPr>
            </w:pPr>
          </w:p>
        </w:tc>
        <w:tc>
          <w:tcPr>
            <w:tcW w:w="627" w:type="dxa"/>
            <w:vMerge w:val="continue"/>
            <w:vAlign w:val="center"/>
          </w:tcPr>
          <w:p w14:paraId="5854BB03">
            <w:pPr>
              <w:pStyle w:val="8"/>
              <w:spacing w:line="240" w:lineRule="auto"/>
              <w:ind w:firstLine="25" w:firstLineChars="12"/>
              <w:rPr>
                <w:rFonts w:cs="Times New Roman"/>
                <w:bCs/>
                <w:color w:val="auto"/>
                <w:sz w:val="21"/>
                <w:szCs w:val="21"/>
                <w:highlight w:val="none"/>
              </w:rPr>
            </w:pPr>
          </w:p>
        </w:tc>
        <w:tc>
          <w:tcPr>
            <w:tcW w:w="720" w:type="dxa"/>
            <w:vMerge w:val="restart"/>
            <w:vAlign w:val="center"/>
          </w:tcPr>
          <w:p w14:paraId="39697577">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设计测试用例</w:t>
            </w:r>
          </w:p>
        </w:tc>
        <w:tc>
          <w:tcPr>
            <w:tcW w:w="2682" w:type="dxa"/>
            <w:vMerge w:val="restart"/>
            <w:vAlign w:val="center"/>
          </w:tcPr>
          <w:p w14:paraId="61DEBB6C">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主要评分点：测试用例数量覆盖需求程度、重点测试用例数量覆盖复杂逻辑程度、测试用例整理设计规范性</w:t>
            </w:r>
          </w:p>
        </w:tc>
        <w:tc>
          <w:tcPr>
            <w:tcW w:w="3030" w:type="dxa"/>
            <w:vAlign w:val="center"/>
          </w:tcPr>
          <w:p w14:paraId="57E44284">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用例数量。每写一条规范的测试用例得分=4分/用例数量（不能有重复的测试用例，编写要符合需求且正确）</w:t>
            </w:r>
          </w:p>
        </w:tc>
        <w:tc>
          <w:tcPr>
            <w:tcW w:w="728" w:type="dxa"/>
            <w:vMerge w:val="restart"/>
            <w:vAlign w:val="center"/>
          </w:tcPr>
          <w:p w14:paraId="19370C0C">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15分</w:t>
            </w:r>
          </w:p>
        </w:tc>
      </w:tr>
      <w:tr w14:paraId="4EDC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tcPr>
          <w:p w14:paraId="5AB09250">
            <w:pPr>
              <w:pStyle w:val="8"/>
              <w:spacing w:line="240" w:lineRule="auto"/>
              <w:ind w:firstLine="25" w:firstLineChars="12"/>
              <w:rPr>
                <w:rFonts w:cs="Times New Roman"/>
                <w:bCs/>
                <w:color w:val="auto"/>
                <w:sz w:val="21"/>
                <w:szCs w:val="21"/>
                <w:highlight w:val="none"/>
              </w:rPr>
            </w:pPr>
          </w:p>
        </w:tc>
        <w:tc>
          <w:tcPr>
            <w:tcW w:w="755" w:type="dxa"/>
            <w:vMerge w:val="continue"/>
          </w:tcPr>
          <w:p w14:paraId="15204CF0">
            <w:pPr>
              <w:pStyle w:val="8"/>
              <w:spacing w:line="240" w:lineRule="auto"/>
              <w:ind w:firstLine="25" w:firstLineChars="12"/>
              <w:rPr>
                <w:rFonts w:cs="Times New Roman"/>
                <w:bCs/>
                <w:color w:val="auto"/>
                <w:sz w:val="21"/>
                <w:szCs w:val="21"/>
                <w:highlight w:val="none"/>
              </w:rPr>
            </w:pPr>
          </w:p>
        </w:tc>
        <w:tc>
          <w:tcPr>
            <w:tcW w:w="627" w:type="dxa"/>
            <w:vMerge w:val="continue"/>
          </w:tcPr>
          <w:p w14:paraId="7681FAF5">
            <w:pPr>
              <w:pStyle w:val="8"/>
              <w:spacing w:line="240" w:lineRule="auto"/>
              <w:ind w:firstLine="25" w:firstLineChars="12"/>
              <w:rPr>
                <w:rFonts w:cs="Times New Roman"/>
                <w:bCs/>
                <w:color w:val="auto"/>
                <w:sz w:val="21"/>
                <w:szCs w:val="21"/>
                <w:highlight w:val="none"/>
              </w:rPr>
            </w:pPr>
          </w:p>
        </w:tc>
        <w:tc>
          <w:tcPr>
            <w:tcW w:w="720" w:type="dxa"/>
            <w:vMerge w:val="continue"/>
          </w:tcPr>
          <w:p w14:paraId="37E77C52">
            <w:pPr>
              <w:pStyle w:val="8"/>
              <w:spacing w:line="240" w:lineRule="auto"/>
              <w:ind w:firstLine="25" w:firstLineChars="12"/>
              <w:rPr>
                <w:rFonts w:cs="Times New Roman"/>
                <w:bCs/>
                <w:color w:val="auto"/>
                <w:sz w:val="21"/>
                <w:szCs w:val="21"/>
                <w:highlight w:val="none"/>
              </w:rPr>
            </w:pPr>
          </w:p>
        </w:tc>
        <w:tc>
          <w:tcPr>
            <w:tcW w:w="2682" w:type="dxa"/>
            <w:vMerge w:val="continue"/>
          </w:tcPr>
          <w:p w14:paraId="2F7BFABA">
            <w:pPr>
              <w:pStyle w:val="8"/>
              <w:spacing w:line="240" w:lineRule="auto"/>
              <w:ind w:firstLine="25" w:firstLineChars="12"/>
              <w:rPr>
                <w:rFonts w:cs="Times New Roman"/>
                <w:bCs/>
                <w:color w:val="auto"/>
                <w:sz w:val="21"/>
                <w:szCs w:val="21"/>
                <w:highlight w:val="none"/>
              </w:rPr>
            </w:pPr>
          </w:p>
        </w:tc>
        <w:tc>
          <w:tcPr>
            <w:tcW w:w="3030" w:type="dxa"/>
            <w:vAlign w:val="center"/>
          </w:tcPr>
          <w:p w14:paraId="7F74AF59">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重点测试用例数量。每发现1个得分=10分/重点测试用例数量（不能有重复的测试用例，编写要符合需求且正确）</w:t>
            </w:r>
          </w:p>
        </w:tc>
        <w:tc>
          <w:tcPr>
            <w:tcW w:w="728" w:type="dxa"/>
            <w:vMerge w:val="continue"/>
            <w:vAlign w:val="center"/>
          </w:tcPr>
          <w:p w14:paraId="61C06D74">
            <w:pPr>
              <w:pStyle w:val="8"/>
              <w:spacing w:line="240" w:lineRule="auto"/>
              <w:ind w:firstLine="25" w:firstLineChars="12"/>
              <w:jc w:val="center"/>
              <w:rPr>
                <w:rFonts w:cs="Times New Roman"/>
                <w:bCs/>
                <w:color w:val="auto"/>
                <w:sz w:val="21"/>
                <w:szCs w:val="21"/>
                <w:highlight w:val="none"/>
              </w:rPr>
            </w:pPr>
          </w:p>
        </w:tc>
      </w:tr>
      <w:tr w14:paraId="6B53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tcPr>
          <w:p w14:paraId="63F7C804">
            <w:pPr>
              <w:pStyle w:val="8"/>
              <w:spacing w:line="240" w:lineRule="auto"/>
              <w:ind w:firstLine="25" w:firstLineChars="12"/>
              <w:rPr>
                <w:rFonts w:cs="Times New Roman"/>
                <w:bCs/>
                <w:color w:val="auto"/>
                <w:sz w:val="21"/>
                <w:szCs w:val="21"/>
                <w:highlight w:val="none"/>
              </w:rPr>
            </w:pPr>
          </w:p>
        </w:tc>
        <w:tc>
          <w:tcPr>
            <w:tcW w:w="755" w:type="dxa"/>
            <w:vMerge w:val="continue"/>
          </w:tcPr>
          <w:p w14:paraId="50FC3FDA">
            <w:pPr>
              <w:pStyle w:val="8"/>
              <w:spacing w:line="240" w:lineRule="auto"/>
              <w:ind w:firstLine="25" w:firstLineChars="12"/>
              <w:rPr>
                <w:rFonts w:cs="Times New Roman"/>
                <w:bCs/>
                <w:color w:val="auto"/>
                <w:sz w:val="21"/>
                <w:szCs w:val="21"/>
                <w:highlight w:val="none"/>
              </w:rPr>
            </w:pPr>
          </w:p>
        </w:tc>
        <w:tc>
          <w:tcPr>
            <w:tcW w:w="627" w:type="dxa"/>
            <w:vMerge w:val="continue"/>
          </w:tcPr>
          <w:p w14:paraId="644D1BF4">
            <w:pPr>
              <w:pStyle w:val="8"/>
              <w:spacing w:line="240" w:lineRule="auto"/>
              <w:ind w:firstLine="25" w:firstLineChars="12"/>
              <w:rPr>
                <w:rFonts w:cs="Times New Roman"/>
                <w:bCs/>
                <w:color w:val="auto"/>
                <w:sz w:val="21"/>
                <w:szCs w:val="21"/>
                <w:highlight w:val="none"/>
              </w:rPr>
            </w:pPr>
          </w:p>
        </w:tc>
        <w:tc>
          <w:tcPr>
            <w:tcW w:w="720" w:type="dxa"/>
            <w:vMerge w:val="continue"/>
          </w:tcPr>
          <w:p w14:paraId="442DB951">
            <w:pPr>
              <w:pStyle w:val="8"/>
              <w:spacing w:line="240" w:lineRule="auto"/>
              <w:ind w:firstLine="25" w:firstLineChars="12"/>
              <w:rPr>
                <w:rFonts w:cs="Times New Roman"/>
                <w:bCs/>
                <w:color w:val="auto"/>
                <w:sz w:val="21"/>
                <w:szCs w:val="21"/>
                <w:highlight w:val="none"/>
              </w:rPr>
            </w:pPr>
          </w:p>
        </w:tc>
        <w:tc>
          <w:tcPr>
            <w:tcW w:w="2682" w:type="dxa"/>
            <w:vMerge w:val="continue"/>
          </w:tcPr>
          <w:p w14:paraId="7B64CD60">
            <w:pPr>
              <w:pStyle w:val="8"/>
              <w:spacing w:line="240" w:lineRule="auto"/>
              <w:ind w:firstLine="25" w:firstLineChars="12"/>
              <w:rPr>
                <w:rFonts w:cs="Times New Roman"/>
                <w:bCs/>
                <w:color w:val="auto"/>
                <w:sz w:val="21"/>
                <w:szCs w:val="21"/>
                <w:highlight w:val="none"/>
              </w:rPr>
            </w:pPr>
          </w:p>
        </w:tc>
        <w:tc>
          <w:tcPr>
            <w:tcW w:w="3030" w:type="dxa"/>
            <w:vAlign w:val="center"/>
          </w:tcPr>
          <w:p w14:paraId="14081C4F">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测试用例编写符合测试用例规范</w:t>
            </w:r>
          </w:p>
        </w:tc>
        <w:tc>
          <w:tcPr>
            <w:tcW w:w="728" w:type="dxa"/>
            <w:vMerge w:val="continue"/>
            <w:vAlign w:val="center"/>
          </w:tcPr>
          <w:p w14:paraId="121DF70B">
            <w:pPr>
              <w:pStyle w:val="8"/>
              <w:spacing w:line="240" w:lineRule="auto"/>
              <w:ind w:firstLine="25" w:firstLineChars="12"/>
              <w:jc w:val="center"/>
              <w:rPr>
                <w:rFonts w:cs="Times New Roman"/>
                <w:bCs/>
                <w:color w:val="auto"/>
                <w:sz w:val="21"/>
                <w:szCs w:val="21"/>
                <w:highlight w:val="none"/>
              </w:rPr>
            </w:pPr>
          </w:p>
        </w:tc>
      </w:tr>
      <w:tr w14:paraId="7531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vAlign w:val="center"/>
          </w:tcPr>
          <w:p w14:paraId="159A7EE1">
            <w:pPr>
              <w:pStyle w:val="8"/>
              <w:spacing w:line="240" w:lineRule="auto"/>
              <w:ind w:firstLine="25" w:firstLineChars="12"/>
              <w:rPr>
                <w:rFonts w:cs="Times New Roman"/>
                <w:bCs/>
                <w:color w:val="auto"/>
                <w:sz w:val="21"/>
                <w:szCs w:val="21"/>
                <w:highlight w:val="none"/>
              </w:rPr>
            </w:pPr>
          </w:p>
        </w:tc>
        <w:tc>
          <w:tcPr>
            <w:tcW w:w="755" w:type="dxa"/>
            <w:vMerge w:val="continue"/>
            <w:vAlign w:val="center"/>
          </w:tcPr>
          <w:p w14:paraId="74A3B737">
            <w:pPr>
              <w:pStyle w:val="8"/>
              <w:spacing w:line="240" w:lineRule="auto"/>
              <w:ind w:firstLine="25" w:firstLineChars="12"/>
              <w:rPr>
                <w:rFonts w:cs="Times New Roman"/>
                <w:bCs/>
                <w:color w:val="auto"/>
                <w:sz w:val="21"/>
                <w:szCs w:val="21"/>
                <w:highlight w:val="none"/>
              </w:rPr>
            </w:pPr>
          </w:p>
        </w:tc>
        <w:tc>
          <w:tcPr>
            <w:tcW w:w="627" w:type="dxa"/>
            <w:vMerge w:val="continue"/>
            <w:vAlign w:val="center"/>
          </w:tcPr>
          <w:p w14:paraId="2FDDAF2B">
            <w:pPr>
              <w:pStyle w:val="8"/>
              <w:spacing w:line="240" w:lineRule="auto"/>
              <w:ind w:firstLine="25" w:firstLineChars="12"/>
              <w:rPr>
                <w:rFonts w:cs="Times New Roman"/>
                <w:bCs/>
                <w:color w:val="auto"/>
                <w:sz w:val="21"/>
                <w:szCs w:val="21"/>
                <w:highlight w:val="none"/>
              </w:rPr>
            </w:pPr>
          </w:p>
        </w:tc>
        <w:tc>
          <w:tcPr>
            <w:tcW w:w="720" w:type="dxa"/>
            <w:vMerge w:val="restart"/>
            <w:vAlign w:val="center"/>
          </w:tcPr>
          <w:p w14:paraId="65E0574B">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执行功能测试</w:t>
            </w:r>
          </w:p>
        </w:tc>
        <w:tc>
          <w:tcPr>
            <w:tcW w:w="2682" w:type="dxa"/>
            <w:vMerge w:val="restart"/>
            <w:vAlign w:val="center"/>
          </w:tcPr>
          <w:p w14:paraId="25AABDDE">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主要评分点：Bug数量覆盖系统测试程度、重点Bug数量覆盖隐藏问题程度、Bug整理编写规范性</w:t>
            </w:r>
          </w:p>
        </w:tc>
        <w:tc>
          <w:tcPr>
            <w:tcW w:w="3030" w:type="dxa"/>
            <w:vAlign w:val="center"/>
          </w:tcPr>
          <w:p w14:paraId="43B78D2B">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Bug数量。每发现一个Bug得分=4分/Bug数量（不能有重复的bug，描述要规范且正确）</w:t>
            </w:r>
          </w:p>
        </w:tc>
        <w:tc>
          <w:tcPr>
            <w:tcW w:w="728" w:type="dxa"/>
            <w:vMerge w:val="restart"/>
            <w:vAlign w:val="center"/>
          </w:tcPr>
          <w:p w14:paraId="467F53DC">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20分</w:t>
            </w:r>
          </w:p>
        </w:tc>
      </w:tr>
      <w:tr w14:paraId="66F7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tcPr>
          <w:p w14:paraId="70AC6690">
            <w:pPr>
              <w:pStyle w:val="8"/>
              <w:spacing w:line="240" w:lineRule="auto"/>
              <w:ind w:firstLine="25" w:firstLineChars="12"/>
              <w:rPr>
                <w:rFonts w:cs="Times New Roman"/>
                <w:bCs/>
                <w:color w:val="auto"/>
                <w:sz w:val="21"/>
                <w:szCs w:val="21"/>
                <w:highlight w:val="none"/>
              </w:rPr>
            </w:pPr>
          </w:p>
        </w:tc>
        <w:tc>
          <w:tcPr>
            <w:tcW w:w="755" w:type="dxa"/>
            <w:vMerge w:val="continue"/>
          </w:tcPr>
          <w:p w14:paraId="5A140FC5">
            <w:pPr>
              <w:pStyle w:val="8"/>
              <w:spacing w:line="240" w:lineRule="auto"/>
              <w:ind w:firstLine="25" w:firstLineChars="12"/>
              <w:rPr>
                <w:rFonts w:cs="Times New Roman"/>
                <w:bCs/>
                <w:color w:val="auto"/>
                <w:sz w:val="21"/>
                <w:szCs w:val="21"/>
                <w:highlight w:val="none"/>
              </w:rPr>
            </w:pPr>
          </w:p>
        </w:tc>
        <w:tc>
          <w:tcPr>
            <w:tcW w:w="627" w:type="dxa"/>
            <w:vMerge w:val="continue"/>
          </w:tcPr>
          <w:p w14:paraId="52F620E0">
            <w:pPr>
              <w:pStyle w:val="8"/>
              <w:spacing w:line="240" w:lineRule="auto"/>
              <w:ind w:firstLine="25" w:firstLineChars="12"/>
              <w:rPr>
                <w:rFonts w:cs="Times New Roman"/>
                <w:bCs/>
                <w:color w:val="auto"/>
                <w:sz w:val="21"/>
                <w:szCs w:val="21"/>
                <w:highlight w:val="none"/>
              </w:rPr>
            </w:pPr>
          </w:p>
        </w:tc>
        <w:tc>
          <w:tcPr>
            <w:tcW w:w="720" w:type="dxa"/>
            <w:vMerge w:val="continue"/>
          </w:tcPr>
          <w:p w14:paraId="6FE064CA">
            <w:pPr>
              <w:pStyle w:val="8"/>
              <w:spacing w:line="240" w:lineRule="auto"/>
              <w:ind w:firstLine="25" w:firstLineChars="12"/>
              <w:rPr>
                <w:rFonts w:cs="Times New Roman"/>
                <w:bCs/>
                <w:color w:val="auto"/>
                <w:sz w:val="21"/>
                <w:szCs w:val="21"/>
                <w:highlight w:val="none"/>
              </w:rPr>
            </w:pPr>
          </w:p>
        </w:tc>
        <w:tc>
          <w:tcPr>
            <w:tcW w:w="2682" w:type="dxa"/>
            <w:vMerge w:val="continue"/>
          </w:tcPr>
          <w:p w14:paraId="4C7D3A17">
            <w:pPr>
              <w:pStyle w:val="8"/>
              <w:spacing w:line="240" w:lineRule="auto"/>
              <w:ind w:firstLine="25" w:firstLineChars="12"/>
              <w:rPr>
                <w:rFonts w:cs="Times New Roman"/>
                <w:bCs/>
                <w:color w:val="auto"/>
                <w:sz w:val="21"/>
                <w:szCs w:val="21"/>
                <w:highlight w:val="none"/>
              </w:rPr>
            </w:pPr>
          </w:p>
        </w:tc>
        <w:tc>
          <w:tcPr>
            <w:tcW w:w="3030" w:type="dxa"/>
            <w:vAlign w:val="center"/>
          </w:tcPr>
          <w:p w14:paraId="245DDB92">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重点Bug数量。每发现一个重点Bug得分=15分/重点Bug数量（不能有重复的bug，描述要规范且正确）</w:t>
            </w:r>
          </w:p>
        </w:tc>
        <w:tc>
          <w:tcPr>
            <w:tcW w:w="728" w:type="dxa"/>
            <w:vMerge w:val="continue"/>
            <w:vAlign w:val="center"/>
          </w:tcPr>
          <w:p w14:paraId="58D9DCF9">
            <w:pPr>
              <w:pStyle w:val="8"/>
              <w:spacing w:line="240" w:lineRule="auto"/>
              <w:ind w:firstLine="25" w:firstLineChars="12"/>
              <w:jc w:val="center"/>
              <w:rPr>
                <w:rFonts w:cs="Times New Roman"/>
                <w:bCs/>
                <w:color w:val="auto"/>
                <w:sz w:val="21"/>
                <w:szCs w:val="21"/>
                <w:highlight w:val="none"/>
              </w:rPr>
            </w:pPr>
          </w:p>
        </w:tc>
      </w:tr>
      <w:tr w14:paraId="0CC6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tcPr>
          <w:p w14:paraId="58AEA489">
            <w:pPr>
              <w:pStyle w:val="8"/>
              <w:spacing w:line="240" w:lineRule="auto"/>
              <w:ind w:firstLine="25" w:firstLineChars="12"/>
              <w:rPr>
                <w:rFonts w:cs="Times New Roman"/>
                <w:bCs/>
                <w:color w:val="auto"/>
                <w:sz w:val="21"/>
                <w:szCs w:val="21"/>
                <w:highlight w:val="none"/>
              </w:rPr>
            </w:pPr>
          </w:p>
        </w:tc>
        <w:tc>
          <w:tcPr>
            <w:tcW w:w="755" w:type="dxa"/>
            <w:vMerge w:val="continue"/>
          </w:tcPr>
          <w:p w14:paraId="48995CB3">
            <w:pPr>
              <w:pStyle w:val="8"/>
              <w:spacing w:line="240" w:lineRule="auto"/>
              <w:ind w:firstLine="25" w:firstLineChars="12"/>
              <w:rPr>
                <w:rFonts w:cs="Times New Roman"/>
                <w:bCs/>
                <w:color w:val="auto"/>
                <w:sz w:val="21"/>
                <w:szCs w:val="21"/>
                <w:highlight w:val="none"/>
              </w:rPr>
            </w:pPr>
          </w:p>
        </w:tc>
        <w:tc>
          <w:tcPr>
            <w:tcW w:w="627" w:type="dxa"/>
            <w:vMerge w:val="continue"/>
          </w:tcPr>
          <w:p w14:paraId="57014E46">
            <w:pPr>
              <w:pStyle w:val="8"/>
              <w:spacing w:line="240" w:lineRule="auto"/>
              <w:ind w:firstLine="25" w:firstLineChars="12"/>
              <w:rPr>
                <w:rFonts w:cs="Times New Roman"/>
                <w:bCs/>
                <w:color w:val="auto"/>
                <w:sz w:val="21"/>
                <w:szCs w:val="21"/>
                <w:highlight w:val="none"/>
              </w:rPr>
            </w:pPr>
          </w:p>
        </w:tc>
        <w:tc>
          <w:tcPr>
            <w:tcW w:w="720" w:type="dxa"/>
            <w:vMerge w:val="continue"/>
          </w:tcPr>
          <w:p w14:paraId="181D79C5">
            <w:pPr>
              <w:pStyle w:val="8"/>
              <w:spacing w:line="240" w:lineRule="auto"/>
              <w:ind w:firstLine="25" w:firstLineChars="12"/>
              <w:rPr>
                <w:rFonts w:cs="Times New Roman"/>
                <w:bCs/>
                <w:color w:val="auto"/>
                <w:sz w:val="21"/>
                <w:szCs w:val="21"/>
                <w:highlight w:val="none"/>
              </w:rPr>
            </w:pPr>
          </w:p>
        </w:tc>
        <w:tc>
          <w:tcPr>
            <w:tcW w:w="2682" w:type="dxa"/>
            <w:vMerge w:val="continue"/>
          </w:tcPr>
          <w:p w14:paraId="620C215D">
            <w:pPr>
              <w:pStyle w:val="8"/>
              <w:spacing w:line="240" w:lineRule="auto"/>
              <w:ind w:firstLine="25" w:firstLineChars="12"/>
              <w:rPr>
                <w:rFonts w:cs="Times New Roman"/>
                <w:bCs/>
                <w:color w:val="auto"/>
                <w:sz w:val="21"/>
                <w:szCs w:val="21"/>
                <w:highlight w:val="none"/>
              </w:rPr>
            </w:pPr>
          </w:p>
        </w:tc>
        <w:tc>
          <w:tcPr>
            <w:tcW w:w="3030" w:type="dxa"/>
            <w:vAlign w:val="center"/>
          </w:tcPr>
          <w:p w14:paraId="309C0B48">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Bug编写符合测Bug规范</w:t>
            </w:r>
          </w:p>
        </w:tc>
        <w:tc>
          <w:tcPr>
            <w:tcW w:w="728" w:type="dxa"/>
            <w:vMerge w:val="continue"/>
            <w:vAlign w:val="center"/>
          </w:tcPr>
          <w:p w14:paraId="340754DC">
            <w:pPr>
              <w:pStyle w:val="8"/>
              <w:spacing w:line="240" w:lineRule="auto"/>
              <w:ind w:firstLine="25" w:firstLineChars="12"/>
              <w:jc w:val="center"/>
              <w:rPr>
                <w:rFonts w:cs="Times New Roman"/>
                <w:bCs/>
                <w:color w:val="auto"/>
                <w:sz w:val="21"/>
                <w:szCs w:val="21"/>
                <w:highlight w:val="none"/>
              </w:rPr>
            </w:pPr>
          </w:p>
        </w:tc>
      </w:tr>
      <w:tr w14:paraId="193B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3" w:hRule="atLeast"/>
          <w:jc w:val="center"/>
        </w:trPr>
        <w:tc>
          <w:tcPr>
            <w:tcW w:w="755" w:type="dxa"/>
            <w:vMerge w:val="continue"/>
            <w:vAlign w:val="center"/>
          </w:tcPr>
          <w:p w14:paraId="0572E2AA">
            <w:pPr>
              <w:pStyle w:val="8"/>
              <w:spacing w:line="240" w:lineRule="auto"/>
              <w:ind w:firstLine="25" w:firstLineChars="12"/>
              <w:rPr>
                <w:rFonts w:cs="Times New Roman"/>
                <w:bCs/>
                <w:color w:val="auto"/>
                <w:sz w:val="21"/>
                <w:szCs w:val="21"/>
                <w:highlight w:val="none"/>
              </w:rPr>
            </w:pPr>
          </w:p>
        </w:tc>
        <w:tc>
          <w:tcPr>
            <w:tcW w:w="755" w:type="dxa"/>
            <w:vMerge w:val="continue"/>
            <w:vAlign w:val="center"/>
          </w:tcPr>
          <w:p w14:paraId="517DFE8E">
            <w:pPr>
              <w:pStyle w:val="8"/>
              <w:spacing w:line="240" w:lineRule="auto"/>
              <w:ind w:firstLine="25" w:firstLineChars="12"/>
              <w:rPr>
                <w:rFonts w:cs="Times New Roman"/>
                <w:bCs/>
                <w:color w:val="auto"/>
                <w:sz w:val="21"/>
                <w:szCs w:val="21"/>
                <w:highlight w:val="none"/>
              </w:rPr>
            </w:pPr>
          </w:p>
        </w:tc>
        <w:tc>
          <w:tcPr>
            <w:tcW w:w="627" w:type="dxa"/>
            <w:vMerge w:val="continue"/>
            <w:vAlign w:val="center"/>
          </w:tcPr>
          <w:p w14:paraId="358E884A">
            <w:pPr>
              <w:pStyle w:val="8"/>
              <w:spacing w:line="240" w:lineRule="auto"/>
              <w:ind w:firstLine="25" w:firstLineChars="12"/>
              <w:rPr>
                <w:rFonts w:cs="Times New Roman"/>
                <w:bCs/>
                <w:color w:val="auto"/>
                <w:sz w:val="21"/>
                <w:szCs w:val="21"/>
                <w:highlight w:val="none"/>
              </w:rPr>
            </w:pPr>
          </w:p>
        </w:tc>
        <w:tc>
          <w:tcPr>
            <w:tcW w:w="720" w:type="dxa"/>
            <w:vAlign w:val="center"/>
          </w:tcPr>
          <w:p w14:paraId="7938C9CF">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测试报告</w:t>
            </w:r>
          </w:p>
        </w:tc>
        <w:tc>
          <w:tcPr>
            <w:tcW w:w="2682" w:type="dxa"/>
            <w:vAlign w:val="center"/>
          </w:tcPr>
          <w:p w14:paraId="5159BDF2">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主要评分点：测试总结报告内容完整、测试回顾清晰、用例汇总正确、Bug汇总正确、测试结论准确</w:t>
            </w:r>
          </w:p>
        </w:tc>
        <w:tc>
          <w:tcPr>
            <w:tcW w:w="3030" w:type="dxa"/>
            <w:vAlign w:val="center"/>
          </w:tcPr>
          <w:p w14:paraId="06B7EC9D">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测试概述、测试参考文档、项目组成员、测试设计介绍、用例汇总、测试进度、Bug汇总、测试结论</w:t>
            </w:r>
          </w:p>
        </w:tc>
        <w:tc>
          <w:tcPr>
            <w:tcW w:w="728" w:type="dxa"/>
            <w:vAlign w:val="center"/>
          </w:tcPr>
          <w:p w14:paraId="4D489668">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5分</w:t>
            </w:r>
          </w:p>
        </w:tc>
      </w:tr>
      <w:tr w14:paraId="473A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755" w:type="dxa"/>
            <w:vMerge w:val="continue"/>
            <w:vAlign w:val="center"/>
          </w:tcPr>
          <w:p w14:paraId="7255E318">
            <w:pPr>
              <w:pStyle w:val="8"/>
              <w:spacing w:line="240" w:lineRule="auto"/>
              <w:ind w:firstLine="25" w:firstLineChars="12"/>
              <w:rPr>
                <w:rFonts w:cs="Times New Roman"/>
                <w:bCs/>
                <w:color w:val="auto"/>
                <w:sz w:val="21"/>
                <w:szCs w:val="21"/>
                <w:highlight w:val="none"/>
              </w:rPr>
            </w:pPr>
          </w:p>
        </w:tc>
        <w:tc>
          <w:tcPr>
            <w:tcW w:w="755" w:type="dxa"/>
            <w:vMerge w:val="restart"/>
            <w:vAlign w:val="center"/>
          </w:tcPr>
          <w:p w14:paraId="5A083632">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任务二</w:t>
            </w:r>
          </w:p>
        </w:tc>
        <w:tc>
          <w:tcPr>
            <w:tcW w:w="1347" w:type="dxa"/>
            <w:gridSpan w:val="2"/>
            <w:vMerge w:val="restart"/>
            <w:vAlign w:val="center"/>
          </w:tcPr>
          <w:p w14:paraId="10281E79">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自动化测试</w:t>
            </w:r>
          </w:p>
        </w:tc>
        <w:tc>
          <w:tcPr>
            <w:tcW w:w="2682" w:type="dxa"/>
            <w:vMerge w:val="restart"/>
            <w:vAlign w:val="center"/>
          </w:tcPr>
          <w:p w14:paraId="5CD6D44E">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主要评分点包括：术语定义描述清晰、各题目自动化测试脚本代码设计正确</w:t>
            </w:r>
          </w:p>
        </w:tc>
        <w:tc>
          <w:tcPr>
            <w:tcW w:w="3030" w:type="dxa"/>
            <w:vAlign w:val="center"/>
          </w:tcPr>
          <w:p w14:paraId="60BED00F">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术语定义描述</w:t>
            </w:r>
          </w:p>
        </w:tc>
        <w:tc>
          <w:tcPr>
            <w:tcW w:w="728" w:type="dxa"/>
            <w:vMerge w:val="restart"/>
            <w:vAlign w:val="center"/>
          </w:tcPr>
          <w:p w14:paraId="0D1DACE5">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15分</w:t>
            </w:r>
          </w:p>
        </w:tc>
      </w:tr>
      <w:tr w14:paraId="1077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755" w:type="dxa"/>
            <w:vMerge w:val="continue"/>
            <w:vAlign w:val="center"/>
          </w:tcPr>
          <w:p w14:paraId="5FDC9668">
            <w:pPr>
              <w:pStyle w:val="8"/>
              <w:spacing w:line="240" w:lineRule="auto"/>
              <w:ind w:firstLine="25" w:firstLineChars="12"/>
              <w:rPr>
                <w:rFonts w:cs="Times New Roman"/>
                <w:bCs/>
                <w:color w:val="auto"/>
                <w:sz w:val="21"/>
                <w:szCs w:val="21"/>
                <w:highlight w:val="none"/>
              </w:rPr>
            </w:pPr>
          </w:p>
        </w:tc>
        <w:tc>
          <w:tcPr>
            <w:tcW w:w="755" w:type="dxa"/>
            <w:vMerge w:val="continue"/>
            <w:vAlign w:val="center"/>
          </w:tcPr>
          <w:p w14:paraId="22563DB7">
            <w:pPr>
              <w:pStyle w:val="8"/>
              <w:spacing w:line="240" w:lineRule="auto"/>
              <w:ind w:firstLine="25" w:firstLineChars="12"/>
              <w:rPr>
                <w:rFonts w:cs="Times New Roman"/>
                <w:bCs/>
                <w:color w:val="auto"/>
                <w:sz w:val="21"/>
                <w:szCs w:val="21"/>
                <w:highlight w:val="none"/>
              </w:rPr>
            </w:pPr>
          </w:p>
        </w:tc>
        <w:tc>
          <w:tcPr>
            <w:tcW w:w="1347" w:type="dxa"/>
            <w:gridSpan w:val="2"/>
            <w:vMerge w:val="continue"/>
            <w:vAlign w:val="center"/>
          </w:tcPr>
          <w:p w14:paraId="362A8590">
            <w:pPr>
              <w:pStyle w:val="8"/>
              <w:spacing w:line="240" w:lineRule="auto"/>
              <w:ind w:firstLine="25" w:firstLineChars="12"/>
              <w:jc w:val="center"/>
              <w:rPr>
                <w:rFonts w:cs="Times New Roman"/>
                <w:bCs/>
                <w:color w:val="auto"/>
                <w:sz w:val="21"/>
                <w:szCs w:val="21"/>
                <w:highlight w:val="none"/>
              </w:rPr>
            </w:pPr>
          </w:p>
        </w:tc>
        <w:tc>
          <w:tcPr>
            <w:tcW w:w="2682" w:type="dxa"/>
            <w:vMerge w:val="continue"/>
          </w:tcPr>
          <w:p w14:paraId="641E6D02">
            <w:pPr>
              <w:pStyle w:val="8"/>
              <w:spacing w:line="240" w:lineRule="auto"/>
              <w:ind w:firstLine="25" w:firstLineChars="12"/>
              <w:rPr>
                <w:rFonts w:cs="Times New Roman"/>
                <w:bCs/>
                <w:color w:val="auto"/>
                <w:sz w:val="21"/>
                <w:szCs w:val="21"/>
                <w:highlight w:val="none"/>
              </w:rPr>
            </w:pPr>
          </w:p>
        </w:tc>
        <w:tc>
          <w:tcPr>
            <w:tcW w:w="3030" w:type="dxa"/>
            <w:vAlign w:val="center"/>
          </w:tcPr>
          <w:p w14:paraId="7A779BF3">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自动化测试脚本代码</w:t>
            </w:r>
          </w:p>
        </w:tc>
        <w:tc>
          <w:tcPr>
            <w:tcW w:w="728" w:type="dxa"/>
            <w:vMerge w:val="continue"/>
            <w:vAlign w:val="center"/>
          </w:tcPr>
          <w:p w14:paraId="464CC213">
            <w:pPr>
              <w:pStyle w:val="8"/>
              <w:spacing w:line="240" w:lineRule="auto"/>
              <w:ind w:firstLine="25" w:firstLineChars="12"/>
              <w:jc w:val="center"/>
              <w:rPr>
                <w:rFonts w:cs="Times New Roman"/>
                <w:bCs/>
                <w:color w:val="auto"/>
                <w:sz w:val="21"/>
                <w:szCs w:val="21"/>
                <w:highlight w:val="none"/>
              </w:rPr>
            </w:pPr>
          </w:p>
        </w:tc>
      </w:tr>
      <w:tr w14:paraId="0430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vAlign w:val="center"/>
          </w:tcPr>
          <w:p w14:paraId="3424D5FF">
            <w:pPr>
              <w:pStyle w:val="8"/>
              <w:spacing w:line="240" w:lineRule="auto"/>
              <w:ind w:firstLine="25" w:firstLineChars="12"/>
              <w:rPr>
                <w:rFonts w:cs="Times New Roman"/>
                <w:bCs/>
                <w:color w:val="auto"/>
                <w:sz w:val="21"/>
                <w:szCs w:val="21"/>
                <w:highlight w:val="none"/>
              </w:rPr>
            </w:pPr>
          </w:p>
        </w:tc>
        <w:tc>
          <w:tcPr>
            <w:tcW w:w="755" w:type="dxa"/>
            <w:vMerge w:val="restart"/>
            <w:vAlign w:val="center"/>
          </w:tcPr>
          <w:p w14:paraId="6866AE3D">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任务三</w:t>
            </w:r>
          </w:p>
        </w:tc>
        <w:tc>
          <w:tcPr>
            <w:tcW w:w="1347" w:type="dxa"/>
            <w:gridSpan w:val="2"/>
            <w:vMerge w:val="restart"/>
            <w:vAlign w:val="center"/>
          </w:tcPr>
          <w:p w14:paraId="374B2804">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性能测试</w:t>
            </w:r>
          </w:p>
        </w:tc>
        <w:tc>
          <w:tcPr>
            <w:tcW w:w="2682" w:type="dxa"/>
            <w:vMerge w:val="restart"/>
            <w:vAlign w:val="center"/>
          </w:tcPr>
          <w:p w14:paraId="7FA49561">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主要评分点：术语定义描述清晰、LoadRunner工具正确进行性能测试、JMeter工具正确进行性能测试</w:t>
            </w:r>
          </w:p>
        </w:tc>
        <w:tc>
          <w:tcPr>
            <w:tcW w:w="3030" w:type="dxa"/>
            <w:vAlign w:val="center"/>
          </w:tcPr>
          <w:p w14:paraId="17E87475">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术语定义描述</w:t>
            </w:r>
          </w:p>
        </w:tc>
        <w:tc>
          <w:tcPr>
            <w:tcW w:w="728" w:type="dxa"/>
            <w:vMerge w:val="restart"/>
            <w:vAlign w:val="center"/>
          </w:tcPr>
          <w:p w14:paraId="296BBDEA">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15分</w:t>
            </w:r>
          </w:p>
        </w:tc>
      </w:tr>
      <w:tr w14:paraId="473E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vAlign w:val="center"/>
          </w:tcPr>
          <w:p w14:paraId="0E51194E">
            <w:pPr>
              <w:pStyle w:val="8"/>
              <w:spacing w:line="240" w:lineRule="auto"/>
              <w:ind w:firstLine="25" w:firstLineChars="12"/>
              <w:rPr>
                <w:rFonts w:cs="Times New Roman"/>
                <w:bCs/>
                <w:color w:val="auto"/>
                <w:sz w:val="21"/>
                <w:szCs w:val="21"/>
                <w:highlight w:val="none"/>
              </w:rPr>
            </w:pPr>
          </w:p>
        </w:tc>
        <w:tc>
          <w:tcPr>
            <w:tcW w:w="755" w:type="dxa"/>
            <w:vMerge w:val="continue"/>
            <w:vAlign w:val="center"/>
          </w:tcPr>
          <w:p w14:paraId="66FE8F85">
            <w:pPr>
              <w:pStyle w:val="8"/>
              <w:spacing w:line="240" w:lineRule="auto"/>
              <w:ind w:firstLine="25" w:firstLineChars="12"/>
              <w:rPr>
                <w:rFonts w:cs="Times New Roman"/>
                <w:bCs/>
                <w:color w:val="auto"/>
                <w:sz w:val="21"/>
                <w:szCs w:val="21"/>
                <w:highlight w:val="none"/>
              </w:rPr>
            </w:pPr>
          </w:p>
        </w:tc>
        <w:tc>
          <w:tcPr>
            <w:tcW w:w="1347" w:type="dxa"/>
            <w:gridSpan w:val="2"/>
            <w:vMerge w:val="continue"/>
            <w:vAlign w:val="center"/>
          </w:tcPr>
          <w:p w14:paraId="4C497B22">
            <w:pPr>
              <w:pStyle w:val="8"/>
              <w:spacing w:line="240" w:lineRule="auto"/>
              <w:ind w:firstLine="25" w:firstLineChars="12"/>
              <w:jc w:val="center"/>
              <w:rPr>
                <w:rFonts w:cs="Times New Roman"/>
                <w:bCs/>
                <w:color w:val="auto"/>
                <w:sz w:val="21"/>
                <w:szCs w:val="21"/>
                <w:highlight w:val="none"/>
              </w:rPr>
            </w:pPr>
          </w:p>
        </w:tc>
        <w:tc>
          <w:tcPr>
            <w:tcW w:w="2682" w:type="dxa"/>
            <w:vMerge w:val="continue"/>
            <w:vAlign w:val="center"/>
          </w:tcPr>
          <w:p w14:paraId="40DABB61">
            <w:pPr>
              <w:pStyle w:val="8"/>
              <w:spacing w:line="240" w:lineRule="auto"/>
              <w:ind w:firstLine="25" w:firstLineChars="12"/>
              <w:rPr>
                <w:rFonts w:cs="Times New Roman"/>
                <w:bCs/>
                <w:color w:val="auto"/>
                <w:sz w:val="21"/>
                <w:szCs w:val="21"/>
                <w:highlight w:val="none"/>
              </w:rPr>
            </w:pPr>
          </w:p>
        </w:tc>
        <w:tc>
          <w:tcPr>
            <w:tcW w:w="3030" w:type="dxa"/>
            <w:vAlign w:val="center"/>
          </w:tcPr>
          <w:p w14:paraId="41CACFDD">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测试策略描述</w:t>
            </w:r>
          </w:p>
        </w:tc>
        <w:tc>
          <w:tcPr>
            <w:tcW w:w="728" w:type="dxa"/>
            <w:vMerge w:val="continue"/>
            <w:vAlign w:val="center"/>
          </w:tcPr>
          <w:p w14:paraId="1C251041">
            <w:pPr>
              <w:pStyle w:val="8"/>
              <w:spacing w:line="240" w:lineRule="auto"/>
              <w:ind w:firstLine="25" w:firstLineChars="12"/>
              <w:jc w:val="center"/>
              <w:rPr>
                <w:rFonts w:cs="Times New Roman"/>
                <w:bCs/>
                <w:color w:val="auto"/>
                <w:sz w:val="21"/>
                <w:szCs w:val="21"/>
                <w:highlight w:val="none"/>
              </w:rPr>
            </w:pPr>
          </w:p>
        </w:tc>
      </w:tr>
      <w:tr w14:paraId="5473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vAlign w:val="center"/>
          </w:tcPr>
          <w:p w14:paraId="2E8E2167">
            <w:pPr>
              <w:pStyle w:val="8"/>
              <w:spacing w:line="240" w:lineRule="auto"/>
              <w:ind w:firstLine="25" w:firstLineChars="12"/>
              <w:rPr>
                <w:rFonts w:cs="Times New Roman"/>
                <w:bCs/>
                <w:color w:val="auto"/>
                <w:sz w:val="21"/>
                <w:szCs w:val="21"/>
                <w:highlight w:val="none"/>
              </w:rPr>
            </w:pPr>
          </w:p>
        </w:tc>
        <w:tc>
          <w:tcPr>
            <w:tcW w:w="755" w:type="dxa"/>
            <w:vMerge w:val="continue"/>
            <w:vAlign w:val="center"/>
          </w:tcPr>
          <w:p w14:paraId="36206588">
            <w:pPr>
              <w:pStyle w:val="8"/>
              <w:spacing w:line="240" w:lineRule="auto"/>
              <w:ind w:firstLine="25" w:firstLineChars="12"/>
              <w:rPr>
                <w:rFonts w:cs="Times New Roman"/>
                <w:bCs/>
                <w:color w:val="auto"/>
                <w:sz w:val="21"/>
                <w:szCs w:val="21"/>
                <w:highlight w:val="none"/>
              </w:rPr>
            </w:pPr>
          </w:p>
        </w:tc>
        <w:tc>
          <w:tcPr>
            <w:tcW w:w="1347" w:type="dxa"/>
            <w:gridSpan w:val="2"/>
            <w:vMerge w:val="continue"/>
            <w:vAlign w:val="center"/>
          </w:tcPr>
          <w:p w14:paraId="1C34A59B">
            <w:pPr>
              <w:pStyle w:val="8"/>
              <w:spacing w:line="240" w:lineRule="auto"/>
              <w:ind w:firstLine="25" w:firstLineChars="12"/>
              <w:jc w:val="center"/>
              <w:rPr>
                <w:rFonts w:cs="Times New Roman"/>
                <w:bCs/>
                <w:color w:val="auto"/>
                <w:sz w:val="21"/>
                <w:szCs w:val="21"/>
                <w:highlight w:val="none"/>
              </w:rPr>
            </w:pPr>
          </w:p>
        </w:tc>
        <w:tc>
          <w:tcPr>
            <w:tcW w:w="2682" w:type="dxa"/>
            <w:vMerge w:val="continue"/>
            <w:vAlign w:val="center"/>
          </w:tcPr>
          <w:p w14:paraId="66848DD2">
            <w:pPr>
              <w:pStyle w:val="8"/>
              <w:spacing w:line="240" w:lineRule="auto"/>
              <w:ind w:firstLine="25" w:firstLineChars="12"/>
              <w:rPr>
                <w:rFonts w:cs="Times New Roman"/>
                <w:bCs/>
                <w:color w:val="auto"/>
                <w:sz w:val="21"/>
                <w:szCs w:val="21"/>
                <w:highlight w:val="none"/>
              </w:rPr>
            </w:pPr>
          </w:p>
        </w:tc>
        <w:tc>
          <w:tcPr>
            <w:tcW w:w="3030" w:type="dxa"/>
            <w:vAlign w:val="center"/>
          </w:tcPr>
          <w:p w14:paraId="274F66D0">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性能测试实施过程执行截图</w:t>
            </w:r>
          </w:p>
        </w:tc>
        <w:tc>
          <w:tcPr>
            <w:tcW w:w="728" w:type="dxa"/>
            <w:vMerge w:val="continue"/>
            <w:vAlign w:val="center"/>
          </w:tcPr>
          <w:p w14:paraId="53F4FA61">
            <w:pPr>
              <w:pStyle w:val="8"/>
              <w:spacing w:line="240" w:lineRule="auto"/>
              <w:ind w:firstLine="25" w:firstLineChars="12"/>
              <w:jc w:val="center"/>
              <w:rPr>
                <w:rFonts w:cs="Times New Roman"/>
                <w:bCs/>
                <w:color w:val="auto"/>
                <w:sz w:val="21"/>
                <w:szCs w:val="21"/>
                <w:highlight w:val="none"/>
              </w:rPr>
            </w:pPr>
          </w:p>
        </w:tc>
      </w:tr>
      <w:tr w14:paraId="190B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vAlign w:val="center"/>
          </w:tcPr>
          <w:p w14:paraId="0285BDC9">
            <w:pPr>
              <w:pStyle w:val="8"/>
              <w:spacing w:line="240" w:lineRule="auto"/>
              <w:ind w:firstLine="25" w:firstLineChars="12"/>
              <w:rPr>
                <w:rFonts w:cs="Times New Roman"/>
                <w:bCs/>
                <w:color w:val="auto"/>
                <w:sz w:val="21"/>
                <w:szCs w:val="21"/>
                <w:highlight w:val="none"/>
              </w:rPr>
            </w:pPr>
          </w:p>
        </w:tc>
        <w:tc>
          <w:tcPr>
            <w:tcW w:w="755" w:type="dxa"/>
            <w:vMerge w:val="continue"/>
            <w:vAlign w:val="center"/>
          </w:tcPr>
          <w:p w14:paraId="6796F90E">
            <w:pPr>
              <w:pStyle w:val="8"/>
              <w:spacing w:line="240" w:lineRule="auto"/>
              <w:ind w:firstLine="25" w:firstLineChars="12"/>
              <w:rPr>
                <w:rFonts w:cs="Times New Roman"/>
                <w:bCs/>
                <w:color w:val="auto"/>
                <w:sz w:val="21"/>
                <w:szCs w:val="21"/>
                <w:highlight w:val="none"/>
              </w:rPr>
            </w:pPr>
          </w:p>
        </w:tc>
        <w:tc>
          <w:tcPr>
            <w:tcW w:w="1347" w:type="dxa"/>
            <w:gridSpan w:val="2"/>
            <w:vMerge w:val="continue"/>
            <w:vAlign w:val="center"/>
          </w:tcPr>
          <w:p w14:paraId="303E3A9A">
            <w:pPr>
              <w:pStyle w:val="8"/>
              <w:spacing w:line="240" w:lineRule="auto"/>
              <w:ind w:firstLine="25" w:firstLineChars="12"/>
              <w:jc w:val="center"/>
              <w:rPr>
                <w:rFonts w:cs="Times New Roman"/>
                <w:bCs/>
                <w:color w:val="auto"/>
                <w:sz w:val="21"/>
                <w:szCs w:val="21"/>
                <w:highlight w:val="none"/>
              </w:rPr>
            </w:pPr>
          </w:p>
        </w:tc>
        <w:tc>
          <w:tcPr>
            <w:tcW w:w="2682" w:type="dxa"/>
            <w:vMerge w:val="continue"/>
            <w:vAlign w:val="center"/>
          </w:tcPr>
          <w:p w14:paraId="3C8CD35B">
            <w:pPr>
              <w:pStyle w:val="8"/>
              <w:spacing w:line="240" w:lineRule="auto"/>
              <w:ind w:firstLine="25" w:firstLineChars="12"/>
              <w:rPr>
                <w:rFonts w:cs="Times New Roman"/>
                <w:bCs/>
                <w:color w:val="auto"/>
                <w:sz w:val="21"/>
                <w:szCs w:val="21"/>
                <w:highlight w:val="none"/>
              </w:rPr>
            </w:pPr>
          </w:p>
        </w:tc>
        <w:tc>
          <w:tcPr>
            <w:tcW w:w="3030" w:type="dxa"/>
            <w:vAlign w:val="center"/>
          </w:tcPr>
          <w:p w14:paraId="2390D063">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执行结果填写</w:t>
            </w:r>
          </w:p>
        </w:tc>
        <w:tc>
          <w:tcPr>
            <w:tcW w:w="728" w:type="dxa"/>
            <w:vMerge w:val="continue"/>
            <w:vAlign w:val="center"/>
          </w:tcPr>
          <w:p w14:paraId="32100D43">
            <w:pPr>
              <w:pStyle w:val="8"/>
              <w:spacing w:line="240" w:lineRule="auto"/>
              <w:ind w:firstLine="25" w:firstLineChars="12"/>
              <w:jc w:val="center"/>
              <w:rPr>
                <w:rFonts w:cs="Times New Roman"/>
                <w:bCs/>
                <w:color w:val="auto"/>
                <w:sz w:val="21"/>
                <w:szCs w:val="21"/>
                <w:highlight w:val="none"/>
              </w:rPr>
            </w:pPr>
          </w:p>
        </w:tc>
      </w:tr>
      <w:tr w14:paraId="1F87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vAlign w:val="center"/>
          </w:tcPr>
          <w:p w14:paraId="0CE8D4AC">
            <w:pPr>
              <w:pStyle w:val="8"/>
              <w:spacing w:line="240" w:lineRule="auto"/>
              <w:ind w:firstLine="25" w:firstLineChars="12"/>
              <w:rPr>
                <w:rFonts w:cs="Times New Roman"/>
                <w:bCs/>
                <w:color w:val="auto"/>
                <w:sz w:val="21"/>
                <w:szCs w:val="21"/>
                <w:highlight w:val="none"/>
              </w:rPr>
            </w:pPr>
          </w:p>
        </w:tc>
        <w:tc>
          <w:tcPr>
            <w:tcW w:w="755" w:type="dxa"/>
            <w:vMerge w:val="restart"/>
            <w:vAlign w:val="center"/>
          </w:tcPr>
          <w:p w14:paraId="1623708A">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任务四</w:t>
            </w:r>
          </w:p>
        </w:tc>
        <w:tc>
          <w:tcPr>
            <w:tcW w:w="1347" w:type="dxa"/>
            <w:gridSpan w:val="2"/>
            <w:vMerge w:val="restart"/>
            <w:vAlign w:val="center"/>
          </w:tcPr>
          <w:p w14:paraId="679B3FE2">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单元测试</w:t>
            </w:r>
          </w:p>
        </w:tc>
        <w:tc>
          <w:tcPr>
            <w:tcW w:w="2682" w:type="dxa"/>
            <w:vMerge w:val="restart"/>
            <w:vAlign w:val="center"/>
          </w:tcPr>
          <w:p w14:paraId="2F82E26A">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主要评分点：各题目程序源代码规范及正确、测试数据和测试方法代码正确、执行结果截图正确</w:t>
            </w:r>
          </w:p>
        </w:tc>
        <w:tc>
          <w:tcPr>
            <w:tcW w:w="3030" w:type="dxa"/>
            <w:vAlign w:val="center"/>
          </w:tcPr>
          <w:p w14:paraId="58463EF3">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程序源代码</w:t>
            </w:r>
          </w:p>
        </w:tc>
        <w:tc>
          <w:tcPr>
            <w:tcW w:w="728" w:type="dxa"/>
            <w:vMerge w:val="restart"/>
            <w:vAlign w:val="center"/>
          </w:tcPr>
          <w:p w14:paraId="2FDB05CE">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10分</w:t>
            </w:r>
          </w:p>
        </w:tc>
      </w:tr>
      <w:tr w14:paraId="4454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vAlign w:val="center"/>
          </w:tcPr>
          <w:p w14:paraId="48AAD1EF">
            <w:pPr>
              <w:pStyle w:val="8"/>
              <w:spacing w:line="240" w:lineRule="auto"/>
              <w:ind w:firstLine="25" w:firstLineChars="12"/>
              <w:rPr>
                <w:rFonts w:cs="Times New Roman"/>
                <w:bCs/>
                <w:color w:val="auto"/>
                <w:sz w:val="21"/>
                <w:szCs w:val="21"/>
                <w:highlight w:val="none"/>
              </w:rPr>
            </w:pPr>
          </w:p>
        </w:tc>
        <w:tc>
          <w:tcPr>
            <w:tcW w:w="755" w:type="dxa"/>
            <w:vMerge w:val="continue"/>
            <w:vAlign w:val="center"/>
          </w:tcPr>
          <w:p w14:paraId="1A70476A">
            <w:pPr>
              <w:pStyle w:val="8"/>
              <w:spacing w:line="240" w:lineRule="auto"/>
              <w:ind w:firstLine="25" w:firstLineChars="12"/>
              <w:rPr>
                <w:rFonts w:cs="Times New Roman"/>
                <w:bCs/>
                <w:color w:val="auto"/>
                <w:sz w:val="21"/>
                <w:szCs w:val="21"/>
                <w:highlight w:val="none"/>
              </w:rPr>
            </w:pPr>
          </w:p>
        </w:tc>
        <w:tc>
          <w:tcPr>
            <w:tcW w:w="1347" w:type="dxa"/>
            <w:gridSpan w:val="2"/>
            <w:vMerge w:val="continue"/>
            <w:vAlign w:val="center"/>
          </w:tcPr>
          <w:p w14:paraId="124B4FB6">
            <w:pPr>
              <w:pStyle w:val="8"/>
              <w:spacing w:line="240" w:lineRule="auto"/>
              <w:ind w:firstLine="25" w:firstLineChars="12"/>
              <w:jc w:val="center"/>
              <w:rPr>
                <w:rFonts w:cs="Times New Roman"/>
                <w:bCs/>
                <w:color w:val="auto"/>
                <w:sz w:val="21"/>
                <w:szCs w:val="21"/>
                <w:highlight w:val="none"/>
              </w:rPr>
            </w:pPr>
          </w:p>
        </w:tc>
        <w:tc>
          <w:tcPr>
            <w:tcW w:w="2682" w:type="dxa"/>
            <w:vMerge w:val="continue"/>
            <w:vAlign w:val="center"/>
          </w:tcPr>
          <w:p w14:paraId="78C7045B">
            <w:pPr>
              <w:pStyle w:val="8"/>
              <w:spacing w:line="240" w:lineRule="auto"/>
              <w:ind w:firstLine="25" w:firstLineChars="12"/>
              <w:rPr>
                <w:rFonts w:cs="Times New Roman"/>
                <w:bCs/>
                <w:color w:val="auto"/>
                <w:sz w:val="21"/>
                <w:szCs w:val="21"/>
                <w:highlight w:val="none"/>
              </w:rPr>
            </w:pPr>
          </w:p>
        </w:tc>
        <w:tc>
          <w:tcPr>
            <w:tcW w:w="3030" w:type="dxa"/>
            <w:vAlign w:val="center"/>
          </w:tcPr>
          <w:p w14:paraId="15805852">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测试数据和测试方法代码</w:t>
            </w:r>
          </w:p>
        </w:tc>
        <w:tc>
          <w:tcPr>
            <w:tcW w:w="728" w:type="dxa"/>
            <w:vMerge w:val="continue"/>
            <w:vAlign w:val="center"/>
          </w:tcPr>
          <w:p w14:paraId="65CE20BA">
            <w:pPr>
              <w:pStyle w:val="8"/>
              <w:spacing w:line="240" w:lineRule="auto"/>
              <w:ind w:firstLine="25" w:firstLineChars="12"/>
              <w:jc w:val="center"/>
              <w:rPr>
                <w:rFonts w:cs="Times New Roman"/>
                <w:bCs/>
                <w:color w:val="auto"/>
                <w:sz w:val="21"/>
                <w:szCs w:val="21"/>
                <w:highlight w:val="none"/>
              </w:rPr>
            </w:pPr>
          </w:p>
        </w:tc>
      </w:tr>
      <w:tr w14:paraId="2A29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vAlign w:val="center"/>
          </w:tcPr>
          <w:p w14:paraId="01E54049">
            <w:pPr>
              <w:pStyle w:val="8"/>
              <w:spacing w:line="240" w:lineRule="auto"/>
              <w:ind w:firstLine="25" w:firstLineChars="12"/>
              <w:rPr>
                <w:rFonts w:cs="Times New Roman"/>
                <w:bCs/>
                <w:color w:val="auto"/>
                <w:sz w:val="21"/>
                <w:szCs w:val="21"/>
                <w:highlight w:val="none"/>
              </w:rPr>
            </w:pPr>
          </w:p>
        </w:tc>
        <w:tc>
          <w:tcPr>
            <w:tcW w:w="755" w:type="dxa"/>
            <w:vMerge w:val="continue"/>
            <w:vAlign w:val="center"/>
          </w:tcPr>
          <w:p w14:paraId="51DA18E2">
            <w:pPr>
              <w:pStyle w:val="8"/>
              <w:spacing w:line="240" w:lineRule="auto"/>
              <w:ind w:firstLine="25" w:firstLineChars="12"/>
              <w:rPr>
                <w:rFonts w:cs="Times New Roman"/>
                <w:bCs/>
                <w:color w:val="auto"/>
                <w:sz w:val="21"/>
                <w:szCs w:val="21"/>
                <w:highlight w:val="none"/>
              </w:rPr>
            </w:pPr>
          </w:p>
        </w:tc>
        <w:tc>
          <w:tcPr>
            <w:tcW w:w="1347" w:type="dxa"/>
            <w:gridSpan w:val="2"/>
            <w:vMerge w:val="continue"/>
            <w:vAlign w:val="center"/>
          </w:tcPr>
          <w:p w14:paraId="03F80AA2">
            <w:pPr>
              <w:pStyle w:val="8"/>
              <w:spacing w:line="240" w:lineRule="auto"/>
              <w:ind w:firstLine="25" w:firstLineChars="12"/>
              <w:jc w:val="center"/>
              <w:rPr>
                <w:rFonts w:cs="Times New Roman"/>
                <w:bCs/>
                <w:color w:val="auto"/>
                <w:sz w:val="21"/>
                <w:szCs w:val="21"/>
                <w:highlight w:val="none"/>
              </w:rPr>
            </w:pPr>
          </w:p>
        </w:tc>
        <w:tc>
          <w:tcPr>
            <w:tcW w:w="2682" w:type="dxa"/>
            <w:vMerge w:val="continue"/>
            <w:vAlign w:val="center"/>
          </w:tcPr>
          <w:p w14:paraId="1349F6F2">
            <w:pPr>
              <w:pStyle w:val="8"/>
              <w:spacing w:line="240" w:lineRule="auto"/>
              <w:ind w:firstLine="25" w:firstLineChars="12"/>
              <w:rPr>
                <w:rFonts w:cs="Times New Roman"/>
                <w:bCs/>
                <w:color w:val="auto"/>
                <w:sz w:val="21"/>
                <w:szCs w:val="21"/>
                <w:highlight w:val="none"/>
              </w:rPr>
            </w:pPr>
          </w:p>
        </w:tc>
        <w:tc>
          <w:tcPr>
            <w:tcW w:w="3030" w:type="dxa"/>
            <w:vAlign w:val="center"/>
          </w:tcPr>
          <w:p w14:paraId="53929361">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执行结果截图</w:t>
            </w:r>
          </w:p>
        </w:tc>
        <w:tc>
          <w:tcPr>
            <w:tcW w:w="728" w:type="dxa"/>
            <w:vMerge w:val="continue"/>
            <w:vAlign w:val="center"/>
          </w:tcPr>
          <w:p w14:paraId="12336EFC">
            <w:pPr>
              <w:pStyle w:val="8"/>
              <w:spacing w:line="240" w:lineRule="auto"/>
              <w:ind w:firstLine="25" w:firstLineChars="12"/>
              <w:jc w:val="center"/>
              <w:rPr>
                <w:rFonts w:cs="Times New Roman"/>
                <w:bCs/>
                <w:color w:val="auto"/>
                <w:sz w:val="21"/>
                <w:szCs w:val="21"/>
                <w:highlight w:val="none"/>
              </w:rPr>
            </w:pPr>
          </w:p>
        </w:tc>
      </w:tr>
      <w:tr w14:paraId="6D69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7" w:hRule="atLeast"/>
          <w:jc w:val="center"/>
        </w:trPr>
        <w:tc>
          <w:tcPr>
            <w:tcW w:w="755" w:type="dxa"/>
            <w:vMerge w:val="continue"/>
            <w:vAlign w:val="center"/>
          </w:tcPr>
          <w:p w14:paraId="69084F4B">
            <w:pPr>
              <w:pStyle w:val="8"/>
              <w:spacing w:line="240" w:lineRule="auto"/>
              <w:ind w:firstLine="25" w:firstLineChars="12"/>
              <w:rPr>
                <w:rFonts w:cs="Times New Roman"/>
                <w:bCs/>
                <w:color w:val="auto"/>
                <w:sz w:val="21"/>
                <w:szCs w:val="21"/>
                <w:highlight w:val="none"/>
              </w:rPr>
            </w:pPr>
          </w:p>
        </w:tc>
        <w:tc>
          <w:tcPr>
            <w:tcW w:w="755" w:type="dxa"/>
            <w:vMerge w:val="restart"/>
            <w:vAlign w:val="center"/>
          </w:tcPr>
          <w:p w14:paraId="1FED0BEA">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任务五</w:t>
            </w:r>
          </w:p>
        </w:tc>
        <w:tc>
          <w:tcPr>
            <w:tcW w:w="1347" w:type="dxa"/>
            <w:gridSpan w:val="2"/>
            <w:vMerge w:val="restart"/>
            <w:vAlign w:val="center"/>
          </w:tcPr>
          <w:p w14:paraId="78B5E3C8">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接口测试</w:t>
            </w:r>
          </w:p>
        </w:tc>
        <w:tc>
          <w:tcPr>
            <w:tcW w:w="2682" w:type="dxa"/>
            <w:vMerge w:val="restart"/>
            <w:vAlign w:val="center"/>
          </w:tcPr>
          <w:p w14:paraId="53929916">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主要评分点：术语定义描述清晰、各题目PostMan工具正确进行接口测试</w:t>
            </w:r>
          </w:p>
        </w:tc>
        <w:tc>
          <w:tcPr>
            <w:tcW w:w="3030" w:type="dxa"/>
            <w:vAlign w:val="center"/>
          </w:tcPr>
          <w:p w14:paraId="62FD386C">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术语定义描述</w:t>
            </w:r>
          </w:p>
        </w:tc>
        <w:tc>
          <w:tcPr>
            <w:tcW w:w="728" w:type="dxa"/>
            <w:vMerge w:val="restart"/>
            <w:vAlign w:val="center"/>
          </w:tcPr>
          <w:p w14:paraId="6D3EC2D6">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10分</w:t>
            </w:r>
          </w:p>
        </w:tc>
      </w:tr>
      <w:tr w14:paraId="3B80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55" w:type="dxa"/>
            <w:vMerge w:val="continue"/>
            <w:vAlign w:val="center"/>
          </w:tcPr>
          <w:p w14:paraId="09FF8E31">
            <w:pPr>
              <w:pStyle w:val="8"/>
              <w:spacing w:line="240" w:lineRule="auto"/>
              <w:ind w:firstLine="25" w:firstLineChars="12"/>
              <w:rPr>
                <w:rFonts w:cs="Times New Roman"/>
                <w:bCs/>
                <w:color w:val="auto"/>
                <w:sz w:val="21"/>
                <w:szCs w:val="21"/>
                <w:highlight w:val="none"/>
              </w:rPr>
            </w:pPr>
          </w:p>
        </w:tc>
        <w:tc>
          <w:tcPr>
            <w:tcW w:w="755" w:type="dxa"/>
            <w:vMerge w:val="continue"/>
            <w:vAlign w:val="center"/>
          </w:tcPr>
          <w:p w14:paraId="01421885">
            <w:pPr>
              <w:pStyle w:val="8"/>
              <w:spacing w:line="240" w:lineRule="auto"/>
              <w:ind w:firstLine="25" w:firstLineChars="12"/>
              <w:rPr>
                <w:rFonts w:cs="Times New Roman"/>
                <w:bCs/>
                <w:color w:val="auto"/>
                <w:sz w:val="21"/>
                <w:szCs w:val="21"/>
                <w:highlight w:val="none"/>
              </w:rPr>
            </w:pPr>
          </w:p>
        </w:tc>
        <w:tc>
          <w:tcPr>
            <w:tcW w:w="1347" w:type="dxa"/>
            <w:gridSpan w:val="2"/>
            <w:vMerge w:val="continue"/>
            <w:vAlign w:val="center"/>
          </w:tcPr>
          <w:p w14:paraId="590C4CEF">
            <w:pPr>
              <w:pStyle w:val="8"/>
              <w:spacing w:line="240" w:lineRule="auto"/>
              <w:ind w:firstLine="25" w:firstLineChars="12"/>
              <w:rPr>
                <w:rFonts w:cs="Times New Roman"/>
                <w:bCs/>
                <w:color w:val="auto"/>
                <w:sz w:val="21"/>
                <w:szCs w:val="21"/>
                <w:highlight w:val="none"/>
              </w:rPr>
            </w:pPr>
          </w:p>
        </w:tc>
        <w:tc>
          <w:tcPr>
            <w:tcW w:w="2682" w:type="dxa"/>
            <w:vMerge w:val="continue"/>
            <w:vAlign w:val="center"/>
          </w:tcPr>
          <w:p w14:paraId="2F6C04FC">
            <w:pPr>
              <w:pStyle w:val="8"/>
              <w:spacing w:line="240" w:lineRule="auto"/>
              <w:ind w:firstLine="25" w:firstLineChars="12"/>
              <w:rPr>
                <w:rFonts w:cs="Times New Roman"/>
                <w:bCs/>
                <w:color w:val="auto"/>
                <w:sz w:val="21"/>
                <w:szCs w:val="21"/>
                <w:highlight w:val="none"/>
              </w:rPr>
            </w:pPr>
          </w:p>
        </w:tc>
        <w:tc>
          <w:tcPr>
            <w:tcW w:w="3030" w:type="dxa"/>
            <w:vAlign w:val="center"/>
          </w:tcPr>
          <w:p w14:paraId="3E3D1276">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接口测试实施过程执行截图</w:t>
            </w:r>
          </w:p>
        </w:tc>
        <w:tc>
          <w:tcPr>
            <w:tcW w:w="728" w:type="dxa"/>
            <w:vMerge w:val="continue"/>
            <w:vAlign w:val="center"/>
          </w:tcPr>
          <w:p w14:paraId="77473A30">
            <w:pPr>
              <w:pStyle w:val="8"/>
              <w:spacing w:line="240" w:lineRule="auto"/>
              <w:ind w:firstLine="25" w:firstLineChars="12"/>
              <w:jc w:val="center"/>
              <w:rPr>
                <w:rFonts w:cs="Times New Roman"/>
                <w:bCs/>
                <w:color w:val="auto"/>
                <w:sz w:val="21"/>
                <w:szCs w:val="21"/>
                <w:highlight w:val="none"/>
              </w:rPr>
            </w:pPr>
          </w:p>
        </w:tc>
      </w:tr>
      <w:tr w14:paraId="0E9D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vAlign w:val="center"/>
          </w:tcPr>
          <w:p w14:paraId="2D096A46">
            <w:pPr>
              <w:pStyle w:val="8"/>
              <w:spacing w:line="240" w:lineRule="auto"/>
              <w:ind w:firstLine="25" w:firstLineChars="12"/>
              <w:rPr>
                <w:rFonts w:cs="Times New Roman"/>
                <w:bCs/>
                <w:color w:val="auto"/>
                <w:sz w:val="21"/>
                <w:szCs w:val="21"/>
                <w:highlight w:val="none"/>
              </w:rPr>
            </w:pPr>
          </w:p>
        </w:tc>
        <w:tc>
          <w:tcPr>
            <w:tcW w:w="2102" w:type="dxa"/>
            <w:gridSpan w:val="3"/>
            <w:vMerge w:val="restart"/>
            <w:vAlign w:val="center"/>
          </w:tcPr>
          <w:p w14:paraId="12C86FCB">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职业素养</w:t>
            </w:r>
          </w:p>
        </w:tc>
        <w:tc>
          <w:tcPr>
            <w:tcW w:w="2682" w:type="dxa"/>
            <w:vMerge w:val="restart"/>
            <w:vAlign w:val="center"/>
          </w:tcPr>
          <w:p w14:paraId="618F4A8D">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主要评分点：竞赛团队分工明确合理、操作规范、文明竞赛</w:t>
            </w:r>
          </w:p>
        </w:tc>
        <w:tc>
          <w:tcPr>
            <w:tcW w:w="3030" w:type="dxa"/>
            <w:vAlign w:val="center"/>
          </w:tcPr>
          <w:p w14:paraId="13DB9299">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团队分工明确合理</w:t>
            </w:r>
          </w:p>
        </w:tc>
        <w:tc>
          <w:tcPr>
            <w:tcW w:w="728" w:type="dxa"/>
            <w:vMerge w:val="restart"/>
            <w:vAlign w:val="center"/>
          </w:tcPr>
          <w:p w14:paraId="60CEE65B">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5分</w:t>
            </w:r>
          </w:p>
        </w:tc>
      </w:tr>
      <w:tr w14:paraId="3589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vAlign w:val="center"/>
          </w:tcPr>
          <w:p w14:paraId="64E0D385">
            <w:pPr>
              <w:pStyle w:val="8"/>
              <w:spacing w:line="240" w:lineRule="auto"/>
              <w:ind w:firstLine="25" w:firstLineChars="12"/>
              <w:rPr>
                <w:rFonts w:cs="Times New Roman"/>
                <w:bCs/>
                <w:color w:val="auto"/>
                <w:sz w:val="21"/>
                <w:szCs w:val="21"/>
                <w:highlight w:val="none"/>
              </w:rPr>
            </w:pPr>
          </w:p>
        </w:tc>
        <w:tc>
          <w:tcPr>
            <w:tcW w:w="2102" w:type="dxa"/>
            <w:gridSpan w:val="3"/>
            <w:vMerge w:val="continue"/>
            <w:vAlign w:val="center"/>
          </w:tcPr>
          <w:p w14:paraId="74615B2F">
            <w:pPr>
              <w:pStyle w:val="8"/>
              <w:spacing w:line="240" w:lineRule="auto"/>
              <w:ind w:firstLine="25" w:firstLineChars="12"/>
              <w:jc w:val="center"/>
              <w:rPr>
                <w:rFonts w:cs="Times New Roman"/>
                <w:bCs/>
                <w:color w:val="auto"/>
                <w:sz w:val="21"/>
                <w:szCs w:val="21"/>
                <w:highlight w:val="none"/>
              </w:rPr>
            </w:pPr>
          </w:p>
        </w:tc>
        <w:tc>
          <w:tcPr>
            <w:tcW w:w="2682" w:type="dxa"/>
            <w:vMerge w:val="continue"/>
            <w:vAlign w:val="center"/>
          </w:tcPr>
          <w:p w14:paraId="74E4B847">
            <w:pPr>
              <w:pStyle w:val="8"/>
              <w:spacing w:line="240" w:lineRule="auto"/>
              <w:ind w:firstLine="25" w:firstLineChars="12"/>
              <w:rPr>
                <w:rFonts w:cs="Times New Roman"/>
                <w:bCs/>
                <w:color w:val="auto"/>
                <w:sz w:val="21"/>
                <w:szCs w:val="21"/>
                <w:highlight w:val="none"/>
              </w:rPr>
            </w:pPr>
          </w:p>
        </w:tc>
        <w:tc>
          <w:tcPr>
            <w:tcW w:w="3030" w:type="dxa"/>
            <w:vAlign w:val="center"/>
          </w:tcPr>
          <w:p w14:paraId="058C13FC">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操作规范</w:t>
            </w:r>
          </w:p>
        </w:tc>
        <w:tc>
          <w:tcPr>
            <w:tcW w:w="728" w:type="dxa"/>
            <w:vMerge w:val="continue"/>
            <w:vAlign w:val="center"/>
          </w:tcPr>
          <w:p w14:paraId="24381A86">
            <w:pPr>
              <w:pStyle w:val="8"/>
              <w:spacing w:line="240" w:lineRule="auto"/>
              <w:ind w:firstLine="25" w:firstLineChars="12"/>
              <w:jc w:val="center"/>
              <w:rPr>
                <w:rFonts w:cs="Times New Roman"/>
                <w:bCs/>
                <w:color w:val="auto"/>
                <w:sz w:val="21"/>
                <w:szCs w:val="21"/>
                <w:highlight w:val="none"/>
              </w:rPr>
            </w:pPr>
          </w:p>
        </w:tc>
      </w:tr>
      <w:tr w14:paraId="7877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vMerge w:val="continue"/>
          </w:tcPr>
          <w:p w14:paraId="2770B550">
            <w:pPr>
              <w:pStyle w:val="8"/>
              <w:spacing w:line="240" w:lineRule="auto"/>
              <w:ind w:firstLine="25" w:firstLineChars="12"/>
              <w:rPr>
                <w:rFonts w:cs="Times New Roman"/>
                <w:bCs/>
                <w:color w:val="auto"/>
                <w:sz w:val="21"/>
                <w:szCs w:val="21"/>
                <w:highlight w:val="none"/>
              </w:rPr>
            </w:pPr>
          </w:p>
        </w:tc>
        <w:tc>
          <w:tcPr>
            <w:tcW w:w="2102" w:type="dxa"/>
            <w:gridSpan w:val="3"/>
            <w:vMerge w:val="continue"/>
          </w:tcPr>
          <w:p w14:paraId="5B691892">
            <w:pPr>
              <w:pStyle w:val="8"/>
              <w:spacing w:line="240" w:lineRule="auto"/>
              <w:ind w:firstLine="25" w:firstLineChars="12"/>
              <w:jc w:val="center"/>
              <w:rPr>
                <w:rFonts w:cs="Times New Roman"/>
                <w:bCs/>
                <w:color w:val="auto"/>
                <w:sz w:val="21"/>
                <w:szCs w:val="21"/>
                <w:highlight w:val="none"/>
              </w:rPr>
            </w:pPr>
          </w:p>
        </w:tc>
        <w:tc>
          <w:tcPr>
            <w:tcW w:w="2682" w:type="dxa"/>
            <w:vMerge w:val="continue"/>
          </w:tcPr>
          <w:p w14:paraId="3EED47B4">
            <w:pPr>
              <w:pStyle w:val="8"/>
              <w:spacing w:line="240" w:lineRule="auto"/>
              <w:ind w:firstLine="25" w:firstLineChars="12"/>
              <w:rPr>
                <w:rFonts w:cs="Times New Roman"/>
                <w:bCs/>
                <w:color w:val="auto"/>
                <w:sz w:val="21"/>
                <w:szCs w:val="21"/>
                <w:highlight w:val="none"/>
              </w:rPr>
            </w:pPr>
          </w:p>
        </w:tc>
        <w:tc>
          <w:tcPr>
            <w:tcW w:w="3030" w:type="dxa"/>
            <w:vAlign w:val="center"/>
          </w:tcPr>
          <w:p w14:paraId="19550FFD">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文明竞赛</w:t>
            </w:r>
          </w:p>
        </w:tc>
        <w:tc>
          <w:tcPr>
            <w:tcW w:w="728" w:type="dxa"/>
            <w:vMerge w:val="continue"/>
            <w:vAlign w:val="center"/>
          </w:tcPr>
          <w:p w14:paraId="16ADB1AE">
            <w:pPr>
              <w:pStyle w:val="8"/>
              <w:spacing w:line="240" w:lineRule="auto"/>
              <w:ind w:firstLine="25" w:firstLineChars="12"/>
              <w:jc w:val="center"/>
              <w:rPr>
                <w:rFonts w:cs="Times New Roman"/>
                <w:bCs/>
                <w:color w:val="auto"/>
                <w:sz w:val="21"/>
                <w:szCs w:val="21"/>
                <w:highlight w:val="none"/>
              </w:rPr>
            </w:pPr>
          </w:p>
        </w:tc>
      </w:tr>
      <w:tr w14:paraId="4792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55" w:type="dxa"/>
            <w:shd w:val="clear" w:color="auto" w:fill="auto"/>
            <w:vAlign w:val="center"/>
          </w:tcPr>
          <w:p w14:paraId="033696B0">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展示</w:t>
            </w:r>
          </w:p>
          <w:p w14:paraId="32CD970E">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讲解</w:t>
            </w:r>
          </w:p>
          <w:p w14:paraId="6F823BEF">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阶段</w:t>
            </w:r>
          </w:p>
        </w:tc>
        <w:tc>
          <w:tcPr>
            <w:tcW w:w="2102" w:type="dxa"/>
            <w:gridSpan w:val="3"/>
            <w:shd w:val="clear" w:color="auto" w:fill="auto"/>
            <w:vAlign w:val="center"/>
          </w:tcPr>
          <w:p w14:paraId="6601ACB3">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项目讲解</w:t>
            </w:r>
          </w:p>
        </w:tc>
        <w:tc>
          <w:tcPr>
            <w:tcW w:w="2682" w:type="dxa"/>
            <w:shd w:val="clear" w:color="auto" w:fill="auto"/>
            <w:vAlign w:val="center"/>
          </w:tcPr>
          <w:p w14:paraId="2A482E21">
            <w:pPr>
              <w:pStyle w:val="8"/>
              <w:spacing w:line="240" w:lineRule="auto"/>
              <w:ind w:firstLine="25" w:firstLineChars="12"/>
              <w:rPr>
                <w:rFonts w:hint="eastAsia" w:eastAsia="仿宋" w:cs="Times New Roman"/>
                <w:bCs/>
                <w:color w:val="auto"/>
                <w:sz w:val="21"/>
                <w:szCs w:val="21"/>
                <w:highlight w:val="none"/>
                <w:lang w:eastAsia="zh-CN"/>
              </w:rPr>
            </w:pPr>
            <w:r>
              <w:rPr>
                <w:rFonts w:cs="Times New Roman"/>
                <w:bCs/>
                <w:color w:val="auto"/>
                <w:sz w:val="21"/>
                <w:szCs w:val="21"/>
                <w:highlight w:val="none"/>
              </w:rPr>
              <w:t>主要评分点包括：</w:t>
            </w:r>
            <w:r>
              <w:rPr>
                <w:rFonts w:hint="eastAsia" w:cs="Times New Roman"/>
                <w:color w:val="auto"/>
                <w:sz w:val="21"/>
                <w:szCs w:val="21"/>
                <w:highlight w:val="none"/>
                <w:lang w:val="en-US" w:eastAsia="zh-CN"/>
              </w:rPr>
              <w:t>技能水平、职业素养、应用价值、团队合作、创新创意</w:t>
            </w:r>
          </w:p>
        </w:tc>
        <w:tc>
          <w:tcPr>
            <w:tcW w:w="3030" w:type="dxa"/>
            <w:shd w:val="clear" w:color="auto" w:fill="auto"/>
            <w:vAlign w:val="center"/>
          </w:tcPr>
          <w:p w14:paraId="0215B8C3">
            <w:pPr>
              <w:pStyle w:val="8"/>
              <w:spacing w:line="240" w:lineRule="auto"/>
              <w:ind w:firstLine="25" w:firstLineChars="12"/>
              <w:rPr>
                <w:rFonts w:cs="Times New Roman"/>
                <w:bCs/>
                <w:color w:val="auto"/>
                <w:sz w:val="21"/>
                <w:szCs w:val="21"/>
                <w:highlight w:val="none"/>
              </w:rPr>
            </w:pPr>
            <w:r>
              <w:rPr>
                <w:rFonts w:cs="Times New Roman"/>
                <w:bCs/>
                <w:color w:val="auto"/>
                <w:sz w:val="21"/>
                <w:szCs w:val="21"/>
                <w:highlight w:val="none"/>
              </w:rPr>
              <w:t>/</w:t>
            </w:r>
          </w:p>
        </w:tc>
        <w:tc>
          <w:tcPr>
            <w:tcW w:w="728" w:type="dxa"/>
            <w:shd w:val="clear" w:color="auto" w:fill="auto"/>
            <w:vAlign w:val="center"/>
          </w:tcPr>
          <w:p w14:paraId="37FAC622">
            <w:pPr>
              <w:pStyle w:val="8"/>
              <w:spacing w:line="240" w:lineRule="auto"/>
              <w:ind w:firstLine="25" w:firstLineChars="12"/>
              <w:jc w:val="center"/>
              <w:rPr>
                <w:rFonts w:cs="Times New Roman"/>
                <w:bCs/>
                <w:color w:val="auto"/>
                <w:sz w:val="21"/>
                <w:szCs w:val="21"/>
                <w:highlight w:val="none"/>
              </w:rPr>
            </w:pPr>
            <w:r>
              <w:rPr>
                <w:rFonts w:cs="Times New Roman"/>
                <w:bCs/>
                <w:color w:val="auto"/>
                <w:sz w:val="21"/>
                <w:szCs w:val="21"/>
                <w:highlight w:val="none"/>
              </w:rPr>
              <w:t>100分</w:t>
            </w:r>
          </w:p>
        </w:tc>
      </w:tr>
    </w:tbl>
    <w:p w14:paraId="2C5B75F8">
      <w:pPr>
        <w:pStyle w:val="8"/>
        <w:ind w:firstLine="480"/>
        <w:rPr>
          <w:rFonts w:cs="Times New Roman"/>
          <w:color w:val="auto"/>
          <w:highlight w:val="none"/>
        </w:rPr>
      </w:pPr>
      <w:r>
        <w:rPr>
          <w:rFonts w:hint="eastAsia" w:cs="Times New Roman"/>
          <w:color w:val="auto"/>
          <w:highlight w:val="none"/>
          <w:lang w:val="en-US" w:eastAsia="zh-CN"/>
        </w:rPr>
        <w:t>2</w:t>
      </w:r>
      <w:r>
        <w:rPr>
          <w:rFonts w:cs="Times New Roman"/>
          <w:color w:val="auto"/>
          <w:highlight w:val="none"/>
        </w:rPr>
        <w:t>.</w:t>
      </w:r>
      <w:r>
        <w:rPr>
          <w:rFonts w:hint="eastAsia" w:cs="Times New Roman"/>
          <w:color w:val="auto"/>
          <w:highlight w:val="none"/>
          <w:lang w:val="en-US" w:eastAsia="zh-CN"/>
        </w:rPr>
        <w:t>展示讲解</w:t>
      </w:r>
      <w:r>
        <w:rPr>
          <w:rFonts w:cs="Times New Roman"/>
          <w:color w:val="auto"/>
          <w:highlight w:val="none"/>
        </w:rPr>
        <w:t>评分标准</w:t>
      </w:r>
    </w:p>
    <w:tbl>
      <w:tblPr>
        <w:tblStyle w:val="52"/>
        <w:tblpPr w:leftFromText="180" w:rightFromText="180" w:vertAnchor="text" w:horzAnchor="page" w:tblpX="1292" w:tblpY="290"/>
        <w:tblOverlap w:val="never"/>
        <w:tblW w:w="931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0"/>
        <w:gridCol w:w="2052"/>
        <w:gridCol w:w="5160"/>
      </w:tblGrid>
      <w:tr w14:paraId="69A38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1" w:hRule="atLeast"/>
        </w:trPr>
        <w:tc>
          <w:tcPr>
            <w:tcW w:w="9312" w:type="dxa"/>
            <w:gridSpan w:val="3"/>
            <w:vAlign w:val="top"/>
          </w:tcPr>
          <w:p w14:paraId="07922473">
            <w:pPr>
              <w:pStyle w:val="51"/>
              <w:spacing w:before="268" w:line="217" w:lineRule="auto"/>
              <w:ind w:left="111"/>
              <w:rPr>
                <w:rFonts w:hint="eastAsia" w:ascii="仿宋" w:hAnsi="仿宋" w:eastAsia="仿宋" w:cs="仿宋"/>
                <w:color w:val="auto"/>
                <w:sz w:val="21"/>
                <w:szCs w:val="21"/>
                <w:highlight w:val="none"/>
              </w:rPr>
            </w:pPr>
            <w:r>
              <w:rPr>
                <w:rFonts w:hint="eastAsia" w:ascii="仿宋" w:hAnsi="仿宋" w:eastAsia="仿宋" w:cs="仿宋"/>
                <w:b/>
                <w:bCs/>
                <w:color w:val="auto"/>
                <w:spacing w:val="-4"/>
                <w:sz w:val="21"/>
                <w:szCs w:val="21"/>
                <w:highlight w:val="none"/>
              </w:rPr>
              <w:t>评分说明：</w:t>
            </w:r>
          </w:p>
          <w:p w14:paraId="438292E8">
            <w:pPr>
              <w:pStyle w:val="51"/>
              <w:spacing w:before="51" w:line="216" w:lineRule="auto"/>
              <w:ind w:left="128"/>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1.本评分要素充分体现综合育人导向</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突出教育教学改革创新，共</w:t>
            </w:r>
            <w:r>
              <w:rPr>
                <w:rFonts w:hint="eastAsia" w:ascii="仿宋" w:hAnsi="仿宋" w:eastAsia="仿宋" w:cs="仿宋"/>
                <w:color w:val="auto"/>
                <w:spacing w:val="-47"/>
                <w:sz w:val="21"/>
                <w:szCs w:val="21"/>
                <w:highlight w:val="none"/>
              </w:rPr>
              <w:t xml:space="preserve"> </w:t>
            </w:r>
            <w:r>
              <w:rPr>
                <w:rFonts w:hint="eastAsia" w:ascii="仿宋" w:hAnsi="仿宋" w:eastAsia="仿宋" w:cs="仿宋"/>
                <w:color w:val="auto"/>
                <w:spacing w:val="-1"/>
                <w:sz w:val="21"/>
                <w:szCs w:val="21"/>
                <w:highlight w:val="none"/>
              </w:rPr>
              <w:t>5项评分指标，总分</w:t>
            </w:r>
            <w:r>
              <w:rPr>
                <w:rFonts w:hint="eastAsia" w:ascii="仿宋" w:hAnsi="仿宋" w:eastAsia="仿宋" w:cs="仿宋"/>
                <w:color w:val="auto"/>
                <w:spacing w:val="-29"/>
                <w:sz w:val="21"/>
                <w:szCs w:val="21"/>
                <w:highlight w:val="none"/>
              </w:rPr>
              <w:t xml:space="preserve"> </w:t>
            </w:r>
            <w:r>
              <w:rPr>
                <w:rFonts w:hint="eastAsia" w:ascii="仿宋" w:hAnsi="仿宋" w:eastAsia="仿宋" w:cs="仿宋"/>
                <w:color w:val="auto"/>
                <w:spacing w:val="-2"/>
                <w:sz w:val="21"/>
                <w:szCs w:val="21"/>
                <w:highlight w:val="none"/>
              </w:rPr>
              <w:t>100 分</w:t>
            </w:r>
          </w:p>
          <w:p w14:paraId="312AD402">
            <w:pPr>
              <w:pStyle w:val="51"/>
              <w:spacing w:before="57" w:line="214" w:lineRule="auto"/>
              <w:ind w:left="10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2.每项评分指标包括若干评分观测点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每个观测点有明</w:t>
            </w:r>
            <w:r>
              <w:rPr>
                <w:rFonts w:hint="eastAsia" w:ascii="仿宋" w:hAnsi="仿宋" w:eastAsia="仿宋" w:cs="仿宋"/>
                <w:color w:val="auto"/>
                <w:spacing w:val="-1"/>
                <w:sz w:val="21"/>
                <w:szCs w:val="21"/>
                <w:highlight w:val="none"/>
              </w:rPr>
              <w:t>确的分值</w:t>
            </w:r>
          </w:p>
          <w:p w14:paraId="42FB38E6">
            <w:pPr>
              <w:pStyle w:val="51"/>
              <w:spacing w:before="56" w:line="214" w:lineRule="auto"/>
              <w:ind w:left="11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3.评委依据观测点及说明，根据参赛团队的技能操作和现场讲解情况进行评分，</w:t>
            </w:r>
            <w:r>
              <w:rPr>
                <w:rFonts w:hint="eastAsia" w:ascii="仿宋" w:hAnsi="仿宋" w:eastAsia="仿宋" w:cs="仿宋"/>
                <w:color w:val="auto"/>
                <w:spacing w:val="-1"/>
                <w:sz w:val="21"/>
                <w:szCs w:val="21"/>
                <w:highlight w:val="none"/>
              </w:rPr>
              <w:t>避免主观印象影响</w:t>
            </w:r>
          </w:p>
        </w:tc>
      </w:tr>
      <w:tr w14:paraId="5EA79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2100" w:type="dxa"/>
            <w:vAlign w:val="top"/>
          </w:tcPr>
          <w:p w14:paraId="3FF5E029">
            <w:pPr>
              <w:spacing w:before="89" w:line="221" w:lineRule="auto"/>
              <w:jc w:val="center"/>
              <w:rPr>
                <w:rFonts w:hint="eastAsia" w:ascii="仿宋" w:hAnsi="仿宋" w:eastAsia="仿宋" w:cs="仿宋"/>
                <w:color w:val="auto"/>
                <w:sz w:val="21"/>
                <w:szCs w:val="21"/>
                <w:highlight w:val="none"/>
              </w:rPr>
            </w:pPr>
            <w:r>
              <w:rPr>
                <w:rFonts w:hint="eastAsia" w:ascii="仿宋" w:hAnsi="仿宋" w:eastAsia="仿宋" w:cs="仿宋"/>
                <w:b/>
                <w:bCs/>
                <w:color w:val="auto"/>
                <w:spacing w:val="-4"/>
                <w:sz w:val="21"/>
                <w:szCs w:val="21"/>
                <w:highlight w:val="none"/>
              </w:rPr>
              <w:t>评分指标</w:t>
            </w:r>
          </w:p>
        </w:tc>
        <w:tc>
          <w:tcPr>
            <w:tcW w:w="2052" w:type="dxa"/>
            <w:vAlign w:val="top"/>
          </w:tcPr>
          <w:p w14:paraId="6C1D8387">
            <w:pPr>
              <w:spacing w:before="89" w:line="221" w:lineRule="auto"/>
              <w:jc w:val="center"/>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观测点</w:t>
            </w:r>
          </w:p>
        </w:tc>
        <w:tc>
          <w:tcPr>
            <w:tcW w:w="5160" w:type="dxa"/>
            <w:vAlign w:val="top"/>
          </w:tcPr>
          <w:p w14:paraId="31D3C675">
            <w:pPr>
              <w:spacing w:before="89" w:line="220" w:lineRule="auto"/>
              <w:jc w:val="center"/>
              <w:rPr>
                <w:rFonts w:hint="eastAsia" w:ascii="仿宋" w:hAnsi="仿宋" w:eastAsia="仿宋" w:cs="仿宋"/>
                <w:color w:val="auto"/>
                <w:sz w:val="21"/>
                <w:szCs w:val="21"/>
                <w:highlight w:val="none"/>
              </w:rPr>
            </w:pPr>
            <w:r>
              <w:rPr>
                <w:rFonts w:hint="eastAsia" w:ascii="仿宋" w:hAnsi="仿宋" w:eastAsia="仿宋" w:cs="仿宋"/>
                <w:b/>
                <w:bCs/>
                <w:color w:val="auto"/>
                <w:spacing w:val="-8"/>
                <w:sz w:val="21"/>
                <w:szCs w:val="21"/>
                <w:highlight w:val="none"/>
              </w:rPr>
              <w:t>说</w:t>
            </w:r>
            <w:r>
              <w:rPr>
                <w:rFonts w:hint="eastAsia" w:ascii="仿宋" w:hAnsi="仿宋" w:eastAsia="仿宋" w:cs="仿宋"/>
                <w:b/>
                <w:bCs/>
                <w:color w:val="auto"/>
                <w:spacing w:val="-8"/>
                <w:sz w:val="21"/>
                <w:szCs w:val="21"/>
                <w:highlight w:val="none"/>
                <w:lang w:val="en-US" w:eastAsia="zh-CN"/>
              </w:rPr>
              <w:t xml:space="preserve">  </w:t>
            </w:r>
            <w:r>
              <w:rPr>
                <w:rFonts w:hint="eastAsia" w:ascii="仿宋" w:hAnsi="仿宋" w:eastAsia="仿宋" w:cs="仿宋"/>
                <w:b/>
                <w:bCs/>
                <w:color w:val="auto"/>
                <w:spacing w:val="-8"/>
                <w:sz w:val="21"/>
                <w:szCs w:val="21"/>
                <w:highlight w:val="none"/>
              </w:rPr>
              <w:t>明</w:t>
            </w:r>
          </w:p>
        </w:tc>
      </w:tr>
      <w:tr w14:paraId="5CFD6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2100" w:type="dxa"/>
            <w:vMerge w:val="restart"/>
            <w:tcBorders>
              <w:bottom w:val="nil"/>
            </w:tcBorders>
            <w:vAlign w:val="center"/>
          </w:tcPr>
          <w:p w14:paraId="5C212CA9">
            <w:pPr>
              <w:spacing w:line="267" w:lineRule="auto"/>
              <w:ind w:left="0" w:leftChars="0" w:firstLine="0" w:firstLineChars="0"/>
              <w:jc w:val="center"/>
              <w:rPr>
                <w:rFonts w:hint="eastAsia" w:ascii="仿宋" w:hAnsi="仿宋" w:eastAsia="仿宋" w:cs="仿宋"/>
                <w:color w:val="auto"/>
                <w:sz w:val="21"/>
                <w:szCs w:val="21"/>
                <w:highlight w:val="none"/>
              </w:rPr>
            </w:pPr>
          </w:p>
          <w:p w14:paraId="79689C02">
            <w:pPr>
              <w:numPr>
                <w:ilvl w:val="0"/>
                <w:numId w:val="3"/>
              </w:numPr>
              <w:spacing w:before="71" w:line="263" w:lineRule="auto"/>
              <w:ind w:left="0" w:leftChars="0" w:right="242" w:firstLine="0" w:firstLineChars="0"/>
              <w:jc w:val="center"/>
              <w:rPr>
                <w:rFonts w:hint="eastAsia" w:ascii="仿宋" w:hAnsi="仿宋" w:eastAsia="仿宋" w:cs="仿宋"/>
                <w:b/>
                <w:bCs/>
                <w:color w:val="auto"/>
                <w:spacing w:val="-4"/>
                <w:sz w:val="21"/>
                <w:szCs w:val="21"/>
                <w:highlight w:val="none"/>
              </w:rPr>
            </w:pPr>
            <w:r>
              <w:rPr>
                <w:rFonts w:hint="eastAsia" w:ascii="仿宋" w:hAnsi="仿宋" w:eastAsia="仿宋" w:cs="仿宋"/>
                <w:b/>
                <w:bCs/>
                <w:color w:val="auto"/>
                <w:spacing w:val="-4"/>
                <w:sz w:val="21"/>
                <w:szCs w:val="21"/>
                <w:highlight w:val="none"/>
              </w:rPr>
              <w:t>技能水平</w:t>
            </w:r>
          </w:p>
          <w:p w14:paraId="5E14E10A">
            <w:pPr>
              <w:numPr>
                <w:ilvl w:val="0"/>
                <w:numId w:val="0"/>
              </w:numPr>
              <w:spacing w:before="71" w:line="263" w:lineRule="auto"/>
              <w:ind w:leftChars="0" w:right="242" w:rightChars="0"/>
              <w:jc w:val="center"/>
              <w:rPr>
                <w:rFonts w:hint="eastAsia" w:ascii="仿宋" w:hAnsi="仿宋" w:eastAsia="仿宋" w:cs="仿宋"/>
                <w:color w:val="auto"/>
                <w:sz w:val="21"/>
                <w:szCs w:val="21"/>
                <w:highlight w:val="none"/>
              </w:rPr>
            </w:pPr>
            <w:r>
              <w:rPr>
                <w:rFonts w:hint="eastAsia" w:ascii="仿宋" w:hAnsi="仿宋" w:eastAsia="仿宋" w:cs="仿宋"/>
                <w:b/>
                <w:bCs/>
                <w:color w:val="auto"/>
                <w:spacing w:val="-11"/>
                <w:sz w:val="21"/>
                <w:szCs w:val="21"/>
                <w:highlight w:val="none"/>
              </w:rPr>
              <w:t>（权重</w:t>
            </w:r>
            <w:r>
              <w:rPr>
                <w:rFonts w:hint="eastAsia" w:ascii="仿宋" w:hAnsi="仿宋" w:eastAsia="仿宋" w:cs="仿宋"/>
                <w:color w:val="auto"/>
                <w:spacing w:val="-44"/>
                <w:sz w:val="21"/>
                <w:szCs w:val="21"/>
                <w:highlight w:val="none"/>
              </w:rPr>
              <w:t xml:space="preserve"> </w:t>
            </w:r>
            <w:r>
              <w:rPr>
                <w:rFonts w:hint="eastAsia" w:ascii="仿宋" w:hAnsi="仿宋" w:eastAsia="仿宋" w:cs="仿宋"/>
                <w:b/>
                <w:bCs/>
                <w:color w:val="auto"/>
                <w:spacing w:val="-11"/>
                <w:sz w:val="21"/>
                <w:szCs w:val="21"/>
                <w:highlight w:val="none"/>
              </w:rPr>
              <w:t>60%，</w:t>
            </w: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pacing w:val="-6"/>
                <w:sz w:val="21"/>
                <w:szCs w:val="21"/>
                <w:highlight w:val="none"/>
              </w:rPr>
              <w:t>60分）</w:t>
            </w:r>
          </w:p>
        </w:tc>
        <w:tc>
          <w:tcPr>
            <w:tcW w:w="2052" w:type="dxa"/>
            <w:vAlign w:val="top"/>
          </w:tcPr>
          <w:p w14:paraId="61B65466">
            <w:pPr>
              <w:pStyle w:val="51"/>
              <w:spacing w:before="250" w:line="212"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1.操作规范性(</w:t>
            </w:r>
            <w:r>
              <w:rPr>
                <w:rFonts w:hint="eastAsia" w:ascii="仿宋" w:hAnsi="仿宋" w:eastAsia="仿宋" w:cs="仿宋"/>
                <w:color w:val="auto"/>
                <w:spacing w:val="-2"/>
                <w:sz w:val="21"/>
                <w:szCs w:val="21"/>
                <w:highlight w:val="none"/>
                <w:lang w:val="en-US" w:eastAsia="zh-CN"/>
              </w:rPr>
              <w:t>15</w:t>
            </w:r>
            <w:r>
              <w:rPr>
                <w:rFonts w:hint="eastAsia" w:ascii="仿宋" w:hAnsi="仿宋" w:eastAsia="仿宋" w:cs="仿宋"/>
                <w:color w:val="auto"/>
                <w:spacing w:val="-2"/>
                <w:sz w:val="21"/>
                <w:szCs w:val="21"/>
                <w:highlight w:val="none"/>
              </w:rPr>
              <w:t>分)</w:t>
            </w:r>
          </w:p>
        </w:tc>
        <w:tc>
          <w:tcPr>
            <w:tcW w:w="5160" w:type="dxa"/>
            <w:vAlign w:val="top"/>
          </w:tcPr>
          <w:p w14:paraId="71B8C874">
            <w:pPr>
              <w:pStyle w:val="51"/>
              <w:spacing w:before="250" w:line="214" w:lineRule="auto"/>
              <w:ind w:left="0" w:leftChars="0" w:firstLine="416" w:firstLineChars="20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lang w:val="en-US" w:eastAsia="zh-CN"/>
              </w:rPr>
              <w:t>体现</w:t>
            </w:r>
            <w:r>
              <w:rPr>
                <w:rFonts w:hint="eastAsia" w:ascii="仿宋" w:hAnsi="仿宋" w:eastAsia="仿宋" w:cs="仿宋"/>
                <w:color w:val="auto"/>
                <w:spacing w:val="-1"/>
                <w:sz w:val="21"/>
                <w:szCs w:val="21"/>
                <w:highlight w:val="none"/>
              </w:rPr>
              <w:t>技能操作规范，符合行业标准和岗位要求</w:t>
            </w:r>
          </w:p>
        </w:tc>
      </w:tr>
      <w:tr w14:paraId="752BB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9" w:hRule="atLeast"/>
        </w:trPr>
        <w:tc>
          <w:tcPr>
            <w:tcW w:w="2100" w:type="dxa"/>
            <w:vMerge w:val="continue"/>
            <w:tcBorders>
              <w:top w:val="nil"/>
              <w:bottom w:val="nil"/>
            </w:tcBorders>
            <w:vAlign w:val="top"/>
          </w:tcPr>
          <w:p w14:paraId="710F0B40">
            <w:pPr>
              <w:jc w:val="left"/>
              <w:rPr>
                <w:rFonts w:hint="eastAsia" w:ascii="仿宋" w:hAnsi="仿宋" w:eastAsia="仿宋" w:cs="仿宋"/>
                <w:color w:val="auto"/>
                <w:sz w:val="21"/>
                <w:szCs w:val="21"/>
                <w:highlight w:val="none"/>
              </w:rPr>
            </w:pPr>
          </w:p>
        </w:tc>
        <w:tc>
          <w:tcPr>
            <w:tcW w:w="2052" w:type="dxa"/>
            <w:vAlign w:val="top"/>
          </w:tcPr>
          <w:p w14:paraId="003642A7">
            <w:pPr>
              <w:pStyle w:val="51"/>
              <w:spacing w:before="251" w:line="212"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2.技能熟练度(</w:t>
            </w:r>
            <w:r>
              <w:rPr>
                <w:rFonts w:hint="eastAsia" w:ascii="仿宋" w:hAnsi="仿宋" w:eastAsia="仿宋" w:cs="仿宋"/>
                <w:color w:val="auto"/>
                <w:spacing w:val="-1"/>
                <w:sz w:val="21"/>
                <w:szCs w:val="21"/>
                <w:highlight w:val="none"/>
                <w:lang w:val="en-US" w:eastAsia="zh-CN"/>
              </w:rPr>
              <w:t>15</w:t>
            </w:r>
            <w:r>
              <w:rPr>
                <w:rFonts w:hint="eastAsia" w:ascii="仿宋" w:hAnsi="仿宋" w:eastAsia="仿宋" w:cs="仿宋"/>
                <w:color w:val="auto"/>
                <w:spacing w:val="-1"/>
                <w:sz w:val="21"/>
                <w:szCs w:val="21"/>
                <w:highlight w:val="none"/>
              </w:rPr>
              <w:t>分)</w:t>
            </w:r>
          </w:p>
        </w:tc>
        <w:tc>
          <w:tcPr>
            <w:tcW w:w="5160" w:type="dxa"/>
            <w:vAlign w:val="top"/>
          </w:tcPr>
          <w:p w14:paraId="4F6FA3DF">
            <w:pPr>
              <w:pStyle w:val="51"/>
              <w:spacing w:before="252" w:line="214" w:lineRule="auto"/>
              <w:ind w:left="0" w:leftChars="0"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   体现</w:t>
            </w:r>
            <w:r>
              <w:rPr>
                <w:rFonts w:hint="eastAsia" w:ascii="仿宋" w:hAnsi="仿宋" w:eastAsia="仿宋" w:cs="仿宋"/>
                <w:color w:val="auto"/>
                <w:sz w:val="21"/>
                <w:szCs w:val="21"/>
                <w:highlight w:val="none"/>
              </w:rPr>
              <w:t>知识技术应用和软硬件等工具，运用精准，任务</w:t>
            </w:r>
            <w:r>
              <w:rPr>
                <w:rFonts w:hint="eastAsia" w:ascii="仿宋" w:hAnsi="仿宋" w:eastAsia="仿宋" w:cs="仿宋"/>
                <w:color w:val="auto"/>
                <w:spacing w:val="-1"/>
                <w:sz w:val="21"/>
                <w:szCs w:val="21"/>
                <w:highlight w:val="none"/>
              </w:rPr>
              <w:t>进度控制和时间利用合理</w:t>
            </w:r>
          </w:p>
        </w:tc>
      </w:tr>
      <w:tr w14:paraId="0D42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9" w:hRule="atLeast"/>
        </w:trPr>
        <w:tc>
          <w:tcPr>
            <w:tcW w:w="2100" w:type="dxa"/>
            <w:vMerge w:val="continue"/>
            <w:tcBorders>
              <w:top w:val="nil"/>
              <w:bottom w:val="nil"/>
            </w:tcBorders>
            <w:vAlign w:val="top"/>
          </w:tcPr>
          <w:p w14:paraId="31EA98FE">
            <w:pPr>
              <w:jc w:val="left"/>
              <w:rPr>
                <w:rFonts w:hint="eastAsia" w:ascii="仿宋" w:hAnsi="仿宋" w:eastAsia="仿宋" w:cs="仿宋"/>
                <w:color w:val="auto"/>
                <w:sz w:val="21"/>
                <w:szCs w:val="21"/>
                <w:highlight w:val="none"/>
              </w:rPr>
            </w:pPr>
          </w:p>
        </w:tc>
        <w:tc>
          <w:tcPr>
            <w:tcW w:w="2052" w:type="dxa"/>
            <w:vAlign w:val="top"/>
          </w:tcPr>
          <w:p w14:paraId="6156B367">
            <w:pPr>
              <w:pStyle w:val="51"/>
              <w:spacing w:before="255" w:line="212" w:lineRule="auto"/>
              <w:ind w:left="0" w:leftChars="0" w:firstLine="0" w:firstLineChars="0"/>
              <w:jc w:val="left"/>
              <w:rPr>
                <w:rFonts w:hint="eastAsia" w:ascii="仿宋" w:hAnsi="仿宋" w:eastAsia="仿宋" w:cs="仿宋"/>
                <w:strike/>
                <w:dstrike w:val="0"/>
                <w:color w:val="auto"/>
                <w:sz w:val="21"/>
                <w:szCs w:val="21"/>
                <w:highlight w:val="none"/>
              </w:rPr>
            </w:pPr>
            <w:r>
              <w:rPr>
                <w:rFonts w:hint="eastAsia" w:ascii="仿宋" w:hAnsi="仿宋" w:eastAsia="仿宋" w:cs="仿宋"/>
                <w:strike w:val="0"/>
                <w:dstrike w:val="0"/>
                <w:color w:val="auto"/>
                <w:spacing w:val="-1"/>
                <w:sz w:val="21"/>
                <w:szCs w:val="21"/>
                <w:highlight w:val="none"/>
                <w:lang w:val="en-US" w:eastAsia="zh-CN"/>
              </w:rPr>
              <w:t>3</w:t>
            </w:r>
            <w:r>
              <w:rPr>
                <w:rFonts w:hint="eastAsia" w:ascii="仿宋" w:hAnsi="仿宋" w:eastAsia="仿宋" w:cs="仿宋"/>
                <w:strike w:val="0"/>
                <w:dstrike w:val="0"/>
                <w:color w:val="auto"/>
                <w:spacing w:val="-1"/>
                <w:sz w:val="21"/>
                <w:szCs w:val="21"/>
                <w:highlight w:val="none"/>
              </w:rPr>
              <w:t>.</w:t>
            </w:r>
            <w:r>
              <w:rPr>
                <w:rFonts w:hint="eastAsia" w:ascii="仿宋" w:hAnsi="仿宋" w:eastAsia="仿宋" w:cs="仿宋"/>
                <w:strike w:val="0"/>
                <w:dstrike w:val="0"/>
                <w:color w:val="auto"/>
                <w:spacing w:val="-1"/>
                <w:sz w:val="21"/>
                <w:szCs w:val="21"/>
                <w:highlight w:val="none"/>
                <w:lang w:val="en-US" w:eastAsia="zh-CN"/>
              </w:rPr>
              <w:t>完整性</w:t>
            </w:r>
            <w:r>
              <w:rPr>
                <w:rFonts w:hint="eastAsia" w:ascii="仿宋" w:hAnsi="仿宋" w:eastAsia="仿宋" w:cs="仿宋"/>
                <w:strike w:val="0"/>
                <w:dstrike w:val="0"/>
                <w:color w:val="auto"/>
                <w:spacing w:val="-1"/>
                <w:sz w:val="21"/>
                <w:szCs w:val="21"/>
                <w:highlight w:val="none"/>
              </w:rPr>
              <w:t>(15分)</w:t>
            </w:r>
          </w:p>
        </w:tc>
        <w:tc>
          <w:tcPr>
            <w:tcW w:w="5160" w:type="dxa"/>
            <w:vAlign w:val="top"/>
          </w:tcPr>
          <w:p w14:paraId="38D07861">
            <w:pPr>
              <w:pStyle w:val="51"/>
              <w:spacing w:before="255" w:line="214" w:lineRule="auto"/>
              <w:ind w:left="0" w:leftChars="0" w:firstLine="416" w:firstLineChars="200"/>
              <w:jc w:val="left"/>
              <w:rPr>
                <w:rFonts w:hint="eastAsia" w:ascii="仿宋" w:hAnsi="仿宋" w:eastAsia="仿宋" w:cs="仿宋"/>
                <w:strike/>
                <w:dstrike w:val="0"/>
                <w:color w:val="auto"/>
                <w:sz w:val="21"/>
                <w:szCs w:val="21"/>
                <w:highlight w:val="none"/>
                <w:lang w:eastAsia="zh-CN"/>
              </w:rPr>
            </w:pPr>
            <w:r>
              <w:rPr>
                <w:rFonts w:hint="eastAsia" w:ascii="仿宋" w:hAnsi="仿宋" w:eastAsia="仿宋" w:cs="仿宋"/>
                <w:strike w:val="0"/>
                <w:dstrike w:val="0"/>
                <w:color w:val="auto"/>
                <w:spacing w:val="-1"/>
                <w:sz w:val="21"/>
                <w:szCs w:val="21"/>
                <w:highlight w:val="none"/>
                <w:lang w:val="en-US" w:eastAsia="zh-CN"/>
              </w:rPr>
              <w:t>体现展示功能模块的完整度</w:t>
            </w:r>
          </w:p>
        </w:tc>
      </w:tr>
      <w:tr w14:paraId="17033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2100" w:type="dxa"/>
            <w:vMerge w:val="continue"/>
            <w:tcBorders>
              <w:top w:val="nil"/>
              <w:bottom w:val="nil"/>
            </w:tcBorders>
            <w:vAlign w:val="top"/>
          </w:tcPr>
          <w:p w14:paraId="0AD27C9D">
            <w:pPr>
              <w:jc w:val="left"/>
              <w:rPr>
                <w:rFonts w:hint="eastAsia" w:ascii="仿宋" w:hAnsi="仿宋" w:eastAsia="仿宋" w:cs="仿宋"/>
                <w:color w:val="auto"/>
                <w:sz w:val="21"/>
                <w:szCs w:val="21"/>
                <w:highlight w:val="none"/>
              </w:rPr>
            </w:pPr>
          </w:p>
        </w:tc>
        <w:tc>
          <w:tcPr>
            <w:tcW w:w="2052" w:type="dxa"/>
            <w:vAlign w:val="top"/>
          </w:tcPr>
          <w:p w14:paraId="1546092D">
            <w:pPr>
              <w:pStyle w:val="51"/>
              <w:spacing w:before="256" w:line="217" w:lineRule="auto"/>
              <w:ind w:left="0" w:leftChars="0" w:firstLine="0" w:firstLineChars="0"/>
              <w:jc w:val="left"/>
              <w:rPr>
                <w:rFonts w:hint="eastAsia" w:ascii="仿宋" w:hAnsi="仿宋" w:eastAsia="仿宋" w:cs="仿宋"/>
                <w:strike/>
                <w:dstrike w:val="0"/>
                <w:color w:val="auto"/>
                <w:sz w:val="21"/>
                <w:szCs w:val="21"/>
                <w:highlight w:val="none"/>
              </w:rPr>
            </w:pPr>
            <w:r>
              <w:rPr>
                <w:rFonts w:hint="eastAsia" w:ascii="仿宋" w:hAnsi="仿宋" w:eastAsia="仿宋" w:cs="仿宋"/>
                <w:color w:val="auto"/>
                <w:spacing w:val="-1"/>
                <w:sz w:val="21"/>
                <w:szCs w:val="21"/>
                <w:highlight w:val="none"/>
                <w:lang w:val="en-US" w:eastAsia="zh-CN"/>
              </w:rPr>
              <w:t>4</w:t>
            </w:r>
            <w:r>
              <w:rPr>
                <w:rFonts w:hint="eastAsia" w:ascii="仿宋" w:hAnsi="仿宋" w:eastAsia="仿宋" w:cs="仿宋"/>
                <w:color w:val="auto"/>
                <w:spacing w:val="-1"/>
                <w:sz w:val="21"/>
                <w:szCs w:val="21"/>
                <w:highlight w:val="none"/>
              </w:rPr>
              <w:t>.现场讲解效果(</w:t>
            </w:r>
            <w:r>
              <w:rPr>
                <w:rFonts w:hint="eastAsia" w:ascii="仿宋" w:hAnsi="仿宋" w:eastAsia="仿宋" w:cs="仿宋"/>
                <w:color w:val="auto"/>
                <w:spacing w:val="-1"/>
                <w:sz w:val="21"/>
                <w:szCs w:val="21"/>
                <w:highlight w:val="none"/>
                <w:lang w:val="en-US" w:eastAsia="zh-CN"/>
              </w:rPr>
              <w:t>15</w:t>
            </w:r>
            <w:r>
              <w:rPr>
                <w:rFonts w:hint="eastAsia" w:ascii="仿宋" w:hAnsi="仿宋" w:eastAsia="仿宋" w:cs="仿宋"/>
                <w:color w:val="auto"/>
                <w:spacing w:val="-1"/>
                <w:sz w:val="21"/>
                <w:szCs w:val="21"/>
                <w:highlight w:val="none"/>
              </w:rPr>
              <w:t>分)</w:t>
            </w:r>
          </w:p>
        </w:tc>
        <w:tc>
          <w:tcPr>
            <w:tcW w:w="5160" w:type="dxa"/>
            <w:vAlign w:val="top"/>
          </w:tcPr>
          <w:p w14:paraId="0AF3BC31">
            <w:pPr>
              <w:pStyle w:val="51"/>
              <w:spacing w:before="257" w:line="214" w:lineRule="auto"/>
              <w:ind w:left="0" w:leftChars="0" w:firstLine="416" w:firstLineChars="200"/>
              <w:jc w:val="left"/>
              <w:rPr>
                <w:rFonts w:hint="eastAsia" w:ascii="仿宋" w:hAnsi="仿宋" w:eastAsia="仿宋" w:cs="仿宋"/>
                <w:strike/>
                <w:dstrike w:val="0"/>
                <w:color w:val="auto"/>
                <w:spacing w:val="-1"/>
                <w:sz w:val="21"/>
                <w:szCs w:val="21"/>
                <w:highlight w:val="none"/>
                <w:lang w:val="en-US" w:eastAsia="zh-CN"/>
              </w:rPr>
            </w:pPr>
            <w:r>
              <w:rPr>
                <w:rFonts w:hint="eastAsia" w:ascii="仿宋" w:hAnsi="仿宋" w:eastAsia="仿宋" w:cs="仿宋"/>
                <w:color w:val="auto"/>
                <w:spacing w:val="-1"/>
                <w:sz w:val="21"/>
                <w:szCs w:val="21"/>
                <w:highlight w:val="none"/>
              </w:rPr>
              <w:t>讲解内容逻辑清晰，重点突出，表达准确</w:t>
            </w:r>
          </w:p>
        </w:tc>
      </w:tr>
    </w:tbl>
    <w:tbl>
      <w:tblPr>
        <w:tblStyle w:val="52"/>
        <w:tblW w:w="9324" w:type="dxa"/>
        <w:tblInd w:w="-5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2"/>
        <w:gridCol w:w="2052"/>
        <w:gridCol w:w="5160"/>
      </w:tblGrid>
      <w:tr w14:paraId="34D4F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0" w:hRule="atLeast"/>
        </w:trPr>
        <w:tc>
          <w:tcPr>
            <w:tcW w:w="2112" w:type="dxa"/>
            <w:vMerge w:val="restart"/>
            <w:tcBorders>
              <w:bottom w:val="nil"/>
            </w:tcBorders>
            <w:vAlign w:val="top"/>
          </w:tcPr>
          <w:p w14:paraId="31B7DB16">
            <w:pPr>
              <w:spacing w:line="300" w:lineRule="auto"/>
              <w:jc w:val="left"/>
              <w:rPr>
                <w:rFonts w:hint="eastAsia" w:ascii="仿宋" w:hAnsi="仿宋" w:eastAsia="仿宋" w:cs="仿宋"/>
                <w:color w:val="auto"/>
                <w:sz w:val="21"/>
                <w:szCs w:val="21"/>
                <w:highlight w:val="none"/>
              </w:rPr>
            </w:pPr>
          </w:p>
          <w:p w14:paraId="15B328EE">
            <w:pPr>
              <w:spacing w:line="301" w:lineRule="auto"/>
              <w:jc w:val="left"/>
              <w:rPr>
                <w:rFonts w:hint="eastAsia" w:ascii="仿宋" w:hAnsi="仿宋" w:eastAsia="仿宋" w:cs="仿宋"/>
                <w:color w:val="auto"/>
                <w:sz w:val="21"/>
                <w:szCs w:val="21"/>
                <w:highlight w:val="none"/>
              </w:rPr>
            </w:pPr>
          </w:p>
          <w:p w14:paraId="5F320733">
            <w:pPr>
              <w:spacing w:before="72" w:line="220" w:lineRule="auto"/>
              <w:ind w:left="0" w:leftChars="0" w:firstLine="203" w:firstLineChars="100"/>
              <w:jc w:val="both"/>
              <w:rPr>
                <w:rFonts w:hint="eastAsia" w:ascii="仿宋" w:hAnsi="仿宋" w:eastAsia="仿宋" w:cs="仿宋"/>
                <w:color w:val="auto"/>
                <w:sz w:val="21"/>
                <w:szCs w:val="21"/>
                <w:highlight w:val="none"/>
              </w:rPr>
            </w:pPr>
            <w:r>
              <w:rPr>
                <w:rFonts w:hint="eastAsia" w:ascii="仿宋" w:hAnsi="仿宋" w:eastAsia="仿宋" w:cs="仿宋"/>
                <w:b/>
                <w:bCs/>
                <w:color w:val="auto"/>
                <w:spacing w:val="-4"/>
                <w:sz w:val="21"/>
                <w:szCs w:val="21"/>
                <w:highlight w:val="none"/>
              </w:rPr>
              <w:t>二、职业素养</w:t>
            </w:r>
          </w:p>
          <w:p w14:paraId="0DD33757">
            <w:pPr>
              <w:spacing w:before="49" w:line="22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（权重</w:t>
            </w:r>
            <w:r>
              <w:rPr>
                <w:rFonts w:hint="eastAsia" w:ascii="仿宋" w:hAnsi="仿宋" w:eastAsia="仿宋" w:cs="仿宋"/>
                <w:color w:val="auto"/>
                <w:spacing w:val="-41"/>
                <w:sz w:val="21"/>
                <w:szCs w:val="21"/>
                <w:highlight w:val="none"/>
              </w:rPr>
              <w:t xml:space="preserve"> </w:t>
            </w:r>
            <w:r>
              <w:rPr>
                <w:rFonts w:hint="eastAsia" w:ascii="仿宋" w:hAnsi="仿宋" w:eastAsia="仿宋" w:cs="仿宋"/>
                <w:b/>
                <w:bCs/>
                <w:color w:val="auto"/>
                <w:spacing w:val="-5"/>
                <w:sz w:val="21"/>
                <w:szCs w:val="21"/>
                <w:highlight w:val="none"/>
              </w:rPr>
              <w:t>10%，</w:t>
            </w:r>
            <w:r>
              <w:rPr>
                <w:rFonts w:hint="eastAsia" w:ascii="仿宋" w:hAnsi="仿宋" w:eastAsia="仿宋" w:cs="仿宋"/>
                <w:b/>
                <w:bCs/>
                <w:color w:val="auto"/>
                <w:spacing w:val="-8"/>
                <w:sz w:val="21"/>
                <w:szCs w:val="21"/>
                <w:highlight w:val="none"/>
              </w:rPr>
              <w:t>10分）</w:t>
            </w:r>
          </w:p>
        </w:tc>
        <w:tc>
          <w:tcPr>
            <w:tcW w:w="2052" w:type="dxa"/>
            <w:vAlign w:val="top"/>
          </w:tcPr>
          <w:p w14:paraId="49AE54E2">
            <w:pPr>
              <w:pStyle w:val="51"/>
              <w:spacing w:before="253" w:line="212"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1.职业道德与行为规范(4分)</w:t>
            </w:r>
          </w:p>
        </w:tc>
        <w:tc>
          <w:tcPr>
            <w:tcW w:w="5160" w:type="dxa"/>
            <w:vAlign w:val="top"/>
          </w:tcPr>
          <w:p w14:paraId="37655768">
            <w:pPr>
              <w:pStyle w:val="51"/>
              <w:spacing w:before="252" w:line="216" w:lineRule="auto"/>
              <w:ind w:left="0" w:leftChars="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诚信守法，尊重知识产权，遵守职业伦理，</w:t>
            </w:r>
            <w:r>
              <w:rPr>
                <w:rFonts w:hint="eastAsia" w:ascii="仿宋" w:hAnsi="仿宋" w:eastAsia="仿宋" w:cs="仿宋"/>
                <w:color w:val="auto"/>
                <w:spacing w:val="-1"/>
                <w:sz w:val="21"/>
                <w:szCs w:val="21"/>
                <w:highlight w:val="none"/>
              </w:rPr>
              <w:t>展现良好职业风貌</w:t>
            </w:r>
          </w:p>
        </w:tc>
      </w:tr>
      <w:tr w14:paraId="73FA0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2112" w:type="dxa"/>
            <w:vMerge w:val="continue"/>
            <w:tcBorders>
              <w:top w:val="nil"/>
              <w:bottom w:val="nil"/>
            </w:tcBorders>
            <w:vAlign w:val="top"/>
          </w:tcPr>
          <w:p w14:paraId="4747DF70">
            <w:pPr>
              <w:jc w:val="left"/>
              <w:rPr>
                <w:rFonts w:hint="eastAsia" w:ascii="仿宋" w:hAnsi="仿宋" w:eastAsia="仿宋" w:cs="仿宋"/>
                <w:color w:val="auto"/>
                <w:sz w:val="21"/>
                <w:szCs w:val="21"/>
                <w:highlight w:val="none"/>
              </w:rPr>
            </w:pPr>
          </w:p>
        </w:tc>
        <w:tc>
          <w:tcPr>
            <w:tcW w:w="2052" w:type="dxa"/>
            <w:vAlign w:val="top"/>
          </w:tcPr>
          <w:p w14:paraId="5D3A9E1A">
            <w:pPr>
              <w:pStyle w:val="51"/>
              <w:spacing w:before="245" w:line="212"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2.工匠精神(3分)</w:t>
            </w:r>
          </w:p>
        </w:tc>
        <w:tc>
          <w:tcPr>
            <w:tcW w:w="5160" w:type="dxa"/>
            <w:vAlign w:val="top"/>
          </w:tcPr>
          <w:p w14:paraId="6F351ED3">
            <w:pPr>
              <w:pStyle w:val="51"/>
              <w:spacing w:before="245" w:line="214" w:lineRule="auto"/>
              <w:jc w:val="left"/>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注重细节，精益求精，追求卓越，体现管理意识和质量意识</w:t>
            </w:r>
          </w:p>
        </w:tc>
      </w:tr>
      <w:tr w14:paraId="2409B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2112" w:type="dxa"/>
            <w:vMerge w:val="continue"/>
            <w:tcBorders>
              <w:top w:val="nil"/>
            </w:tcBorders>
            <w:vAlign w:val="top"/>
          </w:tcPr>
          <w:p w14:paraId="094CE728">
            <w:pPr>
              <w:jc w:val="left"/>
              <w:rPr>
                <w:rFonts w:hint="eastAsia" w:ascii="仿宋" w:hAnsi="仿宋" w:eastAsia="仿宋" w:cs="仿宋"/>
                <w:color w:val="auto"/>
                <w:sz w:val="21"/>
                <w:szCs w:val="21"/>
                <w:highlight w:val="none"/>
              </w:rPr>
            </w:pPr>
          </w:p>
        </w:tc>
        <w:tc>
          <w:tcPr>
            <w:tcW w:w="2052" w:type="dxa"/>
            <w:vAlign w:val="top"/>
          </w:tcPr>
          <w:p w14:paraId="1DA46480">
            <w:pPr>
              <w:pStyle w:val="51"/>
              <w:spacing w:before="249" w:line="21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3.安全意识(3分)</w:t>
            </w:r>
          </w:p>
        </w:tc>
        <w:tc>
          <w:tcPr>
            <w:tcW w:w="5160" w:type="dxa"/>
            <w:vAlign w:val="top"/>
          </w:tcPr>
          <w:p w14:paraId="54AB2EF0">
            <w:pPr>
              <w:pStyle w:val="51"/>
              <w:spacing w:before="249" w:line="214" w:lineRule="auto"/>
              <w:ind w:left="0" w:leftChars="0" w:firstLine="416"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严格遵守安全规范，具备劳动保护和风险防范意识</w:t>
            </w:r>
          </w:p>
        </w:tc>
      </w:tr>
      <w:tr w14:paraId="7866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trPr>
        <w:tc>
          <w:tcPr>
            <w:tcW w:w="2112" w:type="dxa"/>
            <w:vMerge w:val="restart"/>
            <w:tcBorders>
              <w:bottom w:val="nil"/>
            </w:tcBorders>
            <w:vAlign w:val="top"/>
          </w:tcPr>
          <w:p w14:paraId="29EBC8A9">
            <w:pPr>
              <w:spacing w:line="299" w:lineRule="auto"/>
              <w:jc w:val="left"/>
              <w:rPr>
                <w:rFonts w:hint="eastAsia" w:ascii="仿宋" w:hAnsi="仿宋" w:eastAsia="仿宋" w:cs="仿宋"/>
                <w:color w:val="auto"/>
                <w:sz w:val="21"/>
                <w:szCs w:val="21"/>
                <w:highlight w:val="none"/>
              </w:rPr>
            </w:pPr>
          </w:p>
          <w:p w14:paraId="7A8B291E">
            <w:pPr>
              <w:spacing w:line="300" w:lineRule="auto"/>
              <w:jc w:val="left"/>
              <w:rPr>
                <w:rFonts w:hint="eastAsia" w:ascii="仿宋" w:hAnsi="仿宋" w:eastAsia="仿宋" w:cs="仿宋"/>
                <w:color w:val="auto"/>
                <w:sz w:val="21"/>
                <w:szCs w:val="21"/>
                <w:highlight w:val="none"/>
              </w:rPr>
            </w:pPr>
          </w:p>
          <w:p w14:paraId="6A74D0A0">
            <w:pPr>
              <w:spacing w:before="71" w:line="219" w:lineRule="auto"/>
              <w:ind w:left="0" w:lef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b/>
                <w:bCs/>
                <w:color w:val="auto"/>
                <w:spacing w:val="-3"/>
                <w:sz w:val="21"/>
                <w:szCs w:val="21"/>
                <w:highlight w:val="none"/>
              </w:rPr>
              <w:t>三、应用价值</w:t>
            </w:r>
          </w:p>
          <w:p w14:paraId="6B6718B7">
            <w:pPr>
              <w:spacing w:before="51" w:line="22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（权重</w:t>
            </w:r>
            <w:r>
              <w:rPr>
                <w:rFonts w:hint="eastAsia" w:ascii="仿宋" w:hAnsi="仿宋" w:eastAsia="仿宋" w:cs="仿宋"/>
                <w:color w:val="auto"/>
                <w:spacing w:val="-41"/>
                <w:sz w:val="21"/>
                <w:szCs w:val="21"/>
                <w:highlight w:val="none"/>
              </w:rPr>
              <w:t xml:space="preserve"> </w:t>
            </w:r>
            <w:r>
              <w:rPr>
                <w:rFonts w:hint="eastAsia" w:ascii="仿宋" w:hAnsi="仿宋" w:eastAsia="仿宋" w:cs="仿宋"/>
                <w:b/>
                <w:bCs/>
                <w:color w:val="auto"/>
                <w:spacing w:val="-5"/>
                <w:sz w:val="21"/>
                <w:szCs w:val="21"/>
                <w:highlight w:val="none"/>
              </w:rPr>
              <w:t>10%，</w:t>
            </w:r>
            <w:r>
              <w:rPr>
                <w:rFonts w:hint="eastAsia" w:ascii="仿宋" w:hAnsi="仿宋" w:eastAsia="仿宋" w:cs="仿宋"/>
                <w:b/>
                <w:bCs/>
                <w:color w:val="auto"/>
                <w:spacing w:val="-8"/>
                <w:sz w:val="21"/>
                <w:szCs w:val="21"/>
                <w:highlight w:val="none"/>
              </w:rPr>
              <w:t>10分）</w:t>
            </w:r>
          </w:p>
        </w:tc>
        <w:tc>
          <w:tcPr>
            <w:tcW w:w="2052" w:type="dxa"/>
            <w:vAlign w:val="top"/>
          </w:tcPr>
          <w:p w14:paraId="0648FFC9">
            <w:pPr>
              <w:pStyle w:val="51"/>
              <w:spacing w:before="251" w:line="214"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1.实用性（4分）</w:t>
            </w:r>
          </w:p>
        </w:tc>
        <w:tc>
          <w:tcPr>
            <w:tcW w:w="5160" w:type="dxa"/>
            <w:vAlign w:val="top"/>
          </w:tcPr>
          <w:p w14:paraId="6B4E1835">
            <w:pPr>
              <w:pStyle w:val="51"/>
              <w:spacing w:before="95" w:line="258" w:lineRule="auto"/>
              <w:ind w:left="0" w:leftChars="0" w:right="126"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解决方案可直接应用于实践，有效解决生产、生活中的实际问题，契合产</w:t>
            </w:r>
            <w:r>
              <w:rPr>
                <w:rFonts w:hint="eastAsia" w:ascii="仿宋" w:hAnsi="仿宋" w:eastAsia="仿宋" w:cs="仿宋"/>
                <w:color w:val="auto"/>
                <w:spacing w:val="-1"/>
                <w:sz w:val="21"/>
                <w:szCs w:val="21"/>
                <w:highlight w:val="none"/>
              </w:rPr>
              <w:t>业转型升级、区域经济社会发展、乡村振兴、促进高质量就业等国家战略需求</w:t>
            </w:r>
          </w:p>
        </w:tc>
      </w:tr>
      <w:tr w14:paraId="3056D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2112" w:type="dxa"/>
            <w:vMerge w:val="continue"/>
            <w:tcBorders>
              <w:top w:val="nil"/>
              <w:bottom w:val="nil"/>
            </w:tcBorders>
            <w:vAlign w:val="top"/>
          </w:tcPr>
          <w:p w14:paraId="75FEC96C">
            <w:pPr>
              <w:jc w:val="left"/>
              <w:rPr>
                <w:rFonts w:hint="eastAsia" w:ascii="仿宋" w:hAnsi="仿宋" w:eastAsia="仿宋" w:cs="仿宋"/>
                <w:color w:val="auto"/>
                <w:sz w:val="21"/>
                <w:szCs w:val="21"/>
                <w:highlight w:val="none"/>
              </w:rPr>
            </w:pPr>
          </w:p>
        </w:tc>
        <w:tc>
          <w:tcPr>
            <w:tcW w:w="2052" w:type="dxa"/>
            <w:vAlign w:val="top"/>
          </w:tcPr>
          <w:p w14:paraId="70DE7629">
            <w:pPr>
              <w:pStyle w:val="51"/>
              <w:spacing w:before="253" w:line="214"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2.经济性（3分）</w:t>
            </w:r>
          </w:p>
        </w:tc>
        <w:tc>
          <w:tcPr>
            <w:tcW w:w="5160" w:type="dxa"/>
            <w:vAlign w:val="top"/>
          </w:tcPr>
          <w:p w14:paraId="4094D17E">
            <w:pPr>
              <w:pStyle w:val="51"/>
              <w:spacing w:before="253" w:line="214" w:lineRule="auto"/>
              <w:ind w:left="0" w:leftChars="0" w:firstLine="412"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资源利用合理，体现高效益、高质量</w:t>
            </w:r>
          </w:p>
        </w:tc>
      </w:tr>
      <w:tr w14:paraId="0A4BC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0" w:hRule="atLeast"/>
        </w:trPr>
        <w:tc>
          <w:tcPr>
            <w:tcW w:w="2112" w:type="dxa"/>
            <w:vMerge w:val="continue"/>
            <w:tcBorders>
              <w:top w:val="nil"/>
              <w:bottom w:val="single" w:color="auto" w:sz="4" w:space="0"/>
            </w:tcBorders>
            <w:vAlign w:val="top"/>
          </w:tcPr>
          <w:p w14:paraId="047D0371">
            <w:pPr>
              <w:jc w:val="left"/>
              <w:rPr>
                <w:rFonts w:hint="eastAsia" w:ascii="仿宋" w:hAnsi="仿宋" w:eastAsia="仿宋" w:cs="仿宋"/>
                <w:color w:val="auto"/>
                <w:sz w:val="21"/>
                <w:szCs w:val="21"/>
                <w:highlight w:val="none"/>
              </w:rPr>
            </w:pPr>
          </w:p>
        </w:tc>
        <w:tc>
          <w:tcPr>
            <w:tcW w:w="2052" w:type="dxa"/>
            <w:tcBorders>
              <w:bottom w:val="single" w:color="auto" w:sz="4" w:space="0"/>
            </w:tcBorders>
            <w:vAlign w:val="top"/>
          </w:tcPr>
          <w:p w14:paraId="13DA7370">
            <w:pPr>
              <w:pStyle w:val="51"/>
              <w:spacing w:before="253" w:line="21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3.可持续性(3分)</w:t>
            </w:r>
          </w:p>
        </w:tc>
        <w:tc>
          <w:tcPr>
            <w:tcW w:w="5160" w:type="dxa"/>
            <w:vAlign w:val="top"/>
          </w:tcPr>
          <w:p w14:paraId="7DC40E42">
            <w:pPr>
              <w:pStyle w:val="51"/>
              <w:spacing w:before="253" w:line="214" w:lineRule="auto"/>
              <w:ind w:left="0" w:leftChars="0" w:firstLine="416"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具有良好环保意识，绿色低碳，符合产业未来发展方向</w:t>
            </w:r>
          </w:p>
        </w:tc>
      </w:tr>
      <w:tr w14:paraId="43F8B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2" w:hRule="atLeast"/>
        </w:trPr>
        <w:tc>
          <w:tcPr>
            <w:tcW w:w="2112" w:type="dxa"/>
            <w:vMerge w:val="restart"/>
            <w:tcBorders>
              <w:top w:val="single" w:color="auto" w:sz="4" w:space="0"/>
              <w:left w:val="single" w:color="auto" w:sz="4" w:space="0"/>
              <w:bottom w:val="single" w:color="auto" w:sz="4" w:space="0"/>
              <w:right w:val="single" w:color="auto" w:sz="4" w:space="0"/>
            </w:tcBorders>
            <w:vAlign w:val="top"/>
          </w:tcPr>
          <w:p w14:paraId="2A043A38">
            <w:pPr>
              <w:spacing w:before="311" w:line="221" w:lineRule="auto"/>
              <w:ind w:left="0" w:lef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b/>
                <w:bCs/>
                <w:color w:val="auto"/>
                <w:spacing w:val="-7"/>
                <w:sz w:val="21"/>
                <w:szCs w:val="21"/>
                <w:highlight w:val="none"/>
              </w:rPr>
              <w:t>四、团队合作</w:t>
            </w:r>
          </w:p>
          <w:p w14:paraId="6D3C9CE7">
            <w:pPr>
              <w:spacing w:before="48" w:line="22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（权重</w:t>
            </w:r>
            <w:r>
              <w:rPr>
                <w:rFonts w:hint="eastAsia" w:ascii="仿宋" w:hAnsi="仿宋" w:eastAsia="仿宋" w:cs="仿宋"/>
                <w:color w:val="auto"/>
                <w:spacing w:val="-41"/>
                <w:sz w:val="21"/>
                <w:szCs w:val="21"/>
                <w:highlight w:val="none"/>
              </w:rPr>
              <w:t xml:space="preserve"> </w:t>
            </w:r>
            <w:r>
              <w:rPr>
                <w:rFonts w:hint="eastAsia" w:ascii="仿宋" w:hAnsi="仿宋" w:eastAsia="仿宋" w:cs="仿宋"/>
                <w:b/>
                <w:bCs/>
                <w:color w:val="auto"/>
                <w:spacing w:val="-5"/>
                <w:sz w:val="21"/>
                <w:szCs w:val="21"/>
                <w:highlight w:val="none"/>
              </w:rPr>
              <w:t>10%，</w:t>
            </w:r>
            <w:r>
              <w:rPr>
                <w:rFonts w:hint="eastAsia" w:ascii="仿宋" w:hAnsi="仿宋" w:eastAsia="仿宋" w:cs="仿宋"/>
                <w:b/>
                <w:bCs/>
                <w:color w:val="auto"/>
                <w:spacing w:val="-8"/>
                <w:sz w:val="21"/>
                <w:szCs w:val="21"/>
                <w:highlight w:val="none"/>
              </w:rPr>
              <w:t>10分）</w:t>
            </w:r>
          </w:p>
        </w:tc>
        <w:tc>
          <w:tcPr>
            <w:tcW w:w="2052" w:type="dxa"/>
            <w:tcBorders>
              <w:top w:val="single" w:color="auto" w:sz="4" w:space="0"/>
              <w:left w:val="single" w:color="auto" w:sz="4" w:space="0"/>
              <w:bottom w:val="single" w:color="auto" w:sz="4" w:space="0"/>
              <w:right w:val="single" w:color="auto" w:sz="4" w:space="0"/>
            </w:tcBorders>
            <w:vAlign w:val="top"/>
          </w:tcPr>
          <w:p w14:paraId="628BA612">
            <w:pPr>
              <w:pStyle w:val="51"/>
              <w:spacing w:before="255" w:line="21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1.</w:t>
            </w:r>
            <w:r>
              <w:rPr>
                <w:rFonts w:hint="eastAsia" w:ascii="仿宋" w:hAnsi="仿宋" w:eastAsia="仿宋" w:cs="仿宋"/>
                <w:color w:val="auto"/>
                <w:spacing w:val="-17"/>
                <w:sz w:val="21"/>
                <w:szCs w:val="21"/>
                <w:highlight w:val="none"/>
              </w:rPr>
              <w:t xml:space="preserve"> </w:t>
            </w:r>
            <w:r>
              <w:rPr>
                <w:rFonts w:hint="eastAsia" w:ascii="仿宋" w:hAnsi="仿宋" w:eastAsia="仿宋" w:cs="仿宋"/>
                <w:color w:val="auto"/>
                <w:spacing w:val="-6"/>
                <w:sz w:val="21"/>
                <w:szCs w:val="21"/>
                <w:highlight w:val="none"/>
              </w:rPr>
              <w:t>团队精神(5分)</w:t>
            </w:r>
          </w:p>
        </w:tc>
        <w:tc>
          <w:tcPr>
            <w:tcW w:w="5160" w:type="dxa"/>
            <w:tcBorders>
              <w:left w:val="single" w:color="auto" w:sz="4" w:space="0"/>
            </w:tcBorders>
            <w:vAlign w:val="top"/>
          </w:tcPr>
          <w:p w14:paraId="67FD109D">
            <w:pPr>
              <w:pStyle w:val="51"/>
              <w:spacing w:before="98" w:line="257" w:lineRule="auto"/>
              <w:ind w:left="0" w:leftChars="0" w:right="123" w:firstLine="416"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团队成员能够准确理解共同目标和任务，清楚自己的角色定位和职责，团队成员相互尊重、信任和支持，拥有良好的团队氛围</w:t>
            </w:r>
          </w:p>
        </w:tc>
      </w:tr>
      <w:tr w14:paraId="42A42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2112" w:type="dxa"/>
            <w:vMerge w:val="continue"/>
            <w:tcBorders>
              <w:top w:val="single" w:color="auto" w:sz="4" w:space="0"/>
              <w:left w:val="single" w:color="auto" w:sz="4" w:space="0"/>
              <w:bottom w:val="single" w:color="auto" w:sz="4" w:space="0"/>
              <w:right w:val="single" w:color="auto" w:sz="4" w:space="0"/>
            </w:tcBorders>
            <w:vAlign w:val="top"/>
          </w:tcPr>
          <w:p w14:paraId="67FAB107">
            <w:pPr>
              <w:jc w:val="left"/>
              <w:rPr>
                <w:rFonts w:hint="eastAsia" w:ascii="仿宋" w:hAnsi="仿宋" w:eastAsia="仿宋" w:cs="仿宋"/>
                <w:color w:val="auto"/>
                <w:sz w:val="21"/>
                <w:szCs w:val="21"/>
                <w:highlight w:val="none"/>
              </w:rPr>
            </w:pPr>
          </w:p>
        </w:tc>
        <w:tc>
          <w:tcPr>
            <w:tcW w:w="2052" w:type="dxa"/>
            <w:tcBorders>
              <w:top w:val="single" w:color="auto" w:sz="4" w:space="0"/>
              <w:left w:val="single" w:color="auto" w:sz="4" w:space="0"/>
              <w:bottom w:val="single" w:color="auto" w:sz="4" w:space="0"/>
              <w:right w:val="single" w:color="auto" w:sz="4" w:space="0"/>
            </w:tcBorders>
            <w:vAlign w:val="top"/>
          </w:tcPr>
          <w:p w14:paraId="3F42E587">
            <w:pPr>
              <w:pStyle w:val="51"/>
              <w:spacing w:before="256" w:line="212"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2.</w:t>
            </w:r>
            <w:r>
              <w:rPr>
                <w:rFonts w:hint="eastAsia" w:ascii="仿宋" w:hAnsi="仿宋" w:eastAsia="仿宋" w:cs="仿宋"/>
                <w:color w:val="auto"/>
                <w:spacing w:val="-29"/>
                <w:sz w:val="21"/>
                <w:szCs w:val="21"/>
                <w:highlight w:val="none"/>
              </w:rPr>
              <w:t xml:space="preserve"> </w:t>
            </w:r>
            <w:r>
              <w:rPr>
                <w:rFonts w:hint="eastAsia" w:ascii="仿宋" w:hAnsi="仿宋" w:eastAsia="仿宋" w:cs="仿宋"/>
                <w:color w:val="auto"/>
                <w:spacing w:val="-3"/>
                <w:sz w:val="21"/>
                <w:szCs w:val="21"/>
                <w:highlight w:val="none"/>
              </w:rPr>
              <w:t>沟通协作(5分)</w:t>
            </w:r>
          </w:p>
        </w:tc>
        <w:tc>
          <w:tcPr>
            <w:tcW w:w="5160" w:type="dxa"/>
            <w:tcBorders>
              <w:left w:val="single" w:color="auto" w:sz="4" w:space="0"/>
            </w:tcBorders>
            <w:vAlign w:val="top"/>
          </w:tcPr>
          <w:p w14:paraId="00E57783">
            <w:pPr>
              <w:pStyle w:val="51"/>
              <w:spacing w:before="255" w:line="214" w:lineRule="auto"/>
              <w:ind w:left="0" w:leftChars="0" w:firstLine="416"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团队成员在比赛中能够有效沟通、紧密协作，能够相互补台，共同应对突发情况</w:t>
            </w:r>
          </w:p>
        </w:tc>
      </w:tr>
      <w:tr w14:paraId="4051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12" w:type="dxa"/>
            <w:vMerge w:val="restart"/>
            <w:tcBorders>
              <w:top w:val="single" w:color="auto" w:sz="4" w:space="0"/>
              <w:bottom w:val="nil"/>
            </w:tcBorders>
            <w:vAlign w:val="top"/>
          </w:tcPr>
          <w:p w14:paraId="2E60B2DE">
            <w:pPr>
              <w:jc w:val="left"/>
              <w:rPr>
                <w:rFonts w:hint="eastAsia" w:ascii="仿宋" w:hAnsi="仿宋" w:eastAsia="仿宋" w:cs="仿宋"/>
                <w:color w:val="auto"/>
                <w:sz w:val="21"/>
                <w:szCs w:val="21"/>
                <w:highlight w:val="none"/>
              </w:rPr>
            </w:pPr>
          </w:p>
          <w:p w14:paraId="18C1BE33">
            <w:pPr>
              <w:numPr>
                <w:ilvl w:val="0"/>
                <w:numId w:val="1"/>
              </w:numPr>
              <w:spacing w:before="71" w:line="221" w:lineRule="auto"/>
              <w:ind w:left="0" w:leftChars="0" w:firstLine="406" w:firstLineChars="200"/>
              <w:jc w:val="left"/>
              <w:rPr>
                <w:rFonts w:hint="eastAsia" w:ascii="仿宋" w:hAnsi="仿宋" w:eastAsia="仿宋" w:cs="仿宋"/>
                <w:b/>
                <w:bCs/>
                <w:color w:val="auto"/>
                <w:spacing w:val="-4"/>
                <w:sz w:val="21"/>
                <w:szCs w:val="21"/>
                <w:highlight w:val="none"/>
              </w:rPr>
            </w:pPr>
            <w:r>
              <w:rPr>
                <w:rFonts w:hint="eastAsia" w:ascii="仿宋" w:hAnsi="仿宋" w:eastAsia="仿宋" w:cs="仿宋"/>
                <w:b/>
                <w:bCs/>
                <w:color w:val="auto"/>
                <w:spacing w:val="-4"/>
                <w:sz w:val="21"/>
                <w:szCs w:val="21"/>
                <w:highlight w:val="none"/>
              </w:rPr>
              <w:t>创新创意</w:t>
            </w:r>
          </w:p>
          <w:p w14:paraId="476BDFD9">
            <w:pPr>
              <w:numPr>
                <w:ilvl w:val="0"/>
                <w:numId w:val="0"/>
              </w:numPr>
              <w:spacing w:before="71" w:line="221" w:lineRule="auto"/>
              <w:jc w:val="left"/>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（权重</w:t>
            </w:r>
            <w:r>
              <w:rPr>
                <w:rFonts w:hint="eastAsia" w:ascii="仿宋" w:hAnsi="仿宋" w:eastAsia="仿宋" w:cs="仿宋"/>
                <w:color w:val="auto"/>
                <w:spacing w:val="-41"/>
                <w:sz w:val="21"/>
                <w:szCs w:val="21"/>
                <w:highlight w:val="none"/>
              </w:rPr>
              <w:t xml:space="preserve"> </w:t>
            </w:r>
            <w:r>
              <w:rPr>
                <w:rFonts w:hint="eastAsia" w:ascii="仿宋" w:hAnsi="仿宋" w:eastAsia="仿宋" w:cs="仿宋"/>
                <w:b/>
                <w:bCs/>
                <w:color w:val="auto"/>
                <w:spacing w:val="-5"/>
                <w:sz w:val="21"/>
                <w:szCs w:val="21"/>
                <w:highlight w:val="none"/>
              </w:rPr>
              <w:t>10%，</w:t>
            </w:r>
            <w:r>
              <w:rPr>
                <w:rFonts w:hint="eastAsia" w:ascii="仿宋" w:hAnsi="仿宋" w:eastAsia="仿宋" w:cs="仿宋"/>
                <w:b/>
                <w:bCs/>
                <w:color w:val="auto"/>
                <w:spacing w:val="-8"/>
                <w:sz w:val="21"/>
                <w:szCs w:val="21"/>
                <w:highlight w:val="none"/>
              </w:rPr>
              <w:t>10分）</w:t>
            </w:r>
          </w:p>
        </w:tc>
        <w:tc>
          <w:tcPr>
            <w:tcW w:w="2052" w:type="dxa"/>
            <w:tcBorders>
              <w:top w:val="single" w:color="auto" w:sz="4" w:space="0"/>
            </w:tcBorders>
            <w:vAlign w:val="top"/>
          </w:tcPr>
          <w:p w14:paraId="63A77C93">
            <w:pPr>
              <w:pStyle w:val="51"/>
              <w:spacing w:before="254" w:line="214"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1.创新意识(4分)</w:t>
            </w:r>
          </w:p>
        </w:tc>
        <w:tc>
          <w:tcPr>
            <w:tcW w:w="5160" w:type="dxa"/>
            <w:vAlign w:val="top"/>
          </w:tcPr>
          <w:p w14:paraId="00593F28">
            <w:pPr>
              <w:pStyle w:val="51"/>
              <w:spacing w:before="254" w:line="216" w:lineRule="auto"/>
              <w:ind w:left="0" w:leftChars="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体现原始创意、创新和团队成员创新精神、创</w:t>
            </w:r>
            <w:r>
              <w:rPr>
                <w:rFonts w:hint="eastAsia" w:ascii="仿宋" w:hAnsi="仿宋" w:eastAsia="仿宋" w:cs="仿宋"/>
                <w:color w:val="auto"/>
                <w:spacing w:val="-1"/>
                <w:sz w:val="21"/>
                <w:szCs w:val="21"/>
                <w:highlight w:val="none"/>
              </w:rPr>
              <w:t>新能力</w:t>
            </w:r>
          </w:p>
        </w:tc>
      </w:tr>
      <w:tr w14:paraId="0411C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2112" w:type="dxa"/>
            <w:vMerge w:val="continue"/>
            <w:tcBorders>
              <w:top w:val="nil"/>
            </w:tcBorders>
            <w:vAlign w:val="top"/>
          </w:tcPr>
          <w:p w14:paraId="38AAA861">
            <w:pPr>
              <w:jc w:val="left"/>
              <w:rPr>
                <w:rFonts w:hint="eastAsia" w:ascii="仿宋" w:hAnsi="仿宋" w:eastAsia="仿宋" w:cs="仿宋"/>
                <w:color w:val="auto"/>
                <w:sz w:val="21"/>
                <w:szCs w:val="21"/>
                <w:highlight w:val="none"/>
              </w:rPr>
            </w:pPr>
          </w:p>
        </w:tc>
        <w:tc>
          <w:tcPr>
            <w:tcW w:w="2052" w:type="dxa"/>
            <w:vAlign w:val="top"/>
          </w:tcPr>
          <w:p w14:paraId="132E54AB">
            <w:pPr>
              <w:pStyle w:val="51"/>
              <w:spacing w:before="254" w:line="216"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2.创新成效</w:t>
            </w:r>
            <w:r>
              <w:rPr>
                <w:rFonts w:hint="eastAsia" w:ascii="仿宋" w:hAnsi="仿宋" w:eastAsia="仿宋" w:cs="仿宋"/>
                <w:color w:val="auto"/>
                <w:spacing w:val="-3"/>
                <w:sz w:val="21"/>
                <w:szCs w:val="21"/>
                <w:highlight w:val="none"/>
              </w:rPr>
              <w:t>(</w:t>
            </w:r>
            <w:r>
              <w:rPr>
                <w:rFonts w:hint="eastAsia" w:ascii="仿宋" w:hAnsi="仿宋" w:eastAsia="仿宋" w:cs="仿宋"/>
                <w:color w:val="auto"/>
                <w:spacing w:val="-3"/>
                <w:sz w:val="21"/>
                <w:szCs w:val="21"/>
                <w:highlight w:val="none"/>
                <w:lang w:val="en-US" w:eastAsia="zh-CN"/>
              </w:rPr>
              <w:t>6</w:t>
            </w:r>
            <w:r>
              <w:rPr>
                <w:rFonts w:hint="eastAsia" w:ascii="仿宋" w:hAnsi="仿宋" w:eastAsia="仿宋" w:cs="仿宋"/>
                <w:color w:val="auto"/>
                <w:spacing w:val="-3"/>
                <w:sz w:val="21"/>
                <w:szCs w:val="21"/>
                <w:highlight w:val="none"/>
              </w:rPr>
              <w:t>分)</w:t>
            </w:r>
          </w:p>
        </w:tc>
        <w:tc>
          <w:tcPr>
            <w:tcW w:w="5160" w:type="dxa"/>
            <w:vAlign w:val="top"/>
          </w:tcPr>
          <w:p w14:paraId="0A27296C">
            <w:pPr>
              <w:pStyle w:val="51"/>
              <w:spacing w:before="100" w:line="260" w:lineRule="auto"/>
              <w:ind w:left="0" w:leftChars="0" w:right="123"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在要素整合、新技术应用、工艺流程改进、服务模式优化等方面具有原创性</w:t>
            </w:r>
            <w:r>
              <w:rPr>
                <w:rFonts w:hint="eastAsia" w:ascii="仿宋" w:hAnsi="仿宋" w:eastAsia="仿宋" w:cs="仿宋"/>
                <w:color w:val="auto"/>
                <w:spacing w:val="-1"/>
                <w:sz w:val="21"/>
                <w:szCs w:val="21"/>
                <w:highlight w:val="none"/>
              </w:rPr>
              <w:t>，侧重加工工艺创新、实</w:t>
            </w:r>
            <w:r>
              <w:rPr>
                <w:rFonts w:hint="eastAsia" w:ascii="仿宋" w:hAnsi="仿宋" w:eastAsia="仿宋" w:cs="仿宋"/>
                <w:color w:val="auto"/>
                <w:sz w:val="21"/>
                <w:szCs w:val="21"/>
                <w:highlight w:val="none"/>
              </w:rPr>
              <w:t>用技术创新、产品（技术）数字化改良、应用性优</w:t>
            </w:r>
            <w:r>
              <w:rPr>
                <w:rFonts w:hint="eastAsia" w:ascii="仿宋" w:hAnsi="仿宋" w:eastAsia="仿宋" w:cs="仿宋"/>
                <w:color w:val="auto"/>
                <w:spacing w:val="-1"/>
                <w:sz w:val="21"/>
                <w:szCs w:val="21"/>
                <w:highlight w:val="none"/>
              </w:rPr>
              <w:t>化、民生类创意等</w:t>
            </w:r>
          </w:p>
        </w:tc>
      </w:tr>
    </w:tbl>
    <w:p w14:paraId="7A0F1A08">
      <w:pPr>
        <w:ind w:left="0" w:leftChars="0" w:firstLine="0" w:firstLineChars="0"/>
        <w:jc w:val="left"/>
        <w:rPr>
          <w:rFonts w:hint="eastAsia"/>
          <w:color w:val="auto"/>
          <w:highlight w:val="none"/>
          <w:lang w:val="en-US" w:eastAsia="zh-CN"/>
        </w:rPr>
      </w:pPr>
    </w:p>
    <w:p w14:paraId="73400856">
      <w:pPr>
        <w:pStyle w:val="8"/>
        <w:ind w:firstLine="480"/>
        <w:rPr>
          <w:rFonts w:cs="Times New Roman"/>
          <w:color w:val="auto"/>
          <w:highlight w:val="none"/>
        </w:rPr>
      </w:pPr>
      <w:r>
        <w:rPr>
          <w:rFonts w:cs="Times New Roman"/>
          <w:color w:val="auto"/>
          <w:highlight w:val="none"/>
        </w:rPr>
        <w:t>参赛队总成绩=技能操作成绩</w:t>
      </w:r>
      <w:r>
        <w:rPr>
          <w:rFonts w:cs="Times New Roman"/>
          <w:color w:val="auto"/>
          <w:highlight w:val="none"/>
        </w:rPr>
        <w:sym w:font="Symbol" w:char="F0B4"/>
      </w:r>
      <w:r>
        <w:rPr>
          <w:rFonts w:cs="Times New Roman"/>
          <w:color w:val="auto"/>
          <w:highlight w:val="none"/>
        </w:rPr>
        <w:t>80%+展示讲解成绩</w:t>
      </w:r>
      <w:r>
        <w:rPr>
          <w:rFonts w:cs="Times New Roman"/>
          <w:color w:val="auto"/>
          <w:highlight w:val="none"/>
        </w:rPr>
        <w:sym w:font="Symbol" w:char="F0B4"/>
      </w:r>
      <w:r>
        <w:rPr>
          <w:rFonts w:cs="Times New Roman"/>
          <w:color w:val="auto"/>
          <w:highlight w:val="none"/>
        </w:rPr>
        <w:t>20%。</w:t>
      </w:r>
    </w:p>
    <w:p w14:paraId="3FE4C534">
      <w:pPr>
        <w:pStyle w:val="8"/>
        <w:ind w:firstLine="480"/>
        <w:rPr>
          <w:rFonts w:cs="Times New Roman"/>
          <w:color w:val="auto"/>
          <w:highlight w:val="none"/>
        </w:rPr>
      </w:pPr>
      <w:r>
        <w:rPr>
          <w:rFonts w:cs="Times New Roman"/>
          <w:color w:val="auto"/>
          <w:highlight w:val="none"/>
        </w:rPr>
        <w:t>2.评分表</w:t>
      </w:r>
    </w:p>
    <w:p w14:paraId="051984D2">
      <w:pPr>
        <w:pStyle w:val="8"/>
        <w:ind w:firstLine="480"/>
        <w:rPr>
          <w:rFonts w:cs="Times New Roman"/>
          <w:bCs/>
          <w:color w:val="auto"/>
          <w:highlight w:val="none"/>
        </w:rPr>
      </w:pPr>
      <w:r>
        <w:rPr>
          <w:rFonts w:cs="Times New Roman"/>
          <w:bCs/>
          <w:color w:val="auto"/>
          <w:highlight w:val="none"/>
        </w:rPr>
        <w:t>评分表根据赛项评分标准，由命题专家在拟定比赛任务书时拟定，裁判根据评分表对选手的比赛成绩进行评定。</w:t>
      </w:r>
    </w:p>
    <w:p w14:paraId="73485076">
      <w:pPr>
        <w:pStyle w:val="4"/>
        <w:keepLines w:val="0"/>
        <w:ind w:firstLine="482"/>
        <w:rPr>
          <w:rFonts w:cs="Times New Roman"/>
          <w:color w:val="auto"/>
          <w:highlight w:val="none"/>
        </w:rPr>
      </w:pPr>
      <w:r>
        <w:rPr>
          <w:rFonts w:cs="Times New Roman"/>
          <w:color w:val="auto"/>
          <w:highlight w:val="none"/>
        </w:rPr>
        <w:t>（二）评分方法</w:t>
      </w:r>
    </w:p>
    <w:p w14:paraId="30A64708">
      <w:pPr>
        <w:pStyle w:val="8"/>
        <w:ind w:firstLine="480"/>
        <w:rPr>
          <w:rFonts w:cs="Times New Roman"/>
          <w:color w:val="auto"/>
          <w:highlight w:val="none"/>
        </w:rPr>
      </w:pPr>
      <w:r>
        <w:rPr>
          <w:rFonts w:cs="Times New Roman"/>
          <w:color w:val="auto"/>
          <w:highlight w:val="none"/>
        </w:rPr>
        <w:t>技能操作的评分办法要求：选手在完成任务之后，请务必依据竞赛要求拷贝相关材料到指定的U盘位置下，由赛项现场裁判等工作人员统一收集、保管。选手在确认U盘记录的内容与本工位操作内容一致后，由参赛选手队长签字确认。因选手未能正确提交任务完成结果到U盘，致使U盘指定位置没有正确记录内容或者记录内容为空的，评分部分将计为零分。</w:t>
      </w:r>
    </w:p>
    <w:p w14:paraId="1B59299A">
      <w:pPr>
        <w:pStyle w:val="8"/>
        <w:ind w:firstLine="480"/>
        <w:rPr>
          <w:rFonts w:cs="Times New Roman"/>
          <w:color w:val="auto"/>
          <w:highlight w:val="none"/>
        </w:rPr>
      </w:pPr>
      <w:r>
        <w:rPr>
          <w:rFonts w:cs="Times New Roman"/>
          <w:color w:val="auto"/>
          <w:highlight w:val="none"/>
        </w:rPr>
        <w:t>评分时，每名评分专家依据赛前制定统一的评分标准，自主独立评分，取所有裁判评分的平均值作为最终成绩，降低人为干扰因素造成的评分误差。评分采取分步得分、错误不传递、累计总分的计分方式。不计参赛选手的个人得分，只记录团体得分。</w:t>
      </w:r>
    </w:p>
    <w:p w14:paraId="128BE464">
      <w:pPr>
        <w:pStyle w:val="8"/>
        <w:ind w:firstLine="480"/>
        <w:rPr>
          <w:rFonts w:cs="Times New Roman"/>
          <w:color w:val="auto"/>
          <w:highlight w:val="none"/>
        </w:rPr>
      </w:pPr>
      <w:r>
        <w:rPr>
          <w:rFonts w:cs="Times New Roman"/>
          <w:color w:val="auto"/>
          <w:highlight w:val="none"/>
        </w:rPr>
        <w:t>展示讲解的评分办法要求：根据比赛内容设置，主要</w:t>
      </w:r>
      <w:r>
        <w:rPr>
          <w:rFonts w:cs="Times New Roman"/>
          <w:color w:val="auto"/>
          <w:highlight w:val="none"/>
        </w:rPr>
        <w:t>介绍总体思路、技能要点、主要成果、项目创新等，从</w:t>
      </w:r>
      <w:r>
        <w:rPr>
          <w:rFonts w:cs="Times New Roman"/>
          <w:bCs/>
          <w:color w:val="auto"/>
          <w:highlight w:val="none"/>
        </w:rPr>
        <w:t>应用价值、团队合作、创新创意</w:t>
      </w:r>
      <w:r>
        <w:rPr>
          <w:rFonts w:hint="eastAsia" w:cs="Times New Roman"/>
          <w:bCs/>
          <w:color w:val="auto"/>
          <w:highlight w:val="none"/>
          <w:lang w:val="en-US" w:eastAsia="zh-CN"/>
        </w:rPr>
        <w:t>等</w:t>
      </w:r>
      <w:r>
        <w:rPr>
          <w:rFonts w:cs="Times New Roman"/>
          <w:bCs/>
          <w:color w:val="auto"/>
          <w:highlight w:val="none"/>
        </w:rPr>
        <w:t>维度</w:t>
      </w:r>
      <w:r>
        <w:rPr>
          <w:rFonts w:cs="Times New Roman"/>
          <w:color w:val="auto"/>
          <w:highlight w:val="none"/>
        </w:rPr>
        <w:t>确定本赛项的展示讲解部分评分方法。</w:t>
      </w:r>
    </w:p>
    <w:p w14:paraId="23487CF1">
      <w:pPr>
        <w:pStyle w:val="4"/>
        <w:keepLines w:val="0"/>
        <w:ind w:firstLine="482"/>
        <w:rPr>
          <w:rFonts w:cs="Times New Roman"/>
          <w:color w:val="auto"/>
          <w:highlight w:val="none"/>
        </w:rPr>
      </w:pPr>
      <w:r>
        <w:rPr>
          <w:rFonts w:cs="Times New Roman"/>
          <w:color w:val="auto"/>
          <w:highlight w:val="none"/>
        </w:rPr>
        <w:t>（三）成绩审核与产生</w:t>
      </w:r>
    </w:p>
    <w:p w14:paraId="4E575D31">
      <w:pPr>
        <w:pStyle w:val="8"/>
        <w:ind w:firstLine="480"/>
        <w:rPr>
          <w:rFonts w:cs="Times New Roman"/>
          <w:color w:val="auto"/>
          <w:highlight w:val="none"/>
        </w:rPr>
      </w:pPr>
      <w:r>
        <w:rPr>
          <w:rFonts w:cs="Times New Roman"/>
          <w:color w:val="auto"/>
          <w:highlight w:val="none"/>
        </w:rPr>
        <w:t>1.评分小组应分别统计高职学生组和高职各个工位在该评分项目中的得分，对项目成绩进行复查审核，提交裁判长。</w:t>
      </w:r>
    </w:p>
    <w:p w14:paraId="2A0E6FE6">
      <w:pPr>
        <w:pStyle w:val="8"/>
        <w:ind w:firstLine="480"/>
        <w:rPr>
          <w:rFonts w:cs="Times New Roman"/>
          <w:b/>
          <w:bCs/>
          <w:color w:val="auto"/>
          <w:highlight w:val="none"/>
        </w:rPr>
      </w:pPr>
      <w:r>
        <w:rPr>
          <w:rFonts w:cs="Times New Roman"/>
          <w:color w:val="auto"/>
          <w:highlight w:val="none"/>
        </w:rPr>
        <w:t>2. 裁判长统计</w:t>
      </w:r>
      <w:r>
        <w:rPr>
          <w:rFonts w:hint="eastAsia" w:cs="Times New Roman"/>
          <w:color w:val="auto"/>
          <w:highlight w:val="none"/>
          <w:lang w:val="en-US" w:eastAsia="zh-CN"/>
        </w:rPr>
        <w:t>后</w:t>
      </w:r>
      <w:r>
        <w:rPr>
          <w:rFonts w:cs="Times New Roman"/>
          <w:color w:val="auto"/>
          <w:highlight w:val="none"/>
        </w:rPr>
        <w:t>，按照竞赛总分由高到低分别在</w:t>
      </w:r>
      <w:bookmarkStart w:id="9" w:name="_GoBack"/>
      <w:bookmarkEnd w:id="9"/>
      <w:r>
        <w:rPr>
          <w:rFonts w:cs="Times New Roman"/>
          <w:color w:val="auto"/>
          <w:highlight w:val="none"/>
        </w:rPr>
        <w:t>各自组别内排序</w:t>
      </w:r>
      <w:r>
        <w:rPr>
          <w:rFonts w:hint="eastAsia" w:cs="Times New Roman"/>
          <w:color w:val="auto"/>
          <w:highlight w:val="none"/>
          <w:lang w:eastAsia="zh-CN"/>
        </w:rPr>
        <w:t>。</w:t>
      </w:r>
      <w:r>
        <w:rPr>
          <w:rFonts w:hint="eastAsia" w:cs="Times New Roman"/>
          <w:b/>
          <w:bCs/>
          <w:color w:val="auto"/>
          <w:highlight w:val="none"/>
          <w:lang w:val="en-US" w:eastAsia="zh-CN"/>
        </w:rPr>
        <w:t>若二项</w:t>
      </w:r>
      <w:r>
        <w:rPr>
          <w:rFonts w:cs="Times New Roman"/>
          <w:b/>
          <w:bCs/>
          <w:color w:val="auto"/>
          <w:highlight w:val="none"/>
        </w:rPr>
        <w:t>总分相同的参赛队</w:t>
      </w:r>
      <w:r>
        <w:rPr>
          <w:rFonts w:hint="eastAsia" w:cs="Times New Roman"/>
          <w:b/>
          <w:bCs/>
          <w:color w:val="auto"/>
          <w:highlight w:val="none"/>
          <w:lang w:eastAsia="zh-CN"/>
        </w:rPr>
        <w:t>，</w:t>
      </w:r>
      <w:r>
        <w:rPr>
          <w:rFonts w:cs="Times New Roman"/>
          <w:b/>
          <w:bCs/>
          <w:color w:val="auto"/>
          <w:highlight w:val="none"/>
        </w:rPr>
        <w:t>排序名次</w:t>
      </w:r>
      <w:r>
        <w:rPr>
          <w:rFonts w:hint="eastAsia" w:cs="Times New Roman"/>
          <w:b/>
          <w:bCs/>
          <w:color w:val="auto"/>
          <w:highlight w:val="none"/>
          <w:lang w:val="en-US" w:eastAsia="zh-CN"/>
        </w:rPr>
        <w:t>按技能操作成绩先后顺序排序，若技能操作分一致，从模块先后得分进行排序，再同分后，</w:t>
      </w:r>
      <w:r>
        <w:rPr>
          <w:rFonts w:hint="eastAsia" w:cs="Times New Roman"/>
          <w:b/>
          <w:bCs/>
          <w:color w:val="auto"/>
          <w:highlight w:val="none"/>
          <w:lang w:val="en-US" w:eastAsia="zh-CN"/>
        </w:rPr>
        <w:t>再按展示讲解的模块分顺序排序</w:t>
      </w:r>
      <w:r>
        <w:rPr>
          <w:rFonts w:cs="Times New Roman"/>
          <w:b/>
          <w:bCs/>
          <w:color w:val="auto"/>
          <w:highlight w:val="none"/>
        </w:rPr>
        <w:t>。</w:t>
      </w:r>
    </w:p>
    <w:p w14:paraId="2AD239C2">
      <w:pPr>
        <w:pStyle w:val="8"/>
        <w:ind w:firstLine="480"/>
        <w:rPr>
          <w:rFonts w:cs="Times New Roman"/>
          <w:color w:val="auto"/>
          <w:highlight w:val="none"/>
        </w:rPr>
      </w:pPr>
      <w:r>
        <w:rPr>
          <w:rFonts w:cs="Times New Roman"/>
          <w:color w:val="auto"/>
          <w:highlight w:val="none"/>
        </w:rPr>
        <w:t>3.为保障成绩评判的准确性，监督组将对赛项成绩抽检复核，如发现成绩错误以书面方式及时告知裁判长，由裁判长更正成绩并签字确认。</w:t>
      </w:r>
    </w:p>
    <w:p w14:paraId="6BF1C80C">
      <w:pPr>
        <w:pStyle w:val="8"/>
        <w:ind w:firstLine="480"/>
        <w:rPr>
          <w:rFonts w:cs="Times New Roman"/>
          <w:color w:val="auto"/>
          <w:highlight w:val="none"/>
        </w:rPr>
      </w:pPr>
      <w:r>
        <w:rPr>
          <w:rFonts w:cs="Times New Roman"/>
          <w:color w:val="auto"/>
          <w:highlight w:val="none"/>
        </w:rPr>
        <w:t>4.最终成绩经复核无误，由加密裁判在监督员的监督下解密，由裁判长、监督人员签字确认。</w:t>
      </w:r>
    </w:p>
    <w:p w14:paraId="43E896F6">
      <w:pPr>
        <w:pStyle w:val="3"/>
        <w:keepLines w:val="0"/>
        <w:ind w:firstLine="562"/>
        <w:rPr>
          <w:rStyle w:val="20"/>
          <w:rFonts w:cs="Times New Roman"/>
          <w:b/>
          <w:bCs w:val="0"/>
          <w:color w:val="auto"/>
          <w:highlight w:val="none"/>
        </w:rPr>
      </w:pPr>
      <w:r>
        <w:rPr>
          <w:rStyle w:val="20"/>
          <w:rFonts w:cs="Times New Roman"/>
          <w:b/>
          <w:bCs w:val="0"/>
          <w:color w:val="auto"/>
          <w:highlight w:val="none"/>
        </w:rPr>
        <w:t>十一、奖项设定</w:t>
      </w:r>
    </w:p>
    <w:p w14:paraId="5A7BEE3F">
      <w:pPr>
        <w:pStyle w:val="4"/>
        <w:keepLines w:val="0"/>
        <w:ind w:firstLine="482"/>
        <w:rPr>
          <w:rFonts w:cs="Times New Roman"/>
          <w:color w:val="auto"/>
          <w:highlight w:val="none"/>
        </w:rPr>
      </w:pPr>
      <w:r>
        <w:rPr>
          <w:rFonts w:cs="Times New Roman"/>
          <w:color w:val="auto"/>
          <w:highlight w:val="none"/>
        </w:rPr>
        <w:t>（一）参赛选手奖</w:t>
      </w:r>
    </w:p>
    <w:p w14:paraId="4D9C92E3">
      <w:pPr>
        <w:pStyle w:val="8"/>
        <w:ind w:firstLine="480"/>
        <w:rPr>
          <w:rFonts w:cs="Times New Roman"/>
          <w:color w:val="auto"/>
          <w:highlight w:val="none"/>
        </w:rPr>
      </w:pPr>
      <w:r>
        <w:rPr>
          <w:rFonts w:cs="Times New Roman"/>
          <w:color w:val="auto"/>
          <w:highlight w:val="none"/>
        </w:rPr>
        <w:t>根据竞赛成绩，从高到低排序，按参赛人数的10%设一等奖，20%设二等奖，30%设三等奖。</w:t>
      </w:r>
    </w:p>
    <w:p w14:paraId="3C501CFB">
      <w:pPr>
        <w:pStyle w:val="4"/>
        <w:keepLines w:val="0"/>
        <w:ind w:firstLine="482"/>
        <w:rPr>
          <w:rFonts w:cs="Times New Roman"/>
          <w:color w:val="auto"/>
          <w:highlight w:val="none"/>
        </w:rPr>
      </w:pPr>
      <w:r>
        <w:rPr>
          <w:rFonts w:cs="Times New Roman"/>
          <w:color w:val="auto"/>
          <w:highlight w:val="none"/>
        </w:rPr>
        <w:t>（二）指导教师奖</w:t>
      </w:r>
    </w:p>
    <w:p w14:paraId="3F2D3653">
      <w:pPr>
        <w:pStyle w:val="8"/>
        <w:ind w:firstLine="480"/>
        <w:rPr>
          <w:rFonts w:hint="eastAsia" w:cs="Times New Roman"/>
          <w:strike w:val="0"/>
          <w:dstrike w:val="0"/>
          <w:color w:val="auto"/>
          <w:highlight w:val="none"/>
        </w:rPr>
      </w:pPr>
      <w:r>
        <w:rPr>
          <w:rFonts w:hint="eastAsia" w:cs="Times New Roman"/>
          <w:strike w:val="0"/>
          <w:dstrike w:val="0"/>
          <w:color w:val="auto"/>
          <w:highlight w:val="none"/>
        </w:rPr>
        <w:t>获得一等奖的参赛队指导教师由组委会颁发优秀指导教师证书。</w:t>
      </w:r>
    </w:p>
    <w:p w14:paraId="28664CA7">
      <w:pPr>
        <w:pStyle w:val="8"/>
        <w:ind w:firstLine="480"/>
        <w:rPr>
          <w:rStyle w:val="20"/>
          <w:rFonts w:cs="Times New Roman"/>
          <w:b/>
          <w:bCs w:val="0"/>
          <w:color w:val="auto"/>
          <w:highlight w:val="none"/>
        </w:rPr>
      </w:pPr>
      <w:r>
        <w:rPr>
          <w:rStyle w:val="20"/>
          <w:rFonts w:cs="Times New Roman"/>
          <w:b/>
          <w:bCs w:val="0"/>
          <w:color w:val="auto"/>
          <w:highlight w:val="none"/>
        </w:rPr>
        <w:t>十二、赛场预案</w:t>
      </w:r>
    </w:p>
    <w:p w14:paraId="1C27DB85">
      <w:pPr>
        <w:pStyle w:val="8"/>
        <w:ind w:firstLine="480"/>
        <w:rPr>
          <w:rFonts w:cs="Times New Roman"/>
          <w:color w:val="auto"/>
          <w:highlight w:val="none"/>
        </w:rPr>
      </w:pPr>
      <w:r>
        <w:rPr>
          <w:rFonts w:cs="Times New Roman"/>
          <w:color w:val="auto"/>
          <w:highlight w:val="none"/>
        </w:rPr>
        <w:t>赛场备用工位：赛场提供占总参赛队伍10%的备用工位。</w:t>
      </w:r>
    </w:p>
    <w:p w14:paraId="3F4D76C3">
      <w:pPr>
        <w:pStyle w:val="8"/>
        <w:ind w:firstLine="480"/>
        <w:rPr>
          <w:rFonts w:cs="Times New Roman"/>
          <w:color w:val="auto"/>
          <w:highlight w:val="none"/>
        </w:rPr>
      </w:pPr>
      <w:r>
        <w:rPr>
          <w:rFonts w:cs="Times New Roman"/>
          <w:color w:val="auto"/>
          <w:highlight w:val="none"/>
        </w:rPr>
        <w:t>竞赛系统可靠性：竞赛系统使用的服务器应进行冗余，数据库、存储应使用高可用架构。系统提前开始运行，经过多次压力测试，由学校组织的真实竞赛环境测试。</w:t>
      </w:r>
    </w:p>
    <w:p w14:paraId="7FB8F372">
      <w:pPr>
        <w:pStyle w:val="8"/>
        <w:ind w:firstLine="480"/>
        <w:rPr>
          <w:rFonts w:cs="Times New Roman"/>
          <w:color w:val="auto"/>
          <w:highlight w:val="none"/>
        </w:rPr>
      </w:pPr>
      <w:r>
        <w:rPr>
          <w:rFonts w:cs="Times New Roman"/>
          <w:color w:val="auto"/>
          <w:highlight w:val="none"/>
        </w:rPr>
        <w:t>竞赛备用服务器：现场提供占总参赛队伍10%的备用服务器。</w:t>
      </w:r>
    </w:p>
    <w:p w14:paraId="636AA190">
      <w:pPr>
        <w:pStyle w:val="8"/>
        <w:ind w:firstLine="480"/>
        <w:rPr>
          <w:rFonts w:cs="Times New Roman"/>
          <w:color w:val="auto"/>
          <w:highlight w:val="none"/>
        </w:rPr>
      </w:pPr>
      <w:r>
        <w:rPr>
          <w:rFonts w:cs="Times New Roman"/>
          <w:color w:val="auto"/>
          <w:highlight w:val="none"/>
        </w:rPr>
        <w:t>现场应急预案详情，如下：</w:t>
      </w:r>
    </w:p>
    <w:p w14:paraId="0E31C371">
      <w:pPr>
        <w:pStyle w:val="4"/>
        <w:keepLines w:val="0"/>
        <w:ind w:firstLine="482"/>
        <w:rPr>
          <w:rFonts w:cs="Times New Roman"/>
          <w:color w:val="auto"/>
          <w:highlight w:val="none"/>
        </w:rPr>
      </w:pPr>
      <w:r>
        <w:rPr>
          <w:rFonts w:cs="Times New Roman"/>
          <w:color w:val="auto"/>
          <w:highlight w:val="none"/>
        </w:rPr>
        <w:t>（一）服务器问题预案</w:t>
      </w:r>
    </w:p>
    <w:p w14:paraId="2B8E26FB">
      <w:pPr>
        <w:pStyle w:val="8"/>
        <w:ind w:firstLine="480"/>
        <w:rPr>
          <w:rFonts w:cs="Times New Roman"/>
          <w:color w:val="auto"/>
          <w:highlight w:val="none"/>
        </w:rPr>
      </w:pPr>
      <w:r>
        <w:rPr>
          <w:rFonts w:cs="Times New Roman"/>
          <w:color w:val="auto"/>
          <w:highlight w:val="none"/>
        </w:rPr>
        <w:t>若服务器在比赛过程中出现卡顿、死机等情况，参赛选手举手示意裁判，在裁判与技术支持人员确定情况后，可更换服务器。更换服务器的等待时间，可在比赛结束后延时。</w:t>
      </w:r>
    </w:p>
    <w:p w14:paraId="3E073340">
      <w:pPr>
        <w:pStyle w:val="4"/>
        <w:keepLines w:val="0"/>
        <w:ind w:firstLine="482"/>
        <w:rPr>
          <w:rFonts w:cs="Times New Roman"/>
          <w:color w:val="auto"/>
          <w:highlight w:val="none"/>
        </w:rPr>
      </w:pPr>
      <w:r>
        <w:rPr>
          <w:rFonts w:cs="Times New Roman"/>
          <w:color w:val="auto"/>
          <w:highlight w:val="none"/>
        </w:rPr>
        <w:t>（二）交换机问题预案</w:t>
      </w:r>
    </w:p>
    <w:p w14:paraId="53F51EBA">
      <w:pPr>
        <w:pStyle w:val="8"/>
        <w:ind w:firstLine="480"/>
        <w:rPr>
          <w:rFonts w:cs="Times New Roman"/>
          <w:color w:val="auto"/>
          <w:highlight w:val="none"/>
        </w:rPr>
      </w:pPr>
      <w:r>
        <w:rPr>
          <w:rFonts w:cs="Times New Roman"/>
          <w:color w:val="auto"/>
          <w:highlight w:val="none"/>
        </w:rPr>
        <w:t>若交换机在比赛过程中出现传输速度慢或无故中断等情况，参赛选手举手示意裁判，在裁判与技术支持人员确定情况后，可更换交换机。更换交换机的等待时间，可在比赛结束后延时。</w:t>
      </w:r>
    </w:p>
    <w:p w14:paraId="400C9345">
      <w:pPr>
        <w:pStyle w:val="4"/>
        <w:keepLines w:val="0"/>
        <w:ind w:firstLine="482"/>
        <w:rPr>
          <w:rFonts w:cs="Times New Roman"/>
          <w:color w:val="auto"/>
          <w:highlight w:val="none"/>
        </w:rPr>
      </w:pPr>
      <w:r>
        <w:rPr>
          <w:rFonts w:cs="Times New Roman"/>
          <w:color w:val="auto"/>
          <w:highlight w:val="none"/>
        </w:rPr>
        <w:t>（三）PC机问题预案</w:t>
      </w:r>
    </w:p>
    <w:p w14:paraId="12D7FACC">
      <w:pPr>
        <w:pStyle w:val="8"/>
        <w:ind w:firstLine="480"/>
        <w:rPr>
          <w:rFonts w:cs="Times New Roman"/>
          <w:color w:val="auto"/>
          <w:highlight w:val="none"/>
        </w:rPr>
      </w:pPr>
      <w:r>
        <w:rPr>
          <w:rFonts w:cs="Times New Roman"/>
          <w:color w:val="auto"/>
          <w:highlight w:val="none"/>
        </w:rPr>
        <w:t>若PC机在比赛过程中出现死机、蓝屏等现象（重启后无法解决），参赛选手举手示意裁判，在裁判与技术支持人员确定情况后，可更换备用工位或更换PC机进行答题。更换PC机的等待时间，可在比赛结束后延时。</w:t>
      </w:r>
    </w:p>
    <w:p w14:paraId="47092A6B">
      <w:pPr>
        <w:pStyle w:val="8"/>
        <w:ind w:firstLine="480"/>
        <w:rPr>
          <w:rFonts w:cs="Times New Roman"/>
          <w:color w:val="auto"/>
          <w:highlight w:val="none"/>
        </w:rPr>
      </w:pPr>
      <w:r>
        <w:rPr>
          <w:rFonts w:cs="Times New Roman"/>
          <w:color w:val="auto"/>
          <w:highlight w:val="none"/>
        </w:rPr>
        <w:t>编制车辆安全措施应急预案、食品安全措施应急预案、火灾安全事故紧急处理预案、伤害事故紧急处理预案、设备事故紧急处理预案，电力供应事故紧急处理预案等。对处理各种可能出现的突发状况进行事先演练，确保赛项顺利进行。</w:t>
      </w:r>
    </w:p>
    <w:p w14:paraId="2E89FFE4">
      <w:pPr>
        <w:pStyle w:val="3"/>
        <w:keepLines w:val="0"/>
        <w:ind w:firstLine="562"/>
        <w:rPr>
          <w:rFonts w:cs="Times New Roman"/>
          <w:color w:val="auto"/>
          <w:highlight w:val="none"/>
        </w:rPr>
      </w:pPr>
      <w:r>
        <w:rPr>
          <w:rFonts w:cs="Times New Roman"/>
          <w:color w:val="auto"/>
          <w:highlight w:val="none"/>
        </w:rPr>
        <w:t>十三、赛项安全</w:t>
      </w:r>
    </w:p>
    <w:p w14:paraId="5E0A50CB">
      <w:pPr>
        <w:pStyle w:val="8"/>
        <w:ind w:firstLine="480"/>
        <w:rPr>
          <w:rFonts w:cs="Times New Roman"/>
          <w:color w:val="auto"/>
          <w:highlight w:val="none"/>
        </w:rPr>
      </w:pPr>
      <w:r>
        <w:rPr>
          <w:rFonts w:cs="Times New Roman"/>
          <w:color w:val="auto"/>
          <w:highlight w:val="none"/>
        </w:rPr>
        <w:t>赛项安全是技能竞赛一切工作顺利开展的先决条件，是赛项筹备和运行工作必须考虑的核心问题。采取切实有效措施保证大赛期间参赛选手、指导教师、裁判员、工作人员及观众的人身安全。</w:t>
      </w:r>
    </w:p>
    <w:p w14:paraId="75BFA0AD">
      <w:pPr>
        <w:pStyle w:val="4"/>
        <w:keepLines w:val="0"/>
        <w:ind w:firstLine="482"/>
        <w:rPr>
          <w:rFonts w:cs="Times New Roman"/>
          <w:color w:val="auto"/>
          <w:highlight w:val="none"/>
        </w:rPr>
      </w:pPr>
      <w:bookmarkStart w:id="1" w:name="_Toc361563584"/>
      <w:r>
        <w:rPr>
          <w:rFonts w:cs="Times New Roman"/>
          <w:color w:val="auto"/>
          <w:highlight w:val="none"/>
        </w:rPr>
        <w:t>（一）比赛环境</w:t>
      </w:r>
      <w:bookmarkEnd w:id="1"/>
    </w:p>
    <w:p w14:paraId="2382742D">
      <w:pPr>
        <w:pStyle w:val="8"/>
        <w:ind w:firstLine="480"/>
        <w:rPr>
          <w:rFonts w:cs="Times New Roman"/>
          <w:color w:val="auto"/>
          <w:highlight w:val="none"/>
        </w:rPr>
      </w:pPr>
      <w:r>
        <w:rPr>
          <w:rFonts w:cs="Times New Roman"/>
          <w:color w:val="auto"/>
          <w:highlight w:val="none"/>
        </w:rPr>
        <w:t>在赛前组织专人对比赛现场、住宿场所和交通保障进行考察，并对安全工作提出明确要求。赛场的布置，赛场内的器材、设备，应符合国家有关安全规定。承办单位赛前须按照赛项规程要求排除安全隐患。</w:t>
      </w:r>
    </w:p>
    <w:p w14:paraId="535B6BBD">
      <w:pPr>
        <w:pStyle w:val="8"/>
        <w:ind w:firstLine="480"/>
        <w:rPr>
          <w:rFonts w:cs="Times New Roman"/>
          <w:color w:val="auto"/>
          <w:highlight w:val="none"/>
        </w:rPr>
      </w:pPr>
      <w:r>
        <w:rPr>
          <w:rFonts w:cs="Times New Roman"/>
          <w:color w:val="auto"/>
          <w:highlight w:val="none"/>
        </w:rPr>
        <w:t>赛场周围要设立警戒线，防止无关人员进入发生意外事件。</w:t>
      </w:r>
    </w:p>
    <w:p w14:paraId="2ED035F5">
      <w:pPr>
        <w:pStyle w:val="8"/>
        <w:ind w:firstLine="480"/>
        <w:rPr>
          <w:rFonts w:cs="Times New Roman"/>
          <w:color w:val="auto"/>
          <w:highlight w:val="none"/>
        </w:rPr>
      </w:pPr>
      <w:r>
        <w:rPr>
          <w:rFonts w:cs="Times New Roman"/>
          <w:color w:val="auto"/>
          <w:highlight w:val="none"/>
        </w:rPr>
        <w:t>参赛选手进入工位、赛事裁判工作人员进入工作场所，严禁携带通讯、照相摄录设备，禁止携带记录用具。如确有需要，由赛场统一配置、统一管理。赛项可根据需要配置安检设备对进入赛场重要部位的人员进行安检。</w:t>
      </w:r>
    </w:p>
    <w:p w14:paraId="713F432D">
      <w:pPr>
        <w:pStyle w:val="4"/>
        <w:keepLines w:val="0"/>
        <w:ind w:firstLine="482"/>
        <w:rPr>
          <w:rFonts w:cs="Times New Roman"/>
          <w:color w:val="auto"/>
          <w:highlight w:val="none"/>
        </w:rPr>
      </w:pPr>
      <w:bookmarkStart w:id="2" w:name="_Toc361563585"/>
      <w:r>
        <w:rPr>
          <w:rFonts w:cs="Times New Roman"/>
          <w:color w:val="auto"/>
          <w:highlight w:val="none"/>
        </w:rPr>
        <w:t>（二）生活条件</w:t>
      </w:r>
      <w:bookmarkEnd w:id="2"/>
    </w:p>
    <w:p w14:paraId="48EF5679">
      <w:pPr>
        <w:pStyle w:val="8"/>
        <w:ind w:firstLine="480"/>
        <w:rPr>
          <w:rFonts w:cs="Times New Roman"/>
          <w:color w:val="auto"/>
          <w:highlight w:val="none"/>
        </w:rPr>
      </w:pPr>
      <w:r>
        <w:rPr>
          <w:rFonts w:cs="Times New Roman"/>
          <w:color w:val="auto"/>
          <w:highlight w:val="none"/>
        </w:rPr>
        <w:t>比赛期间，统一安排参赛选手和指导教师食宿。承办单位须尊重少数民族的信仰及文化，根据国家相关的民族政策，安排好少数民族选手和教师的饮食起居。</w:t>
      </w:r>
    </w:p>
    <w:p w14:paraId="39D7BDDD">
      <w:pPr>
        <w:pStyle w:val="8"/>
        <w:ind w:firstLine="480"/>
        <w:rPr>
          <w:rFonts w:cs="Times New Roman"/>
          <w:color w:val="auto"/>
          <w:highlight w:val="none"/>
        </w:rPr>
      </w:pPr>
      <w:r>
        <w:rPr>
          <w:rFonts w:cs="Times New Roman"/>
          <w:color w:val="auto"/>
          <w:highlight w:val="none"/>
        </w:rPr>
        <w:t>比赛期间安排的住宿地应具有宾馆/住宿经营许可资质。以学校宿舍作为住宿地的，大赛期间的住宿、卫生、饮食安全等由提供宿舍的学校负责。</w:t>
      </w:r>
    </w:p>
    <w:p w14:paraId="75D01907">
      <w:pPr>
        <w:pStyle w:val="8"/>
        <w:ind w:firstLine="480"/>
        <w:rPr>
          <w:rFonts w:cs="Times New Roman"/>
          <w:color w:val="auto"/>
          <w:highlight w:val="none"/>
        </w:rPr>
      </w:pPr>
      <w:r>
        <w:rPr>
          <w:rFonts w:cs="Times New Roman"/>
          <w:color w:val="auto"/>
          <w:highlight w:val="none"/>
        </w:rPr>
        <w:t>大赛期间承办单位须保障比赛期间选手、指导教师和裁判员、工作人员的交通安全。</w:t>
      </w:r>
    </w:p>
    <w:p w14:paraId="799A05A8">
      <w:pPr>
        <w:pStyle w:val="8"/>
        <w:ind w:firstLine="480"/>
        <w:rPr>
          <w:rFonts w:cs="Times New Roman"/>
          <w:color w:val="auto"/>
          <w:highlight w:val="none"/>
        </w:rPr>
      </w:pPr>
      <w:r>
        <w:rPr>
          <w:rFonts w:cs="Times New Roman"/>
          <w:color w:val="auto"/>
          <w:highlight w:val="none"/>
        </w:rPr>
        <w:t>各赛项的安全管理，除了可以采取必要的安全隔离措施外，应严格遵守国家相关法律法规，保护个人隐私和人身自由。</w:t>
      </w:r>
    </w:p>
    <w:p w14:paraId="35E07828">
      <w:pPr>
        <w:pStyle w:val="4"/>
        <w:keepLines w:val="0"/>
        <w:ind w:firstLine="482"/>
        <w:rPr>
          <w:rFonts w:cs="Times New Roman"/>
          <w:color w:val="auto"/>
          <w:highlight w:val="none"/>
        </w:rPr>
      </w:pPr>
      <w:bookmarkStart w:id="3" w:name="_Toc361563586"/>
      <w:r>
        <w:rPr>
          <w:rFonts w:cs="Times New Roman"/>
          <w:color w:val="auto"/>
          <w:highlight w:val="none"/>
        </w:rPr>
        <w:t>（三）参赛队责任</w:t>
      </w:r>
      <w:bookmarkEnd w:id="3"/>
    </w:p>
    <w:p w14:paraId="3BA1DE74">
      <w:pPr>
        <w:pStyle w:val="8"/>
        <w:ind w:firstLine="480"/>
        <w:rPr>
          <w:rFonts w:cs="Times New Roman"/>
          <w:color w:val="auto"/>
          <w:highlight w:val="none"/>
        </w:rPr>
      </w:pPr>
      <w:r>
        <w:rPr>
          <w:rFonts w:cs="Times New Roman"/>
          <w:color w:val="auto"/>
          <w:highlight w:val="none"/>
        </w:rPr>
        <w:t>1.各学校组织参赛队时，须安排为参赛选手、领队、指导教师等人员购买大赛期间的人身意外伤害保险。</w:t>
      </w:r>
    </w:p>
    <w:p w14:paraId="66C307F7">
      <w:pPr>
        <w:pStyle w:val="8"/>
        <w:ind w:firstLine="480"/>
        <w:rPr>
          <w:rFonts w:cs="Times New Roman"/>
          <w:color w:val="auto"/>
          <w:highlight w:val="none"/>
        </w:rPr>
      </w:pPr>
      <w:r>
        <w:rPr>
          <w:rFonts w:cs="Times New Roman"/>
          <w:color w:val="auto"/>
          <w:highlight w:val="none"/>
        </w:rPr>
        <w:t>2.各学校参赛队组成后，须制定相关管理制度，并对所有选手、指导教师进行安全教育。</w:t>
      </w:r>
    </w:p>
    <w:p w14:paraId="1E39C7F9">
      <w:pPr>
        <w:pStyle w:val="8"/>
        <w:ind w:firstLine="480"/>
        <w:rPr>
          <w:rFonts w:cs="Times New Roman"/>
          <w:color w:val="auto"/>
          <w:highlight w:val="none"/>
        </w:rPr>
      </w:pPr>
      <w:r>
        <w:rPr>
          <w:rFonts w:cs="Times New Roman"/>
          <w:color w:val="auto"/>
          <w:highlight w:val="none"/>
        </w:rPr>
        <w:t>3.各参赛队伍须加强对参赛人员的安全管理，实现与赛场安全管理的对接。</w:t>
      </w:r>
    </w:p>
    <w:p w14:paraId="0573D733">
      <w:pPr>
        <w:pStyle w:val="4"/>
        <w:keepLines w:val="0"/>
        <w:ind w:firstLine="482"/>
        <w:rPr>
          <w:rFonts w:cs="Times New Roman"/>
          <w:color w:val="auto"/>
          <w:highlight w:val="none"/>
        </w:rPr>
      </w:pPr>
      <w:bookmarkStart w:id="4" w:name="_Toc361563587"/>
      <w:r>
        <w:rPr>
          <w:rFonts w:cs="Times New Roman"/>
          <w:color w:val="auto"/>
          <w:highlight w:val="none"/>
        </w:rPr>
        <w:t>（四）应急处理</w:t>
      </w:r>
      <w:bookmarkEnd w:id="4"/>
    </w:p>
    <w:p w14:paraId="201D34B7">
      <w:pPr>
        <w:pStyle w:val="8"/>
        <w:ind w:firstLine="480"/>
        <w:rPr>
          <w:rFonts w:cs="Times New Roman"/>
          <w:color w:val="auto"/>
          <w:highlight w:val="none"/>
        </w:rPr>
      </w:pPr>
      <w:r>
        <w:rPr>
          <w:rFonts w:cs="Times New Roman"/>
          <w:color w:val="auto"/>
          <w:highlight w:val="none"/>
        </w:rPr>
        <w:t>比赛期间发生意外事故，发现者应第一时间报告赛项</w:t>
      </w:r>
      <w:r>
        <w:rPr>
          <w:rFonts w:hint="eastAsia" w:cs="Times New Roman"/>
          <w:color w:val="auto"/>
          <w:highlight w:val="none"/>
          <w:lang w:val="en-US" w:eastAsia="zh-CN"/>
        </w:rPr>
        <w:t>裁判</w:t>
      </w:r>
      <w:r>
        <w:rPr>
          <w:rFonts w:cs="Times New Roman"/>
          <w:color w:val="auto"/>
          <w:highlight w:val="none"/>
        </w:rPr>
        <w:t>长，同时采取措施避免事态扩大，立即启动预案予以解决并报告组委会。赛项出现重大安全问题可以停赛，应向组委会报告详细情况。</w:t>
      </w:r>
    </w:p>
    <w:p w14:paraId="5D4CE56C">
      <w:pPr>
        <w:pStyle w:val="4"/>
        <w:keepLines w:val="0"/>
        <w:ind w:firstLine="482"/>
        <w:rPr>
          <w:rFonts w:cs="Times New Roman"/>
          <w:color w:val="auto"/>
          <w:highlight w:val="none"/>
        </w:rPr>
      </w:pPr>
      <w:bookmarkStart w:id="5" w:name="_Toc361563588"/>
      <w:r>
        <w:rPr>
          <w:rFonts w:cs="Times New Roman"/>
          <w:color w:val="auto"/>
          <w:highlight w:val="none"/>
        </w:rPr>
        <w:t>（五）处罚措施</w:t>
      </w:r>
      <w:bookmarkEnd w:id="5"/>
    </w:p>
    <w:p w14:paraId="13118B11">
      <w:pPr>
        <w:pStyle w:val="8"/>
        <w:ind w:firstLine="480"/>
        <w:rPr>
          <w:rFonts w:cs="Times New Roman"/>
          <w:color w:val="auto"/>
          <w:highlight w:val="none"/>
        </w:rPr>
      </w:pPr>
      <w:r>
        <w:rPr>
          <w:rFonts w:cs="Times New Roman"/>
          <w:color w:val="auto"/>
          <w:highlight w:val="none"/>
        </w:rPr>
        <w:t>1.因参赛队伍原因造成重大安全事故的，取消其获奖资格。</w:t>
      </w:r>
    </w:p>
    <w:p w14:paraId="651F3DB8">
      <w:pPr>
        <w:pStyle w:val="8"/>
        <w:ind w:firstLine="480"/>
        <w:rPr>
          <w:rFonts w:cs="Times New Roman"/>
          <w:color w:val="auto"/>
          <w:highlight w:val="none"/>
        </w:rPr>
      </w:pPr>
      <w:r>
        <w:rPr>
          <w:rFonts w:cs="Times New Roman"/>
          <w:color w:val="auto"/>
          <w:highlight w:val="none"/>
        </w:rPr>
        <w:t>2.参赛队伍有发生重大安全事故隐患，经赛场工作人员提示、警告无效的，可取消其继续比赛的资格。</w:t>
      </w:r>
    </w:p>
    <w:p w14:paraId="05DFD312">
      <w:pPr>
        <w:pStyle w:val="8"/>
        <w:ind w:firstLine="480"/>
        <w:rPr>
          <w:rFonts w:cs="Times New Roman"/>
          <w:color w:val="auto"/>
          <w:highlight w:val="none"/>
        </w:rPr>
      </w:pPr>
      <w:r>
        <w:rPr>
          <w:rFonts w:cs="Times New Roman"/>
          <w:color w:val="auto"/>
          <w:highlight w:val="none"/>
        </w:rPr>
        <w:t>3.赛场工作人员违规，按照相应的制度追究责任。情节恶劣并造成重大安全事故的，由司法机关追究相应法律责任。</w:t>
      </w:r>
    </w:p>
    <w:p w14:paraId="41FD7416">
      <w:pPr>
        <w:pStyle w:val="3"/>
        <w:keepLines w:val="0"/>
        <w:ind w:firstLine="562"/>
        <w:rPr>
          <w:rFonts w:cs="Times New Roman"/>
          <w:color w:val="auto"/>
          <w:highlight w:val="none"/>
        </w:rPr>
      </w:pPr>
      <w:r>
        <w:rPr>
          <w:rFonts w:cs="Times New Roman"/>
          <w:color w:val="auto"/>
          <w:highlight w:val="none"/>
        </w:rPr>
        <w:t>十四、竞赛须知</w:t>
      </w:r>
    </w:p>
    <w:p w14:paraId="045E573A">
      <w:pPr>
        <w:pStyle w:val="4"/>
        <w:keepLines w:val="0"/>
        <w:ind w:firstLine="482"/>
        <w:rPr>
          <w:rFonts w:cs="Times New Roman"/>
          <w:color w:val="auto"/>
          <w:highlight w:val="none"/>
        </w:rPr>
      </w:pPr>
      <w:r>
        <w:rPr>
          <w:rFonts w:cs="Times New Roman"/>
          <w:color w:val="auto"/>
          <w:highlight w:val="none"/>
        </w:rPr>
        <w:t>（一）参赛队须知</w:t>
      </w:r>
    </w:p>
    <w:p w14:paraId="3ACF115F">
      <w:pPr>
        <w:pStyle w:val="8"/>
        <w:ind w:firstLine="480"/>
        <w:rPr>
          <w:rFonts w:cs="Times New Roman"/>
          <w:color w:val="auto"/>
          <w:highlight w:val="none"/>
        </w:rPr>
      </w:pPr>
      <w:r>
        <w:rPr>
          <w:rFonts w:cs="Times New Roman"/>
          <w:color w:val="auto"/>
          <w:highlight w:val="none"/>
        </w:rPr>
        <w:t>1.参赛队名称统一使用规定的代表队名称。</w:t>
      </w:r>
    </w:p>
    <w:p w14:paraId="3C9F828B">
      <w:pPr>
        <w:pStyle w:val="8"/>
        <w:ind w:firstLine="480"/>
        <w:rPr>
          <w:rFonts w:hint="eastAsia" w:eastAsia="仿宋" w:cs="Times New Roman"/>
          <w:color w:val="auto"/>
          <w:highlight w:val="none"/>
          <w:lang w:eastAsia="zh-CN"/>
        </w:rPr>
      </w:pPr>
      <w:r>
        <w:rPr>
          <w:rFonts w:cs="Times New Roman"/>
          <w:color w:val="auto"/>
          <w:highlight w:val="none"/>
        </w:rPr>
        <w:t>2.参赛队员在报名获得审核确认后，原则上不再更换，如筹备过程中，选手因故不能参赛，所在学校需出具书面说明并按相关规定补充人员并接受审核；竞赛开始后，参赛队不得更换参赛队员</w:t>
      </w:r>
      <w:r>
        <w:rPr>
          <w:rFonts w:hint="eastAsia" w:cs="Times New Roman"/>
          <w:color w:val="auto"/>
          <w:highlight w:val="none"/>
          <w:lang w:eastAsia="zh-CN"/>
        </w:rPr>
        <w:t>。</w:t>
      </w:r>
    </w:p>
    <w:p w14:paraId="0EACBDCE">
      <w:pPr>
        <w:pStyle w:val="8"/>
        <w:ind w:firstLine="480"/>
        <w:rPr>
          <w:rFonts w:cs="Times New Roman"/>
          <w:color w:val="auto"/>
          <w:highlight w:val="none"/>
        </w:rPr>
      </w:pPr>
      <w:r>
        <w:rPr>
          <w:rFonts w:cs="Times New Roman"/>
          <w:color w:val="auto"/>
          <w:highlight w:val="none"/>
        </w:rPr>
        <w:t>3.参赛队按照大赛赛程安排凭大赛组委会颁发的参赛证和有效身份证件参加比赛及相关活动。</w:t>
      </w:r>
    </w:p>
    <w:p w14:paraId="387FA167">
      <w:pPr>
        <w:pStyle w:val="8"/>
        <w:ind w:firstLine="480"/>
        <w:rPr>
          <w:rFonts w:cs="Times New Roman"/>
          <w:color w:val="auto"/>
          <w:highlight w:val="none"/>
        </w:rPr>
      </w:pPr>
      <w:r>
        <w:rPr>
          <w:rFonts w:cs="Times New Roman"/>
          <w:color w:val="auto"/>
          <w:highlight w:val="none"/>
        </w:rPr>
        <w:t>4.各参赛队统一安排参加比赛前熟悉场地环境的活动。</w:t>
      </w:r>
    </w:p>
    <w:p w14:paraId="507AF491">
      <w:pPr>
        <w:pStyle w:val="8"/>
        <w:ind w:firstLine="480"/>
        <w:rPr>
          <w:rFonts w:cs="Times New Roman"/>
          <w:color w:val="auto"/>
          <w:highlight w:val="none"/>
        </w:rPr>
      </w:pPr>
      <w:r>
        <w:rPr>
          <w:rFonts w:cs="Times New Roman"/>
          <w:color w:val="auto"/>
          <w:highlight w:val="none"/>
        </w:rPr>
        <w:t>5.各参赛队准时参加赛前领队会，领队会上举行抽签仪式抽取场次号。</w:t>
      </w:r>
    </w:p>
    <w:p w14:paraId="15172465">
      <w:pPr>
        <w:pStyle w:val="8"/>
        <w:ind w:firstLine="480"/>
        <w:rPr>
          <w:rFonts w:cs="Times New Roman"/>
          <w:color w:val="auto"/>
          <w:highlight w:val="none"/>
        </w:rPr>
      </w:pPr>
      <w:r>
        <w:rPr>
          <w:rFonts w:cs="Times New Roman"/>
          <w:color w:val="auto"/>
          <w:highlight w:val="none"/>
        </w:rPr>
        <w:t>6.各参赛队要注意饮食卫生，防止食物中毒。</w:t>
      </w:r>
    </w:p>
    <w:p w14:paraId="4BFECFEC">
      <w:pPr>
        <w:pStyle w:val="8"/>
        <w:ind w:firstLine="480"/>
        <w:rPr>
          <w:rFonts w:cs="Times New Roman"/>
          <w:color w:val="auto"/>
          <w:highlight w:val="none"/>
        </w:rPr>
      </w:pPr>
      <w:r>
        <w:rPr>
          <w:rFonts w:cs="Times New Roman"/>
          <w:color w:val="auto"/>
          <w:highlight w:val="none"/>
        </w:rPr>
        <w:t>7.各参赛队要发扬良好道德风尚，听从指挥，服从裁判，不弄虚作假。</w:t>
      </w:r>
    </w:p>
    <w:p w14:paraId="2CABEC3B">
      <w:pPr>
        <w:pStyle w:val="4"/>
        <w:keepLines w:val="0"/>
        <w:ind w:firstLine="482"/>
        <w:rPr>
          <w:rFonts w:cs="Times New Roman"/>
          <w:color w:val="auto"/>
          <w:highlight w:val="none"/>
        </w:rPr>
      </w:pPr>
      <w:r>
        <w:rPr>
          <w:rFonts w:cs="Times New Roman"/>
          <w:color w:val="auto"/>
          <w:highlight w:val="none"/>
        </w:rPr>
        <w:t>（二）指导老师须知</w:t>
      </w:r>
    </w:p>
    <w:p w14:paraId="78C51821">
      <w:pPr>
        <w:pStyle w:val="8"/>
        <w:ind w:firstLine="480"/>
        <w:rPr>
          <w:rFonts w:cs="Times New Roman"/>
          <w:color w:val="auto"/>
          <w:highlight w:val="none"/>
        </w:rPr>
      </w:pPr>
      <w:r>
        <w:rPr>
          <w:rFonts w:cs="Times New Roman"/>
          <w:color w:val="auto"/>
          <w:highlight w:val="none"/>
        </w:rPr>
        <w:t>1.各指导老师要发扬良好道德风尚，听从指挥，服从裁判，不弄虚作假。指导老师经报名、审核后确定，一经确定不得更换。</w:t>
      </w:r>
    </w:p>
    <w:p w14:paraId="364ACDA4">
      <w:pPr>
        <w:pStyle w:val="8"/>
        <w:ind w:firstLine="480"/>
        <w:rPr>
          <w:rFonts w:cs="Times New Roman"/>
          <w:color w:val="auto"/>
          <w:highlight w:val="none"/>
        </w:rPr>
      </w:pPr>
      <w:r>
        <w:rPr>
          <w:rFonts w:cs="Times New Roman"/>
          <w:color w:val="auto"/>
          <w:highlight w:val="none"/>
        </w:rPr>
        <w:t>2.对申诉的仲裁结果，领队和指导老师应带头服从和执行，还应说服选手服从和执行。</w:t>
      </w:r>
    </w:p>
    <w:p w14:paraId="3EF1C519">
      <w:pPr>
        <w:pStyle w:val="8"/>
        <w:ind w:firstLine="480"/>
        <w:rPr>
          <w:rFonts w:cs="Times New Roman"/>
          <w:color w:val="auto"/>
          <w:highlight w:val="none"/>
        </w:rPr>
      </w:pPr>
      <w:r>
        <w:rPr>
          <w:rFonts w:cs="Times New Roman"/>
          <w:color w:val="auto"/>
          <w:highlight w:val="none"/>
        </w:rPr>
        <w:t>3.指导老师应认真研究和掌握本赛项比赛的技术规则和赛场要求，指导选手做好赛前的一切准备工作。</w:t>
      </w:r>
    </w:p>
    <w:p w14:paraId="02E34A1B">
      <w:pPr>
        <w:pStyle w:val="8"/>
        <w:ind w:firstLine="480"/>
        <w:rPr>
          <w:rFonts w:cs="Times New Roman"/>
          <w:color w:val="auto"/>
          <w:highlight w:val="none"/>
        </w:rPr>
      </w:pPr>
      <w:r>
        <w:rPr>
          <w:rFonts w:cs="Times New Roman"/>
          <w:color w:val="auto"/>
          <w:highlight w:val="none"/>
        </w:rPr>
        <w:t>4.领队和指导老师应在赛后做好技术总结和工作总结。</w:t>
      </w:r>
    </w:p>
    <w:p w14:paraId="6D40915A">
      <w:pPr>
        <w:pStyle w:val="4"/>
        <w:keepLines w:val="0"/>
        <w:ind w:firstLine="482"/>
        <w:rPr>
          <w:rFonts w:cs="Times New Roman"/>
          <w:color w:val="auto"/>
          <w:highlight w:val="none"/>
        </w:rPr>
      </w:pPr>
      <w:r>
        <w:rPr>
          <w:rFonts w:cs="Times New Roman"/>
          <w:color w:val="auto"/>
          <w:highlight w:val="none"/>
        </w:rPr>
        <w:t>（三）参赛选手须知</w:t>
      </w:r>
    </w:p>
    <w:p w14:paraId="25F432A7">
      <w:pPr>
        <w:pStyle w:val="8"/>
        <w:ind w:firstLine="480"/>
        <w:rPr>
          <w:rFonts w:cs="Times New Roman"/>
          <w:color w:val="auto"/>
          <w:highlight w:val="none"/>
        </w:rPr>
      </w:pPr>
      <w:r>
        <w:rPr>
          <w:rFonts w:cs="Times New Roman"/>
          <w:color w:val="auto"/>
          <w:highlight w:val="none"/>
        </w:rPr>
        <w:t>1.参赛选手应遵守比赛规则，尊重裁判和赛场工作人员，自觉遵守赛场秩序，服从裁判的管理。</w:t>
      </w:r>
    </w:p>
    <w:p w14:paraId="4616E40D">
      <w:pPr>
        <w:pStyle w:val="8"/>
        <w:ind w:firstLine="480"/>
        <w:rPr>
          <w:rFonts w:cs="Times New Roman"/>
          <w:color w:val="auto"/>
          <w:highlight w:val="none"/>
        </w:rPr>
      </w:pPr>
      <w:r>
        <w:rPr>
          <w:rFonts w:cs="Times New Roman"/>
          <w:color w:val="auto"/>
          <w:highlight w:val="none"/>
        </w:rPr>
        <w:t>2.参赛选手应佩戴参赛证，带齐身份证、注册的学生证。在赛场的着装，应符合职业要求。在赛场的表现，应体现自己良好的职业习惯和职业素养。</w:t>
      </w:r>
    </w:p>
    <w:p w14:paraId="6CFF382D">
      <w:pPr>
        <w:pStyle w:val="8"/>
        <w:ind w:firstLine="480"/>
        <w:rPr>
          <w:rFonts w:cs="Times New Roman"/>
          <w:color w:val="auto"/>
          <w:highlight w:val="none"/>
        </w:rPr>
      </w:pPr>
      <w:r>
        <w:rPr>
          <w:rFonts w:cs="Times New Roman"/>
          <w:color w:val="auto"/>
          <w:highlight w:val="none"/>
        </w:rPr>
        <w:t>3.进入赛场前须将手机等通讯工具交赛场相关人员保管，不能带入赛场。未经检验的工具、电子储存器件和其他不允许带入赛场物品，一律不能进入赛场。</w:t>
      </w:r>
    </w:p>
    <w:p w14:paraId="67AA769C">
      <w:pPr>
        <w:pStyle w:val="8"/>
        <w:ind w:firstLine="480"/>
        <w:rPr>
          <w:rFonts w:cs="Times New Roman"/>
          <w:color w:val="auto"/>
          <w:highlight w:val="none"/>
        </w:rPr>
      </w:pPr>
      <w:r>
        <w:rPr>
          <w:rFonts w:cs="Times New Roman"/>
          <w:color w:val="auto"/>
          <w:highlight w:val="none"/>
        </w:rPr>
        <w:t>4.比赛过程中不准互相交谈，不得大声喧哗；不得有影响其他选手比赛的行为，不准有旁窥、夹带等作弊行为。</w:t>
      </w:r>
    </w:p>
    <w:p w14:paraId="305F67B0">
      <w:pPr>
        <w:pStyle w:val="8"/>
        <w:ind w:firstLine="480"/>
        <w:rPr>
          <w:rFonts w:cs="Times New Roman"/>
          <w:color w:val="auto"/>
          <w:highlight w:val="none"/>
        </w:rPr>
      </w:pPr>
      <w:r>
        <w:rPr>
          <w:rFonts w:cs="Times New Roman"/>
          <w:color w:val="auto"/>
          <w:highlight w:val="none"/>
        </w:rPr>
        <w:t>5.参赛选手在比赛的过程中，应遵守安全操作规程，文明的操作。</w:t>
      </w:r>
    </w:p>
    <w:p w14:paraId="6EB00513">
      <w:pPr>
        <w:pStyle w:val="8"/>
        <w:ind w:firstLine="480"/>
        <w:rPr>
          <w:rFonts w:cs="Times New Roman"/>
          <w:color w:val="auto"/>
          <w:highlight w:val="none"/>
        </w:rPr>
      </w:pPr>
      <w:r>
        <w:rPr>
          <w:rFonts w:cs="Times New Roman"/>
          <w:color w:val="auto"/>
          <w:highlight w:val="none"/>
        </w:rPr>
        <w:t>6.需要更换设备时，应向现场裁判报告，并在赛场记录表上填写更换原因，核实从报告到更换（补充）完成的时间并签工位号确认，以便补时。</w:t>
      </w:r>
    </w:p>
    <w:p w14:paraId="31002EA1">
      <w:pPr>
        <w:pStyle w:val="8"/>
        <w:ind w:firstLine="480"/>
        <w:rPr>
          <w:rFonts w:cs="Times New Roman"/>
          <w:color w:val="auto"/>
          <w:highlight w:val="none"/>
        </w:rPr>
      </w:pPr>
      <w:r>
        <w:rPr>
          <w:rFonts w:cs="Times New Roman"/>
          <w:color w:val="auto"/>
          <w:highlight w:val="none"/>
        </w:rPr>
        <w:t>7.比赛过程中需要去洗手间，应报告现场裁判，由裁判或赛场工作人员陪同离开赛场。</w:t>
      </w:r>
    </w:p>
    <w:p w14:paraId="52E51B0F">
      <w:pPr>
        <w:pStyle w:val="8"/>
        <w:ind w:firstLine="480"/>
        <w:rPr>
          <w:rFonts w:cs="Times New Roman"/>
          <w:color w:val="auto"/>
          <w:highlight w:val="none"/>
        </w:rPr>
      </w:pPr>
      <w:r>
        <w:rPr>
          <w:rFonts w:cs="Times New Roman"/>
          <w:color w:val="auto"/>
          <w:highlight w:val="none"/>
        </w:rPr>
        <w:t>8.完成比赛任务后，需要在比赛结束前离开赛场，需向现场裁判示意，在赛场记录上填写离场时间并签工位号确认后，方可离开赛场到指定区域等候评分，离开赛场后不可再次进入。未完成比赛任务，因病或其他原因需要终止比赛离开赛场，需经裁判长同意，在赛场记录表的相应栏目填写离场原因、离场时间并签工位号确认后，方可离开；离开后，不能再次进入赛场。</w:t>
      </w:r>
    </w:p>
    <w:p w14:paraId="0842AAB7">
      <w:pPr>
        <w:pStyle w:val="8"/>
        <w:ind w:firstLine="480"/>
        <w:rPr>
          <w:rFonts w:cs="Times New Roman"/>
          <w:color w:val="auto"/>
          <w:highlight w:val="none"/>
        </w:rPr>
      </w:pPr>
      <w:r>
        <w:rPr>
          <w:rFonts w:cs="Times New Roman"/>
          <w:color w:val="auto"/>
          <w:highlight w:val="none"/>
        </w:rPr>
        <w:t>9.裁判长发出停止比赛的指令，选手（包括需要补时的选手）应立即停止操作进入通道，在现场裁判的指挥下离开赛场到达指定的区域等候评分。需要补时的选手在离场后，由现场裁判召唤进场补时。</w:t>
      </w:r>
    </w:p>
    <w:p w14:paraId="23D7A0FE">
      <w:pPr>
        <w:pStyle w:val="8"/>
        <w:ind w:firstLine="480"/>
        <w:rPr>
          <w:rFonts w:cs="Times New Roman"/>
          <w:color w:val="auto"/>
          <w:highlight w:val="none"/>
        </w:rPr>
      </w:pPr>
      <w:r>
        <w:rPr>
          <w:rFonts w:cs="Times New Roman"/>
          <w:color w:val="auto"/>
          <w:highlight w:val="none"/>
        </w:rPr>
        <w:t>10.展示讲解环节，赛场工作人员叫到展示讲解顺序号，等待展示讲解的选手应迅速进入赛场，在</w:t>
      </w:r>
      <w:r>
        <w:rPr>
          <w:rFonts w:hint="eastAsia" w:cs="Times New Roman"/>
          <w:color w:val="auto"/>
          <w:highlight w:val="none"/>
          <w:lang w:val="en-US" w:eastAsia="zh-CN"/>
        </w:rPr>
        <w:t>5</w:t>
      </w:r>
      <w:r>
        <w:rPr>
          <w:rFonts w:cs="Times New Roman"/>
          <w:color w:val="auto"/>
          <w:highlight w:val="none"/>
        </w:rPr>
        <w:t>分钟内完成</w:t>
      </w:r>
      <w:r>
        <w:rPr>
          <w:rFonts w:hint="eastAsia" w:cs="Times New Roman"/>
          <w:color w:val="auto"/>
          <w:highlight w:val="none"/>
          <w:lang w:val="en-US" w:eastAsia="zh-CN"/>
        </w:rPr>
        <w:t>准备</w:t>
      </w:r>
      <w:r>
        <w:rPr>
          <w:rFonts w:cs="Times New Roman"/>
          <w:color w:val="auto"/>
          <w:highlight w:val="none"/>
        </w:rPr>
        <w:t>，做好展示讲解的准备。在展示讲解过程中，选手应配合裁判，可与裁判沟通解释展示讲解中出现的问题，但不可与裁判争辩、争分，影响评分。</w:t>
      </w:r>
    </w:p>
    <w:p w14:paraId="58C6D141">
      <w:pPr>
        <w:pStyle w:val="8"/>
        <w:ind w:firstLine="480"/>
        <w:rPr>
          <w:rFonts w:cs="Times New Roman"/>
          <w:color w:val="auto"/>
          <w:highlight w:val="none"/>
        </w:rPr>
      </w:pPr>
      <w:r>
        <w:rPr>
          <w:rFonts w:cs="Times New Roman"/>
          <w:color w:val="auto"/>
          <w:highlight w:val="none"/>
        </w:rPr>
        <w:t>11.展示讲解部分所使用的PPT中不得出现参赛选手所在学校信息和选手个人信息，在展示讲解过程中也不得提及参赛选手所在学校信息和选手个人信息，所展示的成果物必须匿名化处理。</w:t>
      </w:r>
    </w:p>
    <w:p w14:paraId="1E1DD55B">
      <w:pPr>
        <w:pStyle w:val="8"/>
        <w:ind w:firstLine="480"/>
        <w:rPr>
          <w:rFonts w:cs="Times New Roman"/>
          <w:color w:val="auto"/>
          <w:highlight w:val="none"/>
        </w:rPr>
      </w:pPr>
      <w:r>
        <w:rPr>
          <w:rFonts w:cs="Times New Roman"/>
          <w:color w:val="auto"/>
          <w:highlight w:val="none"/>
        </w:rPr>
        <w:t>12.如对裁判员的执裁有异议，可在2小时内由领队向赛项仲裁组以书面形式提出申</w:t>
      </w:r>
      <w:r>
        <w:rPr>
          <w:rFonts w:hint="eastAsia" w:cs="Times New Roman"/>
          <w:color w:val="auto"/>
          <w:highlight w:val="none"/>
          <w:lang w:val="en-US" w:eastAsia="zh-CN"/>
        </w:rPr>
        <w:t>诉</w:t>
      </w:r>
      <w:r>
        <w:rPr>
          <w:rFonts w:cs="Times New Roman"/>
          <w:color w:val="auto"/>
          <w:highlight w:val="none"/>
        </w:rPr>
        <w:t>。</w:t>
      </w:r>
    </w:p>
    <w:p w14:paraId="1600F2C8">
      <w:pPr>
        <w:pStyle w:val="8"/>
        <w:ind w:firstLine="480"/>
        <w:rPr>
          <w:rFonts w:cs="Times New Roman"/>
          <w:color w:val="auto"/>
          <w:highlight w:val="none"/>
        </w:rPr>
      </w:pPr>
      <w:r>
        <w:rPr>
          <w:rFonts w:cs="Times New Roman"/>
          <w:color w:val="auto"/>
          <w:highlight w:val="none"/>
        </w:rPr>
        <w:t>13.遇突发事件，立即报告裁判和赛场工作人员，按赛场裁判和工作人员的指令行动。</w:t>
      </w:r>
    </w:p>
    <w:p w14:paraId="62EC3C04">
      <w:pPr>
        <w:pStyle w:val="4"/>
        <w:keepLines w:val="0"/>
        <w:ind w:firstLine="482"/>
        <w:rPr>
          <w:rFonts w:cs="Times New Roman"/>
          <w:color w:val="auto"/>
          <w:highlight w:val="none"/>
        </w:rPr>
      </w:pPr>
      <w:r>
        <w:rPr>
          <w:rFonts w:cs="Times New Roman"/>
          <w:color w:val="auto"/>
          <w:highlight w:val="none"/>
        </w:rPr>
        <w:t>（四）工作人员须知</w:t>
      </w:r>
    </w:p>
    <w:p w14:paraId="21DBAF64">
      <w:pPr>
        <w:pStyle w:val="8"/>
        <w:ind w:firstLine="480"/>
        <w:rPr>
          <w:rFonts w:cs="Times New Roman"/>
          <w:color w:val="auto"/>
          <w:highlight w:val="none"/>
        </w:rPr>
      </w:pPr>
      <w:r>
        <w:rPr>
          <w:rFonts w:cs="Times New Roman"/>
          <w:color w:val="auto"/>
          <w:highlight w:val="none"/>
        </w:rPr>
        <w:t>1.工作人员必须服从赛项组委会统一指挥，佩戴工作人员标识，认真履行职责，做好服务赛场、服务选手的工作。</w:t>
      </w:r>
    </w:p>
    <w:p w14:paraId="1AC8CC9B">
      <w:pPr>
        <w:pStyle w:val="8"/>
        <w:ind w:firstLine="480"/>
        <w:rPr>
          <w:rFonts w:cs="Times New Roman"/>
          <w:color w:val="auto"/>
          <w:highlight w:val="none"/>
        </w:rPr>
      </w:pPr>
      <w:r>
        <w:rPr>
          <w:rFonts w:cs="Times New Roman"/>
          <w:color w:val="auto"/>
          <w:highlight w:val="none"/>
        </w:rPr>
        <w:t>2.工作人员按照分工准时上岗，不得擅自离岗，应认真履行各自的工作职责，保证竞赛工作的顺利进行。</w:t>
      </w:r>
    </w:p>
    <w:p w14:paraId="061D61FF">
      <w:pPr>
        <w:pStyle w:val="8"/>
        <w:ind w:firstLine="480"/>
        <w:rPr>
          <w:rFonts w:cs="Times New Roman"/>
          <w:color w:val="auto"/>
          <w:highlight w:val="none"/>
        </w:rPr>
      </w:pPr>
      <w:r>
        <w:rPr>
          <w:rFonts w:cs="Times New Roman"/>
          <w:color w:val="auto"/>
          <w:highlight w:val="none"/>
        </w:rPr>
        <w:t>3.工作人员应在规定的区域内工作，未经许可，不得擅自进入竞赛场地。如需进场，需经过裁判长同意，核准证件，</w:t>
      </w:r>
      <w:r>
        <w:rPr>
          <w:rFonts w:hint="eastAsia" w:cs="Times New Roman"/>
          <w:color w:val="auto"/>
          <w:highlight w:val="none"/>
          <w:lang w:val="en-US" w:eastAsia="zh-CN"/>
        </w:rPr>
        <w:t>由</w:t>
      </w:r>
      <w:r>
        <w:rPr>
          <w:rFonts w:cs="Times New Roman"/>
          <w:color w:val="auto"/>
          <w:highlight w:val="none"/>
        </w:rPr>
        <w:t>裁判跟随入场。</w:t>
      </w:r>
    </w:p>
    <w:p w14:paraId="0122DE3A">
      <w:pPr>
        <w:pStyle w:val="8"/>
        <w:ind w:firstLine="480"/>
        <w:rPr>
          <w:rFonts w:cs="Times New Roman"/>
          <w:color w:val="auto"/>
          <w:highlight w:val="none"/>
        </w:rPr>
      </w:pPr>
      <w:r>
        <w:rPr>
          <w:rFonts w:cs="Times New Roman"/>
          <w:color w:val="auto"/>
          <w:highlight w:val="none"/>
        </w:rPr>
        <w:t>4.如遇突发事件，须及时向裁判长报告，同时做好疏导工作，避免重大事故发生，确保竞赛圆满成功。</w:t>
      </w:r>
    </w:p>
    <w:p w14:paraId="05FB92B9">
      <w:pPr>
        <w:pStyle w:val="8"/>
        <w:ind w:firstLine="480"/>
        <w:rPr>
          <w:rFonts w:cs="Times New Roman"/>
          <w:color w:val="auto"/>
          <w:highlight w:val="none"/>
        </w:rPr>
      </w:pPr>
      <w:r>
        <w:rPr>
          <w:rFonts w:cs="Times New Roman"/>
          <w:color w:val="auto"/>
          <w:highlight w:val="none"/>
        </w:rPr>
        <w:t>5.竞赛期间，工作人员不得干涉及个人工作职责之外的事宜，不得利用工作之便，弄虚作假、徇私舞弊。如有上述现象或因工作不负责任的情况，造成竞赛程序无法继续进行，由赛项组委会视情节轻重，给予通报批评或停止工作，并通知其所在单位做出相应处理。</w:t>
      </w:r>
    </w:p>
    <w:p w14:paraId="13E8B7AB">
      <w:pPr>
        <w:pStyle w:val="4"/>
        <w:keepLines w:val="0"/>
        <w:ind w:firstLine="482"/>
        <w:rPr>
          <w:rFonts w:cs="Times New Roman"/>
          <w:color w:val="auto"/>
          <w:highlight w:val="none"/>
        </w:rPr>
      </w:pPr>
      <w:bookmarkStart w:id="6" w:name="_Toc331270114"/>
      <w:r>
        <w:rPr>
          <w:rFonts w:cs="Times New Roman"/>
          <w:color w:val="auto"/>
          <w:highlight w:val="none"/>
        </w:rPr>
        <w:t>（五）裁判员</w:t>
      </w:r>
      <w:bookmarkEnd w:id="6"/>
      <w:r>
        <w:rPr>
          <w:rFonts w:cs="Times New Roman"/>
          <w:color w:val="auto"/>
          <w:highlight w:val="none"/>
        </w:rPr>
        <w:t>须知</w:t>
      </w:r>
    </w:p>
    <w:p w14:paraId="4F3511CF">
      <w:pPr>
        <w:pStyle w:val="8"/>
        <w:ind w:firstLine="480"/>
        <w:rPr>
          <w:rFonts w:cs="Times New Roman"/>
          <w:color w:val="auto"/>
          <w:highlight w:val="none"/>
        </w:rPr>
      </w:pPr>
      <w:r>
        <w:rPr>
          <w:rFonts w:cs="Times New Roman"/>
          <w:color w:val="auto"/>
          <w:highlight w:val="none"/>
        </w:rPr>
        <w:t>1.裁判员执裁前应参加培训，了解比赛任务及其要求、考核的知识与技能，认真学习评分标准，理解评分表各评价内容和标准。不参加培训的裁判员，取消执裁资格。</w:t>
      </w:r>
    </w:p>
    <w:p w14:paraId="7033A490">
      <w:pPr>
        <w:pStyle w:val="8"/>
        <w:ind w:firstLine="480"/>
        <w:rPr>
          <w:rFonts w:cs="Times New Roman"/>
          <w:color w:val="auto"/>
          <w:highlight w:val="none"/>
        </w:rPr>
      </w:pPr>
      <w:r>
        <w:rPr>
          <w:rFonts w:cs="Times New Roman"/>
          <w:color w:val="auto"/>
          <w:highlight w:val="none"/>
        </w:rPr>
        <w:t>2.裁判员执裁期间，统一佩戴裁判员标识，举止文明礼貌，接受参赛人员的监督。</w:t>
      </w:r>
    </w:p>
    <w:p w14:paraId="58088DBD">
      <w:pPr>
        <w:pStyle w:val="8"/>
        <w:ind w:firstLine="480"/>
        <w:rPr>
          <w:rFonts w:cs="Times New Roman"/>
          <w:color w:val="auto"/>
          <w:highlight w:val="none"/>
        </w:rPr>
      </w:pPr>
      <w:r>
        <w:rPr>
          <w:rFonts w:cs="Times New Roman"/>
          <w:color w:val="auto"/>
          <w:highlight w:val="none"/>
        </w:rPr>
        <w:t>3.遵守执裁纪律，履行裁判职责，执行竞赛规则，信守裁判承诺书的各项承诺。服从赛项专家组和裁判长的领导。按照分工开展工作，始终坚守工作岗位，不得擅自离岗。</w:t>
      </w:r>
    </w:p>
    <w:p w14:paraId="19B0ED2C">
      <w:pPr>
        <w:pStyle w:val="8"/>
        <w:ind w:firstLine="480"/>
        <w:rPr>
          <w:rFonts w:cs="Times New Roman"/>
          <w:color w:val="auto"/>
          <w:highlight w:val="none"/>
        </w:rPr>
      </w:pPr>
      <w:r>
        <w:rPr>
          <w:rFonts w:cs="Times New Roman"/>
          <w:color w:val="auto"/>
          <w:highlight w:val="none"/>
        </w:rPr>
        <w:t>4.裁判员有维护赛场秩序、执行赛场纪律的责任，也有保证参赛选手安全的责任。时刻注意参赛选手操作安全的问题，制止违反安全操作的行为，防止安全事故的出现。</w:t>
      </w:r>
    </w:p>
    <w:p w14:paraId="52F91EC6">
      <w:pPr>
        <w:pStyle w:val="8"/>
        <w:ind w:firstLine="480"/>
        <w:rPr>
          <w:rFonts w:cs="Times New Roman"/>
          <w:color w:val="auto"/>
          <w:highlight w:val="none"/>
        </w:rPr>
      </w:pPr>
      <w:r>
        <w:rPr>
          <w:rFonts w:cs="Times New Roman"/>
          <w:color w:val="auto"/>
          <w:highlight w:val="none"/>
        </w:rPr>
        <w:t>5.裁判员不得有任何影响参赛选手比赛的行为，不得向参赛选手暗示或解答与竞赛有关的问题，不得指导、帮助选手完成比赛任务。</w:t>
      </w:r>
    </w:p>
    <w:p w14:paraId="44C5D3A7">
      <w:pPr>
        <w:pStyle w:val="8"/>
        <w:ind w:firstLine="480"/>
        <w:rPr>
          <w:rFonts w:cs="Times New Roman"/>
          <w:color w:val="auto"/>
          <w:highlight w:val="none"/>
        </w:rPr>
      </w:pPr>
      <w:r>
        <w:rPr>
          <w:rFonts w:cs="Times New Roman"/>
          <w:color w:val="auto"/>
          <w:highlight w:val="none"/>
        </w:rPr>
        <w:t>6.公平公正的对待每一位参赛选手，不能有亲近与疏远、热情与冷淡差别。</w:t>
      </w:r>
    </w:p>
    <w:p w14:paraId="1E7A83EC">
      <w:pPr>
        <w:pStyle w:val="8"/>
        <w:ind w:firstLine="480"/>
        <w:rPr>
          <w:rFonts w:cs="Times New Roman"/>
          <w:color w:val="auto"/>
          <w:highlight w:val="none"/>
        </w:rPr>
      </w:pPr>
      <w:r>
        <w:rPr>
          <w:rFonts w:cs="Times New Roman"/>
          <w:color w:val="auto"/>
          <w:highlight w:val="none"/>
        </w:rPr>
        <w:t>7.选手有检查设备的要求时应予以满足。对更换的设备要与赛场技术人员一道进行检测，判断选手更换设备的情况；检查设备或更换元器件应在赛场记录表上记录更换元器件或补充耗材的名称与型号、要求更换到更换完毕的用时、要求更换的原因、对更换的元器件检测结果，并要求参赛选手签工位号确认。</w:t>
      </w:r>
    </w:p>
    <w:p w14:paraId="5C44C853">
      <w:pPr>
        <w:pStyle w:val="8"/>
        <w:ind w:firstLine="480"/>
        <w:rPr>
          <w:rFonts w:cs="Times New Roman"/>
          <w:color w:val="auto"/>
          <w:highlight w:val="none"/>
        </w:rPr>
      </w:pPr>
      <w:r>
        <w:rPr>
          <w:rFonts w:cs="Times New Roman"/>
          <w:color w:val="auto"/>
          <w:highlight w:val="none"/>
        </w:rPr>
        <w:t>8.赛场中选手出现的所有问题如：违反赛场纪律、违反安全操作规程、提前离开赛场等，都应在赛场记录表上记录，并要求学生签工位号确认。</w:t>
      </w:r>
    </w:p>
    <w:p w14:paraId="28BC74E2">
      <w:pPr>
        <w:pStyle w:val="8"/>
        <w:ind w:firstLine="480"/>
        <w:rPr>
          <w:rFonts w:cs="Times New Roman"/>
          <w:color w:val="auto"/>
          <w:highlight w:val="none"/>
        </w:rPr>
      </w:pPr>
      <w:r>
        <w:rPr>
          <w:rFonts w:cs="Times New Roman"/>
          <w:color w:val="auto"/>
          <w:highlight w:val="none"/>
        </w:rPr>
        <w:t>9.严格执行竞赛项目评分标准，做到公平、公正、真实、准确，杜绝随意打分；对评分表的理解和宽严尺度把握有分歧时，请示裁判长解决。严禁利用工作之便，弄虚作假、徇私舞弊。</w:t>
      </w:r>
    </w:p>
    <w:p w14:paraId="7002C7AE">
      <w:pPr>
        <w:pStyle w:val="8"/>
        <w:ind w:firstLine="480"/>
        <w:rPr>
          <w:rFonts w:cs="Times New Roman"/>
          <w:color w:val="auto"/>
          <w:highlight w:val="none"/>
        </w:rPr>
      </w:pPr>
      <w:r>
        <w:rPr>
          <w:rFonts w:cs="Times New Roman"/>
          <w:color w:val="auto"/>
          <w:highlight w:val="none"/>
        </w:rPr>
        <w:t>10.竞赛期间，因裁判人员工作不负责任，造成竞赛程序无法继续进行或评判结果不真实的情况，由赛项组委会视情节轻重，给予通报批评或停止裁判资格，并通知其所在单位做出相应处理。</w:t>
      </w:r>
    </w:p>
    <w:p w14:paraId="1833EF2C">
      <w:pPr>
        <w:pStyle w:val="3"/>
        <w:keepLines w:val="0"/>
        <w:ind w:firstLine="562"/>
        <w:rPr>
          <w:rFonts w:cs="Times New Roman"/>
          <w:color w:val="auto"/>
          <w:highlight w:val="none"/>
        </w:rPr>
      </w:pPr>
      <w:r>
        <w:rPr>
          <w:rFonts w:cs="Times New Roman"/>
          <w:color w:val="auto"/>
          <w:highlight w:val="none"/>
        </w:rPr>
        <w:t>十五、申诉与仲裁</w:t>
      </w:r>
    </w:p>
    <w:p w14:paraId="3603356D">
      <w:pPr>
        <w:pStyle w:val="8"/>
        <w:ind w:firstLine="480"/>
        <w:rPr>
          <w:rFonts w:cs="Times New Roman"/>
          <w:color w:val="auto"/>
          <w:highlight w:val="none"/>
        </w:rPr>
      </w:pPr>
      <w:r>
        <w:rPr>
          <w:rFonts w:cs="Times New Roman"/>
          <w:color w:val="auto"/>
          <w:highlight w:val="none"/>
        </w:rPr>
        <w:t>（一）各参赛队对不符合赛项规程规定的设备、工具、材料、计算机软硬件、竞赛执裁、赛场管理及工作人员的不规范行为等，可向赛项仲裁组提出申诉。</w:t>
      </w:r>
    </w:p>
    <w:p w14:paraId="221FFBDE">
      <w:pPr>
        <w:pStyle w:val="8"/>
        <w:ind w:firstLine="480"/>
        <w:rPr>
          <w:rFonts w:cs="Times New Roman"/>
          <w:color w:val="auto"/>
          <w:highlight w:val="none"/>
        </w:rPr>
      </w:pPr>
      <w:r>
        <w:rPr>
          <w:rFonts w:cs="Times New Roman"/>
          <w:color w:val="auto"/>
          <w:highlight w:val="none"/>
        </w:rPr>
        <w:t>（二）申诉主体为参赛队领队。</w:t>
      </w:r>
    </w:p>
    <w:p w14:paraId="16A5C4B5">
      <w:pPr>
        <w:pStyle w:val="8"/>
        <w:ind w:firstLine="480"/>
        <w:rPr>
          <w:rFonts w:cs="Times New Roman"/>
          <w:color w:val="auto"/>
          <w:highlight w:val="none"/>
        </w:rPr>
      </w:pPr>
      <w:r>
        <w:rPr>
          <w:rFonts w:cs="Times New Roman"/>
          <w:color w:val="auto"/>
          <w:highlight w:val="none"/>
        </w:rPr>
        <w:t>（三）申诉启动时，参赛队以该队领队签字同意的书面报告的形式递交赛项仲裁组。报告应对申诉事件的现象、发生时间、涉及人员、申诉依据等进行充分、实事求是的叙述。非书面申诉不予受理。</w:t>
      </w:r>
    </w:p>
    <w:p w14:paraId="278FBADA">
      <w:pPr>
        <w:pStyle w:val="8"/>
        <w:ind w:firstLine="480"/>
        <w:rPr>
          <w:rFonts w:cs="Times New Roman"/>
          <w:color w:val="auto"/>
          <w:highlight w:val="none"/>
        </w:rPr>
      </w:pPr>
      <w:r>
        <w:rPr>
          <w:rFonts w:cs="Times New Roman"/>
          <w:color w:val="auto"/>
          <w:highlight w:val="none"/>
        </w:rPr>
        <w:t>（四）提出申诉应在赛项比赛结束后2小时内提出。超过2小时不予受理。</w:t>
      </w:r>
    </w:p>
    <w:p w14:paraId="6BE00C34">
      <w:pPr>
        <w:pStyle w:val="8"/>
        <w:ind w:firstLine="480"/>
        <w:rPr>
          <w:rFonts w:cs="Times New Roman"/>
          <w:color w:val="auto"/>
          <w:highlight w:val="none"/>
        </w:rPr>
      </w:pPr>
      <w:r>
        <w:rPr>
          <w:rFonts w:cs="Times New Roman"/>
          <w:color w:val="auto"/>
          <w:highlight w:val="none"/>
        </w:rPr>
        <w:t>（五）赛项仲裁组在接到申诉报告后的2小时内组织复议，并及时将复议结果以书面形式告知申诉方。申诉方对复议结果仍有异议，可由领队向大赛仲裁工作组提出申诉。大赛仲裁工作组的仲裁结果为最终结果。</w:t>
      </w:r>
    </w:p>
    <w:p w14:paraId="25E10835">
      <w:pPr>
        <w:pStyle w:val="8"/>
        <w:ind w:firstLine="480"/>
        <w:rPr>
          <w:rFonts w:cs="Times New Roman"/>
          <w:color w:val="auto"/>
          <w:highlight w:val="none"/>
        </w:rPr>
      </w:pPr>
      <w:r>
        <w:rPr>
          <w:rFonts w:cs="Times New Roman"/>
          <w:color w:val="auto"/>
          <w:highlight w:val="none"/>
        </w:rPr>
        <w:t>（六）申诉方不得以任何理由拒绝接收仲裁结果；不得以任何理由采取过激行为扰乱赛场秩序。仲裁结果由申诉人签收，不能代收；如在约定时间和地点申诉人离开，视为自行放弃申诉。</w:t>
      </w:r>
    </w:p>
    <w:p w14:paraId="5FF9651A">
      <w:pPr>
        <w:pStyle w:val="8"/>
        <w:ind w:firstLine="480"/>
        <w:rPr>
          <w:rFonts w:cs="Times New Roman"/>
          <w:color w:val="auto"/>
          <w:highlight w:val="none"/>
        </w:rPr>
      </w:pPr>
      <w:r>
        <w:rPr>
          <w:rFonts w:cs="Times New Roman"/>
          <w:color w:val="auto"/>
          <w:highlight w:val="none"/>
        </w:rPr>
        <w:t>（七）申诉方可随时提出放弃</w:t>
      </w:r>
      <w:r>
        <w:rPr>
          <w:rFonts w:cs="Times New Roman"/>
          <w:strike w:val="0"/>
          <w:dstrike w:val="0"/>
          <w:color w:val="auto"/>
          <w:highlight w:val="none"/>
        </w:rPr>
        <w:t>申诉</w:t>
      </w:r>
      <w:r>
        <w:rPr>
          <w:rFonts w:cs="Times New Roman"/>
          <w:color w:val="auto"/>
          <w:highlight w:val="none"/>
        </w:rPr>
        <w:t>。</w:t>
      </w:r>
    </w:p>
    <w:p w14:paraId="35DDED3E">
      <w:pPr>
        <w:pStyle w:val="3"/>
        <w:keepLines w:val="0"/>
        <w:ind w:firstLine="562"/>
        <w:rPr>
          <w:rFonts w:cs="Times New Roman"/>
          <w:color w:val="auto"/>
          <w:highlight w:val="none"/>
        </w:rPr>
      </w:pPr>
      <w:r>
        <w:rPr>
          <w:rFonts w:cs="Times New Roman"/>
          <w:color w:val="auto"/>
          <w:highlight w:val="none"/>
        </w:rPr>
        <w:t>十</w:t>
      </w:r>
      <w:r>
        <w:rPr>
          <w:rFonts w:hint="eastAsia" w:cs="Times New Roman"/>
          <w:color w:val="auto"/>
          <w:highlight w:val="none"/>
          <w:lang w:val="en-US" w:eastAsia="zh-CN"/>
        </w:rPr>
        <w:t>六</w:t>
      </w:r>
      <w:r>
        <w:rPr>
          <w:rFonts w:cs="Times New Roman"/>
          <w:color w:val="auto"/>
          <w:highlight w:val="none"/>
        </w:rPr>
        <w:t>、</w:t>
      </w:r>
      <w:bookmarkStart w:id="7" w:name="_Toc459385090"/>
      <w:bookmarkStart w:id="8" w:name="_Toc311115278"/>
      <w:r>
        <w:rPr>
          <w:rFonts w:cs="Times New Roman"/>
          <w:color w:val="auto"/>
          <w:highlight w:val="none"/>
        </w:rPr>
        <w:t>其他</w:t>
      </w:r>
    </w:p>
    <w:p w14:paraId="2719F0EA">
      <w:pPr>
        <w:pStyle w:val="8"/>
        <w:ind w:firstLine="480"/>
        <w:rPr>
          <w:rFonts w:cs="Times New Roman"/>
          <w:color w:val="auto"/>
          <w:highlight w:val="none"/>
        </w:rPr>
      </w:pPr>
      <w:r>
        <w:rPr>
          <w:rFonts w:cs="Times New Roman"/>
          <w:color w:val="auto"/>
          <w:highlight w:val="none"/>
        </w:rPr>
        <w:t>1.参赛选手及相关工作人员，由赛项承办院校统一安排食宿，费用自理。</w:t>
      </w:r>
    </w:p>
    <w:p w14:paraId="6F7D228E">
      <w:pPr>
        <w:pStyle w:val="8"/>
        <w:ind w:firstLine="480"/>
        <w:rPr>
          <w:rFonts w:cs="Times New Roman"/>
          <w:color w:val="auto"/>
          <w:highlight w:val="none"/>
        </w:rPr>
      </w:pPr>
      <w:r>
        <w:rPr>
          <w:rFonts w:cs="Times New Roman"/>
          <w:color w:val="auto"/>
          <w:highlight w:val="none"/>
        </w:rPr>
        <w:t>2.本技术文件的最终解释权归大赛组织委员会</w:t>
      </w:r>
      <w:bookmarkEnd w:id="7"/>
      <w:bookmarkEnd w:id="8"/>
      <w:r>
        <w:rPr>
          <w:rFonts w:cs="Times New Roman"/>
          <w:color w:val="auto"/>
          <w:highlight w:val="none"/>
        </w:rPr>
        <w:t>。</w:t>
      </w:r>
    </w:p>
    <w:p w14:paraId="56E17A00">
      <w:pPr>
        <w:ind w:left="0" w:leftChars="0" w:firstLine="0" w:firstLineChars="0"/>
        <w:rPr>
          <w:rFonts w:hint="eastAsia"/>
          <w:color w:val="auto"/>
          <w:highlight w:val="none"/>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F9AF6">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4</w:t>
    </w:r>
    <w:r>
      <w:fldChar w:fldCharType="end"/>
    </w:r>
  </w:p>
  <w:p w14:paraId="2ABD3DBE">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D8EB0">
    <w:pPr>
      <w:pStyle w:val="9"/>
      <w:framePr w:wrap="around" w:vAnchor="text" w:hAnchor="margin" w:xAlign="center" w:y="1"/>
      <w:ind w:firstLine="480"/>
      <w:rPr>
        <w:rStyle w:val="21"/>
      </w:rPr>
    </w:pPr>
    <w:r>
      <w:fldChar w:fldCharType="begin"/>
    </w:r>
    <w:r>
      <w:rPr>
        <w:rStyle w:val="21"/>
      </w:rPr>
      <w:instrText xml:space="preserve">PAGE  </w:instrText>
    </w:r>
    <w:r>
      <w:fldChar w:fldCharType="end"/>
    </w:r>
  </w:p>
  <w:p w14:paraId="622097F3">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AEAAA">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9B161">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4BBB">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EBD26">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69AFE"/>
    <w:multiLevelType w:val="singleLevel"/>
    <w:tmpl w:val="A2969AFE"/>
    <w:lvl w:ilvl="0" w:tentative="0">
      <w:start w:val="2"/>
      <w:numFmt w:val="decimal"/>
      <w:suff w:val="space"/>
      <w:lvlText w:val="%1."/>
      <w:lvlJc w:val="left"/>
    </w:lvl>
  </w:abstractNum>
  <w:abstractNum w:abstractNumId="1">
    <w:nsid w:val="423FE582"/>
    <w:multiLevelType w:val="singleLevel"/>
    <w:tmpl w:val="423FE582"/>
    <w:lvl w:ilvl="0" w:tentative="0">
      <w:start w:val="4"/>
      <w:numFmt w:val="chineseCounting"/>
      <w:suff w:val="nothing"/>
      <w:lvlText w:val="%1、"/>
      <w:lvlJc w:val="left"/>
      <w:rPr>
        <w:rFonts w:hint="eastAsia"/>
      </w:rPr>
    </w:lvl>
  </w:abstractNum>
  <w:abstractNum w:abstractNumId="2">
    <w:nsid w:val="43DA5D97"/>
    <w:multiLevelType w:val="singleLevel"/>
    <w:tmpl w:val="43DA5D97"/>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lOTQxZDY0MDFkZTQ5YjRjNjU4N2YzYmUyYTYwYTAifQ=="/>
  </w:docVars>
  <w:rsids>
    <w:rsidRoot w:val="00DD71B3"/>
    <w:rsid w:val="00014AC7"/>
    <w:rsid w:val="00025A39"/>
    <w:rsid w:val="00032708"/>
    <w:rsid w:val="0004192B"/>
    <w:rsid w:val="000B7B45"/>
    <w:rsid w:val="000D68FC"/>
    <w:rsid w:val="00124BEB"/>
    <w:rsid w:val="001743E6"/>
    <w:rsid w:val="00192103"/>
    <w:rsid w:val="001A7BB8"/>
    <w:rsid w:val="001B0596"/>
    <w:rsid w:val="001B180B"/>
    <w:rsid w:val="001B4721"/>
    <w:rsid w:val="001B73E3"/>
    <w:rsid w:val="001E1185"/>
    <w:rsid w:val="001E2EF0"/>
    <w:rsid w:val="001E6651"/>
    <w:rsid w:val="001F793E"/>
    <w:rsid w:val="00252453"/>
    <w:rsid w:val="00261EC5"/>
    <w:rsid w:val="0026298F"/>
    <w:rsid w:val="0027260D"/>
    <w:rsid w:val="00297568"/>
    <w:rsid w:val="002F0D2E"/>
    <w:rsid w:val="002F20CD"/>
    <w:rsid w:val="002F679C"/>
    <w:rsid w:val="00300B8B"/>
    <w:rsid w:val="00317405"/>
    <w:rsid w:val="003256B2"/>
    <w:rsid w:val="003334B2"/>
    <w:rsid w:val="003629CF"/>
    <w:rsid w:val="003B001F"/>
    <w:rsid w:val="003D2466"/>
    <w:rsid w:val="00400804"/>
    <w:rsid w:val="00450EA7"/>
    <w:rsid w:val="00455D7A"/>
    <w:rsid w:val="00474334"/>
    <w:rsid w:val="004A7A35"/>
    <w:rsid w:val="004C0DBB"/>
    <w:rsid w:val="005054E3"/>
    <w:rsid w:val="005144FC"/>
    <w:rsid w:val="00525F2E"/>
    <w:rsid w:val="005337D7"/>
    <w:rsid w:val="00562156"/>
    <w:rsid w:val="00582FF7"/>
    <w:rsid w:val="00592584"/>
    <w:rsid w:val="005A7AC9"/>
    <w:rsid w:val="005E0BD6"/>
    <w:rsid w:val="005E6C29"/>
    <w:rsid w:val="005E744E"/>
    <w:rsid w:val="005F6235"/>
    <w:rsid w:val="006014A6"/>
    <w:rsid w:val="0060411C"/>
    <w:rsid w:val="00612459"/>
    <w:rsid w:val="00635737"/>
    <w:rsid w:val="00660E82"/>
    <w:rsid w:val="00661FA4"/>
    <w:rsid w:val="006A3863"/>
    <w:rsid w:val="006C5FDA"/>
    <w:rsid w:val="006F0058"/>
    <w:rsid w:val="00736EBD"/>
    <w:rsid w:val="0075382F"/>
    <w:rsid w:val="007734D2"/>
    <w:rsid w:val="00776539"/>
    <w:rsid w:val="007A6D9C"/>
    <w:rsid w:val="007B331D"/>
    <w:rsid w:val="007C032D"/>
    <w:rsid w:val="0081264D"/>
    <w:rsid w:val="00815BED"/>
    <w:rsid w:val="008252CB"/>
    <w:rsid w:val="0084328B"/>
    <w:rsid w:val="00845CFB"/>
    <w:rsid w:val="0085451B"/>
    <w:rsid w:val="008767CE"/>
    <w:rsid w:val="008C6E3C"/>
    <w:rsid w:val="008D2AF6"/>
    <w:rsid w:val="008F01E3"/>
    <w:rsid w:val="008F78C3"/>
    <w:rsid w:val="008F7B02"/>
    <w:rsid w:val="00923846"/>
    <w:rsid w:val="009324CC"/>
    <w:rsid w:val="009737B6"/>
    <w:rsid w:val="00976D91"/>
    <w:rsid w:val="009F33FA"/>
    <w:rsid w:val="00A02B18"/>
    <w:rsid w:val="00A1045C"/>
    <w:rsid w:val="00A16AB1"/>
    <w:rsid w:val="00A666B2"/>
    <w:rsid w:val="00AA5988"/>
    <w:rsid w:val="00AB67A6"/>
    <w:rsid w:val="00AC7711"/>
    <w:rsid w:val="00AE2BC2"/>
    <w:rsid w:val="00B05AE6"/>
    <w:rsid w:val="00B206FE"/>
    <w:rsid w:val="00B25441"/>
    <w:rsid w:val="00B61F2B"/>
    <w:rsid w:val="00B64829"/>
    <w:rsid w:val="00BA3869"/>
    <w:rsid w:val="00BD38B1"/>
    <w:rsid w:val="00BD4BE4"/>
    <w:rsid w:val="00BD595C"/>
    <w:rsid w:val="00C00BEA"/>
    <w:rsid w:val="00C14BBE"/>
    <w:rsid w:val="00C16BA9"/>
    <w:rsid w:val="00CA1DC7"/>
    <w:rsid w:val="00D0181D"/>
    <w:rsid w:val="00D070B2"/>
    <w:rsid w:val="00D2327D"/>
    <w:rsid w:val="00D35207"/>
    <w:rsid w:val="00D67A26"/>
    <w:rsid w:val="00D93B74"/>
    <w:rsid w:val="00DA3E69"/>
    <w:rsid w:val="00DC026D"/>
    <w:rsid w:val="00DD71B3"/>
    <w:rsid w:val="00DF0EF6"/>
    <w:rsid w:val="00E316CB"/>
    <w:rsid w:val="00E32135"/>
    <w:rsid w:val="00E6219C"/>
    <w:rsid w:val="00E80BE9"/>
    <w:rsid w:val="00E86FFF"/>
    <w:rsid w:val="00E97823"/>
    <w:rsid w:val="00ED33B5"/>
    <w:rsid w:val="00ED4A67"/>
    <w:rsid w:val="00EE3249"/>
    <w:rsid w:val="00EF5BE2"/>
    <w:rsid w:val="00EF63AF"/>
    <w:rsid w:val="00F04113"/>
    <w:rsid w:val="00F16BC8"/>
    <w:rsid w:val="00F405D1"/>
    <w:rsid w:val="00FA5A6C"/>
    <w:rsid w:val="00FC6DED"/>
    <w:rsid w:val="00FC727C"/>
    <w:rsid w:val="016603F0"/>
    <w:rsid w:val="02223D56"/>
    <w:rsid w:val="02D12005"/>
    <w:rsid w:val="0328143D"/>
    <w:rsid w:val="03476CB1"/>
    <w:rsid w:val="04B862AB"/>
    <w:rsid w:val="05E97064"/>
    <w:rsid w:val="067D6372"/>
    <w:rsid w:val="077566D6"/>
    <w:rsid w:val="0931123B"/>
    <w:rsid w:val="0B2C17A1"/>
    <w:rsid w:val="0B913BD0"/>
    <w:rsid w:val="0BC639A4"/>
    <w:rsid w:val="0C563668"/>
    <w:rsid w:val="0D17505E"/>
    <w:rsid w:val="0D660F9A"/>
    <w:rsid w:val="0E772D33"/>
    <w:rsid w:val="0EFB1BB6"/>
    <w:rsid w:val="122633D8"/>
    <w:rsid w:val="12EB3CF0"/>
    <w:rsid w:val="13201BEB"/>
    <w:rsid w:val="13EE7F8B"/>
    <w:rsid w:val="153402D9"/>
    <w:rsid w:val="16AA6FC4"/>
    <w:rsid w:val="17742506"/>
    <w:rsid w:val="17A74689"/>
    <w:rsid w:val="17F93E7F"/>
    <w:rsid w:val="187C2427"/>
    <w:rsid w:val="1AD605A8"/>
    <w:rsid w:val="1D3F35B6"/>
    <w:rsid w:val="1F170CF4"/>
    <w:rsid w:val="1F2E38E2"/>
    <w:rsid w:val="20684E59"/>
    <w:rsid w:val="20DB39E4"/>
    <w:rsid w:val="22BD3386"/>
    <w:rsid w:val="23A579AE"/>
    <w:rsid w:val="244F0582"/>
    <w:rsid w:val="25115838"/>
    <w:rsid w:val="25676C13"/>
    <w:rsid w:val="25853B30"/>
    <w:rsid w:val="26DF2030"/>
    <w:rsid w:val="26EA788C"/>
    <w:rsid w:val="27911ECD"/>
    <w:rsid w:val="27A33524"/>
    <w:rsid w:val="284D6B87"/>
    <w:rsid w:val="2EF00466"/>
    <w:rsid w:val="2F024BAD"/>
    <w:rsid w:val="308B0B94"/>
    <w:rsid w:val="30E80B4C"/>
    <w:rsid w:val="31456F95"/>
    <w:rsid w:val="33A71C67"/>
    <w:rsid w:val="34A02734"/>
    <w:rsid w:val="35AE32DD"/>
    <w:rsid w:val="36843EDC"/>
    <w:rsid w:val="368E1FC7"/>
    <w:rsid w:val="386F5126"/>
    <w:rsid w:val="3A6E1219"/>
    <w:rsid w:val="3DDD0555"/>
    <w:rsid w:val="3F783DCD"/>
    <w:rsid w:val="40B437EF"/>
    <w:rsid w:val="40D445DF"/>
    <w:rsid w:val="42F500EF"/>
    <w:rsid w:val="437E1375"/>
    <w:rsid w:val="473F7B8B"/>
    <w:rsid w:val="48E1779E"/>
    <w:rsid w:val="4981092F"/>
    <w:rsid w:val="4ABB1C1E"/>
    <w:rsid w:val="4D227615"/>
    <w:rsid w:val="4D483692"/>
    <w:rsid w:val="4DE33744"/>
    <w:rsid w:val="4E3E294A"/>
    <w:rsid w:val="4ED212E5"/>
    <w:rsid w:val="5147420C"/>
    <w:rsid w:val="51E46FDF"/>
    <w:rsid w:val="52990A97"/>
    <w:rsid w:val="550D12C8"/>
    <w:rsid w:val="5632430D"/>
    <w:rsid w:val="5697495F"/>
    <w:rsid w:val="56B32A31"/>
    <w:rsid w:val="56B52F3D"/>
    <w:rsid w:val="57BC293E"/>
    <w:rsid w:val="58823D7B"/>
    <w:rsid w:val="5ACF161A"/>
    <w:rsid w:val="5B303F63"/>
    <w:rsid w:val="5DE11544"/>
    <w:rsid w:val="604C539B"/>
    <w:rsid w:val="609F196E"/>
    <w:rsid w:val="61852F2C"/>
    <w:rsid w:val="61E903EB"/>
    <w:rsid w:val="62C3396B"/>
    <w:rsid w:val="62EC3310"/>
    <w:rsid w:val="638C77B1"/>
    <w:rsid w:val="63C143B7"/>
    <w:rsid w:val="63F36E6C"/>
    <w:rsid w:val="652D4B85"/>
    <w:rsid w:val="67EA4565"/>
    <w:rsid w:val="680B2846"/>
    <w:rsid w:val="684F118C"/>
    <w:rsid w:val="68750B51"/>
    <w:rsid w:val="6AFB6AF1"/>
    <w:rsid w:val="6C122F13"/>
    <w:rsid w:val="6CE36AE7"/>
    <w:rsid w:val="6D305867"/>
    <w:rsid w:val="6E105C5A"/>
    <w:rsid w:val="6E661D1D"/>
    <w:rsid w:val="72632F3A"/>
    <w:rsid w:val="72A377BA"/>
    <w:rsid w:val="737E498B"/>
    <w:rsid w:val="74DA2B1D"/>
    <w:rsid w:val="7548217D"/>
    <w:rsid w:val="761F24FC"/>
    <w:rsid w:val="76361FD5"/>
    <w:rsid w:val="77905D59"/>
    <w:rsid w:val="78D571F1"/>
    <w:rsid w:val="7DC51384"/>
    <w:rsid w:val="7F3518FB"/>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2" w:semiHidden="0"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仿宋" w:cstheme="minorBidi"/>
      <w:kern w:val="2"/>
      <w:sz w:val="24"/>
      <w:szCs w:val="22"/>
      <w:lang w:val="en-US" w:eastAsia="zh-CN" w:bidi="ar-SA"/>
    </w:rPr>
  </w:style>
  <w:style w:type="paragraph" w:styleId="2">
    <w:name w:val="heading 1"/>
    <w:basedOn w:val="1"/>
    <w:next w:val="1"/>
    <w:link w:val="23"/>
    <w:autoRedefine/>
    <w:qFormat/>
    <w:uiPriority w:val="99"/>
    <w:pPr>
      <w:keepNext/>
      <w:keepLines/>
      <w:spacing w:line="240" w:lineRule="auto"/>
      <w:ind w:firstLine="0" w:firstLineChars="0"/>
      <w:jc w:val="center"/>
      <w:outlineLvl w:val="0"/>
    </w:pPr>
    <w:rPr>
      <w:rFonts w:eastAsia="黑体"/>
      <w:b/>
      <w:bCs/>
      <w:kern w:val="44"/>
      <w:sz w:val="32"/>
      <w:szCs w:val="44"/>
    </w:rPr>
  </w:style>
  <w:style w:type="paragraph" w:styleId="3">
    <w:name w:val="heading 2"/>
    <w:basedOn w:val="1"/>
    <w:next w:val="1"/>
    <w:link w:val="24"/>
    <w:unhideWhenUsed/>
    <w:qFormat/>
    <w:uiPriority w:val="9"/>
    <w:pPr>
      <w:keepNext/>
      <w:keepLines/>
      <w:spacing w:line="240" w:lineRule="auto"/>
      <w:outlineLvl w:val="1"/>
    </w:pPr>
    <w:rPr>
      <w:rFonts w:eastAsia="仿宋_GB2312" w:cstheme="majorBidi"/>
      <w:b/>
      <w:bCs/>
      <w:sz w:val="28"/>
      <w:szCs w:val="32"/>
    </w:rPr>
  </w:style>
  <w:style w:type="paragraph" w:styleId="4">
    <w:name w:val="heading 3"/>
    <w:basedOn w:val="1"/>
    <w:next w:val="1"/>
    <w:link w:val="25"/>
    <w:autoRedefine/>
    <w:unhideWhenUsed/>
    <w:qFormat/>
    <w:uiPriority w:val="0"/>
    <w:pPr>
      <w:keepNext/>
      <w:keepLines/>
      <w:outlineLvl w:val="2"/>
    </w:pPr>
    <w:rPr>
      <w:b/>
      <w:bCs/>
      <w:szCs w:val="32"/>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autoRedefine/>
    <w:qFormat/>
    <w:uiPriority w:val="2"/>
    <w:pPr>
      <w:ind w:left="1680"/>
    </w:pPr>
  </w:style>
  <w:style w:type="paragraph" w:styleId="6">
    <w:name w:val="annotation text"/>
    <w:basedOn w:val="1"/>
    <w:link w:val="35"/>
    <w:autoRedefine/>
    <w:unhideWhenUsed/>
    <w:qFormat/>
    <w:uiPriority w:val="99"/>
    <w:pPr>
      <w:jc w:val="left"/>
    </w:pPr>
  </w:style>
  <w:style w:type="paragraph" w:styleId="7">
    <w:name w:val="index 6"/>
    <w:next w:val="1"/>
    <w:autoRedefine/>
    <w:qFormat/>
    <w:uiPriority w:val="0"/>
    <w:pPr>
      <w:widowControl w:val="0"/>
      <w:ind w:firstLine="840"/>
      <w:jc w:val="both"/>
    </w:pPr>
    <w:rPr>
      <w:rFonts w:ascii="Calibri" w:hAnsi="Calibri" w:eastAsia="宋体" w:cs="Arial"/>
      <w:kern w:val="2"/>
      <w:sz w:val="21"/>
      <w:szCs w:val="24"/>
      <w:lang w:val="en-US" w:eastAsia="zh-CN" w:bidi="ar-SA"/>
    </w:rPr>
  </w:style>
  <w:style w:type="paragraph" w:styleId="8">
    <w:name w:val="Body Text"/>
    <w:basedOn w:val="1"/>
    <w:next w:val="9"/>
    <w:unhideWhenUsed/>
    <w:qFormat/>
    <w:uiPriority w:val="99"/>
  </w:style>
  <w:style w:type="paragraph" w:styleId="9">
    <w:name w:val="footer"/>
    <w:basedOn w:val="1"/>
    <w:next w:val="5"/>
    <w:link w:val="34"/>
    <w:qFormat/>
    <w:uiPriority w:val="0"/>
    <w:pPr>
      <w:tabs>
        <w:tab w:val="center" w:pos="4153"/>
        <w:tab w:val="right" w:pos="8306"/>
      </w:tabs>
      <w:snapToGrid w:val="0"/>
      <w:spacing w:line="240" w:lineRule="auto"/>
      <w:ind w:firstLine="0" w:firstLineChars="0"/>
      <w:jc w:val="left"/>
    </w:pPr>
    <w:rPr>
      <w:rFonts w:eastAsia="宋体" w:cs="Times New Roman"/>
      <w:sz w:val="18"/>
      <w:szCs w:val="18"/>
    </w:rPr>
  </w:style>
  <w:style w:type="paragraph" w:styleId="10">
    <w:name w:val="Plain Text"/>
    <w:basedOn w:val="1"/>
    <w:link w:val="30"/>
    <w:autoRedefine/>
    <w:qFormat/>
    <w:uiPriority w:val="0"/>
    <w:pPr>
      <w:spacing w:line="240" w:lineRule="auto"/>
      <w:ind w:firstLine="0" w:firstLineChars="0"/>
    </w:pPr>
    <w:rPr>
      <w:rFonts w:ascii="宋体" w:hAnsi="Courier New" w:cs="Courier New" w:eastAsiaTheme="minorEastAsia"/>
      <w:sz w:val="21"/>
      <w:szCs w:val="21"/>
    </w:rPr>
  </w:style>
  <w:style w:type="paragraph" w:styleId="11">
    <w:name w:val="Balloon Text"/>
    <w:basedOn w:val="1"/>
    <w:link w:val="28"/>
    <w:autoRedefine/>
    <w:unhideWhenUsed/>
    <w:qFormat/>
    <w:uiPriority w:val="99"/>
    <w:pPr>
      <w:spacing w:line="240" w:lineRule="auto"/>
      <w:ind w:firstLine="0" w:firstLineChars="0"/>
    </w:pPr>
    <w:rPr>
      <w:rFonts w:asciiTheme="minorHAnsi" w:hAnsiTheme="minorHAnsi" w:eastAsiaTheme="minorEastAsia"/>
      <w:sz w:val="18"/>
      <w:szCs w:val="18"/>
    </w:rPr>
  </w:style>
  <w:style w:type="paragraph" w:styleId="12">
    <w:name w:val="header"/>
    <w:basedOn w:val="1"/>
    <w:link w:val="27"/>
    <w:autoRedefine/>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eastAsiaTheme="minorEastAsia"/>
      <w:sz w:val="18"/>
      <w:szCs w:val="18"/>
    </w:rPr>
  </w:style>
  <w:style w:type="paragraph" w:styleId="13">
    <w:name w:val="HTML Preformatted"/>
    <w:basedOn w:val="1"/>
    <w:link w:val="42"/>
    <w:autoRedefine/>
    <w:semiHidden/>
    <w:unhideWhenUsed/>
    <w:qFormat/>
    <w:uiPriority w:val="99"/>
    <w:pPr>
      <w:spacing w:line="240" w:lineRule="auto"/>
      <w:ind w:firstLine="0" w:firstLineChars="0"/>
    </w:pPr>
    <w:rPr>
      <w:rFonts w:ascii="Courier New" w:hAnsi="Courier New" w:eastAsia="宋体" w:cs="Courier New"/>
      <w:sz w:val="20"/>
      <w:szCs w:val="20"/>
    </w:rPr>
  </w:style>
  <w:style w:type="paragraph" w:styleId="14">
    <w:name w:val="Title"/>
    <w:basedOn w:val="1"/>
    <w:next w:val="1"/>
    <w:link w:val="26"/>
    <w:autoRedefine/>
    <w:qFormat/>
    <w:uiPriority w:val="10"/>
    <w:pPr>
      <w:ind w:firstLine="0" w:firstLineChars="0"/>
      <w:outlineLvl w:val="0"/>
    </w:pPr>
    <w:rPr>
      <w:rFonts w:cstheme="majorBidi"/>
      <w:bCs/>
      <w:szCs w:val="32"/>
    </w:rPr>
  </w:style>
  <w:style w:type="paragraph" w:styleId="15">
    <w:name w:val="annotation subject"/>
    <w:basedOn w:val="6"/>
    <w:next w:val="6"/>
    <w:link w:val="33"/>
    <w:autoRedefine/>
    <w:unhideWhenUsed/>
    <w:qFormat/>
    <w:uiPriority w:val="0"/>
    <w:pPr>
      <w:spacing w:line="240" w:lineRule="auto"/>
      <w:ind w:firstLine="0" w:firstLineChars="0"/>
    </w:pPr>
    <w:rPr>
      <w:rFonts w:asciiTheme="minorHAnsi" w:hAnsiTheme="minorHAnsi" w:eastAsiaTheme="minorEastAsia"/>
      <w:sz w:val="21"/>
      <w:szCs w:val="24"/>
    </w:rPr>
  </w:style>
  <w:style w:type="paragraph" w:styleId="16">
    <w:name w:val="Body Text First Indent"/>
    <w:basedOn w:val="8"/>
    <w:next w:val="7"/>
    <w:qFormat/>
    <w:uiPriority w:val="0"/>
    <w:pPr>
      <w:spacing w:line="560" w:lineRule="exact"/>
      <w:ind w:firstLine="721"/>
    </w:pPr>
    <w:rPr>
      <w:rFonts w:eastAsia="仿宋_GB2312"/>
      <w:szCs w:val="24"/>
    </w:rPr>
  </w:style>
  <w:style w:type="table" w:styleId="18">
    <w:name w:val="Table Grid"/>
    <w:basedOn w:val="17"/>
    <w:autoRedefine/>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autoRedefine/>
    <w:qFormat/>
    <w:uiPriority w:val="22"/>
    <w:rPr>
      <w:b/>
      <w:bCs/>
    </w:rPr>
  </w:style>
  <w:style w:type="character" w:styleId="21">
    <w:name w:val="page number"/>
    <w:basedOn w:val="19"/>
    <w:autoRedefine/>
    <w:qFormat/>
    <w:uiPriority w:val="0"/>
  </w:style>
  <w:style w:type="character" w:styleId="22">
    <w:name w:val="annotation reference"/>
    <w:autoRedefine/>
    <w:unhideWhenUsed/>
    <w:qFormat/>
    <w:uiPriority w:val="99"/>
    <w:rPr>
      <w:sz w:val="21"/>
      <w:szCs w:val="21"/>
    </w:rPr>
  </w:style>
  <w:style w:type="character" w:customStyle="1" w:styleId="23">
    <w:name w:val="标题 1 字符"/>
    <w:basedOn w:val="19"/>
    <w:link w:val="2"/>
    <w:autoRedefine/>
    <w:qFormat/>
    <w:uiPriority w:val="99"/>
    <w:rPr>
      <w:rFonts w:ascii="Times New Roman" w:hAnsi="Times New Roman" w:eastAsia="黑体"/>
      <w:b/>
      <w:bCs/>
      <w:kern w:val="44"/>
      <w:sz w:val="32"/>
      <w:szCs w:val="44"/>
    </w:rPr>
  </w:style>
  <w:style w:type="character" w:customStyle="1" w:styleId="24">
    <w:name w:val="标题 2 字符"/>
    <w:basedOn w:val="19"/>
    <w:link w:val="3"/>
    <w:autoRedefine/>
    <w:qFormat/>
    <w:uiPriority w:val="9"/>
    <w:rPr>
      <w:rFonts w:ascii="Times New Roman" w:hAnsi="Times New Roman" w:eastAsia="仿宋_GB2312" w:cstheme="majorBidi"/>
      <w:b/>
      <w:bCs/>
      <w:sz w:val="28"/>
      <w:szCs w:val="32"/>
    </w:rPr>
  </w:style>
  <w:style w:type="character" w:customStyle="1" w:styleId="25">
    <w:name w:val="标题 3 字符"/>
    <w:basedOn w:val="19"/>
    <w:link w:val="4"/>
    <w:autoRedefine/>
    <w:qFormat/>
    <w:uiPriority w:val="0"/>
    <w:rPr>
      <w:rFonts w:ascii="Times New Roman" w:hAnsi="Times New Roman" w:eastAsia="仿宋"/>
      <w:b/>
      <w:bCs/>
      <w:sz w:val="24"/>
      <w:szCs w:val="32"/>
    </w:rPr>
  </w:style>
  <w:style w:type="character" w:customStyle="1" w:styleId="26">
    <w:name w:val="标题 字符"/>
    <w:basedOn w:val="19"/>
    <w:link w:val="14"/>
    <w:autoRedefine/>
    <w:qFormat/>
    <w:uiPriority w:val="10"/>
    <w:rPr>
      <w:rFonts w:ascii="Times New Roman" w:hAnsi="Times New Roman" w:eastAsia="仿宋" w:cstheme="majorBidi"/>
      <w:bCs/>
      <w:sz w:val="24"/>
      <w:szCs w:val="32"/>
    </w:rPr>
  </w:style>
  <w:style w:type="character" w:customStyle="1" w:styleId="27">
    <w:name w:val="页眉 字符"/>
    <w:link w:val="12"/>
    <w:autoRedefine/>
    <w:qFormat/>
    <w:uiPriority w:val="99"/>
    <w:rPr>
      <w:rFonts w:ascii="Times New Roman" w:hAnsi="Times New Roman"/>
      <w:sz w:val="18"/>
      <w:szCs w:val="18"/>
    </w:rPr>
  </w:style>
  <w:style w:type="character" w:customStyle="1" w:styleId="28">
    <w:name w:val="批注框文本 字符"/>
    <w:link w:val="11"/>
    <w:autoRedefine/>
    <w:qFormat/>
    <w:uiPriority w:val="99"/>
    <w:rPr>
      <w:sz w:val="18"/>
      <w:szCs w:val="18"/>
    </w:rPr>
  </w:style>
  <w:style w:type="character" w:customStyle="1" w:styleId="29">
    <w:name w:val="批注文字 字符"/>
    <w:autoRedefine/>
    <w:qFormat/>
    <w:uiPriority w:val="99"/>
    <w:rPr>
      <w:kern w:val="2"/>
      <w:sz w:val="21"/>
      <w:szCs w:val="24"/>
    </w:rPr>
  </w:style>
  <w:style w:type="character" w:customStyle="1" w:styleId="30">
    <w:name w:val="纯文本 字符"/>
    <w:link w:val="10"/>
    <w:autoRedefine/>
    <w:qFormat/>
    <w:uiPriority w:val="0"/>
    <w:rPr>
      <w:rFonts w:ascii="宋体" w:hAnsi="Courier New" w:cs="Courier New"/>
      <w:szCs w:val="21"/>
    </w:rPr>
  </w:style>
  <w:style w:type="character" w:customStyle="1" w:styleId="31">
    <w:name w:val="5-内文 Char"/>
    <w:link w:val="32"/>
    <w:autoRedefine/>
    <w:qFormat/>
    <w:locked/>
    <w:uiPriority w:val="0"/>
    <w:rPr>
      <w:rFonts w:ascii="仿宋_GB2312" w:eastAsia="仿宋_GB2312"/>
      <w:sz w:val="28"/>
    </w:rPr>
  </w:style>
  <w:style w:type="paragraph" w:customStyle="1" w:styleId="32">
    <w:name w:val="5-内文"/>
    <w:basedOn w:val="1"/>
    <w:link w:val="31"/>
    <w:autoRedefine/>
    <w:qFormat/>
    <w:uiPriority w:val="0"/>
    <w:pPr>
      <w:spacing w:beforeLines="25" w:line="300" w:lineRule="auto"/>
    </w:pPr>
    <w:rPr>
      <w:rFonts w:ascii="仿宋_GB2312" w:eastAsia="仿宋_GB2312" w:hAnsiTheme="minorHAnsi"/>
      <w:sz w:val="28"/>
    </w:rPr>
  </w:style>
  <w:style w:type="character" w:customStyle="1" w:styleId="33">
    <w:name w:val="批注主题 字符"/>
    <w:basedOn w:val="29"/>
    <w:link w:val="15"/>
    <w:autoRedefine/>
    <w:qFormat/>
    <w:uiPriority w:val="0"/>
    <w:rPr>
      <w:kern w:val="2"/>
      <w:sz w:val="21"/>
      <w:szCs w:val="24"/>
    </w:rPr>
  </w:style>
  <w:style w:type="character" w:customStyle="1" w:styleId="34">
    <w:name w:val="页脚 字符"/>
    <w:link w:val="9"/>
    <w:autoRedefine/>
    <w:qFormat/>
    <w:uiPriority w:val="0"/>
    <w:rPr>
      <w:rFonts w:ascii="Times New Roman" w:hAnsi="Times New Roman" w:eastAsia="宋体" w:cs="Times New Roman"/>
      <w:sz w:val="18"/>
      <w:szCs w:val="18"/>
    </w:rPr>
  </w:style>
  <w:style w:type="character" w:customStyle="1" w:styleId="35">
    <w:name w:val="批注文字 字符1"/>
    <w:basedOn w:val="19"/>
    <w:link w:val="6"/>
    <w:autoRedefine/>
    <w:semiHidden/>
    <w:qFormat/>
    <w:uiPriority w:val="99"/>
    <w:rPr>
      <w:rFonts w:ascii="Times New Roman" w:hAnsi="Times New Roman" w:eastAsia="仿宋"/>
      <w:sz w:val="24"/>
    </w:rPr>
  </w:style>
  <w:style w:type="character" w:customStyle="1" w:styleId="36">
    <w:name w:val="批注主题 字符1"/>
    <w:basedOn w:val="35"/>
    <w:autoRedefine/>
    <w:semiHidden/>
    <w:qFormat/>
    <w:uiPriority w:val="99"/>
    <w:rPr>
      <w:rFonts w:ascii="Times New Roman" w:hAnsi="Times New Roman" w:eastAsia="仿宋"/>
      <w:b/>
      <w:bCs/>
      <w:sz w:val="24"/>
    </w:rPr>
  </w:style>
  <w:style w:type="character" w:customStyle="1" w:styleId="37">
    <w:name w:val="页眉 字符1"/>
    <w:basedOn w:val="19"/>
    <w:autoRedefine/>
    <w:semiHidden/>
    <w:qFormat/>
    <w:uiPriority w:val="99"/>
    <w:rPr>
      <w:rFonts w:ascii="Times New Roman" w:hAnsi="Times New Roman" w:eastAsia="仿宋"/>
      <w:sz w:val="18"/>
      <w:szCs w:val="18"/>
    </w:rPr>
  </w:style>
  <w:style w:type="paragraph" w:styleId="38">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批注框文本 字符1"/>
    <w:basedOn w:val="19"/>
    <w:autoRedefine/>
    <w:semiHidden/>
    <w:qFormat/>
    <w:uiPriority w:val="99"/>
    <w:rPr>
      <w:rFonts w:ascii="Times New Roman" w:hAnsi="Times New Roman" w:eastAsia="仿宋"/>
      <w:sz w:val="18"/>
      <w:szCs w:val="18"/>
    </w:rPr>
  </w:style>
  <w:style w:type="character" w:customStyle="1" w:styleId="40">
    <w:name w:val="页脚 字符1"/>
    <w:basedOn w:val="19"/>
    <w:autoRedefine/>
    <w:semiHidden/>
    <w:qFormat/>
    <w:uiPriority w:val="99"/>
    <w:rPr>
      <w:rFonts w:ascii="Times New Roman" w:hAnsi="Times New Roman" w:eastAsia="仿宋"/>
      <w:sz w:val="18"/>
      <w:szCs w:val="18"/>
    </w:rPr>
  </w:style>
  <w:style w:type="character" w:customStyle="1" w:styleId="41">
    <w:name w:val="纯文本 字符1"/>
    <w:basedOn w:val="19"/>
    <w:autoRedefine/>
    <w:semiHidden/>
    <w:qFormat/>
    <w:uiPriority w:val="99"/>
    <w:rPr>
      <w:rFonts w:hAnsi="Courier New" w:cs="Courier New" w:asciiTheme="minorEastAsia"/>
      <w:sz w:val="24"/>
    </w:rPr>
  </w:style>
  <w:style w:type="character" w:customStyle="1" w:styleId="42">
    <w:name w:val="HTML 预设格式 字符"/>
    <w:basedOn w:val="19"/>
    <w:link w:val="13"/>
    <w:autoRedefine/>
    <w:semiHidden/>
    <w:qFormat/>
    <w:uiPriority w:val="99"/>
    <w:rPr>
      <w:rFonts w:ascii="Courier New" w:hAnsi="Courier New" w:eastAsia="宋体" w:cs="Courier New"/>
      <w:sz w:val="20"/>
      <w:szCs w:val="20"/>
    </w:rPr>
  </w:style>
  <w:style w:type="paragraph" w:styleId="43">
    <w:name w:val="Quote"/>
    <w:basedOn w:val="1"/>
    <w:next w:val="1"/>
    <w:link w:val="44"/>
    <w:autoRedefine/>
    <w:qFormat/>
    <w:uiPriority w:val="99"/>
    <w:pPr>
      <w:spacing w:before="200" w:after="160" w:line="240" w:lineRule="auto"/>
      <w:ind w:left="864" w:right="864" w:firstLine="0" w:firstLineChars="0"/>
      <w:jc w:val="center"/>
    </w:pPr>
    <w:rPr>
      <w:rFonts w:eastAsia="宋体" w:cs="Times New Roman"/>
      <w:i/>
      <w:iCs/>
      <w:color w:val="404040"/>
      <w:sz w:val="21"/>
      <w:szCs w:val="24"/>
    </w:rPr>
  </w:style>
  <w:style w:type="character" w:customStyle="1" w:styleId="44">
    <w:name w:val="引用 字符"/>
    <w:basedOn w:val="19"/>
    <w:link w:val="43"/>
    <w:autoRedefine/>
    <w:qFormat/>
    <w:uiPriority w:val="99"/>
    <w:rPr>
      <w:rFonts w:ascii="Times New Roman" w:hAnsi="Times New Roman" w:eastAsia="宋体" w:cs="Times New Roman"/>
      <w:i/>
      <w:iCs/>
      <w:color w:val="404040"/>
      <w:szCs w:val="24"/>
    </w:rPr>
  </w:style>
  <w:style w:type="table" w:customStyle="1" w:styleId="45">
    <w:name w:val="网格型1"/>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Body text|1"/>
    <w:basedOn w:val="1"/>
    <w:autoRedefine/>
    <w:qFormat/>
    <w:uiPriority w:val="0"/>
    <w:pPr>
      <w:spacing w:line="391" w:lineRule="auto"/>
      <w:ind w:firstLine="400"/>
    </w:pPr>
    <w:rPr>
      <w:rFonts w:ascii="宋体" w:hAnsi="宋体" w:eastAsia="宋体" w:cs="宋体"/>
      <w:sz w:val="30"/>
      <w:szCs w:val="30"/>
      <w:lang w:val="zh-TW" w:eastAsia="zh-TW" w:bidi="zh-TW"/>
    </w:rPr>
  </w:style>
  <w:style w:type="paragraph" w:styleId="47">
    <w:name w:val="List Paragraph"/>
    <w:basedOn w:val="1"/>
    <w:autoRedefine/>
    <w:qFormat/>
    <w:uiPriority w:val="34"/>
    <w:pPr>
      <w:ind w:firstLine="420"/>
    </w:pPr>
    <w:rPr>
      <w:sz w:val="21"/>
    </w:rPr>
  </w:style>
  <w:style w:type="paragraph" w:customStyle="1" w:styleId="48">
    <w:name w:val="_Style 2"/>
    <w:basedOn w:val="1"/>
    <w:autoRedefine/>
    <w:qFormat/>
    <w:uiPriority w:val="34"/>
    <w:pPr>
      <w:ind w:firstLine="420"/>
    </w:pPr>
    <w:rPr>
      <w:rFonts w:ascii="Calibri" w:hAnsi="Calibri"/>
      <w:sz w:val="21"/>
    </w:rPr>
  </w:style>
  <w:style w:type="paragraph" w:customStyle="1" w:styleId="49">
    <w:name w:val="_Style 6"/>
    <w:basedOn w:val="1"/>
    <w:autoRedefine/>
    <w:qFormat/>
    <w:uiPriority w:val="34"/>
    <w:pPr>
      <w:ind w:firstLine="420"/>
    </w:pPr>
    <w:rPr>
      <w:sz w:val="21"/>
    </w:rPr>
  </w:style>
  <w:style w:type="paragraph" w:customStyle="1" w:styleId="50">
    <w:name w:val="Default"/>
    <w:autoRedefine/>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51">
    <w:name w:val="Table Text"/>
    <w:basedOn w:val="1"/>
    <w:autoRedefine/>
    <w:semiHidden/>
    <w:qFormat/>
    <w:uiPriority w:val="0"/>
    <w:rPr>
      <w:rFonts w:ascii="FangSong_GB2312" w:hAnsi="FangSong_GB2312" w:eastAsia="FangSong_GB2312" w:cs="FangSong_GB2312"/>
      <w:sz w:val="22"/>
      <w:szCs w:val="22"/>
      <w:lang w:val="en-US" w:eastAsia="en-US" w:bidi="ar-SA"/>
    </w:rPr>
  </w:style>
  <w:style w:type="table" w:customStyle="1" w:styleId="5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2.xml><?xml version="1.0" encoding="utf-8"?>
<contractReview xmlns="http://schemas.wps.cn/vas-ai-hub/contract-review">
  <reviewItems>
    <reviewItem>
      <errorID>6196d842-d0ad-4ba4-bc9e-2e06a270d5e4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55C51DC0</paraID>
      <start>0</start>
      <end>3</end>
      <status>unmodified</status>
      <modifiedWord/>
      <trackRevisions>false</trackRevisions>
    </reviewItem>
    <reviewItem>
      <errorID>4482a580-30b2-4079-ab22-412d52ff4ce7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34E53719</paraID>
      <start>0</start>
      <end>3</end>
      <status>unmodified</status>
      <modifiedWord/>
      <trackRevisions>false</trackRevisions>
    </reviewItem>
    <reviewItem>
      <errorID>8194ef83-cfc0-4455-bde7-bba9d7f74c3e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57D3B13D</paraID>
      <start>10</start>
      <end>11</end>
      <status>unmodified</status>
      <modifiedWord/>
      <trackRevisions>false</trackRevisions>
    </reviewItem>
    <reviewItem>
      <errorID>0f9a141d-3645-4a86-ad41-37aebe842e87</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365084BC</paraID>
      <start>8</start>
      <end>10</end>
      <status>unmodified</status>
      <modifiedWord/>
      <trackRevisions>false</trackRevisions>
    </reviewItem>
    <reviewItem>
      <errorID>e83d41df-c6c6-4e60-afd0-bb9d4299c524</errorID>
      <errorWord>其它</errorWord>
      <group>L1_Word</group>
      <groupName>字词问题</groupName>
      <ability>L2_Alias</ability>
      <abilityName>也作/曾用词</abilityName>
      <candidateList>
        <item>其他</item>
      </candidateList>
      <explain>词汇[其它]为不规范表述或旧称，其规范书面表述为[其他]。</explain>
      <paraID>39EBF481</paraID>
      <start>77</start>
      <end>79</end>
      <status>unmodified</status>
      <modifiedWord/>
      <trackRevisions>false</trackRevisions>
    </reviewItem>
    <reviewItem>
      <errorID>8303e54e-c3c6-4219-8b77-079a44e719db</errorID>
      <errorWord>，</errorWord>
      <group>L1_Word</group>
      <groupName>字词问题</groupName>
      <ability>L2_Typo</ability>
      <abilityName>字词错误</abilityName>
      <candidateList>
        <item>，在</item>
      </candidateList>
      <explain/>
      <paraID> 8AFCBDC</paraID>
      <start>39</start>
      <end>40</end>
      <status>unmodified</status>
      <modifiedWord/>
      <trackRevisions>false</trackRevisions>
    </reviewItem>
    <reviewItem>
      <errorID>bd22bf3e-5576-4801-8e58-b5e7a4b40d6e</errorID>
      <errorWord>低格</errorWord>
      <group>L1_Word</group>
      <groupName>字词问题</groupName>
      <ability>L2_Typo</ability>
      <abilityName>字词错误</abilityName>
      <candidateList>
        <item>赋格</item>
      </candidateList>
      <explain/>
      <paraID> 24CC928</paraID>
      <start>66</start>
      <end>68</end>
      <status>unmodified</status>
      <modifiedWord/>
      <trackRevisions>false</trackRevisions>
    </reviewItem>
    <reviewItem>
      <errorID>41d2b70b-5dc3-4925-a712-dd7f8b81822e</errorID>
      <errorWord>（</errorWord>
      <group>L1_Format</group>
      <groupName>格式问题</groupName>
      <ability>L2_HalfPunc</ability>
      <abilityName>全半角检查</abilityName>
      <candidateList>
        <item>(</item>
      </candidateList>
      <explain>文本全半角错误。</explain>
      <paraID> BF0D362</paraID>
      <start>8</start>
      <end>9</end>
      <status>unmodified</status>
      <modifiedWord/>
      <trackRevisions>false</trackRevisions>
    </reviewItem>
    <reviewItem>
      <errorID>9925c96a-252c-4431-9200-f0dbfffc3dc8</errorID>
      <errorWord>）</errorWord>
      <group>L1_Format</group>
      <groupName>格式问题</groupName>
      <ability>L2_HalfPunc</ability>
      <abilityName>全半角检查</abilityName>
      <candidateList>
        <item>)</item>
      </candidateList>
      <explain>文本全半角错误。</explain>
      <paraID> BF0D362</paraID>
      <start>14</start>
      <end>15</end>
      <status>unmodified</status>
      <modifiedWord/>
      <trackRevisions>false</trackRevisions>
    </reviewItem>
    <reviewItem>
      <errorID>1a39bbcf-dc9e-4c38-83d2-3873d7d087cf</errorID>
      <errorWord>（</errorWord>
      <group>L1_Format</group>
      <groupName>格式问题</groupName>
      <ability>L2_HalfPunc</ability>
      <abilityName>全半角检查</abilityName>
      <candidateList>
        <item>(</item>
      </candidateList>
      <explain>文本全半角错误。</explain>
      <paraID>6D2AD0D8</paraID>
      <start>3</start>
      <end>4</end>
      <status>unmodified</status>
      <modifiedWord/>
      <trackRevisions>false</trackRevisions>
    </reviewItem>
    <reviewItem>
      <errorID>1d5f0db3-1993-4c22-ba27-d6d00cb64942</errorID>
      <errorWord>）</errorWord>
      <group>L1_Format</group>
      <groupName>格式问题</groupName>
      <ability>L2_HalfPunc</ability>
      <abilityName>全半角检查</abilityName>
      <candidateList>
        <item>)</item>
      </candidateList>
      <explain>文本全半角错误。</explain>
      <paraID>6D2AD0D8</paraID>
      <start>9</start>
      <end>10</end>
      <status>unmodified</status>
      <modifiedWord/>
      <trackRevisions>false</trackRevisions>
    </reviewItem>
    <reviewItem>
      <errorID>a7ea02fb-4667-4138-bd7b-10e5a503310a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239B2FA6</paraID>
      <start>18</start>
      <end>19</end>
      <status>unmodified</status>
      <modifiedWord/>
      <trackRevisions>false</trackRevisions>
    </reviewItem>
    <reviewItem>
      <errorID>be72551e-9b5c-47f3-b809-19d272d4ae0e</errorID>
      <errorWord>(</errorWord>
      <group>L1_Format</group>
      <groupName>格式问题</groupName>
      <ability>L2_HalfPunc</ability>
      <abilityName>全半角检查</abilityName>
      <candidateList>
        <item>（</item>
      </candidateList>
      <explain>文本全半角错误。</explain>
      <paraID>61B65466</paraID>
      <start>7</start>
      <end>8</end>
      <status>unmodified</status>
      <modifiedWord/>
      <trackRevisions>false</trackRevisions>
    </reviewItem>
    <reviewItem>
      <errorID>1580ba6b-01ae-4193-83d0-d9670c57690a</errorID>
      <errorWord>)</errorWord>
      <group>L1_Format</group>
      <groupName>格式问题</groupName>
      <ability>L2_HalfPunc</ability>
      <abilityName>全半角检查</abilityName>
      <candidateList>
        <item>）</item>
      </candidateList>
      <explain>文本全半角错误。</explain>
      <paraID>61B65466</paraID>
      <start>11</start>
      <end>12</end>
      <status>unmodified</status>
      <modifiedWord/>
      <trackRevisions>false</trackRevisions>
    </reviewItem>
    <reviewItem>
      <errorID>4a5749bf-bb67-4851-a9f4-39ec1f191fd1</errorID>
      <errorWord>(</errorWord>
      <group>L1_Format</group>
      <groupName>格式问题</groupName>
      <ability>L2_HalfPunc</ability>
      <abilityName>全半角检查</abilityName>
      <candidateList>
        <item>（</item>
      </candidateList>
      <explain>文本全半角错误。</explain>
      <paraID>  3642A7</paraID>
      <start>7</start>
      <end>8</end>
      <status>unmodified</status>
      <modifiedWord/>
      <trackRevisions>false</trackRevisions>
    </reviewItem>
    <reviewItem>
      <errorID>e478d744-4350-42a8-b77a-1a083f330f8b</errorID>
      <errorWord>)</errorWord>
      <group>L1_Format</group>
      <groupName>格式问题</groupName>
      <ability>L2_HalfPunc</ability>
      <abilityName>全半角检查</abilityName>
      <candidateList>
        <item>）</item>
      </candidateList>
      <explain>文本全半角错误。</explain>
      <paraID>  3642A7</paraID>
      <start>11</start>
      <end>12</end>
      <status>unmodified</status>
      <modifiedWord/>
      <trackRevisions>false</trackRevisions>
    </reviewItem>
    <reviewItem>
      <errorID>d0c5405f-e04b-4db9-b66e-a989fa47cae3</errorID>
      <errorWord>(</errorWord>
      <group>L1_Format</group>
      <groupName>格式问题</groupName>
      <ability>L2_HalfPunc</ability>
      <abilityName>全半角检查</abilityName>
      <candidateList>
        <item>（</item>
      </candidateList>
      <explain>文本全半角错误。</explain>
      <paraID>6156B367</paraID>
      <start>7</start>
      <end>8</end>
      <status>unmodified</status>
      <modifiedWord/>
      <trackRevisions>false</trackRevisions>
    </reviewItem>
    <reviewItem>
      <errorID>1920c718-dac7-4c2d-8c2e-67e19027834f</errorID>
      <errorWord>)</errorWord>
      <group>L1_Format</group>
      <groupName>格式问题</groupName>
      <ability>L2_HalfPunc</ability>
      <abilityName>全半角检查</abilityName>
      <candidateList>
        <item>）</item>
      </candidateList>
      <explain>文本全半角错误。</explain>
      <paraID>6156B367</paraID>
      <start>11</start>
      <end>12</end>
      <status>unmodified</status>
      <modifiedWord/>
      <trackRevisions>false</trackRevisions>
    </reviewItem>
    <reviewItem>
      <errorID>23427cdd-1ada-4b5a-a14f-a46c1a5ae9a3</errorID>
      <errorWord>(</errorWord>
      <group>L1_Format</group>
      <groupName>格式问题</groupName>
      <ability>L2_HalfPunc</ability>
      <abilityName>全半角检查</abilityName>
      <candidateList>
        <item>（</item>
      </candidateList>
      <explain>文本全半角错误。</explain>
      <paraID>1546092D</paraID>
      <start>7</start>
      <end>8</end>
      <status>unmodified</status>
      <modifiedWord/>
      <trackRevisions>false</trackRevisions>
    </reviewItem>
    <reviewItem>
      <errorID>8a0591b8-1d46-400d-b4ac-df060a83f873</errorID>
      <errorWord>)</errorWord>
      <group>L1_Format</group>
      <groupName>格式问题</groupName>
      <ability>L2_HalfPunc</ability>
      <abilityName>全半角检查</abilityName>
      <candidateList>
        <item>）</item>
      </candidateList>
      <explain>文本全半角错误。</explain>
      <paraID>1546092D</paraID>
      <start>11</start>
      <end>12</end>
      <status>unmodified</status>
      <modifiedWord/>
      <trackRevisions>false</trackRevisions>
    </reviewItem>
    <reviewItem>
      <errorID>8484f7af-d166-4a60-acb4-b1d797c64755</errorID>
      <errorWord>(</errorWord>
      <group>L1_Format</group>
      <groupName>格式问题</groupName>
      <ability>L2_HalfPunc</ability>
      <abilityName>全半角检查</abilityName>
      <candidateList>
        <item>（</item>
      </candidateList>
      <explain>文本全半角错误。</explain>
      <paraID>5EC94975</paraID>
      <start>8</start>
      <end>9</end>
      <status>unmodified</status>
      <modifiedWord/>
      <trackRevisions>false</trackRevisions>
    </reviewItem>
    <reviewItem>
      <errorID>1fb56a2d-9b10-4cd5-8150-e187a67ae3ae</errorID>
      <errorWord>)</errorWord>
      <group>L1_Format</group>
      <groupName>格式问题</groupName>
      <ability>L2_HalfPunc</ability>
      <abilityName>全半角检查</abilityName>
      <candidateList>
        <item>）</item>
      </candidateList>
      <explain>文本全半角错误。</explain>
      <paraID>5EC94975</paraID>
      <start>11</start>
      <end>12</end>
      <status>unmodified</status>
      <modifiedWord/>
      <trackRevisions>false</trackRevisions>
    </reviewItem>
    <reviewItem>
      <errorID>119805a5-0c3b-41f8-b71c-188136c7fbcd</errorID>
      <errorWord>(</errorWord>
      <group>L1_Format</group>
      <groupName>格式问题</groupName>
      <ability>L2_HalfPunc</ability>
      <abilityName>全半角检查</abilityName>
      <candidateList>
        <item>（</item>
      </candidateList>
      <explain>文本全半角错误。</explain>
      <paraID>49AE54E2</paraID>
      <start>11</start>
      <end>12</end>
      <status>unmodified</status>
      <modifiedWord/>
      <trackRevisions>false</trackRevisions>
    </reviewItem>
    <reviewItem>
      <errorID>ef5c73bc-8a0a-4d29-bc1f-2a8fea7d8429</errorID>
      <errorWord>)</errorWord>
      <group>L1_Format</group>
      <groupName>格式问题</groupName>
      <ability>L2_HalfPunc</ability>
      <abilityName>全半角检查</abilityName>
      <candidateList>
        <item>）</item>
      </candidateList>
      <explain>文本全半角错误。</explain>
      <paraID>49AE54E2</paraID>
      <start>14</start>
      <end>15</end>
      <status>unmodified</status>
      <modifiedWord/>
      <trackRevisions>false</trackRevisions>
    </reviewItem>
    <reviewItem>
      <errorID>5086c7e6-b245-4fa0-bb49-8c3fe773ea68</errorID>
      <errorWord>(</errorWord>
      <group>L1_Format</group>
      <groupName>格式问题</groupName>
      <ability>L2_HalfPunc</ability>
      <abilityName>全半角检查</abilityName>
      <candidateList>
        <item>（</item>
      </candidateList>
      <explain>文本全半角错误。</explain>
      <paraID>5D3A9E1A</paraID>
      <start>6</start>
      <end>7</end>
      <status>unmodified</status>
      <modifiedWord/>
      <trackRevisions>false</trackRevisions>
    </reviewItem>
    <reviewItem>
      <errorID>f7c74b0f-daa1-4b48-85b0-5da92176c25d</errorID>
      <errorWord>)</errorWord>
      <group>L1_Format</group>
      <groupName>格式问题</groupName>
      <ability>L2_HalfPunc</ability>
      <abilityName>全半角检查</abilityName>
      <candidateList>
        <item>）</item>
      </candidateList>
      <explain>文本全半角错误。</explain>
      <paraID>5D3A9E1A</paraID>
      <start>9</start>
      <end>10</end>
      <status>unmodified</status>
      <modifiedWord/>
      <trackRevisions>false</trackRevisions>
    </reviewItem>
    <reviewItem>
      <errorID>5354d0d7-f89b-48a9-b2a7-7bc3845f8ebf</errorID>
      <errorWord>(</errorWord>
      <group>L1_Format</group>
      <groupName>格式问题</groupName>
      <ability>L2_HalfPunc</ability>
      <abilityName>全半角检查</abilityName>
      <candidateList>
        <item>（</item>
      </candidateList>
      <explain>文本全半角错误。</explain>
      <paraID>1DA46480</paraID>
      <start>6</start>
      <end>7</end>
      <status>unmodified</status>
      <modifiedWord/>
      <trackRevisions>false</trackRevisions>
    </reviewItem>
    <reviewItem>
      <errorID>29cb9487-b17a-40ab-82a3-50e2bc41d847</errorID>
      <errorWord>)</errorWord>
      <group>L1_Format</group>
      <groupName>格式问题</groupName>
      <ability>L2_HalfPunc</ability>
      <abilityName>全半角检查</abilityName>
      <candidateList>
        <item>）</item>
      </candidateList>
      <explain>文本全半角错误。</explain>
      <paraID>1DA46480</paraID>
      <start>9</start>
      <end>10</end>
      <status>unmodified</status>
      <modifiedWord/>
      <trackRevisions>false</trackRevisions>
    </reviewItem>
    <reviewItem>
      <errorID>37525ebd-12d5-4c41-ae3e-661f536d7fd6</errorID>
      <errorWord>(</errorWord>
      <group>L1_Format</group>
      <groupName>格式问题</groupName>
      <ability>L2_HalfPunc</ability>
      <abilityName>全半角检查</abilityName>
      <candidateList>
        <item>（</item>
      </candidateList>
      <explain>文本全半角错误。</explain>
      <paraID>13DA7370</paraID>
      <start>6</start>
      <end>7</end>
      <status>unmodified</status>
      <modifiedWord/>
      <trackRevisions>false</trackRevisions>
    </reviewItem>
    <reviewItem>
      <errorID>209307f3-575c-4d05-b0f3-2bf245af2347</errorID>
      <errorWord>)</errorWord>
      <group>L1_Format</group>
      <groupName>格式问题</groupName>
      <ability>L2_HalfPunc</ability>
      <abilityName>全半角检查</abilityName>
      <candidateList>
        <item>）</item>
      </candidateList>
      <explain>文本全半角错误。</explain>
      <paraID>13DA7370</paraID>
      <start>9</start>
      <end>10</end>
      <status>unmodified</status>
      <modifiedWord/>
      <trackRevisions>false</trackRevisions>
    </reviewItem>
    <reviewItem>
      <errorID>43f35279-1538-4702-8b46-8f37b86b023b</errorID>
      <errorWord>(</errorWord>
      <group>L1_Format</group>
      <groupName>格式问题</groupName>
      <ability>L2_HalfPunc</ability>
      <abilityName>全半角检查</abilityName>
      <candidateList>
        <item>（</item>
      </candidateList>
      <explain>文本全半角错误。</explain>
      <paraID>628BA612</paraID>
      <start>7</start>
      <end>8</end>
      <status>unmodified</status>
      <modifiedWord/>
      <trackRevisions>false</trackRevisions>
    </reviewItem>
    <reviewItem>
      <errorID>ebcdcc79-ea19-43a0-a33e-40ca60c06581</errorID>
      <errorWord>)</errorWord>
      <group>L1_Format</group>
      <groupName>格式问题</groupName>
      <ability>L2_HalfPunc</ability>
      <abilityName>全半角检查</abilityName>
      <candidateList>
        <item>）</item>
      </candidateList>
      <explain>文本全半角错误。</explain>
      <paraID>628BA612</paraID>
      <start>10</start>
      <end>11</end>
      <status>unmodified</status>
      <modifiedWord/>
      <trackRevisions>false</trackRevisions>
    </reviewItem>
    <reviewItem>
      <errorID>e7e54731-825b-4140-ba25-54d107cdd168</errorID>
      <errorWord>(</errorWord>
      <group>L1_Format</group>
      <groupName>格式问题</groupName>
      <ability>L2_HalfPunc</ability>
      <abilityName>全半角检查</abilityName>
      <candidateList>
        <item>（</item>
      </candidateList>
      <explain>文本全半角错误。</explain>
      <paraID>3F42E587</paraID>
      <start>7</start>
      <end>8</end>
      <status>unmodified</status>
      <modifiedWord/>
      <trackRevisions>false</trackRevisions>
    </reviewItem>
    <reviewItem>
      <errorID>d649c666-ff4e-41c8-a7af-5c6385ed37c5</errorID>
      <errorWord>)</errorWord>
      <group>L1_Format</group>
      <groupName>格式问题</groupName>
      <ability>L2_HalfPunc</ability>
      <abilityName>全半角检查</abilityName>
      <candidateList>
        <item>）</item>
      </candidateList>
      <explain>文本全半角错误。</explain>
      <paraID>3F42E587</paraID>
      <start>10</start>
      <end>11</end>
      <status>unmodified</status>
      <modifiedWord/>
      <trackRevisions>false</trackRevisions>
    </reviewItem>
    <reviewItem>
      <errorID>08ea1104-a8c2-48b2-9441-ce0200d94212</errorID>
      <errorWord>(</errorWord>
      <group>L1_Format</group>
      <groupName>格式问题</groupName>
      <ability>L2_HalfPunc</ability>
      <abilityName>全半角检查</abilityName>
      <candidateList>
        <item>（</item>
      </candidateList>
      <explain>文本全半角错误。</explain>
      <paraID>63A77C93</paraID>
      <start>6</start>
      <end>7</end>
      <status>unmodified</status>
      <modifiedWord/>
      <trackRevisions>false</trackRevisions>
    </reviewItem>
    <reviewItem>
      <errorID>e96778a6-0478-433a-bae3-938ddecff6b1</errorID>
      <errorWord>)</errorWord>
      <group>L1_Format</group>
      <groupName>格式问题</groupName>
      <ability>L2_HalfPunc</ability>
      <abilityName>全半角检查</abilityName>
      <candidateList>
        <item>）</item>
      </candidateList>
      <explain>文本全半角错误。</explain>
      <paraID>63A77C93</paraID>
      <start>9</start>
      <end>10</end>
      <status>unmodified</status>
      <modifiedWord/>
      <trackRevisions>false</trackRevisions>
    </reviewItem>
    <reviewItem>
      <errorID>fb85326f-fb93-49d7-901d-a45910cb8a44</errorID>
      <errorWord>。。</errorWord>
      <group>L1_Punc</group>
      <groupName>标点问题</groupName>
      <ability>L2_Punc</ability>
      <abilityName>标点符号检查</abilityName>
      <candidateList>
        <item>。</item>
      </candidateList>
      <explain/>
      <paraID>2993450F</paraID>
      <start>27</start>
      <end>29</end>
      <status>unmodified</status>
      <modifiedWord/>
      <trackRevisions>false</trackRevisions>
    </reviewItem>
    <reviewItem>
      <errorID>a0364baf-cfeb-4134-b17d-12d0a2e5c375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305F67B0</paraID>
      <start>26</start>
      <end>27</end>
      <status>unmodified</status>
      <modifiedWord/>
      <trackRevisions>false</trackRevisions>
    </reviewItem>
    <reviewItem>
      <errorID>40ebdf61-2bb1-4098-bd18-427c5d2f4f0c</errorID>
      <errorWord>申述</errorWord>
      <group>L1_Word</group>
      <groupName>字词问题</groupName>
      <ability>L2_Typo</ability>
      <abilityName>字词错误</abilityName>
      <candidateList>
        <item>申诉</item>
      </candidateList>
      <explain/>
      <paraID>1E1DD55B</paraID>
      <start>37</start>
      <end>39</end>
      <status>unmodified</status>
      <modifiedWord/>
      <trackRevisions>false</trackRevisions>
    </reviewItem>
    <reviewItem>
      <errorID>5e46cbb4-d30f-43c8-83f6-ac43a1041529</errorID>
      <errorWord>有</errorWord>
      <group>L1_Word</group>
      <groupName>字词问题</groupName>
      <ability>L2_Typo</ability>
      <abilityName>字词错误</abilityName>
      <candidateList>
        <item>由</item>
      </candidateList>
      <explain>存在发音相同字词的误用。</explain>
      <paraID> 61D61FF</paraID>
      <start>52</start>
      <end>53</end>
      <status>unmodified</status>
      <modifiedWord/>
      <trackRevisions>false</trackRevisions>
    </reviewItem>
    <reviewItem>
      <errorID>3dacc465-c9e5-435f-a647-679f1f57cbff</errorID>
      <errorWord>干涉及</errorWord>
      <group>L1_Word</group>
      <groupName>字词问题</groupName>
      <ability>L2_Typo</ability>
      <abilityName>字词错误</abilityName>
      <candidateList>
        <item>干涉</item>
      </candidateList>
      <explain/>
      <paraID> 5FB92B9</paraID>
      <start>13</start>
      <end>16</end>
      <status>unmodified</status>
      <modifiedWord/>
      <trackRevisions>false</trackRevisions>
    </reviewItem>
    <reviewItem>
      <errorID>a27ed54a-a8fe-4d85-b5ce-c66df7d150e1</errorID>
      <errorWord>规则</errorWord>
      <group>L1_Word</group>
      <groupName>字词问题</groupName>
      <ability>L2_Typo</ability>
      <abilityName>字词错误</abilityName>
      <candidateList>
        <item>规定</item>
      </candidateList>
      <explain>“执行～规则”搭配不当，建议修改为“执行～规定”。</explain>
      <paraID>58088DBD</paraID>
      <start>20</start>
      <end>22</end>
      <status>unmodified</status>
      <modifiedWord/>
      <trackRevisions>false</trackRevisions>
    </reviewItem>
    <reviewItem>
      <errorID>b5576ce6-4a42-4eca-8951-230a7bbfc902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44C5D3A7</paraID>
      <start>6</start>
      <end>7</end>
      <status>unmodified</status>
      <modifiedWord/>
      <trackRevisions>false</trackRevisions>
    </reviewItem>
    <reviewItem>
      <errorID>d553af55-8019-41de-8376-d28d3fa40a12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16A5C4B5</paraID>
      <start>73</start>
      <end>74</end>
      <status>unmodified</status>
      <modifiedWord/>
      <trackRevisions>false</trackRevisions>
    </reviewItem>
    <reviewItem>
      <errorID>bd1cc84c-a655-46b5-a5f4-6ded8c3d28a6</errorID>
      <errorWord>应须</errorWord>
      <group>L1_Word</group>
      <groupName>字词问题</groupName>
      <ability>L2_Typo</ability>
      <abilityName>字词错误</abilityName>
      <candidateList>
        <item>应</item>
      </candidateList>
      <explain/>
      <paraID>6D5E6544</paraID>
      <start>3</start>
      <end>5</end>
      <status>unmodified</status>
      <modifiedWord/>
      <trackRevisions>false</trackRevisions>
    </reviewItem>
    <reviewItem>
      <errorID>f50d1fcf-3c83-4648-b157-e274078c8cb5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7663ED3F</paraID>
      <start>0</start>
      <end>3</end>
      <status>unmodified</status>
      <modifiedWord/>
      <trackRevisions>false</trackRevisions>
    </reviewItem>
    <reviewItem>
      <errorID>613a8cb6-9e44-4621-af02-e989d0748e54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67E9FD41</paraID>
      <start>0</start>
      <end>3</end>
      <status>unmodified</status>
      <modifiedWord/>
      <trackRevisions>false</trackRevisions>
    </reviewItem>
    <reviewItem>
      <errorID>ee08ed6e-3af4-4acf-aa34-10d36811d871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3F07215F</paraID>
      <start>0</start>
      <end>3</end>
      <status>unmodified</status>
      <modifiedWord/>
      <trackRevisions>false</trackRevisions>
    </reviewItem>
    <reviewItem>
      <errorID>26ac59b4-f68c-4fd4-b26c-ee1c50377997</errorID>
      <errorWord>院校赛</errorWord>
      <group>L1_Word</group>
      <groupName>字词问题</groupName>
      <ability>L2_Typo</ability>
      <abilityName>字词错误</abilityName>
      <candidateList>
        <item>院校</item>
      </candidateList>
      <explain/>
      <paraID>2719F0EA</paraID>
      <start>19</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7F6DECCB-A908-4C83-8D03-827173ED95EC}">
  <ds:schemaRefs/>
</ds:datastoreItem>
</file>

<file path=customXml/itemProps2.xml><?xml version="1.0" encoding="utf-8"?>
<ds:datastoreItem xmlns:ds="http://schemas.openxmlformats.org/officeDocument/2006/customXml" ds:itemID="{0af92401-82ac-435a-a99c-c9297fd4bfb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1882</Words>
  <Characters>1979</Characters>
  <Lines>104</Lines>
  <Paragraphs>29</Paragraphs>
  <TotalTime>0</TotalTime>
  <ScaleCrop>false</ScaleCrop>
  <LinksUpToDate>false</LinksUpToDate>
  <CharactersWithSpaces>1987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2025-01-05T13:59:00Z</dcterms:created>
  <dc:creator>xiongxinjuan</dc:creator>
  <cp:lastModifiedBy>方向改变生活</cp:lastModifiedBy>
  <dcterms:modified xsi:type="dcterms:W3CDTF">2025-12-15T08:07:00Z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C0C4F86B69414C5DAAFFE9E9B1059364_13</vt:lpwstr>
  </property>
  <property fmtid="{D5CDD505-2E9C-101B-9397-08002B2CF9AE}" pid="4" name="KSOTemplateDocerSaveRecord">
    <vt:lpwstr>eyJoZGlkIjoiZWZmZjMxNDIzMjgxZDdlZDU3OWFkYTI4YjU0NTMwOGQiLCJ1c2VySWQiOiIxMTYxMjIwOTU3In0=</vt:lpwstr>
  </property>
</Properties>
</file>