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jc w:val="distribute"/>
        <w:rPr>
          <w:b/>
          <w:bCs/>
          <w:color w:val="auto"/>
          <w:sz w:val="52"/>
          <w:szCs w:val="52"/>
        </w:rPr>
      </w:pPr>
      <w:r>
        <w:rPr>
          <w:rFonts w:hint="eastAsia"/>
          <w:b/>
          <w:bCs/>
          <w:color w:val="auto"/>
          <w:sz w:val="52"/>
          <w:szCs w:val="52"/>
        </w:rPr>
        <w:t>河北省教育厅</w:t>
      </w:r>
    </w:p>
    <w:p>
      <w:pPr>
        <w:spacing w:beforeLines="0" w:afterLines="0" w:line="560" w:lineRule="exact"/>
        <w:jc w:val="distribute"/>
        <w:rPr>
          <w:b/>
          <w:bCs/>
          <w:color w:val="auto"/>
          <w:sz w:val="52"/>
          <w:szCs w:val="52"/>
        </w:rPr>
      </w:pPr>
      <w:r>
        <w:rPr>
          <w:rFonts w:hint="eastAsia"/>
          <w:b/>
          <w:bCs/>
          <w:color w:val="auto"/>
          <w:sz w:val="52"/>
          <w:szCs w:val="52"/>
        </w:rPr>
        <w:t>河北省人力资源和社会保障厅</w:t>
      </w:r>
    </w:p>
    <w:p>
      <w:pPr>
        <w:spacing w:beforeLines="0" w:afterLines="0" w:line="560" w:lineRule="exact"/>
        <w:jc w:val="distribute"/>
        <w:rPr>
          <w:b/>
          <w:bCs/>
          <w:color w:val="auto"/>
          <w:sz w:val="52"/>
          <w:szCs w:val="52"/>
        </w:rPr>
      </w:pPr>
      <w:r>
        <w:rPr>
          <w:rFonts w:hint="eastAsia"/>
          <w:b/>
          <w:bCs/>
          <w:color w:val="auto"/>
          <w:sz w:val="52"/>
          <w:szCs w:val="52"/>
        </w:rPr>
        <w:t>河北省工业和信息化厅</w:t>
      </w:r>
    </w:p>
    <w:p>
      <w:pPr>
        <w:jc w:val="center"/>
        <w:rPr>
          <w:rFonts w:hint="eastAsia" w:ascii="仿宋" w:hAnsi="仿宋" w:eastAsia="仿宋" w:cs="仿宋"/>
          <w:b w:val="0"/>
          <w:bCs w:val="0"/>
          <w:color w:val="auto"/>
          <w:sz w:val="32"/>
          <w:szCs w:val="32"/>
          <w:lang w:eastAsia="zh-CN"/>
        </w:rPr>
      </w:pPr>
    </w:p>
    <w:p>
      <w:pPr>
        <w:jc w:val="center"/>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eastAsia="zh-CN"/>
        </w:rPr>
        <w:t>冀教职成</w:t>
      </w:r>
      <w:r>
        <w:rPr>
          <w:rFonts w:hint="eastAsia" w:ascii="仿宋" w:hAnsi="仿宋" w:eastAsia="仿宋" w:cs="仿宋"/>
          <w:b w:val="0"/>
          <w:bCs w:val="0"/>
          <w:color w:val="auto"/>
          <w:sz w:val="32"/>
          <w:szCs w:val="32"/>
          <w:lang w:val="en-US" w:eastAsia="zh-CN"/>
        </w:rPr>
        <w:t>[2019]24号</w:t>
      </w:r>
    </w:p>
    <w:p>
      <w:pPr>
        <w:jc w:val="center"/>
        <w:rPr>
          <w:rFonts w:hint="eastAsia" w:ascii="仿宋" w:hAnsi="仿宋" w:eastAsia="仿宋" w:cs="仿宋"/>
          <w:b w:val="0"/>
          <w:bCs w:val="0"/>
          <w:color w:val="auto"/>
          <w:sz w:val="32"/>
          <w:szCs w:val="32"/>
          <w:lang w:val="en-US" w:eastAsia="zh-CN"/>
        </w:rPr>
      </w:pPr>
    </w:p>
    <w:p>
      <w:pPr>
        <w:jc w:val="center"/>
        <w:rPr>
          <w:b/>
          <w:bCs/>
          <w:color w:val="auto"/>
          <w:sz w:val="44"/>
          <w:szCs w:val="44"/>
        </w:rPr>
      </w:pPr>
      <w:r>
        <w:rPr>
          <w:rFonts w:hint="eastAsia"/>
          <w:b/>
          <w:bCs/>
          <w:color w:val="auto"/>
          <w:sz w:val="44"/>
          <w:szCs w:val="44"/>
        </w:rPr>
        <w:t>关于印发《河北省职业院校学生技能大赛</w:t>
      </w:r>
    </w:p>
    <w:p>
      <w:pPr>
        <w:jc w:val="center"/>
        <w:rPr>
          <w:b/>
          <w:bCs/>
          <w:color w:val="auto"/>
          <w:sz w:val="44"/>
          <w:szCs w:val="44"/>
        </w:rPr>
      </w:pPr>
      <w:r>
        <w:rPr>
          <w:rFonts w:hint="eastAsia"/>
          <w:b/>
          <w:bCs/>
          <w:color w:val="auto"/>
          <w:sz w:val="44"/>
          <w:szCs w:val="44"/>
        </w:rPr>
        <w:t>方案》的通知</w:t>
      </w:r>
    </w:p>
    <w:p>
      <w:pPr>
        <w:rPr>
          <w:color w:val="auto"/>
          <w:sz w:val="32"/>
          <w:szCs w:val="32"/>
        </w:rPr>
      </w:pPr>
    </w:p>
    <w:p>
      <w:pPr>
        <w:rPr>
          <w:color w:val="auto"/>
          <w:sz w:val="32"/>
          <w:szCs w:val="32"/>
        </w:rPr>
      </w:pPr>
      <w:r>
        <w:rPr>
          <w:rFonts w:hint="eastAsia" w:ascii="仿宋" w:hAnsi="仿宋" w:eastAsia="仿宋" w:cs="仿宋"/>
          <w:color w:val="auto"/>
          <w:sz w:val="32"/>
          <w:szCs w:val="32"/>
        </w:rPr>
        <w:t>各市（含辛集、定州市）教育局，雄安新区公共服务局，省属职业院校：</w:t>
      </w:r>
    </w:p>
    <w:p>
      <w:pPr>
        <w:ind w:firstLine="640"/>
        <w:jc w:val="both"/>
        <w:rPr>
          <w:rFonts w:ascii="仿宋" w:hAnsi="仿宋" w:eastAsia="仿宋" w:cs="仿宋"/>
          <w:color w:val="auto"/>
          <w:sz w:val="32"/>
          <w:szCs w:val="32"/>
        </w:rPr>
      </w:pPr>
      <w:r>
        <w:rPr>
          <w:rFonts w:hint="eastAsia" w:ascii="仿宋" w:hAnsi="仿宋" w:eastAsia="仿宋" w:cs="仿宋"/>
          <w:color w:val="auto"/>
          <w:sz w:val="32"/>
          <w:szCs w:val="32"/>
        </w:rPr>
        <w:t>为适应中国特色社会主义新时代对技术技能人才培养的新要求，根据全国职业院校技能大赛的总体部署，研究制定了《河北省职业院校学生技能大赛方案》，现印发给你们，请遵照执行。</w:t>
      </w:r>
    </w:p>
    <w:p>
      <w:pPr>
        <w:ind w:firstLine="640"/>
        <w:rPr>
          <w:rFonts w:ascii="仿宋" w:hAnsi="仿宋" w:eastAsia="仿宋" w:cs="仿宋"/>
          <w:color w:val="auto"/>
          <w:sz w:val="32"/>
          <w:szCs w:val="32"/>
        </w:rPr>
      </w:pPr>
      <w:r>
        <w:rPr>
          <w:rFonts w:hint="eastAsia" w:ascii="仿宋" w:hAnsi="仿宋" w:eastAsia="仿宋" w:cs="仿宋"/>
          <w:color w:val="auto"/>
          <w:sz w:val="32"/>
          <w:szCs w:val="32"/>
        </w:rPr>
        <w:t xml:space="preserve">                           河北省教育厅</w:t>
      </w:r>
    </w:p>
    <w:p>
      <w:pPr>
        <w:ind w:firstLine="640"/>
        <w:rPr>
          <w:rFonts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 2019年</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 xml:space="preserve"> 2</w:t>
      </w:r>
      <w:r>
        <w:rPr>
          <w:rFonts w:hint="eastAsia" w:ascii="仿宋" w:hAnsi="仿宋" w:eastAsia="仿宋" w:cs="仿宋"/>
          <w:color w:val="auto"/>
          <w:sz w:val="32"/>
          <w:szCs w:val="32"/>
        </w:rPr>
        <w:t>日</w:t>
      </w:r>
    </w:p>
    <w:p>
      <w:pPr>
        <w:overflowPunct w:val="0"/>
        <w:snapToGrid w:val="0"/>
        <w:spacing w:after="0" w:line="240" w:lineRule="auto"/>
        <w:contextualSpacing/>
        <w:jc w:val="center"/>
        <w:outlineLvl w:val="0"/>
        <w:rPr>
          <w:rFonts w:hint="eastAsia" w:ascii="Times New Roman" w:hAnsi="Times New Roman" w:eastAsia="方正小标宋简体" w:cs="Times New Roman"/>
          <w:color w:val="auto"/>
          <w:sz w:val="44"/>
          <w:szCs w:val="44"/>
        </w:rPr>
      </w:pPr>
    </w:p>
    <w:p>
      <w:pPr>
        <w:overflowPunct w:val="0"/>
        <w:snapToGrid w:val="0"/>
        <w:spacing w:after="0" w:line="240" w:lineRule="auto"/>
        <w:contextualSpacing/>
        <w:jc w:val="center"/>
        <w:outlineLvl w:val="0"/>
        <w:rPr>
          <w:rFonts w:hint="eastAsia" w:ascii="Times New Roman" w:hAnsi="Times New Roman" w:eastAsia="方正小标宋简体" w:cs="Times New Roman"/>
          <w:color w:val="auto"/>
          <w:sz w:val="44"/>
          <w:szCs w:val="44"/>
        </w:rPr>
      </w:pPr>
    </w:p>
    <w:p>
      <w:pPr>
        <w:overflowPunct w:val="0"/>
        <w:snapToGrid w:val="0"/>
        <w:spacing w:after="0" w:line="240" w:lineRule="auto"/>
        <w:contextualSpacing/>
        <w:jc w:val="center"/>
        <w:outlineLvl w:val="0"/>
        <w:rPr>
          <w:rFonts w:ascii="Times New Roman" w:hAnsi="Times New Roman" w:eastAsia="方正小标宋简体" w:cs="Times New Roman"/>
          <w:color w:val="auto"/>
          <w:sz w:val="44"/>
          <w:szCs w:val="44"/>
        </w:rPr>
      </w:pPr>
      <w:r>
        <w:rPr>
          <w:rFonts w:hint="eastAsia" w:ascii="Times New Roman" w:hAnsi="Times New Roman" w:eastAsia="方正小标宋简体" w:cs="Times New Roman"/>
          <w:color w:val="auto"/>
          <w:sz w:val="44"/>
          <w:szCs w:val="44"/>
        </w:rPr>
        <w:t>河北省</w:t>
      </w:r>
      <w:r>
        <w:rPr>
          <w:rFonts w:ascii="Times New Roman" w:hAnsi="Times New Roman" w:eastAsia="方正小标宋简体" w:cs="Times New Roman"/>
          <w:color w:val="auto"/>
          <w:sz w:val="44"/>
          <w:szCs w:val="44"/>
        </w:rPr>
        <w:t>职业院校</w:t>
      </w:r>
      <w:r>
        <w:rPr>
          <w:rFonts w:hint="eastAsia" w:ascii="Times New Roman" w:hAnsi="Times New Roman" w:eastAsia="方正小标宋简体" w:cs="Times New Roman"/>
          <w:color w:val="auto"/>
          <w:sz w:val="44"/>
          <w:szCs w:val="44"/>
        </w:rPr>
        <w:t>学生技能大</w:t>
      </w:r>
      <w:r>
        <w:rPr>
          <w:rFonts w:ascii="Times New Roman" w:hAnsi="Times New Roman" w:eastAsia="方正小标宋简体" w:cs="Times New Roman"/>
          <w:color w:val="auto"/>
          <w:sz w:val="44"/>
          <w:szCs w:val="44"/>
        </w:rPr>
        <w:t>赛方案</w:t>
      </w:r>
    </w:p>
    <w:p>
      <w:pPr>
        <w:adjustRightInd w:val="0"/>
        <w:snapToGrid w:val="0"/>
        <w:spacing w:line="360" w:lineRule="auto"/>
        <w:ind w:firstLine="640" w:firstLineChars="200"/>
        <w:rPr>
          <w:rFonts w:ascii="仿宋" w:hAnsi="仿宋" w:eastAsia="仿宋" w:cs="仿宋"/>
          <w:color w:val="auto"/>
          <w:sz w:val="32"/>
          <w:szCs w:val="32"/>
        </w:rPr>
      </w:pPr>
    </w:p>
    <w:p>
      <w:pPr>
        <w:adjustRightInd w:val="0"/>
        <w:snapToGrid w:val="0"/>
        <w:spacing w:line="360" w:lineRule="auto"/>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为全面深入贯彻《国家职业教育改革实施方案》，推进河北省职业教育技术技能人才培养，</w:t>
      </w:r>
      <w:r>
        <w:rPr>
          <w:rFonts w:ascii="仿宋" w:hAnsi="仿宋" w:eastAsia="仿宋" w:cs="仿宋"/>
          <w:color w:val="auto"/>
          <w:sz w:val="32"/>
          <w:szCs w:val="32"/>
        </w:rPr>
        <w:t>河北省教育厅</w:t>
      </w:r>
      <w:r>
        <w:rPr>
          <w:rFonts w:hint="eastAsia" w:ascii="仿宋" w:hAnsi="仿宋" w:eastAsia="仿宋" w:cs="仿宋"/>
          <w:color w:val="auto"/>
          <w:sz w:val="32"/>
          <w:szCs w:val="32"/>
        </w:rPr>
        <w:t>、</w:t>
      </w:r>
      <w:r>
        <w:rPr>
          <w:rFonts w:ascii="仿宋" w:hAnsi="仿宋" w:eastAsia="仿宋" w:cs="仿宋"/>
          <w:color w:val="auto"/>
          <w:sz w:val="32"/>
          <w:szCs w:val="32"/>
        </w:rPr>
        <w:t>人力资源和社会保障厅</w:t>
      </w:r>
      <w:r>
        <w:rPr>
          <w:rFonts w:hint="eastAsia" w:ascii="仿宋" w:hAnsi="仿宋" w:eastAsia="仿宋" w:cs="仿宋"/>
          <w:color w:val="auto"/>
          <w:sz w:val="32"/>
          <w:szCs w:val="32"/>
        </w:rPr>
        <w:t>、</w:t>
      </w:r>
      <w:r>
        <w:rPr>
          <w:rFonts w:ascii="仿宋" w:hAnsi="仿宋" w:eastAsia="仿宋" w:cs="仿宋"/>
          <w:color w:val="auto"/>
          <w:sz w:val="32"/>
          <w:szCs w:val="32"/>
        </w:rPr>
        <w:t>工业和信息化厅</w:t>
      </w:r>
      <w:r>
        <w:rPr>
          <w:rFonts w:hint="eastAsia" w:ascii="仿宋" w:hAnsi="仿宋" w:eastAsia="仿宋" w:cs="仿宋"/>
          <w:color w:val="auto"/>
          <w:sz w:val="32"/>
          <w:szCs w:val="32"/>
        </w:rPr>
        <w:t>决定举办河北省职业院校学生技能大赛（以下简称大赛）。根据</w:t>
      </w:r>
      <w:r>
        <w:rPr>
          <w:rFonts w:ascii="仿宋" w:hAnsi="仿宋" w:eastAsia="仿宋" w:cs="仿宋"/>
          <w:color w:val="auto"/>
          <w:sz w:val="32"/>
          <w:szCs w:val="32"/>
        </w:rPr>
        <w:t>全国职业院校技能大赛</w:t>
      </w:r>
      <w:r>
        <w:rPr>
          <w:rFonts w:hint="eastAsia" w:ascii="仿宋" w:hAnsi="仿宋" w:eastAsia="仿宋" w:cs="仿宋"/>
          <w:color w:val="auto"/>
          <w:sz w:val="32"/>
          <w:szCs w:val="32"/>
        </w:rPr>
        <w:t>的部署，结合我省职业院校实际，制订本大赛方案。</w:t>
      </w:r>
    </w:p>
    <w:p>
      <w:pPr>
        <w:widowControl w:val="0"/>
        <w:adjustRightInd w:val="0"/>
        <w:snapToGrid w:val="0"/>
        <w:spacing w:after="0" w:line="360" w:lineRule="auto"/>
        <w:ind w:firstLine="642"/>
        <w:jc w:val="both"/>
        <w:outlineLvl w:val="0"/>
        <w:rPr>
          <w:rFonts w:ascii="黑体" w:hAnsi="黑体" w:eastAsia="黑体" w:cs="黑体"/>
          <w:b/>
          <w:bCs/>
          <w:color w:val="auto"/>
          <w:sz w:val="32"/>
          <w:szCs w:val="32"/>
        </w:rPr>
      </w:pPr>
      <w:r>
        <w:rPr>
          <w:rFonts w:hint="eastAsia" w:ascii="黑体" w:hAnsi="黑体" w:eastAsia="黑体" w:cs="黑体"/>
          <w:b/>
          <w:bCs/>
          <w:color w:val="auto"/>
          <w:sz w:val="32"/>
          <w:szCs w:val="32"/>
        </w:rPr>
        <w:t>一</w:t>
      </w:r>
      <w:r>
        <w:rPr>
          <w:rFonts w:ascii="黑体" w:hAnsi="黑体" w:eastAsia="黑体" w:cs="黑体"/>
          <w:b/>
          <w:bCs/>
          <w:color w:val="auto"/>
          <w:sz w:val="32"/>
          <w:szCs w:val="32"/>
        </w:rPr>
        <w:t>、</w:t>
      </w:r>
      <w:r>
        <w:rPr>
          <w:rFonts w:hint="eastAsia" w:ascii="黑体" w:hAnsi="黑体" w:eastAsia="黑体" w:cs="黑体"/>
          <w:b/>
          <w:bCs/>
          <w:color w:val="auto"/>
          <w:sz w:val="32"/>
          <w:szCs w:val="32"/>
        </w:rPr>
        <w:t>总体</w:t>
      </w:r>
      <w:r>
        <w:rPr>
          <w:rFonts w:ascii="黑体" w:hAnsi="黑体" w:eastAsia="黑体" w:cs="黑体"/>
          <w:b/>
          <w:bCs/>
          <w:color w:val="auto"/>
          <w:sz w:val="32"/>
          <w:szCs w:val="32"/>
        </w:rPr>
        <w:t>要求</w:t>
      </w:r>
    </w:p>
    <w:p>
      <w:pPr>
        <w:adjustRightInd w:val="0"/>
        <w:snapToGrid w:val="0"/>
        <w:spacing w:line="360" w:lineRule="auto"/>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全面贯彻党的教育方针，落实立德树人根本任务，适应中国特色社会主义新时代对技术技能人才培养的要求，以提高学生发展型、复合型、创新型技术技能为核心，遵循职业院校学生认知特点和技术技能培养规律，坚持“以赛促教、以赛促学、以赛促改、以赛促建”，坚持德技并修、工学结合、知行合一，培育工匠精神，促进学生综合职业能力全面提升。</w:t>
      </w:r>
    </w:p>
    <w:p>
      <w:pPr>
        <w:widowControl w:val="0"/>
        <w:adjustRightInd w:val="0"/>
        <w:snapToGrid w:val="0"/>
        <w:spacing w:after="0" w:line="360" w:lineRule="auto"/>
        <w:ind w:firstLine="642"/>
        <w:jc w:val="both"/>
        <w:outlineLvl w:val="0"/>
        <w:rPr>
          <w:rFonts w:ascii="黑体" w:hAnsi="黑体" w:eastAsia="黑体" w:cs="黑体"/>
          <w:b/>
          <w:bCs/>
          <w:color w:val="auto"/>
          <w:sz w:val="32"/>
          <w:szCs w:val="32"/>
        </w:rPr>
      </w:pPr>
      <w:r>
        <w:rPr>
          <w:rFonts w:hint="eastAsia" w:ascii="黑体" w:hAnsi="黑体" w:eastAsia="黑体" w:cs="黑体"/>
          <w:b/>
          <w:bCs/>
          <w:color w:val="auto"/>
          <w:sz w:val="32"/>
          <w:szCs w:val="32"/>
        </w:rPr>
        <w:t>二、实施原则</w:t>
      </w:r>
    </w:p>
    <w:p>
      <w:pPr>
        <w:adjustRightInd w:val="0"/>
        <w:snapToGrid w:val="0"/>
        <w:spacing w:line="360" w:lineRule="auto"/>
        <w:ind w:firstLine="640" w:firstLineChars="200"/>
        <w:rPr>
          <w:rFonts w:ascii="仿宋" w:hAnsi="仿宋" w:eastAsia="仿宋" w:cs="仿宋"/>
          <w:color w:val="auto"/>
          <w:sz w:val="32"/>
          <w:szCs w:val="32"/>
        </w:rPr>
      </w:pPr>
      <w:r>
        <w:rPr>
          <w:rFonts w:hint="eastAsia" w:ascii="方正楷体_GBK" w:hAnsi="方正楷体_GBK" w:eastAsia="方正楷体_GBK" w:cs="方正楷体_GBK"/>
          <w:b/>
          <w:color w:val="auto"/>
          <w:sz w:val="32"/>
          <w:szCs w:val="32"/>
        </w:rPr>
        <w:t>全省统筹，集团为主。</w:t>
      </w:r>
      <w:r>
        <w:rPr>
          <w:rFonts w:hint="eastAsia" w:ascii="仿宋" w:hAnsi="仿宋" w:eastAsia="仿宋" w:cs="仿宋"/>
          <w:color w:val="auto"/>
          <w:sz w:val="32"/>
          <w:szCs w:val="32"/>
        </w:rPr>
        <w:t>全省统一规划，统筹赛项设置。各类专业省级职教集团对标国赛，负责赛项的规划设计、组织筹备、承办、集训和技能提升训练等工作。</w:t>
      </w:r>
    </w:p>
    <w:p>
      <w:pPr>
        <w:adjustRightInd w:val="0"/>
        <w:snapToGrid w:val="0"/>
        <w:spacing w:line="360" w:lineRule="auto"/>
        <w:rPr>
          <w:rFonts w:ascii="仿宋" w:hAnsi="仿宋" w:eastAsia="仿宋" w:cs="仿宋"/>
          <w:color w:val="auto"/>
          <w:sz w:val="32"/>
          <w:szCs w:val="32"/>
        </w:rPr>
      </w:pPr>
      <w:r>
        <w:rPr>
          <w:rFonts w:hint="eastAsia" w:ascii="仿宋" w:hAnsi="仿宋" w:eastAsia="仿宋" w:cs="仿宋"/>
          <w:b/>
          <w:color w:val="auto"/>
          <w:sz w:val="32"/>
          <w:szCs w:val="32"/>
        </w:rPr>
        <w:t xml:space="preserve">   </w:t>
      </w:r>
      <w:r>
        <w:rPr>
          <w:rFonts w:hint="eastAsia" w:ascii="方正楷体_GBK" w:hAnsi="方正楷体_GBK" w:eastAsia="方正楷体_GBK" w:cs="方正楷体_GBK"/>
          <w:b/>
          <w:color w:val="auto"/>
          <w:sz w:val="32"/>
          <w:szCs w:val="32"/>
        </w:rPr>
        <w:t xml:space="preserve"> 瞄准前沿，突出重点。</w:t>
      </w:r>
      <w:r>
        <w:rPr>
          <w:rFonts w:hint="eastAsia" w:ascii="仿宋" w:hAnsi="仿宋" w:eastAsia="仿宋" w:cs="仿宋"/>
          <w:color w:val="auto"/>
          <w:sz w:val="32"/>
          <w:szCs w:val="32"/>
        </w:rPr>
        <w:t>赛项</w:t>
      </w:r>
      <w:r>
        <w:rPr>
          <w:rFonts w:hint="eastAsia" w:ascii="仿宋" w:hAnsi="仿宋" w:eastAsia="仿宋" w:cs="仿宋"/>
          <w:color w:val="auto"/>
          <w:sz w:val="32"/>
          <w:szCs w:val="32"/>
          <w:lang w:eastAsia="zh-CN"/>
        </w:rPr>
        <w:t>设计</w:t>
      </w:r>
      <w:r>
        <w:rPr>
          <w:rFonts w:hint="eastAsia" w:ascii="仿宋" w:hAnsi="仿宋" w:eastAsia="仿宋" w:cs="仿宋"/>
          <w:color w:val="auto"/>
          <w:sz w:val="32"/>
          <w:szCs w:val="32"/>
        </w:rPr>
        <w:t>优先考虑河北产业转型升级、京津冀区域协调、绿色开放等发展路径，着重瞄准战略性新兴产业、现代农业、先进制造业、现代服务业及扶贫重点产业等紧缺领域的先进技术技能。</w:t>
      </w:r>
    </w:p>
    <w:p>
      <w:pPr>
        <w:adjustRightInd w:val="0"/>
        <w:snapToGrid w:val="0"/>
        <w:spacing w:line="360" w:lineRule="auto"/>
        <w:ind w:firstLine="640" w:firstLineChars="200"/>
        <w:rPr>
          <w:rFonts w:ascii="仿宋" w:hAnsi="仿宋" w:eastAsia="仿宋" w:cs="仿宋"/>
          <w:color w:val="auto"/>
          <w:sz w:val="32"/>
          <w:szCs w:val="32"/>
        </w:rPr>
      </w:pPr>
      <w:r>
        <w:rPr>
          <w:rFonts w:hint="eastAsia" w:ascii="方正楷体_GBK" w:hAnsi="方正楷体_GBK" w:eastAsia="方正楷体_GBK" w:cs="方正楷体_GBK"/>
          <w:b/>
          <w:color w:val="auto"/>
          <w:sz w:val="32"/>
          <w:szCs w:val="32"/>
        </w:rPr>
        <w:t>分级选拔，赛训结合。</w:t>
      </w:r>
      <w:r>
        <w:rPr>
          <w:rFonts w:hint="eastAsia" w:ascii="仿宋" w:hAnsi="仿宋" w:eastAsia="仿宋" w:cs="仿宋"/>
          <w:color w:val="auto"/>
          <w:sz w:val="32"/>
          <w:szCs w:val="32"/>
        </w:rPr>
        <w:t>推进国家级、省级、市级和校级分级比赛、层层选拔，创造条件推行</w:t>
      </w:r>
      <w:r>
        <w:rPr>
          <w:rFonts w:ascii="仿宋" w:hAnsi="仿宋" w:eastAsia="仿宋" w:cs="仿宋"/>
          <w:color w:val="auto"/>
          <w:sz w:val="32"/>
          <w:szCs w:val="32"/>
        </w:rPr>
        <w:t>“赛前</w:t>
      </w:r>
      <w:r>
        <w:rPr>
          <w:rFonts w:hint="eastAsia" w:ascii="仿宋" w:hAnsi="仿宋" w:eastAsia="仿宋" w:cs="仿宋"/>
          <w:color w:val="auto"/>
          <w:sz w:val="32"/>
          <w:szCs w:val="32"/>
        </w:rPr>
        <w:t>培训</w:t>
      </w:r>
      <w:r>
        <w:rPr>
          <w:rFonts w:ascii="仿宋" w:hAnsi="仿宋" w:eastAsia="仿宋" w:cs="仿宋"/>
          <w:color w:val="auto"/>
          <w:sz w:val="32"/>
          <w:szCs w:val="32"/>
        </w:rPr>
        <w:t>、</w:t>
      </w:r>
      <w:r>
        <w:rPr>
          <w:rFonts w:hint="eastAsia" w:ascii="仿宋" w:hAnsi="仿宋" w:eastAsia="仿宋" w:cs="仿宋"/>
          <w:color w:val="auto"/>
          <w:sz w:val="32"/>
          <w:szCs w:val="32"/>
        </w:rPr>
        <w:t>边赛边训</w:t>
      </w:r>
      <w:r>
        <w:rPr>
          <w:rFonts w:ascii="仿宋" w:hAnsi="仿宋" w:eastAsia="仿宋" w:cs="仿宋"/>
          <w:color w:val="auto"/>
          <w:sz w:val="32"/>
          <w:szCs w:val="32"/>
        </w:rPr>
        <w:t>、</w:t>
      </w:r>
      <w:r>
        <w:rPr>
          <w:rFonts w:hint="eastAsia" w:ascii="仿宋" w:hAnsi="仿宋" w:eastAsia="仿宋" w:cs="仿宋"/>
          <w:color w:val="auto"/>
          <w:sz w:val="32"/>
          <w:szCs w:val="32"/>
        </w:rPr>
        <w:t>赛后集</w:t>
      </w:r>
      <w:r>
        <w:rPr>
          <w:rFonts w:ascii="仿宋" w:hAnsi="仿宋" w:eastAsia="仿宋" w:cs="仿宋"/>
          <w:color w:val="auto"/>
          <w:sz w:val="32"/>
          <w:szCs w:val="32"/>
        </w:rPr>
        <w:t>训”的工作模式</w:t>
      </w:r>
      <w:r>
        <w:rPr>
          <w:rFonts w:hint="eastAsia" w:ascii="仿宋" w:hAnsi="仿宋" w:eastAsia="仿宋" w:cs="仿宋"/>
          <w:color w:val="auto"/>
          <w:sz w:val="32"/>
          <w:szCs w:val="32"/>
        </w:rPr>
        <w:t>。</w:t>
      </w:r>
    </w:p>
    <w:p>
      <w:pPr>
        <w:adjustRightInd w:val="0"/>
        <w:snapToGrid w:val="0"/>
        <w:spacing w:line="360" w:lineRule="auto"/>
        <w:ind w:firstLine="640" w:firstLineChars="200"/>
        <w:rPr>
          <w:rFonts w:ascii="仿宋" w:hAnsi="仿宋" w:eastAsia="仿宋" w:cs="仿宋"/>
          <w:color w:val="auto"/>
          <w:sz w:val="32"/>
          <w:szCs w:val="32"/>
        </w:rPr>
      </w:pPr>
      <w:r>
        <w:rPr>
          <w:rFonts w:hint="eastAsia" w:ascii="方正楷体_GBK" w:hAnsi="方正楷体_GBK" w:eastAsia="方正楷体_GBK" w:cs="方正楷体_GBK"/>
          <w:b/>
          <w:color w:val="auto"/>
          <w:sz w:val="32"/>
          <w:szCs w:val="32"/>
        </w:rPr>
        <w:t>规范管理,公正公平。</w:t>
      </w:r>
      <w:r>
        <w:rPr>
          <w:rFonts w:hint="eastAsia" w:ascii="仿宋" w:hAnsi="仿宋" w:eastAsia="仿宋" w:cs="仿宋"/>
          <w:color w:val="auto"/>
          <w:sz w:val="32"/>
          <w:szCs w:val="32"/>
        </w:rPr>
        <w:t>优化机构设置，创新工作思路和管理模式,强化制度约束。</w:t>
      </w:r>
      <w:r>
        <w:rPr>
          <w:rFonts w:ascii="仿宋" w:hAnsi="仿宋" w:eastAsia="仿宋" w:cs="仿宋"/>
          <w:color w:val="auto"/>
          <w:sz w:val="32"/>
          <w:szCs w:val="32"/>
        </w:rPr>
        <w:t>遵循公开、公平和公正的原则，</w:t>
      </w:r>
      <w:r>
        <w:rPr>
          <w:rFonts w:hint="eastAsia" w:ascii="仿宋" w:hAnsi="仿宋" w:eastAsia="仿宋" w:cs="仿宋"/>
          <w:color w:val="auto"/>
          <w:sz w:val="32"/>
          <w:szCs w:val="32"/>
        </w:rPr>
        <w:t>建立竞争择优机制，尊重行家的专业意见，选拔最有潜力的优秀选手参加国赛。</w:t>
      </w:r>
    </w:p>
    <w:p>
      <w:pPr>
        <w:widowControl w:val="0"/>
        <w:adjustRightInd w:val="0"/>
        <w:snapToGrid w:val="0"/>
        <w:spacing w:after="0" w:line="360" w:lineRule="auto"/>
        <w:ind w:firstLine="642"/>
        <w:jc w:val="both"/>
        <w:outlineLvl w:val="0"/>
        <w:rPr>
          <w:rFonts w:ascii="黑体" w:hAnsi="黑体" w:eastAsia="黑体" w:cs="黑体"/>
          <w:b/>
          <w:bCs/>
          <w:color w:val="auto"/>
          <w:sz w:val="32"/>
          <w:szCs w:val="32"/>
        </w:rPr>
      </w:pPr>
      <w:r>
        <w:rPr>
          <w:rFonts w:hint="eastAsia" w:ascii="黑体" w:hAnsi="黑体" w:eastAsia="黑体" w:cs="黑体"/>
          <w:b/>
          <w:bCs/>
          <w:color w:val="auto"/>
          <w:sz w:val="32"/>
          <w:szCs w:val="32"/>
        </w:rPr>
        <w:t>三、大赛项目</w:t>
      </w:r>
    </w:p>
    <w:p>
      <w:pPr>
        <w:spacing w:after="0" w:line="240" w:lineRule="auto"/>
        <w:ind w:firstLine="640" w:firstLineChars="200"/>
        <w:contextualSpacing/>
        <w:rPr>
          <w:rFonts w:ascii="仿宋" w:hAnsi="仿宋" w:eastAsia="仿宋" w:cs="仿宋"/>
          <w:color w:val="auto"/>
          <w:sz w:val="32"/>
          <w:szCs w:val="32"/>
        </w:rPr>
      </w:pPr>
      <w:r>
        <w:rPr>
          <w:rFonts w:hint="eastAsia" w:ascii="仿宋" w:hAnsi="仿宋" w:eastAsia="仿宋" w:cs="仿宋"/>
          <w:color w:val="auto"/>
          <w:sz w:val="32"/>
          <w:szCs w:val="32"/>
        </w:rPr>
        <w:t>各省级职教集团参照近几年</w:t>
      </w:r>
      <w:r>
        <w:rPr>
          <w:rFonts w:ascii="仿宋" w:hAnsi="仿宋" w:eastAsia="仿宋" w:cs="仿宋"/>
          <w:color w:val="auto"/>
          <w:sz w:val="32"/>
          <w:szCs w:val="32"/>
        </w:rPr>
        <w:t>全国职业院校技能大赛</w:t>
      </w:r>
      <w:r>
        <w:rPr>
          <w:rFonts w:hint="eastAsia" w:ascii="仿宋" w:hAnsi="仿宋" w:eastAsia="仿宋" w:cs="仿宋"/>
          <w:color w:val="auto"/>
          <w:sz w:val="32"/>
          <w:szCs w:val="32"/>
        </w:rPr>
        <w:t>赛项设置与规划，结合河北省产业发展和职业院校开办专业实际情况，设计拟定赛项、制订比赛方案、提出承办申请、拟定比赛通知等。赛项方案应包括赛项名称、承办单位、参赛学校所数、比赛内容、比赛方式、比赛规程、比赛条件、比赛执委会名单安保措施等。</w:t>
      </w:r>
    </w:p>
    <w:p>
      <w:pPr>
        <w:widowControl w:val="0"/>
        <w:adjustRightInd w:val="0"/>
        <w:snapToGrid w:val="0"/>
        <w:spacing w:after="0" w:line="360" w:lineRule="auto"/>
        <w:ind w:firstLine="642"/>
        <w:jc w:val="both"/>
        <w:outlineLvl w:val="0"/>
        <w:rPr>
          <w:rFonts w:ascii="黑体" w:hAnsi="黑体" w:eastAsia="黑体" w:cs="黑体"/>
          <w:b/>
          <w:bCs/>
          <w:color w:val="auto"/>
          <w:sz w:val="32"/>
          <w:szCs w:val="32"/>
        </w:rPr>
      </w:pPr>
      <w:r>
        <w:rPr>
          <w:rFonts w:ascii="黑体" w:hAnsi="黑体" w:eastAsia="黑体" w:cs="黑体"/>
          <w:b/>
          <w:bCs/>
          <w:color w:val="auto"/>
          <w:sz w:val="32"/>
          <w:szCs w:val="32"/>
        </w:rPr>
        <w:t>四、</w:t>
      </w:r>
      <w:r>
        <w:rPr>
          <w:rFonts w:hint="eastAsia" w:ascii="黑体" w:hAnsi="黑体" w:eastAsia="黑体" w:cs="黑体"/>
          <w:b/>
          <w:bCs/>
          <w:color w:val="auto"/>
          <w:sz w:val="32"/>
          <w:szCs w:val="32"/>
        </w:rPr>
        <w:t>组织机构</w:t>
      </w:r>
    </w:p>
    <w:p>
      <w:pPr>
        <w:widowControl w:val="0"/>
        <w:adjustRightInd w:val="0"/>
        <w:snapToGrid w:val="0"/>
        <w:spacing w:after="0" w:line="360" w:lineRule="auto"/>
        <w:ind w:firstLine="640" w:firstLineChars="200"/>
        <w:jc w:val="both"/>
        <w:outlineLvl w:val="1"/>
        <w:rPr>
          <w:rFonts w:ascii="方正楷体_GBK" w:hAnsi="方正楷体_GBK" w:eastAsia="方正楷体_GBK" w:cs="方正楷体_GBK"/>
          <w:b/>
          <w:color w:val="auto"/>
          <w:sz w:val="32"/>
          <w:szCs w:val="32"/>
        </w:rPr>
      </w:pPr>
      <w:r>
        <w:rPr>
          <w:rFonts w:hint="eastAsia" w:ascii="方正楷体_GBK" w:hAnsi="方正楷体_GBK" w:eastAsia="方正楷体_GBK" w:cs="方正楷体_GBK"/>
          <w:b/>
          <w:color w:val="auto"/>
          <w:sz w:val="32"/>
          <w:szCs w:val="32"/>
        </w:rPr>
        <w:t>（一）大赛领导小组（附件1）</w:t>
      </w:r>
    </w:p>
    <w:p>
      <w:pPr>
        <w:widowControl w:val="0"/>
        <w:adjustRightInd w:val="0"/>
        <w:snapToGrid w:val="0"/>
        <w:spacing w:after="0" w:line="360" w:lineRule="auto"/>
        <w:jc w:val="both"/>
        <w:rPr>
          <w:rFonts w:ascii="仿宋" w:hAnsi="仿宋" w:eastAsia="仿宋" w:cs="仿宋"/>
          <w:color w:val="auto"/>
          <w:sz w:val="32"/>
          <w:szCs w:val="32"/>
        </w:rPr>
      </w:pPr>
      <w:r>
        <w:rPr>
          <w:rFonts w:hint="eastAsia" w:ascii="仿宋" w:hAnsi="仿宋" w:eastAsia="仿宋" w:cs="仿宋"/>
          <w:color w:val="auto"/>
          <w:sz w:val="32"/>
          <w:szCs w:val="32"/>
        </w:rPr>
        <w:t xml:space="preserve">   成立河北省职业学校学生技能大赛领导小组,全面领导大赛各项工作。领导小组下设办公室，具体负责全省技能大赛的领导、协调工作。领导小组办公室设在河北省教育厅职业教育与成人教育处。</w:t>
      </w:r>
    </w:p>
    <w:p>
      <w:pPr>
        <w:widowControl w:val="0"/>
        <w:adjustRightInd w:val="0"/>
        <w:snapToGrid w:val="0"/>
        <w:spacing w:after="0" w:line="360" w:lineRule="auto"/>
        <w:ind w:firstLine="640" w:firstLineChars="200"/>
        <w:jc w:val="both"/>
        <w:outlineLvl w:val="1"/>
        <w:rPr>
          <w:rFonts w:ascii="方正楷体_GBK" w:hAnsi="方正楷体_GBK" w:eastAsia="方正楷体_GBK" w:cs="方正楷体_GBK"/>
          <w:b/>
          <w:color w:val="auto"/>
          <w:sz w:val="32"/>
          <w:szCs w:val="32"/>
        </w:rPr>
      </w:pPr>
      <w:r>
        <w:rPr>
          <w:rFonts w:hint="eastAsia" w:ascii="方正楷体_GBK" w:hAnsi="方正楷体_GBK" w:eastAsia="方正楷体_GBK" w:cs="方正楷体_GBK"/>
          <w:b/>
          <w:color w:val="auto"/>
          <w:sz w:val="32"/>
          <w:szCs w:val="32"/>
        </w:rPr>
        <w:t>（二）大赛组委会（附件2）</w:t>
      </w:r>
    </w:p>
    <w:p>
      <w:pPr>
        <w:widowControl w:val="0"/>
        <w:adjustRightInd w:val="0"/>
        <w:snapToGrid w:val="0"/>
        <w:spacing w:after="0" w:line="360" w:lineRule="auto"/>
        <w:jc w:val="both"/>
        <w:rPr>
          <w:rFonts w:ascii="仿宋" w:hAnsi="仿宋" w:eastAsia="仿宋" w:cs="仿宋"/>
          <w:color w:val="auto"/>
          <w:sz w:val="32"/>
          <w:szCs w:val="32"/>
        </w:rPr>
      </w:pPr>
      <w:r>
        <w:rPr>
          <w:rFonts w:hint="eastAsia" w:ascii="仿宋" w:hAnsi="仿宋" w:eastAsia="仿宋" w:cs="仿宋"/>
          <w:color w:val="auto"/>
          <w:sz w:val="32"/>
          <w:szCs w:val="32"/>
        </w:rPr>
        <w:t xml:space="preserve">    </w:t>
      </w:r>
      <w:r>
        <w:rPr>
          <w:rFonts w:ascii="仿宋" w:hAnsi="仿宋" w:eastAsia="仿宋" w:cs="仿宋"/>
          <w:color w:val="auto"/>
          <w:sz w:val="32"/>
          <w:szCs w:val="32"/>
        </w:rPr>
        <w:t>设</w:t>
      </w:r>
      <w:r>
        <w:rPr>
          <w:rFonts w:hint="eastAsia" w:ascii="仿宋" w:hAnsi="仿宋" w:eastAsia="仿宋" w:cs="仿宋"/>
          <w:color w:val="auto"/>
          <w:sz w:val="32"/>
          <w:szCs w:val="32"/>
        </w:rPr>
        <w:t>河北省</w:t>
      </w:r>
      <w:r>
        <w:rPr>
          <w:rFonts w:ascii="仿宋" w:hAnsi="仿宋" w:eastAsia="仿宋" w:cs="仿宋"/>
          <w:color w:val="auto"/>
          <w:sz w:val="32"/>
          <w:szCs w:val="32"/>
        </w:rPr>
        <w:t>职业院校</w:t>
      </w:r>
      <w:r>
        <w:rPr>
          <w:rFonts w:hint="eastAsia" w:ascii="仿宋" w:hAnsi="仿宋" w:eastAsia="仿宋" w:cs="仿宋"/>
          <w:color w:val="auto"/>
          <w:sz w:val="32"/>
          <w:szCs w:val="32"/>
        </w:rPr>
        <w:t>学生</w:t>
      </w:r>
      <w:r>
        <w:rPr>
          <w:rFonts w:ascii="仿宋" w:hAnsi="仿宋" w:eastAsia="仿宋" w:cs="仿宋"/>
          <w:color w:val="auto"/>
          <w:sz w:val="32"/>
          <w:szCs w:val="32"/>
        </w:rPr>
        <w:t>技能大赛组织委员会（以下简称“大赛组委会”）</w:t>
      </w:r>
      <w:r>
        <w:rPr>
          <w:rFonts w:hint="eastAsia" w:ascii="仿宋" w:hAnsi="仿宋" w:eastAsia="仿宋" w:cs="仿宋"/>
          <w:color w:val="auto"/>
          <w:sz w:val="32"/>
          <w:szCs w:val="32"/>
        </w:rPr>
        <w:t>。主要职责：全省大赛的顶层设计，包括大赛定位、办赛原则及组织形式等；审定赛事规划、赛项范围及方案；发布年度赛事公告、监督指导大赛进程；审定发布大赛成绩等。指导省级职教集团</w:t>
      </w:r>
      <w:r>
        <w:rPr>
          <w:rFonts w:ascii="仿宋" w:hAnsi="仿宋" w:eastAsia="仿宋" w:cs="仿宋"/>
          <w:color w:val="auto"/>
          <w:sz w:val="32"/>
          <w:szCs w:val="32"/>
        </w:rPr>
        <w:t>设立赛项省级专家库</w:t>
      </w:r>
      <w:r>
        <w:rPr>
          <w:rFonts w:hint="eastAsia" w:ascii="仿宋" w:hAnsi="仿宋" w:eastAsia="仿宋" w:cs="仿宋"/>
          <w:color w:val="auto"/>
          <w:sz w:val="32"/>
          <w:szCs w:val="32"/>
        </w:rPr>
        <w:t>，并予以备案。大赛组委会下设办公室，办公室设在河北省职业技术教育研究所。</w:t>
      </w:r>
    </w:p>
    <w:p>
      <w:pPr>
        <w:widowControl w:val="0"/>
        <w:adjustRightInd w:val="0"/>
        <w:snapToGrid w:val="0"/>
        <w:spacing w:after="0" w:line="360" w:lineRule="auto"/>
        <w:ind w:firstLine="640" w:firstLineChars="200"/>
        <w:jc w:val="both"/>
        <w:outlineLvl w:val="1"/>
        <w:rPr>
          <w:rFonts w:ascii="方正楷体_GBK" w:hAnsi="方正楷体_GBK" w:eastAsia="方正楷体_GBK" w:cs="方正楷体_GBK"/>
          <w:b/>
          <w:color w:val="auto"/>
          <w:sz w:val="32"/>
          <w:szCs w:val="32"/>
        </w:rPr>
      </w:pPr>
      <w:r>
        <w:rPr>
          <w:rFonts w:hint="eastAsia" w:ascii="方正楷体_GBK" w:hAnsi="方正楷体_GBK" w:eastAsia="方正楷体_GBK" w:cs="方正楷体_GBK"/>
          <w:b/>
          <w:color w:val="auto"/>
          <w:sz w:val="32"/>
          <w:szCs w:val="32"/>
        </w:rPr>
        <w:t>（三）大赛执委会</w:t>
      </w:r>
    </w:p>
    <w:p>
      <w:pPr>
        <w:widowControl w:val="0"/>
        <w:adjustRightInd w:val="0"/>
        <w:snapToGrid w:val="0"/>
        <w:spacing w:after="0" w:line="360" w:lineRule="auto"/>
        <w:ind w:firstLine="640" w:firstLineChars="200"/>
        <w:jc w:val="both"/>
        <w:rPr>
          <w:rFonts w:ascii="仿宋" w:hAnsi="仿宋" w:eastAsia="仿宋" w:cs="仿宋"/>
          <w:color w:val="auto"/>
          <w:sz w:val="32"/>
          <w:szCs w:val="32"/>
        </w:rPr>
      </w:pPr>
      <w:r>
        <w:rPr>
          <w:rFonts w:hint="eastAsia" w:ascii="仿宋" w:hAnsi="仿宋" w:eastAsia="仿宋" w:cs="仿宋"/>
          <w:color w:val="auto"/>
          <w:sz w:val="32"/>
          <w:szCs w:val="32"/>
        </w:rPr>
        <w:t>大赛执委会是各赛项的执行机构，由各省级职教集团负责组建，人员构成上要有2名大赛</w:t>
      </w:r>
      <w:r>
        <w:rPr>
          <w:rFonts w:ascii="仿宋" w:hAnsi="仿宋" w:eastAsia="仿宋" w:cs="仿宋"/>
          <w:color w:val="auto"/>
          <w:sz w:val="32"/>
          <w:szCs w:val="32"/>
        </w:rPr>
        <w:t>组委会成员</w:t>
      </w:r>
      <w:r>
        <w:rPr>
          <w:rFonts w:hint="eastAsia" w:ascii="仿宋" w:hAnsi="仿宋" w:eastAsia="仿宋" w:cs="仿宋"/>
          <w:color w:val="auto"/>
          <w:sz w:val="32"/>
          <w:szCs w:val="32"/>
        </w:rPr>
        <w:t>参加。主要职责：全面负责本类专业赛项的规划、筹备、实施等各项工作；确定承办单位，落实比赛场地及设施设备；审定赛项规程和赛题设计，编撰赛项技术文件；审定裁判资格及具体名单，组织裁判人员培训；审定参赛学生资格；召开赛前说明会，及时发布赛项信息，负责赛项展示体验和宣传工作；做好比赛组织和接待工作，统筹赛事安全保障工作；做好大赛年度总结，做好过程文件存档和赛后资料上报等工作。</w:t>
      </w:r>
    </w:p>
    <w:p>
      <w:pPr>
        <w:widowControl w:val="0"/>
        <w:adjustRightInd w:val="0"/>
        <w:snapToGrid w:val="0"/>
        <w:spacing w:after="0" w:line="360" w:lineRule="auto"/>
        <w:ind w:firstLine="640" w:firstLineChars="200"/>
        <w:jc w:val="both"/>
        <w:rPr>
          <w:rFonts w:ascii="方正楷体_GBK" w:hAnsi="方正楷体_GBK" w:eastAsia="方正楷体_GBK" w:cs="方正楷体_GBK"/>
          <w:b/>
          <w:color w:val="auto"/>
          <w:sz w:val="32"/>
          <w:szCs w:val="32"/>
        </w:rPr>
      </w:pPr>
      <w:r>
        <w:rPr>
          <w:rFonts w:hint="eastAsia" w:ascii="方正楷体_GBK" w:hAnsi="方正楷体_GBK" w:eastAsia="方正楷体_GBK" w:cs="方正楷体_GBK"/>
          <w:b/>
          <w:color w:val="auto"/>
          <w:sz w:val="32"/>
          <w:szCs w:val="32"/>
        </w:rPr>
        <w:t>（四）赛项监督仲裁组</w:t>
      </w:r>
    </w:p>
    <w:p>
      <w:pPr>
        <w:widowControl w:val="0"/>
        <w:adjustRightInd w:val="0"/>
        <w:snapToGrid w:val="0"/>
        <w:spacing w:after="0" w:line="360" w:lineRule="auto"/>
        <w:ind w:firstLine="641"/>
        <w:jc w:val="both"/>
        <w:rPr>
          <w:rFonts w:ascii="仿宋" w:hAnsi="仿宋" w:eastAsia="仿宋" w:cs="仿宋"/>
          <w:color w:val="auto"/>
          <w:sz w:val="32"/>
          <w:szCs w:val="32"/>
        </w:rPr>
      </w:pPr>
      <w:r>
        <w:rPr>
          <w:rFonts w:hint="eastAsia" w:ascii="仿宋" w:hAnsi="仿宋" w:eastAsia="仿宋" w:cs="仿宋"/>
          <w:color w:val="auto"/>
          <w:sz w:val="32"/>
          <w:szCs w:val="32"/>
        </w:rPr>
        <w:t>赛项监督仲裁组一般由3-5人组成，人员构成上要有1名大赛组委会办公室</w:t>
      </w:r>
      <w:r>
        <w:rPr>
          <w:rFonts w:ascii="仿宋" w:hAnsi="仿宋" w:eastAsia="仿宋" w:cs="仿宋"/>
          <w:color w:val="auto"/>
          <w:sz w:val="32"/>
          <w:szCs w:val="32"/>
        </w:rPr>
        <w:t>成员</w:t>
      </w:r>
      <w:r>
        <w:rPr>
          <w:rFonts w:hint="eastAsia" w:ascii="仿宋" w:hAnsi="仿宋" w:eastAsia="仿宋" w:cs="仿宋"/>
          <w:color w:val="auto"/>
          <w:sz w:val="32"/>
          <w:szCs w:val="32"/>
        </w:rPr>
        <w:t>参加。赛项监督仲裁组名单由大赛执委会推荐，经大赛组委会审核确认。主要职责：负责对赛项的组织与实施进行全程监督，受理各参赛队的书面申诉并进行深入调查，做出客观公正地仲裁。</w:t>
      </w:r>
    </w:p>
    <w:p>
      <w:pPr>
        <w:widowControl w:val="0"/>
        <w:adjustRightInd w:val="0"/>
        <w:snapToGrid w:val="0"/>
        <w:spacing w:after="0" w:line="360" w:lineRule="auto"/>
        <w:ind w:firstLine="642"/>
        <w:jc w:val="both"/>
        <w:outlineLvl w:val="0"/>
        <w:rPr>
          <w:rFonts w:ascii="仿宋" w:hAnsi="仿宋" w:eastAsia="仿宋" w:cs="仿宋"/>
          <w:color w:val="auto"/>
          <w:sz w:val="32"/>
          <w:szCs w:val="32"/>
        </w:rPr>
      </w:pPr>
      <w:r>
        <w:rPr>
          <w:rFonts w:hint="eastAsia" w:ascii="黑体" w:hAnsi="黑体" w:eastAsia="黑体" w:cs="黑体"/>
          <w:b/>
          <w:bCs/>
          <w:color w:val="auto"/>
          <w:sz w:val="32"/>
          <w:szCs w:val="32"/>
        </w:rPr>
        <w:t>五、大赛要求</w:t>
      </w:r>
    </w:p>
    <w:p>
      <w:pPr>
        <w:widowControl w:val="0"/>
        <w:adjustRightInd w:val="0"/>
        <w:snapToGrid w:val="0"/>
        <w:spacing w:after="0" w:line="360" w:lineRule="auto"/>
        <w:ind w:firstLine="640" w:firstLineChars="200"/>
        <w:jc w:val="both"/>
        <w:outlineLvl w:val="1"/>
        <w:rPr>
          <w:rFonts w:ascii="方正楷体_GBK" w:hAnsi="方正楷体_GBK" w:eastAsia="方正楷体_GBK" w:cs="方正楷体_GBK"/>
          <w:b/>
          <w:color w:val="auto"/>
          <w:sz w:val="32"/>
          <w:szCs w:val="32"/>
        </w:rPr>
      </w:pPr>
      <w:r>
        <w:rPr>
          <w:rFonts w:hint="eastAsia" w:ascii="方正楷体_GBK" w:hAnsi="方正楷体_GBK" w:eastAsia="方正楷体_GBK" w:cs="方正楷体_GBK"/>
          <w:b/>
          <w:color w:val="auto"/>
          <w:sz w:val="32"/>
          <w:szCs w:val="32"/>
        </w:rPr>
        <w:t>（一）大赛设置办法</w:t>
      </w:r>
    </w:p>
    <w:p>
      <w:pPr>
        <w:widowControl w:val="0"/>
        <w:adjustRightInd w:val="0"/>
        <w:snapToGrid w:val="0"/>
        <w:spacing w:after="0" w:line="360" w:lineRule="auto"/>
        <w:ind w:firstLine="641"/>
        <w:jc w:val="both"/>
        <w:rPr>
          <w:rFonts w:ascii="仿宋" w:hAnsi="仿宋" w:eastAsia="仿宋" w:cs="仿宋"/>
          <w:color w:val="auto"/>
          <w:sz w:val="32"/>
          <w:szCs w:val="32"/>
        </w:rPr>
      </w:pPr>
      <w:r>
        <w:rPr>
          <w:rFonts w:hint="eastAsia" w:ascii="仿宋" w:hAnsi="仿宋" w:eastAsia="仿宋" w:cs="仿宋"/>
          <w:color w:val="auto"/>
          <w:sz w:val="32"/>
          <w:szCs w:val="32"/>
        </w:rPr>
        <w:t>参赛对象为职业院校在校中职、高职学生，凡河北省范围内的中高职院校均可派队或个人参加比赛。原则上，每个赛项上每所学校不得超过2个参赛队。</w:t>
      </w:r>
    </w:p>
    <w:p>
      <w:pPr>
        <w:widowControl w:val="0"/>
        <w:adjustRightInd w:val="0"/>
        <w:snapToGrid w:val="0"/>
        <w:spacing w:after="0" w:line="360" w:lineRule="auto"/>
        <w:ind w:firstLine="641"/>
        <w:jc w:val="both"/>
        <w:rPr>
          <w:rFonts w:ascii="仿宋" w:hAnsi="仿宋" w:eastAsia="仿宋" w:cs="仿宋"/>
          <w:color w:val="auto"/>
          <w:sz w:val="32"/>
          <w:szCs w:val="32"/>
        </w:rPr>
      </w:pPr>
      <w:r>
        <w:rPr>
          <w:rFonts w:hint="eastAsia" w:ascii="仿宋" w:hAnsi="仿宋" w:eastAsia="仿宋" w:cs="仿宋"/>
          <w:color w:val="auto"/>
          <w:sz w:val="32"/>
          <w:szCs w:val="32"/>
        </w:rPr>
        <w:t>团体赛达到10个或多于10参赛队</w:t>
      </w:r>
      <w:r>
        <w:rPr>
          <w:rFonts w:hint="eastAsia" w:ascii="仿宋" w:hAnsi="仿宋" w:eastAsia="仿宋" w:cs="仿宋"/>
          <w:color w:val="auto"/>
          <w:sz w:val="32"/>
          <w:szCs w:val="32"/>
          <w:lang w:eastAsia="zh-CN"/>
        </w:rPr>
        <w:t>（属于不同院</w:t>
      </w:r>
      <w:bookmarkStart w:id="0" w:name="_GoBack"/>
      <w:bookmarkEnd w:id="0"/>
      <w:r>
        <w:rPr>
          <w:rFonts w:hint="eastAsia" w:ascii="仿宋" w:hAnsi="仿宋" w:eastAsia="仿宋" w:cs="仿宋"/>
          <w:color w:val="auto"/>
          <w:sz w:val="32"/>
          <w:szCs w:val="32"/>
          <w:lang w:eastAsia="zh-CN"/>
        </w:rPr>
        <w:t>校，以下同）</w:t>
      </w:r>
      <w:r>
        <w:rPr>
          <w:rFonts w:hint="eastAsia" w:ascii="仿宋" w:hAnsi="仿宋" w:eastAsia="仿宋" w:cs="仿宋"/>
          <w:color w:val="auto"/>
          <w:sz w:val="32"/>
          <w:szCs w:val="32"/>
        </w:rPr>
        <w:t>，个人赛达到15名或多于15名参赛选手，设置省级大赛。团体赛达到2个参赛队但少于10个参赛队、个人赛达到3名但少于15名参赛选手、与国赛项目基本相同的赛项，一般应举办国赛参赛团体或选手省级选拔赛，不设置省级学生技能奖项，仅为选拔国赛参赛团体或选手；团体赛2个或少于2个参赛队的赛项、个人赛少于3名选手的赛项，职教集团可直接推荐国赛参赛团体或选手。</w:t>
      </w:r>
    </w:p>
    <w:p>
      <w:pPr>
        <w:widowControl w:val="0"/>
        <w:adjustRightInd w:val="0"/>
        <w:snapToGrid w:val="0"/>
        <w:spacing w:after="0" w:line="360" w:lineRule="auto"/>
        <w:ind w:firstLine="641"/>
        <w:jc w:val="both"/>
        <w:rPr>
          <w:rFonts w:ascii="仿宋" w:hAnsi="仿宋" w:eastAsia="仿宋" w:cs="仿宋"/>
          <w:color w:val="auto"/>
          <w:sz w:val="32"/>
          <w:szCs w:val="32"/>
        </w:rPr>
      </w:pPr>
      <w:r>
        <w:rPr>
          <w:rFonts w:hint="eastAsia" w:ascii="仿宋" w:hAnsi="仿宋" w:eastAsia="仿宋" w:cs="仿宋"/>
          <w:color w:val="auto"/>
          <w:sz w:val="32"/>
          <w:szCs w:val="32"/>
        </w:rPr>
        <w:t>省赛指导教师名额应与国赛名额一致，一般</w:t>
      </w:r>
      <w:r>
        <w:rPr>
          <w:rFonts w:hint="eastAsia" w:ascii="仿宋" w:hAnsi="仿宋" w:eastAsia="仿宋" w:cs="仿宋"/>
          <w:color w:val="auto"/>
          <w:sz w:val="32"/>
          <w:szCs w:val="32"/>
          <w:lang w:eastAsia="zh-CN"/>
        </w:rPr>
        <w:t>每个赛项的各参赛队或个人的</w:t>
      </w:r>
      <w:r>
        <w:rPr>
          <w:rFonts w:hint="eastAsia" w:ascii="仿宋" w:hAnsi="仿宋" w:eastAsia="仿宋" w:cs="仿宋"/>
          <w:color w:val="auto"/>
          <w:sz w:val="32"/>
          <w:szCs w:val="32"/>
        </w:rPr>
        <w:t>指导老师可设置2名。</w:t>
      </w:r>
    </w:p>
    <w:p>
      <w:pPr>
        <w:widowControl w:val="0"/>
        <w:adjustRightInd w:val="0"/>
        <w:snapToGrid w:val="0"/>
        <w:spacing w:after="0" w:line="360" w:lineRule="auto"/>
        <w:ind w:firstLine="641"/>
        <w:jc w:val="both"/>
        <w:outlineLvl w:val="1"/>
        <w:rPr>
          <w:rFonts w:ascii="方正楷体_GBK" w:hAnsi="方正楷体_GBK" w:eastAsia="方正楷体_GBK" w:cs="方正楷体_GBK"/>
          <w:b/>
          <w:color w:val="auto"/>
          <w:sz w:val="32"/>
          <w:szCs w:val="32"/>
        </w:rPr>
      </w:pPr>
      <w:r>
        <w:rPr>
          <w:rFonts w:hint="eastAsia" w:ascii="方正楷体_GBK" w:hAnsi="方正楷体_GBK" w:eastAsia="方正楷体_GBK" w:cs="方正楷体_GBK"/>
          <w:b/>
          <w:color w:val="auto"/>
          <w:sz w:val="32"/>
          <w:szCs w:val="32"/>
        </w:rPr>
        <w:t>（二）大赛奖励办法</w:t>
      </w:r>
    </w:p>
    <w:p>
      <w:pPr>
        <w:widowControl w:val="0"/>
        <w:adjustRightInd w:val="0"/>
        <w:snapToGrid w:val="0"/>
        <w:spacing w:after="0" w:line="360" w:lineRule="auto"/>
        <w:ind w:firstLine="642"/>
        <w:jc w:val="both"/>
        <w:rPr>
          <w:rFonts w:hint="eastAsia" w:ascii="仿宋" w:hAnsi="仿宋" w:eastAsia="仿宋" w:cs="仿宋"/>
          <w:color w:val="auto"/>
          <w:sz w:val="32"/>
          <w:szCs w:val="32"/>
        </w:rPr>
      </w:pPr>
      <w:r>
        <w:rPr>
          <w:rFonts w:ascii="仿宋" w:hAnsi="仿宋" w:eastAsia="仿宋" w:cs="仿宋"/>
          <w:color w:val="auto"/>
          <w:sz w:val="32"/>
          <w:szCs w:val="32"/>
        </w:rPr>
        <w:t>1.</w:t>
      </w:r>
      <w:r>
        <w:rPr>
          <w:rFonts w:hint="eastAsia" w:ascii="仿宋" w:hAnsi="仿宋" w:eastAsia="仿宋" w:cs="仿宋"/>
          <w:color w:val="auto"/>
          <w:sz w:val="32"/>
          <w:szCs w:val="32"/>
        </w:rPr>
        <w:t>各赛项设参赛选手团体或个人一、二、三等奖。团体赛达到</w:t>
      </w:r>
      <w:r>
        <w:rPr>
          <w:rFonts w:ascii="仿宋" w:hAnsi="仿宋" w:eastAsia="仿宋" w:cs="仿宋"/>
          <w:color w:val="auto"/>
          <w:sz w:val="32"/>
          <w:szCs w:val="32"/>
        </w:rPr>
        <w:t>10</w:t>
      </w:r>
      <w:r>
        <w:rPr>
          <w:rFonts w:hint="eastAsia" w:ascii="仿宋" w:hAnsi="仿宋" w:eastAsia="仿宋" w:cs="仿宋"/>
          <w:color w:val="auto"/>
          <w:sz w:val="32"/>
          <w:szCs w:val="32"/>
        </w:rPr>
        <w:t>个或多于10参赛队，个人赛达到15名或多于15名参赛选手，以赛项实际参赛队（团体赛）或参赛选手（个人赛）总数为基数，一、二、三等奖获奖比例分别为</w:t>
      </w:r>
      <w:r>
        <w:rPr>
          <w:rFonts w:ascii="仿宋" w:hAnsi="仿宋" w:eastAsia="仿宋" w:cs="仿宋"/>
          <w:color w:val="auto"/>
          <w:sz w:val="32"/>
          <w:szCs w:val="32"/>
        </w:rPr>
        <w:t>10%</w:t>
      </w:r>
      <w:r>
        <w:rPr>
          <w:rFonts w:hint="eastAsia" w:ascii="仿宋" w:hAnsi="仿宋" w:eastAsia="仿宋" w:cs="仿宋"/>
          <w:color w:val="auto"/>
          <w:sz w:val="32"/>
          <w:szCs w:val="32"/>
        </w:rPr>
        <w:t>、</w:t>
      </w:r>
      <w:r>
        <w:rPr>
          <w:rFonts w:ascii="仿宋" w:hAnsi="仿宋" w:eastAsia="仿宋" w:cs="仿宋"/>
          <w:color w:val="auto"/>
          <w:sz w:val="32"/>
          <w:szCs w:val="32"/>
        </w:rPr>
        <w:t>20%</w:t>
      </w:r>
      <w:r>
        <w:rPr>
          <w:rFonts w:hint="eastAsia" w:ascii="仿宋" w:hAnsi="仿宋" w:eastAsia="仿宋" w:cs="仿宋"/>
          <w:color w:val="auto"/>
          <w:sz w:val="32"/>
          <w:szCs w:val="32"/>
        </w:rPr>
        <w:t>、</w:t>
      </w:r>
      <w:r>
        <w:rPr>
          <w:rFonts w:ascii="仿宋" w:hAnsi="仿宋" w:eastAsia="仿宋" w:cs="仿宋"/>
          <w:color w:val="auto"/>
          <w:sz w:val="32"/>
          <w:szCs w:val="32"/>
        </w:rPr>
        <w:t>30%</w:t>
      </w:r>
      <w:r>
        <w:rPr>
          <w:rFonts w:hint="eastAsia" w:ascii="仿宋" w:hAnsi="仿宋" w:eastAsia="仿宋" w:cs="仿宋"/>
          <w:color w:val="auto"/>
          <w:sz w:val="32"/>
          <w:szCs w:val="32"/>
        </w:rPr>
        <w:t>（小数点后四舍五入）。获得一等奖的团体或个人的指导教师授予省级“优秀指导教师奖”。</w:t>
      </w:r>
    </w:p>
    <w:p>
      <w:pPr>
        <w:widowControl w:val="0"/>
        <w:adjustRightInd w:val="0"/>
        <w:snapToGrid w:val="0"/>
        <w:spacing w:after="0" w:line="360" w:lineRule="auto"/>
        <w:ind w:firstLine="642"/>
        <w:jc w:val="both"/>
        <w:rPr>
          <w:rFonts w:ascii="仿宋" w:hAnsi="仿宋" w:eastAsia="仿宋" w:cs="仿宋"/>
          <w:color w:val="auto"/>
          <w:sz w:val="32"/>
          <w:szCs w:val="32"/>
        </w:rPr>
      </w:pPr>
      <w:r>
        <w:rPr>
          <w:rFonts w:hint="eastAsia" w:ascii="仿宋" w:hAnsi="仿宋" w:eastAsia="仿宋" w:cs="仿宋"/>
          <w:color w:val="auto"/>
          <w:sz w:val="32"/>
          <w:szCs w:val="32"/>
        </w:rPr>
        <w:t>通过省级国赛选拔赛或未设置省赛直接推荐参加国赛的参赛队或个人，如果获得了国赛二等奖以上的奖励，则该参赛队或个人的指导教师授予省级“优秀指导教师奖”。</w:t>
      </w:r>
    </w:p>
    <w:p>
      <w:pPr>
        <w:widowControl w:val="0"/>
        <w:adjustRightInd w:val="0"/>
        <w:snapToGrid w:val="0"/>
        <w:spacing w:after="0" w:line="360" w:lineRule="auto"/>
        <w:ind w:firstLine="642"/>
        <w:jc w:val="both"/>
        <w:rPr>
          <w:rFonts w:ascii="仿宋" w:hAnsi="仿宋" w:eastAsia="仿宋" w:cs="仿宋"/>
          <w:color w:val="auto"/>
          <w:sz w:val="32"/>
          <w:szCs w:val="32"/>
        </w:rPr>
      </w:pPr>
      <w:r>
        <w:rPr>
          <w:rFonts w:ascii="仿宋" w:hAnsi="仿宋" w:eastAsia="仿宋" w:cs="仿宋"/>
          <w:color w:val="auto"/>
          <w:sz w:val="32"/>
          <w:szCs w:val="32"/>
        </w:rPr>
        <w:t>2.</w:t>
      </w:r>
      <w:r>
        <w:rPr>
          <w:rFonts w:hint="eastAsia" w:ascii="仿宋" w:hAnsi="仿宋" w:eastAsia="仿宋" w:cs="仿宋"/>
          <w:color w:val="auto"/>
          <w:sz w:val="32"/>
          <w:szCs w:val="32"/>
        </w:rPr>
        <w:t>根据各赛项组织情况和成绩，评定“优秀组织奖”“优秀工作者”。</w:t>
      </w:r>
    </w:p>
    <w:p>
      <w:pPr>
        <w:widowControl w:val="0"/>
        <w:adjustRightInd w:val="0"/>
        <w:snapToGrid w:val="0"/>
        <w:spacing w:after="0" w:line="360" w:lineRule="auto"/>
        <w:ind w:firstLine="640" w:firstLineChars="200"/>
        <w:jc w:val="both"/>
        <w:outlineLvl w:val="1"/>
        <w:rPr>
          <w:rFonts w:ascii="方正楷体_GBK" w:hAnsi="方正楷体_GBK" w:eastAsia="方正楷体_GBK" w:cs="方正楷体_GBK"/>
          <w:b/>
          <w:color w:val="auto"/>
          <w:sz w:val="32"/>
          <w:szCs w:val="32"/>
        </w:rPr>
      </w:pPr>
      <w:r>
        <w:rPr>
          <w:rFonts w:hint="eastAsia" w:ascii="方正楷体_GBK" w:hAnsi="方正楷体_GBK" w:eastAsia="方正楷体_GBK" w:cs="方正楷体_GBK"/>
          <w:b/>
          <w:color w:val="auto"/>
          <w:sz w:val="32"/>
          <w:szCs w:val="32"/>
        </w:rPr>
        <w:t>（三）大赛赛题编制</w:t>
      </w:r>
    </w:p>
    <w:p>
      <w:pPr>
        <w:widowControl w:val="0"/>
        <w:adjustRightInd w:val="0"/>
        <w:snapToGrid w:val="0"/>
        <w:spacing w:after="0" w:line="360" w:lineRule="auto"/>
        <w:ind w:firstLine="640" w:firstLineChars="200"/>
        <w:jc w:val="both"/>
        <w:rPr>
          <w:rFonts w:ascii="仿宋" w:hAnsi="仿宋" w:eastAsia="仿宋" w:cs="仿宋"/>
          <w:color w:val="auto"/>
          <w:sz w:val="32"/>
          <w:szCs w:val="32"/>
        </w:rPr>
      </w:pPr>
      <w:r>
        <w:rPr>
          <w:rFonts w:hint="eastAsia" w:ascii="仿宋" w:hAnsi="仿宋" w:eastAsia="仿宋" w:cs="仿宋"/>
          <w:color w:val="auto"/>
          <w:sz w:val="32"/>
          <w:szCs w:val="32"/>
        </w:rPr>
        <w:t>省赛赛题内容</w:t>
      </w:r>
      <w:r>
        <w:rPr>
          <w:rFonts w:ascii="仿宋" w:hAnsi="仿宋" w:eastAsia="仿宋" w:cs="仿宋"/>
          <w:color w:val="auto"/>
          <w:sz w:val="32"/>
          <w:szCs w:val="32"/>
        </w:rPr>
        <w:t>与国赛全面对接</w:t>
      </w:r>
      <w:r>
        <w:rPr>
          <w:rFonts w:hint="eastAsia" w:ascii="仿宋" w:hAnsi="仿宋" w:eastAsia="仿宋" w:cs="仿宋"/>
          <w:color w:val="auto"/>
          <w:sz w:val="32"/>
          <w:szCs w:val="32"/>
        </w:rPr>
        <w:t>，除对标国赛确需考核理论的赛项外，省级大赛原则上不设立理论考试。理论题库的编制以国赛公开题库为标准，各省级职教集团自主建立省赛理论题库，具备条件的，可建立省赛技能赛题库。</w:t>
      </w:r>
      <w:r>
        <w:rPr>
          <w:rFonts w:ascii="仿宋" w:hAnsi="仿宋" w:eastAsia="仿宋" w:cs="仿宋"/>
          <w:color w:val="auto"/>
          <w:sz w:val="32"/>
          <w:szCs w:val="32"/>
        </w:rPr>
        <w:t>省赛赛题难度不低于往年国赛</w:t>
      </w:r>
      <w:r>
        <w:rPr>
          <w:rFonts w:hint="eastAsia" w:ascii="仿宋" w:hAnsi="仿宋" w:eastAsia="仿宋" w:cs="仿宋"/>
          <w:color w:val="auto"/>
          <w:sz w:val="32"/>
          <w:szCs w:val="32"/>
        </w:rPr>
        <w:t>水平。</w:t>
      </w:r>
    </w:p>
    <w:p>
      <w:pPr>
        <w:widowControl w:val="0"/>
        <w:adjustRightInd w:val="0"/>
        <w:snapToGrid w:val="0"/>
        <w:spacing w:after="0" w:line="360" w:lineRule="auto"/>
        <w:ind w:firstLine="640" w:firstLineChars="200"/>
        <w:jc w:val="both"/>
        <w:outlineLvl w:val="1"/>
        <w:rPr>
          <w:rFonts w:ascii="方正楷体_GBK" w:hAnsi="方正楷体_GBK" w:eastAsia="方正楷体_GBK" w:cs="方正楷体_GBK"/>
          <w:b/>
          <w:color w:val="auto"/>
          <w:sz w:val="32"/>
          <w:szCs w:val="32"/>
        </w:rPr>
      </w:pPr>
      <w:r>
        <w:rPr>
          <w:rFonts w:hint="eastAsia" w:ascii="方正楷体_GBK" w:hAnsi="方正楷体_GBK" w:eastAsia="方正楷体_GBK" w:cs="方正楷体_GBK"/>
          <w:b/>
          <w:color w:val="auto"/>
          <w:sz w:val="32"/>
          <w:szCs w:val="32"/>
        </w:rPr>
        <w:t>（四）大赛规程</w:t>
      </w:r>
    </w:p>
    <w:p>
      <w:pPr>
        <w:widowControl w:val="0"/>
        <w:adjustRightInd w:val="0"/>
        <w:snapToGrid w:val="0"/>
        <w:spacing w:after="0" w:line="360" w:lineRule="auto"/>
        <w:ind w:firstLine="640" w:firstLineChars="200"/>
        <w:jc w:val="both"/>
        <w:rPr>
          <w:rFonts w:ascii="仿宋" w:hAnsi="仿宋" w:eastAsia="仿宋" w:cs="仿宋"/>
          <w:color w:val="auto"/>
          <w:sz w:val="32"/>
          <w:szCs w:val="32"/>
        </w:rPr>
      </w:pPr>
      <w:r>
        <w:rPr>
          <w:rFonts w:hint="eastAsia" w:ascii="仿宋" w:hAnsi="仿宋" w:eastAsia="仿宋" w:cs="仿宋"/>
          <w:color w:val="auto"/>
          <w:sz w:val="32"/>
          <w:szCs w:val="32"/>
        </w:rPr>
        <w:t>赛项规程的编制要科学合理，流程清晰，规则明确，有赛场预案，有安保措施。成绩评定要公正严明，有申诉途径和仲裁结论。赛项规程应提前一个月左右公布，让参赛选手提前了解参赛试题范围、评分标准、评分方法、评分细则等，使参赛选手及时全面获得参赛信息。</w:t>
      </w:r>
    </w:p>
    <w:p>
      <w:pPr>
        <w:widowControl w:val="0"/>
        <w:adjustRightInd w:val="0"/>
        <w:snapToGrid w:val="0"/>
        <w:spacing w:after="0" w:line="360" w:lineRule="auto"/>
        <w:ind w:firstLine="642"/>
        <w:jc w:val="both"/>
        <w:outlineLvl w:val="0"/>
        <w:rPr>
          <w:rFonts w:ascii="仿宋" w:hAnsi="仿宋" w:eastAsia="仿宋" w:cs="仿宋"/>
          <w:color w:val="auto"/>
          <w:sz w:val="32"/>
          <w:szCs w:val="32"/>
        </w:rPr>
      </w:pPr>
      <w:r>
        <w:rPr>
          <w:rFonts w:hint="eastAsia" w:ascii="黑体" w:hAnsi="黑体" w:eastAsia="黑体" w:cs="黑体"/>
          <w:b/>
          <w:bCs/>
          <w:color w:val="auto"/>
          <w:sz w:val="32"/>
          <w:szCs w:val="32"/>
        </w:rPr>
        <w:t>六、工作流程</w:t>
      </w:r>
    </w:p>
    <w:p>
      <w:pPr>
        <w:widowControl w:val="0"/>
        <w:adjustRightInd w:val="0"/>
        <w:snapToGrid w:val="0"/>
        <w:spacing w:after="0" w:line="360" w:lineRule="auto"/>
        <w:ind w:firstLine="641"/>
        <w:jc w:val="both"/>
        <w:outlineLvl w:val="1"/>
        <w:rPr>
          <w:rFonts w:ascii="方正楷体_GBK" w:hAnsi="方正楷体_GBK" w:eastAsia="方正楷体_GBK" w:cs="方正楷体_GBK"/>
          <w:b/>
          <w:color w:val="auto"/>
          <w:sz w:val="32"/>
          <w:szCs w:val="32"/>
        </w:rPr>
      </w:pPr>
      <w:r>
        <w:rPr>
          <w:rFonts w:hint="eastAsia" w:ascii="方正楷体_GBK" w:hAnsi="方正楷体_GBK" w:eastAsia="方正楷体_GBK" w:cs="方正楷体_GBK"/>
          <w:b/>
          <w:color w:val="auto"/>
          <w:sz w:val="32"/>
          <w:szCs w:val="32"/>
        </w:rPr>
        <w:t>（一）竞赛筹备阶段（9月至10月）</w:t>
      </w:r>
    </w:p>
    <w:p>
      <w:pPr>
        <w:widowControl w:val="0"/>
        <w:adjustRightInd w:val="0"/>
        <w:snapToGrid w:val="0"/>
        <w:spacing w:after="0" w:line="360" w:lineRule="auto"/>
        <w:ind w:firstLine="641"/>
        <w:jc w:val="both"/>
        <w:rPr>
          <w:rFonts w:ascii="仿宋" w:hAnsi="仿宋" w:eastAsia="仿宋" w:cs="仿宋"/>
          <w:color w:val="auto"/>
          <w:sz w:val="32"/>
          <w:szCs w:val="32"/>
        </w:rPr>
      </w:pPr>
      <w:r>
        <w:rPr>
          <w:rFonts w:hint="eastAsia" w:ascii="仿宋" w:hAnsi="仿宋" w:eastAsia="仿宋" w:cs="仿宋"/>
          <w:color w:val="auto"/>
          <w:sz w:val="32"/>
          <w:szCs w:val="32"/>
        </w:rPr>
        <w:t>省赛应在国赛的前一年筹备并启动。省赛工作每年9月1日启动，9月10日前召开筹备会，确定大赛执委会，遴选赛项承办单位。9月15日前将赛项方案上报大赛组委会办公室审核。邮箱：Hbsjndszwh@126.com。</w:t>
      </w:r>
    </w:p>
    <w:p>
      <w:pPr>
        <w:widowControl w:val="0"/>
        <w:adjustRightInd w:val="0"/>
        <w:snapToGrid w:val="0"/>
        <w:spacing w:after="0" w:line="360" w:lineRule="auto"/>
        <w:ind w:firstLine="641"/>
        <w:jc w:val="both"/>
        <w:rPr>
          <w:rFonts w:ascii="仿宋" w:hAnsi="仿宋" w:eastAsia="仿宋" w:cs="仿宋"/>
          <w:color w:val="auto"/>
          <w:sz w:val="32"/>
          <w:szCs w:val="32"/>
        </w:rPr>
      </w:pPr>
      <w:r>
        <w:rPr>
          <w:rFonts w:hint="eastAsia" w:ascii="仿宋" w:hAnsi="仿宋" w:eastAsia="仿宋" w:cs="仿宋"/>
          <w:color w:val="auto"/>
          <w:sz w:val="32"/>
          <w:szCs w:val="32"/>
        </w:rPr>
        <w:t>9月30日前，各大赛执委会发布赛事通知，指定专人负责报名、资格审核等工作。</w:t>
      </w:r>
    </w:p>
    <w:p>
      <w:pPr>
        <w:widowControl w:val="0"/>
        <w:adjustRightInd w:val="0"/>
        <w:snapToGrid w:val="0"/>
        <w:spacing w:after="0" w:line="360" w:lineRule="auto"/>
        <w:ind w:firstLine="641"/>
        <w:jc w:val="both"/>
        <w:rPr>
          <w:rFonts w:ascii="仿宋" w:hAnsi="仿宋" w:eastAsia="仿宋" w:cs="仿宋"/>
          <w:color w:val="auto"/>
          <w:sz w:val="32"/>
          <w:szCs w:val="32"/>
        </w:rPr>
      </w:pPr>
      <w:r>
        <w:rPr>
          <w:rFonts w:hint="eastAsia" w:ascii="仿宋" w:hAnsi="仿宋" w:eastAsia="仿宋" w:cs="仿宋"/>
          <w:color w:val="auto"/>
          <w:sz w:val="32"/>
          <w:szCs w:val="32"/>
        </w:rPr>
        <w:t>10月15日前，大赛执委会可组织赛前报名宣讲会，主要内容包括承办单位赛前说明、专家解读、往年国赛获奖者经验介绍等。</w:t>
      </w:r>
    </w:p>
    <w:p>
      <w:pPr>
        <w:widowControl w:val="0"/>
        <w:adjustRightInd w:val="0"/>
        <w:snapToGrid w:val="0"/>
        <w:spacing w:after="0" w:line="360" w:lineRule="auto"/>
        <w:ind w:firstLine="641"/>
        <w:jc w:val="both"/>
        <w:rPr>
          <w:rFonts w:ascii="仿宋" w:hAnsi="仿宋" w:eastAsia="仿宋" w:cs="仿宋"/>
          <w:color w:val="auto"/>
          <w:sz w:val="32"/>
          <w:szCs w:val="32"/>
        </w:rPr>
      </w:pPr>
      <w:r>
        <w:rPr>
          <w:rFonts w:hint="eastAsia" w:ascii="仿宋" w:hAnsi="仿宋" w:eastAsia="仿宋" w:cs="仿宋"/>
          <w:color w:val="auto"/>
          <w:sz w:val="32"/>
          <w:szCs w:val="32"/>
        </w:rPr>
        <w:t>10月31日前，进行大赛筹备。</w:t>
      </w:r>
    </w:p>
    <w:p>
      <w:pPr>
        <w:widowControl w:val="0"/>
        <w:adjustRightInd w:val="0"/>
        <w:snapToGrid w:val="0"/>
        <w:spacing w:after="0" w:line="360" w:lineRule="auto"/>
        <w:ind w:firstLine="641"/>
        <w:jc w:val="both"/>
        <w:outlineLvl w:val="1"/>
        <w:rPr>
          <w:rFonts w:ascii="方正楷体_GBK" w:hAnsi="方正楷体_GBK" w:eastAsia="方正楷体_GBK" w:cs="方正楷体_GBK"/>
          <w:b/>
          <w:color w:val="auto"/>
          <w:sz w:val="32"/>
          <w:szCs w:val="32"/>
        </w:rPr>
      </w:pPr>
      <w:r>
        <w:rPr>
          <w:rFonts w:hint="eastAsia" w:ascii="方正楷体_GBK" w:hAnsi="方正楷体_GBK" w:eastAsia="方正楷体_GBK" w:cs="方正楷体_GBK"/>
          <w:b/>
          <w:color w:val="auto"/>
          <w:sz w:val="32"/>
          <w:szCs w:val="32"/>
        </w:rPr>
        <w:t>（二）竞赛实施阶段（11月—来年3月）</w:t>
      </w:r>
    </w:p>
    <w:p>
      <w:pPr>
        <w:widowControl w:val="0"/>
        <w:adjustRightInd w:val="0"/>
        <w:snapToGrid w:val="0"/>
        <w:spacing w:after="0" w:line="360" w:lineRule="auto"/>
        <w:ind w:firstLine="641"/>
        <w:jc w:val="both"/>
        <w:rPr>
          <w:rFonts w:ascii="仿宋" w:hAnsi="仿宋" w:eastAsia="仿宋" w:cs="仿宋"/>
          <w:color w:val="auto"/>
          <w:sz w:val="32"/>
          <w:szCs w:val="32"/>
        </w:rPr>
      </w:pPr>
      <w:r>
        <w:rPr>
          <w:rFonts w:hint="eastAsia" w:ascii="仿宋" w:hAnsi="仿宋" w:eastAsia="仿宋" w:cs="仿宋"/>
          <w:color w:val="auto"/>
          <w:sz w:val="32"/>
          <w:szCs w:val="32"/>
        </w:rPr>
        <w:t>各赛项比赛时间原则上集中安排在11月至来年3月，竞赛日程一般在3日内完成。开赛前3天，确定裁判组名单和赛项监督仲裁组名单。开赛前1天，召开领队会和裁判员培训会。按照节俭办赛的原则，开闭幕仪式从简。</w:t>
      </w:r>
    </w:p>
    <w:p>
      <w:pPr>
        <w:widowControl w:val="0"/>
        <w:adjustRightInd w:val="0"/>
        <w:snapToGrid w:val="0"/>
        <w:spacing w:after="0" w:line="360" w:lineRule="auto"/>
        <w:ind w:firstLine="641"/>
        <w:jc w:val="both"/>
        <w:rPr>
          <w:rFonts w:ascii="仿宋" w:hAnsi="仿宋" w:eastAsia="仿宋" w:cs="仿宋"/>
          <w:color w:val="auto"/>
          <w:sz w:val="32"/>
          <w:szCs w:val="32"/>
        </w:rPr>
      </w:pPr>
      <w:r>
        <w:rPr>
          <w:rFonts w:hint="eastAsia" w:ascii="仿宋" w:hAnsi="仿宋" w:eastAsia="仿宋" w:cs="仿宋"/>
          <w:color w:val="auto"/>
          <w:sz w:val="32"/>
          <w:szCs w:val="32"/>
        </w:rPr>
        <w:t>赛项成绩应在</w:t>
      </w:r>
      <w:r>
        <w:rPr>
          <w:rFonts w:ascii="仿宋" w:hAnsi="仿宋" w:eastAsia="仿宋" w:cs="仿宋"/>
          <w:color w:val="auto"/>
          <w:sz w:val="32"/>
          <w:szCs w:val="32"/>
        </w:rPr>
        <w:t>评委或软件自动计算后</w:t>
      </w:r>
      <w:r>
        <w:rPr>
          <w:rFonts w:hint="eastAsia" w:ascii="仿宋" w:hAnsi="仿宋" w:eastAsia="仿宋" w:cs="仿宋"/>
          <w:color w:val="auto"/>
          <w:sz w:val="32"/>
          <w:szCs w:val="32"/>
        </w:rPr>
        <w:t>及时公示，公示时间不少于1个小时，公示期结束后</w:t>
      </w:r>
      <w:r>
        <w:rPr>
          <w:rFonts w:ascii="仿宋" w:hAnsi="仿宋" w:eastAsia="仿宋" w:cs="仿宋"/>
          <w:color w:val="auto"/>
          <w:sz w:val="32"/>
          <w:szCs w:val="32"/>
        </w:rPr>
        <w:t>现场公布</w:t>
      </w:r>
      <w:r>
        <w:rPr>
          <w:rFonts w:hint="eastAsia" w:ascii="仿宋" w:hAnsi="仿宋" w:eastAsia="仿宋" w:cs="仿宋"/>
          <w:color w:val="auto"/>
          <w:sz w:val="32"/>
          <w:szCs w:val="32"/>
        </w:rPr>
        <w:t>成绩。比赛结束3天内，各大赛执委会将比赛成绩上交至所属职教集团，由职教集团安排专人汇总，制定成绩文件和奖励证书，并及时将比赛结果上传大赛组委会办公室邮箱：</w:t>
      </w:r>
      <w:r>
        <w:rPr>
          <w:color w:val="auto"/>
        </w:rPr>
        <w:fldChar w:fldCharType="begin"/>
      </w:r>
      <w:r>
        <w:rPr>
          <w:color w:val="auto"/>
        </w:rPr>
        <w:instrText xml:space="preserve"> HYPERLINK "mailto:Hbsjndszwh@126.com" </w:instrText>
      </w:r>
      <w:r>
        <w:rPr>
          <w:color w:val="auto"/>
        </w:rPr>
        <w:fldChar w:fldCharType="separate"/>
      </w:r>
      <w:r>
        <w:rPr>
          <w:rFonts w:hint="eastAsia" w:ascii="仿宋" w:hAnsi="仿宋" w:eastAsia="仿宋" w:cs="仿宋"/>
          <w:color w:val="auto"/>
          <w:sz w:val="32"/>
          <w:szCs w:val="32"/>
        </w:rPr>
        <w:t>Hbsjndszwh@126.com</w:t>
      </w:r>
      <w:r>
        <w:rPr>
          <w:rFonts w:hint="eastAsia" w:ascii="仿宋" w:hAnsi="仿宋" w:eastAsia="仿宋" w:cs="仿宋"/>
          <w:color w:val="auto"/>
          <w:sz w:val="32"/>
          <w:szCs w:val="32"/>
        </w:rPr>
        <w:fldChar w:fldCharType="end"/>
      </w:r>
      <w:r>
        <w:rPr>
          <w:rFonts w:hint="eastAsia" w:ascii="仿宋" w:hAnsi="仿宋" w:eastAsia="仿宋" w:cs="仿宋"/>
          <w:color w:val="auto"/>
          <w:sz w:val="32"/>
          <w:szCs w:val="32"/>
        </w:rPr>
        <w:t>，待所有赛项结果汇总完毕后，经大赛组委会审核并报领导小组审批后统一</w:t>
      </w:r>
      <w:r>
        <w:rPr>
          <w:rFonts w:ascii="仿宋" w:hAnsi="仿宋" w:eastAsia="仿宋" w:cs="仿宋"/>
          <w:color w:val="auto"/>
          <w:sz w:val="32"/>
          <w:szCs w:val="32"/>
        </w:rPr>
        <w:t>公布</w:t>
      </w:r>
      <w:r>
        <w:rPr>
          <w:rFonts w:hint="eastAsia" w:ascii="仿宋" w:hAnsi="仿宋" w:eastAsia="仿宋" w:cs="仿宋"/>
          <w:color w:val="auto"/>
          <w:sz w:val="32"/>
          <w:szCs w:val="32"/>
        </w:rPr>
        <w:t>。</w:t>
      </w:r>
    </w:p>
    <w:p>
      <w:pPr>
        <w:widowControl w:val="0"/>
        <w:adjustRightInd w:val="0"/>
        <w:snapToGrid w:val="0"/>
        <w:spacing w:after="0" w:line="360" w:lineRule="auto"/>
        <w:ind w:firstLine="641"/>
        <w:jc w:val="both"/>
        <w:rPr>
          <w:rFonts w:ascii="方正楷体_GBK" w:hAnsi="方正楷体_GBK" w:eastAsia="方正楷体_GBK" w:cs="方正楷体_GBK"/>
          <w:color w:val="auto"/>
          <w:sz w:val="32"/>
          <w:szCs w:val="32"/>
        </w:rPr>
      </w:pPr>
      <w:r>
        <w:rPr>
          <w:rFonts w:hint="eastAsia" w:ascii="仿宋" w:hAnsi="仿宋" w:eastAsia="仿宋" w:cs="仿宋"/>
          <w:color w:val="auto"/>
          <w:sz w:val="32"/>
          <w:szCs w:val="32"/>
        </w:rPr>
        <w:t>在不影响正常比赛的前提下，力争创设比赛现场网络视频直播条件，方便教师观摩和相互学习、促进指导教师间的交流研讨。</w:t>
      </w:r>
    </w:p>
    <w:p>
      <w:pPr>
        <w:widowControl w:val="0"/>
        <w:adjustRightInd w:val="0"/>
        <w:snapToGrid w:val="0"/>
        <w:spacing w:after="0" w:line="360" w:lineRule="auto"/>
        <w:ind w:firstLine="641"/>
        <w:jc w:val="both"/>
        <w:outlineLvl w:val="1"/>
        <w:rPr>
          <w:rFonts w:ascii="方正楷体_GBK" w:hAnsi="方正楷体_GBK" w:eastAsia="方正楷体_GBK" w:cs="方正楷体_GBK"/>
          <w:b/>
          <w:color w:val="auto"/>
          <w:sz w:val="32"/>
          <w:szCs w:val="32"/>
        </w:rPr>
      </w:pPr>
      <w:r>
        <w:rPr>
          <w:rFonts w:hint="eastAsia" w:ascii="方正楷体_GBK" w:hAnsi="方正楷体_GBK" w:eastAsia="方正楷体_GBK" w:cs="方正楷体_GBK"/>
          <w:b/>
          <w:color w:val="auto"/>
          <w:sz w:val="32"/>
          <w:szCs w:val="32"/>
        </w:rPr>
        <w:t>（三）竞赛集训阶段（12月中下旬至次年5月）</w:t>
      </w:r>
    </w:p>
    <w:p>
      <w:pPr>
        <w:widowControl w:val="0"/>
        <w:adjustRightInd w:val="0"/>
        <w:snapToGrid w:val="0"/>
        <w:spacing w:after="0" w:line="360" w:lineRule="auto"/>
        <w:ind w:firstLine="641"/>
        <w:jc w:val="both"/>
        <w:rPr>
          <w:rFonts w:hint="eastAsia" w:ascii="仿宋" w:hAnsi="仿宋" w:eastAsia="仿宋" w:cs="仿宋"/>
          <w:color w:val="auto"/>
          <w:sz w:val="32"/>
          <w:szCs w:val="32"/>
        </w:rPr>
      </w:pPr>
      <w:r>
        <w:rPr>
          <w:rFonts w:hint="eastAsia" w:ascii="仿宋" w:hAnsi="仿宋" w:eastAsia="仿宋" w:cs="仿宋"/>
          <w:color w:val="auto"/>
          <w:sz w:val="32"/>
          <w:szCs w:val="32"/>
        </w:rPr>
        <w:t>省赛结束后，参考省赛成绩和国赛要求，赛项评委按照国赛名额的</w:t>
      </w:r>
      <w:r>
        <w:rPr>
          <w:rFonts w:ascii="仿宋" w:hAnsi="仿宋" w:eastAsia="仿宋" w:cs="仿宋"/>
          <w:color w:val="auto"/>
          <w:sz w:val="32"/>
          <w:szCs w:val="32"/>
        </w:rPr>
        <w:t>200%</w:t>
      </w:r>
      <w:r>
        <w:rPr>
          <w:rFonts w:hint="eastAsia" w:ascii="仿宋" w:hAnsi="仿宋" w:eastAsia="仿宋" w:cs="仿宋"/>
          <w:color w:val="auto"/>
          <w:sz w:val="32"/>
          <w:szCs w:val="32"/>
        </w:rPr>
        <w:t>比例推荐优秀团队或选手名单，上报大赛执委会。大赛执委会协助职教集团组织</w:t>
      </w:r>
      <w:r>
        <w:rPr>
          <w:rFonts w:ascii="仿宋" w:hAnsi="仿宋" w:eastAsia="仿宋" w:cs="仿宋"/>
          <w:color w:val="auto"/>
          <w:sz w:val="32"/>
          <w:szCs w:val="32"/>
        </w:rPr>
        <w:t>参赛成绩优异的学校</w:t>
      </w:r>
      <w:r>
        <w:rPr>
          <w:rFonts w:hint="eastAsia" w:ascii="仿宋" w:hAnsi="仿宋" w:eastAsia="仿宋" w:cs="仿宋"/>
          <w:color w:val="auto"/>
          <w:sz w:val="32"/>
          <w:szCs w:val="32"/>
        </w:rPr>
        <w:t>或个人、具有</w:t>
      </w:r>
      <w:r>
        <w:rPr>
          <w:rFonts w:ascii="仿宋" w:hAnsi="仿宋" w:eastAsia="仿宋" w:cs="仿宋"/>
          <w:color w:val="auto"/>
          <w:sz w:val="32"/>
          <w:szCs w:val="32"/>
        </w:rPr>
        <w:t>培训和参赛经验的教师</w:t>
      </w:r>
      <w:r>
        <w:rPr>
          <w:rFonts w:hint="eastAsia" w:ascii="仿宋" w:hAnsi="仿宋" w:eastAsia="仿宋" w:cs="仿宋"/>
          <w:color w:val="auto"/>
          <w:sz w:val="32"/>
          <w:szCs w:val="32"/>
        </w:rPr>
        <w:t>参与集训工作，开展为期不少于</w:t>
      </w:r>
      <w:r>
        <w:rPr>
          <w:rFonts w:ascii="仿宋" w:hAnsi="仿宋" w:eastAsia="仿宋" w:cs="仿宋"/>
          <w:color w:val="auto"/>
          <w:sz w:val="32"/>
          <w:szCs w:val="32"/>
        </w:rPr>
        <w:t>1</w:t>
      </w:r>
      <w:r>
        <w:rPr>
          <w:rFonts w:hint="eastAsia" w:ascii="仿宋" w:hAnsi="仿宋" w:eastAsia="仿宋" w:cs="仿宋"/>
          <w:color w:val="auto"/>
          <w:sz w:val="32"/>
          <w:szCs w:val="32"/>
        </w:rPr>
        <w:t>个月的赛前训练。国赛报名前一周，大赛执委会另外组织3-</w:t>
      </w:r>
      <w:r>
        <w:rPr>
          <w:rFonts w:ascii="仿宋" w:hAnsi="仿宋" w:eastAsia="仿宋" w:cs="仿宋"/>
          <w:color w:val="auto"/>
          <w:sz w:val="32"/>
          <w:szCs w:val="32"/>
        </w:rPr>
        <w:t>5</w:t>
      </w:r>
      <w:r>
        <w:rPr>
          <w:rFonts w:hint="eastAsia" w:ascii="仿宋" w:hAnsi="仿宋" w:eastAsia="仿宋" w:cs="仿宋"/>
          <w:color w:val="auto"/>
          <w:sz w:val="32"/>
          <w:szCs w:val="32"/>
        </w:rPr>
        <w:t>名专家，从集训队中优中选优，确定参加国赛名单。</w:t>
      </w:r>
    </w:p>
    <w:p>
      <w:pPr>
        <w:widowControl w:val="0"/>
        <w:adjustRightInd w:val="0"/>
        <w:snapToGrid w:val="0"/>
        <w:spacing w:after="0" w:line="360" w:lineRule="auto"/>
        <w:ind w:firstLine="641"/>
        <w:jc w:val="both"/>
        <w:rPr>
          <w:rFonts w:hint="eastAsia" w:ascii="仿宋" w:hAnsi="仿宋" w:eastAsia="仿宋" w:cs="仿宋"/>
          <w:color w:val="auto"/>
          <w:sz w:val="32"/>
          <w:szCs w:val="32"/>
        </w:rPr>
      </w:pPr>
    </w:p>
    <w:p>
      <w:pPr>
        <w:widowControl w:val="0"/>
        <w:adjustRightInd w:val="0"/>
        <w:snapToGrid w:val="0"/>
        <w:spacing w:beforeLines="-2147483648" w:after="0" w:afterLines="-2147483648" w:line="360" w:lineRule="auto"/>
        <w:ind w:firstLine="641"/>
        <w:jc w:val="both"/>
        <w:rPr>
          <w:rFonts w:hint="default" w:ascii="仿宋" w:hAnsi="仿宋" w:eastAsia="仿宋" w:cs="仿宋"/>
          <w:color w:val="auto"/>
          <w:sz w:val="32"/>
          <w:szCs w:val="32"/>
        </w:rPr>
      </w:pPr>
      <w:r>
        <w:rPr>
          <w:rFonts w:hint="default" w:ascii="仿宋" w:hAnsi="仿宋" w:eastAsia="仿宋" w:cs="仿宋"/>
          <w:color w:val="auto"/>
          <w:sz w:val="32"/>
          <w:szCs w:val="32"/>
          <w:lang w:eastAsia="zh-CN"/>
        </w:rPr>
        <w:t>附件：</w:t>
      </w:r>
      <w:r>
        <w:rPr>
          <w:rFonts w:hint="default" w:ascii="仿宋" w:hAnsi="仿宋" w:eastAsia="仿宋" w:cs="仿宋"/>
          <w:color w:val="auto"/>
          <w:sz w:val="32"/>
          <w:szCs w:val="32"/>
          <w:lang w:val="en-US" w:eastAsia="zh-CN"/>
        </w:rPr>
        <w:t>1.</w:t>
      </w:r>
      <w:r>
        <w:rPr>
          <w:rFonts w:hint="default" w:ascii="仿宋" w:hAnsi="仿宋" w:eastAsia="仿宋" w:cs="仿宋"/>
          <w:color w:val="auto"/>
          <w:sz w:val="32"/>
          <w:szCs w:val="32"/>
        </w:rPr>
        <w:t>河北省职业</w:t>
      </w:r>
      <w:r>
        <w:rPr>
          <w:rFonts w:hint="eastAsia" w:ascii="仿宋" w:hAnsi="仿宋" w:eastAsia="仿宋" w:cs="仿宋"/>
          <w:color w:val="auto"/>
          <w:sz w:val="32"/>
          <w:szCs w:val="32"/>
          <w:lang w:eastAsia="zh-CN"/>
        </w:rPr>
        <w:t>院</w:t>
      </w:r>
      <w:r>
        <w:rPr>
          <w:rFonts w:hint="default" w:ascii="仿宋" w:hAnsi="仿宋" w:eastAsia="仿宋" w:cs="仿宋"/>
          <w:color w:val="auto"/>
          <w:sz w:val="32"/>
          <w:szCs w:val="32"/>
        </w:rPr>
        <w:t>校学生技能大赛领导小组</w:t>
      </w:r>
    </w:p>
    <w:p>
      <w:pPr>
        <w:widowControl w:val="0"/>
        <w:adjustRightInd w:val="0"/>
        <w:snapToGrid w:val="0"/>
        <w:spacing w:beforeLines="-2147483648" w:after="0" w:afterLines="-2147483648" w:line="360" w:lineRule="auto"/>
        <w:ind w:firstLine="641"/>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2.</w:t>
      </w:r>
      <w:r>
        <w:rPr>
          <w:rFonts w:hint="eastAsia" w:ascii="仿宋" w:hAnsi="仿宋" w:eastAsia="仿宋" w:cs="仿宋"/>
          <w:color w:val="auto"/>
          <w:sz w:val="32"/>
          <w:szCs w:val="32"/>
        </w:rPr>
        <w:t>河北省职业</w:t>
      </w:r>
      <w:r>
        <w:rPr>
          <w:rFonts w:hint="eastAsia" w:ascii="仿宋" w:hAnsi="仿宋" w:eastAsia="仿宋" w:cs="仿宋"/>
          <w:color w:val="auto"/>
          <w:sz w:val="32"/>
          <w:szCs w:val="32"/>
          <w:lang w:eastAsia="zh-CN"/>
        </w:rPr>
        <w:t>院</w:t>
      </w:r>
      <w:r>
        <w:rPr>
          <w:rFonts w:hint="eastAsia" w:ascii="仿宋" w:hAnsi="仿宋" w:eastAsia="仿宋" w:cs="仿宋"/>
          <w:color w:val="auto"/>
          <w:sz w:val="32"/>
          <w:szCs w:val="32"/>
        </w:rPr>
        <w:t>校学生技能大赛组委会</w:t>
      </w:r>
    </w:p>
    <w:p>
      <w:pPr>
        <w:widowControl w:val="0"/>
        <w:adjustRightInd w:val="0"/>
        <w:snapToGrid w:val="0"/>
        <w:spacing w:after="0" w:line="360" w:lineRule="auto"/>
        <w:ind w:firstLine="641"/>
        <w:jc w:val="both"/>
        <w:rPr>
          <w:rFonts w:hint="eastAsia" w:ascii="仿宋" w:hAnsi="仿宋" w:eastAsia="仿宋" w:cs="仿宋"/>
          <w:color w:val="auto"/>
          <w:sz w:val="32"/>
          <w:szCs w:val="32"/>
          <w:lang w:eastAsia="zh-CN"/>
        </w:rPr>
      </w:pPr>
    </w:p>
    <w:p>
      <w:pPr>
        <w:spacing w:after="0" w:line="240" w:lineRule="auto"/>
        <w:outlineLvl w:val="0"/>
        <w:rPr>
          <w:rFonts w:ascii="黑体" w:hAnsi="黑体" w:eastAsia="黑体" w:cs="宋体"/>
          <w:color w:val="auto"/>
          <w:spacing w:val="-10"/>
          <w:kern w:val="0"/>
          <w:sz w:val="32"/>
          <w:szCs w:val="32"/>
        </w:rPr>
      </w:pPr>
    </w:p>
    <w:p>
      <w:pPr>
        <w:spacing w:after="0" w:line="240" w:lineRule="auto"/>
        <w:outlineLvl w:val="0"/>
        <w:rPr>
          <w:rFonts w:hint="eastAsia" w:ascii="黑体" w:hAnsi="黑体" w:eastAsia="黑体" w:cs="宋体"/>
          <w:color w:val="auto"/>
          <w:spacing w:val="-10"/>
          <w:kern w:val="0"/>
          <w:sz w:val="32"/>
          <w:szCs w:val="32"/>
          <w:lang w:val="en-US" w:eastAsia="zh-CN"/>
        </w:rPr>
        <w:sectPr>
          <w:footerReference r:id="rId3" w:type="default"/>
          <w:pgSz w:w="11906" w:h="16838"/>
          <w:pgMar w:top="1474" w:right="1531" w:bottom="1474" w:left="1588" w:header="851" w:footer="992" w:gutter="0"/>
          <w:cols w:space="425" w:num="1"/>
          <w:docGrid w:type="linesAndChars" w:linePitch="312" w:charSpace="0"/>
        </w:sectPr>
      </w:pPr>
    </w:p>
    <w:p>
      <w:pPr>
        <w:spacing w:beforeLines="0" w:after="0" w:afterLines="0" w:line="560" w:lineRule="exact"/>
        <w:outlineLvl w:val="0"/>
        <w:rPr>
          <w:rFonts w:ascii="黑体" w:hAnsi="黑体" w:eastAsia="黑体" w:cs="宋体"/>
          <w:color w:val="auto"/>
          <w:spacing w:val="-10"/>
          <w:kern w:val="0"/>
          <w:sz w:val="32"/>
          <w:szCs w:val="32"/>
        </w:rPr>
      </w:pPr>
      <w:r>
        <w:rPr>
          <w:rFonts w:hint="eastAsia" w:ascii="黑体" w:hAnsi="黑体" w:eastAsia="黑体" w:cs="宋体"/>
          <w:color w:val="auto"/>
          <w:spacing w:val="-10"/>
          <w:kern w:val="0"/>
          <w:sz w:val="32"/>
          <w:szCs w:val="32"/>
        </w:rPr>
        <w:t>附件</w:t>
      </w:r>
      <w:r>
        <w:rPr>
          <w:rFonts w:ascii="黑体" w:hAnsi="黑体" w:eastAsia="黑体" w:cs="宋体"/>
          <w:color w:val="auto"/>
          <w:spacing w:val="-10"/>
          <w:kern w:val="0"/>
          <w:sz w:val="32"/>
          <w:szCs w:val="32"/>
        </w:rPr>
        <w:t>1</w:t>
      </w:r>
      <w:r>
        <w:rPr>
          <w:rFonts w:hint="eastAsia" w:ascii="黑体" w:hAnsi="黑体" w:eastAsia="黑体" w:cs="宋体"/>
          <w:color w:val="auto"/>
          <w:spacing w:val="-10"/>
          <w:kern w:val="0"/>
          <w:sz w:val="32"/>
          <w:szCs w:val="32"/>
        </w:rPr>
        <w:t>：</w:t>
      </w:r>
    </w:p>
    <w:p>
      <w:pPr>
        <w:spacing w:beforeLines="0" w:after="0" w:afterLines="0" w:line="560" w:lineRule="exact"/>
        <w:jc w:val="center"/>
        <w:rPr>
          <w:rFonts w:hint="eastAsia" w:eastAsia="方正小标宋简体"/>
          <w:color w:val="auto"/>
          <w:sz w:val="44"/>
          <w:szCs w:val="44"/>
        </w:rPr>
      </w:pPr>
    </w:p>
    <w:p>
      <w:pPr>
        <w:spacing w:beforeLines="0" w:after="0" w:afterLines="0" w:line="560" w:lineRule="exact"/>
        <w:jc w:val="center"/>
        <w:rPr>
          <w:rFonts w:eastAsia="方正小标宋简体"/>
          <w:color w:val="auto"/>
          <w:sz w:val="44"/>
          <w:szCs w:val="44"/>
        </w:rPr>
      </w:pPr>
      <w:r>
        <w:rPr>
          <w:rFonts w:hint="eastAsia" w:eastAsia="方正小标宋简体"/>
          <w:color w:val="auto"/>
          <w:sz w:val="44"/>
          <w:szCs w:val="44"/>
        </w:rPr>
        <w:t>河北省职业</w:t>
      </w:r>
      <w:r>
        <w:rPr>
          <w:rFonts w:hint="eastAsia" w:eastAsia="方正小标宋简体"/>
          <w:color w:val="auto"/>
          <w:sz w:val="44"/>
          <w:szCs w:val="44"/>
          <w:lang w:eastAsia="zh-CN"/>
        </w:rPr>
        <w:t>院</w:t>
      </w:r>
      <w:r>
        <w:rPr>
          <w:rFonts w:hint="eastAsia" w:eastAsia="方正小标宋简体"/>
          <w:color w:val="auto"/>
          <w:sz w:val="44"/>
          <w:szCs w:val="44"/>
        </w:rPr>
        <w:t>校学生技能大赛领导小组</w:t>
      </w:r>
    </w:p>
    <w:p>
      <w:pPr>
        <w:spacing w:beforeLines="0" w:after="0" w:afterLines="0" w:line="560" w:lineRule="exact"/>
        <w:jc w:val="left"/>
        <w:rPr>
          <w:rFonts w:hint="eastAsia" w:eastAsia="方正小标宋简体"/>
          <w:color w:val="auto"/>
          <w:sz w:val="32"/>
          <w:szCs w:val="32"/>
        </w:rPr>
      </w:pPr>
      <w:r>
        <w:rPr>
          <w:rFonts w:hint="eastAsia" w:eastAsia="方正小标宋简体"/>
          <w:color w:val="auto"/>
          <w:sz w:val="32"/>
          <w:szCs w:val="32"/>
        </w:rPr>
        <w:t xml:space="preserve"> </w:t>
      </w:r>
    </w:p>
    <w:p>
      <w:pPr>
        <w:spacing w:beforeLines="0" w:after="0" w:afterLines="0" w:line="560" w:lineRule="exact"/>
        <w:jc w:val="left"/>
        <w:rPr>
          <w:rFonts w:eastAsia="方正小标宋简体"/>
          <w:color w:val="auto"/>
          <w:sz w:val="32"/>
          <w:szCs w:val="32"/>
        </w:rPr>
      </w:pPr>
      <w:r>
        <w:rPr>
          <w:rFonts w:hint="eastAsia" w:eastAsia="方正小标宋简体"/>
          <w:color w:val="auto"/>
          <w:sz w:val="32"/>
          <w:szCs w:val="32"/>
          <w:lang w:val="en-US" w:eastAsia="zh-CN"/>
        </w:rPr>
        <w:t xml:space="preserve">    </w:t>
      </w:r>
      <w:r>
        <w:rPr>
          <w:rFonts w:hint="eastAsia" w:ascii="黑体" w:hAnsi="黑体" w:eastAsia="黑体" w:cs="黑体"/>
          <w:b/>
          <w:bCs/>
          <w:color w:val="auto"/>
          <w:sz w:val="32"/>
          <w:szCs w:val="32"/>
        </w:rPr>
        <w:t>一、领导小组名单</w:t>
      </w:r>
    </w:p>
    <w:p>
      <w:pPr>
        <w:widowControl w:val="0"/>
        <w:adjustRightInd w:val="0"/>
        <w:snapToGrid w:val="0"/>
        <w:spacing w:beforeLines="0" w:after="0" w:afterLines="0" w:line="560" w:lineRule="exact"/>
        <w:jc w:val="left"/>
        <w:rPr>
          <w:rFonts w:hint="eastAsia" w:ascii="仿宋" w:hAnsi="仿宋" w:eastAsia="仿宋" w:cs="仿宋"/>
          <w:b/>
          <w:bCs/>
          <w:color w:val="auto"/>
          <w:sz w:val="32"/>
          <w:szCs w:val="32"/>
        </w:rPr>
      </w:pPr>
      <w:r>
        <w:rPr>
          <w:rFonts w:hint="eastAsia" w:ascii="仿宋" w:hAnsi="仿宋" w:eastAsia="仿宋" w:cs="仿宋"/>
          <w:b/>
          <w:bCs/>
          <w:color w:val="auto"/>
          <w:sz w:val="32"/>
          <w:szCs w:val="32"/>
        </w:rPr>
        <w:t xml:space="preserve">    组  长：</w:t>
      </w:r>
      <w:r>
        <w:rPr>
          <w:rFonts w:hint="eastAsia" w:ascii="仿宋" w:hAnsi="仿宋" w:eastAsia="仿宋" w:cs="仿宋"/>
          <w:color w:val="auto"/>
          <w:sz w:val="32"/>
          <w:szCs w:val="32"/>
        </w:rPr>
        <w:t xml:space="preserve">贾海明 </w:t>
      </w:r>
      <w:r>
        <w:rPr>
          <w:rFonts w:hint="eastAsia" w:ascii="仿宋" w:hAnsi="仿宋" w:eastAsia="仿宋" w:cs="仿宋"/>
          <w:b w:val="0"/>
          <w:bCs w:val="0"/>
          <w:color w:val="auto"/>
          <w:sz w:val="32"/>
          <w:szCs w:val="32"/>
          <w:lang w:val="en-US" w:eastAsia="zh-CN"/>
        </w:rPr>
        <w:t xml:space="preserve">  河北省教育厅副厅长</w:t>
      </w:r>
      <w:r>
        <w:rPr>
          <w:rFonts w:hint="eastAsia" w:ascii="仿宋" w:hAnsi="仿宋" w:eastAsia="仿宋" w:cs="仿宋"/>
          <w:b/>
          <w:bCs/>
          <w:color w:val="auto"/>
          <w:sz w:val="32"/>
          <w:szCs w:val="32"/>
        </w:rPr>
        <w:t xml:space="preserve">   </w:t>
      </w:r>
    </w:p>
    <w:p>
      <w:pPr>
        <w:widowControl w:val="0"/>
        <w:adjustRightInd w:val="0"/>
        <w:snapToGrid w:val="0"/>
        <w:spacing w:beforeLines="0" w:after="0" w:afterLines="0" w:line="560" w:lineRule="exact"/>
        <w:ind w:firstLine="0"/>
        <w:jc w:val="left"/>
        <w:rPr>
          <w:rFonts w:hint="eastAsia" w:ascii="仿宋" w:hAnsi="仿宋" w:eastAsia="仿宋" w:cs="仿宋"/>
          <w:color w:val="auto"/>
          <w:spacing w:val="-20"/>
          <w:sz w:val="32"/>
          <w:szCs w:val="32"/>
          <w:lang w:val="en-US" w:eastAsia="zh-CN"/>
        </w:rPr>
      </w:pP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副组长：</w:t>
      </w:r>
      <w:r>
        <w:rPr>
          <w:rFonts w:hint="eastAsia" w:ascii="仿宋" w:hAnsi="仿宋" w:eastAsia="仿宋" w:cs="仿宋"/>
          <w:color w:val="auto"/>
          <w:sz w:val="32"/>
          <w:szCs w:val="32"/>
          <w:lang w:val="en-US" w:eastAsia="zh-CN"/>
        </w:rPr>
        <w:t xml:space="preserve">赵爱平  </w:t>
      </w:r>
      <w:r>
        <w:rPr>
          <w:rFonts w:hint="eastAsia" w:ascii="仿宋" w:hAnsi="仿宋" w:eastAsia="仿宋" w:cs="仿宋"/>
          <w:color w:val="auto"/>
          <w:spacing w:val="-15"/>
          <w:sz w:val="32"/>
          <w:szCs w:val="32"/>
          <w:lang w:val="en-US" w:eastAsia="zh-CN"/>
        </w:rPr>
        <w:t>河北省人力资源和社会保障厅副厅长</w:t>
      </w:r>
    </w:p>
    <w:p>
      <w:pPr>
        <w:widowControl w:val="0"/>
        <w:adjustRightInd w:val="0"/>
        <w:snapToGrid w:val="0"/>
        <w:spacing w:beforeLines="0" w:after="0" w:afterLines="0" w:line="56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刘永亭  河北省工业和信息化厅副厅长       </w:t>
      </w:r>
    </w:p>
    <w:p>
      <w:pPr>
        <w:widowControl w:val="0"/>
        <w:adjustRightInd w:val="0"/>
        <w:snapToGrid w:val="0"/>
        <w:spacing w:beforeLines="0" w:after="0" w:afterLines="0" w:line="560" w:lineRule="exact"/>
        <w:ind w:firstLine="640"/>
        <w:jc w:val="left"/>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成  员：</w:t>
      </w:r>
      <w:r>
        <w:rPr>
          <w:rFonts w:hint="eastAsia" w:ascii="仿宋" w:hAnsi="仿宋" w:eastAsia="仿宋" w:cs="仿宋"/>
          <w:b w:val="0"/>
          <w:bCs w:val="0"/>
          <w:color w:val="auto"/>
          <w:sz w:val="32"/>
          <w:szCs w:val="32"/>
          <w:lang w:val="en-US" w:eastAsia="zh-CN"/>
        </w:rPr>
        <w:t>石建平  河北省教育厅职成教处处长</w:t>
      </w:r>
    </w:p>
    <w:p>
      <w:pPr>
        <w:widowControl w:val="0"/>
        <w:adjustRightInd w:val="0"/>
        <w:snapToGrid w:val="0"/>
        <w:spacing w:beforeLines="0" w:after="0" w:afterLines="0" w:line="56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赵增印  河北省人力资源和社会保障厅职业</w:t>
      </w:r>
    </w:p>
    <w:p>
      <w:pPr>
        <w:widowControl w:val="0"/>
        <w:adjustRightInd w:val="0"/>
        <w:snapToGrid w:val="0"/>
        <w:spacing w:beforeLines="0" w:after="0" w:afterLines="0" w:line="560" w:lineRule="exact"/>
        <w:jc w:val="left"/>
        <w:rPr>
          <w:rFonts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能力建设处长</w:t>
      </w:r>
    </w:p>
    <w:p>
      <w:pPr>
        <w:widowControl w:val="0"/>
        <w:adjustRightInd w:val="0"/>
        <w:snapToGrid w:val="0"/>
        <w:spacing w:beforeLines="0" w:after="0" w:afterLines="0" w:line="560" w:lineRule="exact"/>
        <w:jc w:val="left"/>
        <w:rPr>
          <w:rFonts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郭文山</w:t>
      </w:r>
      <w:r>
        <w:rPr>
          <w:rFonts w:hint="eastAsia" w:ascii="仿宋" w:hAnsi="仿宋" w:eastAsia="仿宋" w:cs="仿宋"/>
          <w:color w:val="auto"/>
          <w:sz w:val="32"/>
          <w:szCs w:val="32"/>
        </w:rPr>
        <w:t xml:space="preserve">  </w:t>
      </w:r>
      <w:r>
        <w:rPr>
          <w:rFonts w:hint="eastAsia" w:ascii="仿宋" w:hAnsi="仿宋" w:eastAsia="仿宋" w:cs="仿宋"/>
          <w:color w:val="auto"/>
          <w:spacing w:val="-20"/>
          <w:sz w:val="32"/>
          <w:szCs w:val="32"/>
        </w:rPr>
        <w:t>河北省工业和信息化厅人事教育处</w:t>
      </w:r>
      <w:r>
        <w:rPr>
          <w:rFonts w:hint="eastAsia" w:ascii="仿宋" w:hAnsi="仿宋" w:eastAsia="仿宋" w:cs="仿宋"/>
          <w:color w:val="auto"/>
          <w:spacing w:val="-20"/>
          <w:sz w:val="32"/>
          <w:szCs w:val="32"/>
          <w:lang w:val="en-US" w:eastAsia="zh-CN"/>
        </w:rPr>
        <w:t>调研员</w:t>
      </w:r>
    </w:p>
    <w:p>
      <w:pPr>
        <w:widowControl w:val="0"/>
        <w:adjustRightInd w:val="0"/>
        <w:snapToGrid w:val="0"/>
        <w:spacing w:beforeLines="0" w:after="0" w:afterLines="0" w:line="560" w:lineRule="exact"/>
        <w:jc w:val="left"/>
        <w:rPr>
          <w:rFonts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刘  晶  河北省教育厅职成教处副处长</w:t>
      </w:r>
    </w:p>
    <w:p>
      <w:pPr>
        <w:widowControl w:val="0"/>
        <w:adjustRightInd w:val="0"/>
        <w:snapToGrid w:val="0"/>
        <w:spacing w:beforeLines="0" w:after="0" w:afterLines="0" w:line="56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            孙志河  河北省职业技术教育研究所副所长</w:t>
      </w:r>
    </w:p>
    <w:p>
      <w:pPr>
        <w:widowControl w:val="0"/>
        <w:adjustRightInd w:val="0"/>
        <w:snapToGrid w:val="0"/>
        <w:spacing w:beforeLines="0" w:after="0" w:afterLines="0" w:line="560" w:lineRule="exact"/>
        <w:jc w:val="left"/>
        <w:rPr>
          <w:rFonts w:hint="eastAsia" w:ascii="黑体" w:hAnsi="黑体" w:eastAsia="黑体" w:cs="黑体"/>
          <w:b/>
          <w:bCs/>
          <w:color w:val="auto"/>
          <w:sz w:val="32"/>
          <w:szCs w:val="32"/>
        </w:rPr>
      </w:pPr>
      <w:r>
        <w:rPr>
          <w:rFonts w:hint="eastAsia" w:eastAsia="方正小标宋简体"/>
          <w:color w:val="auto"/>
          <w:sz w:val="32"/>
          <w:szCs w:val="32"/>
          <w:lang w:val="en-US" w:eastAsia="zh-CN"/>
        </w:rPr>
        <w:t xml:space="preserve">   </w:t>
      </w:r>
      <w:r>
        <w:rPr>
          <w:rFonts w:hint="eastAsia" w:ascii="黑体" w:hAnsi="黑体" w:eastAsia="黑体" w:cs="黑体"/>
          <w:b/>
          <w:bCs/>
          <w:color w:val="auto"/>
          <w:sz w:val="32"/>
          <w:szCs w:val="32"/>
          <w:lang w:val="en-US" w:eastAsia="zh-CN"/>
        </w:rPr>
        <w:t xml:space="preserve"> </w:t>
      </w:r>
      <w:r>
        <w:rPr>
          <w:rFonts w:hint="eastAsia" w:ascii="黑体" w:hAnsi="黑体" w:eastAsia="黑体" w:cs="黑体"/>
          <w:b/>
          <w:bCs/>
          <w:color w:val="auto"/>
          <w:sz w:val="32"/>
          <w:szCs w:val="32"/>
        </w:rPr>
        <w:t>二、</w:t>
      </w:r>
      <w:r>
        <w:rPr>
          <w:rFonts w:hint="eastAsia" w:ascii="黑体" w:hAnsi="黑体" w:eastAsia="黑体" w:cs="黑体"/>
          <w:b/>
          <w:bCs/>
          <w:color w:val="auto"/>
          <w:sz w:val="32"/>
          <w:szCs w:val="32"/>
          <w:lang w:eastAsia="zh-CN"/>
        </w:rPr>
        <w:t>领</w:t>
      </w:r>
      <w:r>
        <w:rPr>
          <w:rFonts w:hint="eastAsia" w:ascii="黑体" w:hAnsi="黑体" w:eastAsia="黑体" w:cs="黑体"/>
          <w:b/>
          <w:bCs/>
          <w:color w:val="auto"/>
          <w:sz w:val="32"/>
          <w:szCs w:val="32"/>
        </w:rPr>
        <w:t>导小组办公室名单</w:t>
      </w:r>
    </w:p>
    <w:p>
      <w:pPr>
        <w:widowControl w:val="0"/>
        <w:adjustRightInd w:val="0"/>
        <w:snapToGrid w:val="0"/>
        <w:spacing w:beforeLines="0" w:after="0" w:afterLines="0" w:line="560" w:lineRule="exact"/>
        <w:jc w:val="both"/>
        <w:rPr>
          <w:rFonts w:ascii="仿宋" w:hAnsi="仿宋" w:eastAsia="仿宋" w:cs="仿宋"/>
          <w:color w:val="auto"/>
          <w:sz w:val="32"/>
          <w:szCs w:val="32"/>
        </w:rPr>
      </w:pPr>
      <w:r>
        <w:rPr>
          <w:rFonts w:hint="eastAsia" w:ascii="仿宋" w:hAnsi="仿宋" w:eastAsia="仿宋" w:cs="仿宋"/>
          <w:b/>
          <w:bCs/>
          <w:color w:val="auto"/>
          <w:sz w:val="32"/>
          <w:szCs w:val="32"/>
        </w:rPr>
        <w:t xml:space="preserve">    主  任：</w:t>
      </w:r>
      <w:r>
        <w:rPr>
          <w:rFonts w:hint="eastAsia" w:ascii="仿宋" w:hAnsi="仿宋" w:eastAsia="仿宋" w:cs="仿宋"/>
          <w:color w:val="auto"/>
          <w:sz w:val="32"/>
          <w:szCs w:val="32"/>
        </w:rPr>
        <w:t>刘  晶</w:t>
      </w:r>
      <w:r>
        <w:rPr>
          <w:rFonts w:hint="eastAsia" w:ascii="仿宋" w:hAnsi="仿宋" w:eastAsia="仿宋" w:cs="仿宋"/>
          <w:b/>
          <w:bCs/>
          <w:color w:val="auto"/>
          <w:sz w:val="32"/>
          <w:szCs w:val="32"/>
        </w:rPr>
        <w:t xml:space="preserve">  </w:t>
      </w:r>
      <w:r>
        <w:rPr>
          <w:rFonts w:hint="eastAsia" w:ascii="仿宋" w:hAnsi="仿宋" w:eastAsia="仿宋" w:cs="仿宋"/>
          <w:color w:val="auto"/>
          <w:sz w:val="32"/>
          <w:szCs w:val="32"/>
        </w:rPr>
        <w:t>河北省教育厅职成教处副处长</w:t>
      </w:r>
    </w:p>
    <w:p>
      <w:pPr>
        <w:widowControl w:val="0"/>
        <w:adjustRightInd w:val="0"/>
        <w:snapToGrid w:val="0"/>
        <w:spacing w:beforeLines="0" w:after="0" w:afterLines="0" w:line="560" w:lineRule="exact"/>
        <w:jc w:val="both"/>
        <w:rPr>
          <w:rFonts w:ascii="仿宋" w:hAnsi="仿宋" w:eastAsia="仿宋" w:cs="仿宋"/>
          <w:color w:val="auto"/>
          <w:sz w:val="32"/>
          <w:szCs w:val="32"/>
        </w:rPr>
      </w:pPr>
      <w:r>
        <w:rPr>
          <w:rFonts w:hint="eastAsia" w:ascii="仿宋" w:hAnsi="仿宋" w:eastAsia="仿宋" w:cs="仿宋"/>
          <w:b/>
          <w:bCs/>
          <w:color w:val="auto"/>
          <w:sz w:val="32"/>
          <w:szCs w:val="32"/>
        </w:rPr>
        <w:t xml:space="preserve">    副主任：</w:t>
      </w:r>
      <w:r>
        <w:rPr>
          <w:rFonts w:hint="eastAsia" w:ascii="仿宋" w:hAnsi="仿宋" w:eastAsia="仿宋" w:cs="仿宋"/>
          <w:color w:val="auto"/>
          <w:sz w:val="32"/>
          <w:szCs w:val="32"/>
        </w:rPr>
        <w:t>景宏华  河北省职业技术教育研究所研究员</w:t>
      </w:r>
    </w:p>
    <w:p>
      <w:pPr>
        <w:widowControl w:val="0"/>
        <w:adjustRightInd w:val="0"/>
        <w:snapToGrid w:val="0"/>
        <w:spacing w:beforeLines="0" w:after="0" w:afterLines="0" w:line="560" w:lineRule="exact"/>
        <w:jc w:val="both"/>
        <w:rPr>
          <w:rFonts w:ascii="仿宋" w:hAnsi="仿宋" w:eastAsia="仿宋" w:cs="仿宋"/>
          <w:color w:val="auto"/>
          <w:sz w:val="32"/>
          <w:szCs w:val="32"/>
        </w:rPr>
      </w:pPr>
      <w:r>
        <w:rPr>
          <w:rFonts w:hint="eastAsia" w:ascii="仿宋" w:hAnsi="仿宋" w:eastAsia="仿宋" w:cs="仿宋"/>
          <w:color w:val="auto"/>
          <w:sz w:val="32"/>
          <w:szCs w:val="32"/>
        </w:rPr>
        <w:t xml:space="preserve">            张永林  河北省职业技术教育研究所研究员</w:t>
      </w:r>
    </w:p>
    <w:p>
      <w:pPr>
        <w:widowControl w:val="0"/>
        <w:adjustRightInd w:val="0"/>
        <w:snapToGrid w:val="0"/>
        <w:spacing w:beforeLines="0" w:after="0" w:afterLines="0" w:line="560" w:lineRule="exact"/>
        <w:jc w:val="both"/>
        <w:rPr>
          <w:rFonts w:hint="eastAsia" w:ascii="仿宋" w:hAnsi="仿宋" w:eastAsia="仿宋" w:cs="仿宋"/>
          <w:color w:val="auto"/>
          <w:sz w:val="32"/>
          <w:szCs w:val="32"/>
        </w:rPr>
      </w:pPr>
      <w:r>
        <w:rPr>
          <w:rFonts w:hint="eastAsia" w:ascii="仿宋" w:hAnsi="仿宋" w:eastAsia="仿宋" w:cs="仿宋"/>
          <w:color w:val="auto"/>
          <w:sz w:val="32"/>
          <w:szCs w:val="32"/>
        </w:rPr>
        <w:t xml:space="preserve">            巩世剑  河北省人力资源和社会保障厅职业</w:t>
      </w:r>
    </w:p>
    <w:p>
      <w:pPr>
        <w:widowControl w:val="0"/>
        <w:adjustRightInd w:val="0"/>
        <w:snapToGrid w:val="0"/>
        <w:spacing w:beforeLines="0" w:after="0" w:afterLines="0" w:line="560" w:lineRule="exact"/>
        <w:rPr>
          <w:rFonts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能力建设处副处长</w:t>
      </w:r>
    </w:p>
    <w:p>
      <w:pPr>
        <w:widowControl w:val="0"/>
        <w:adjustRightInd w:val="0"/>
        <w:snapToGrid w:val="0"/>
        <w:spacing w:beforeLines="0" w:after="0" w:afterLines="0" w:line="560" w:lineRule="exact"/>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谷</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米</w:t>
      </w:r>
      <w:r>
        <w:rPr>
          <w:rFonts w:hint="eastAsia" w:ascii="仿宋" w:hAnsi="仿宋" w:eastAsia="仿宋" w:cs="仿宋"/>
          <w:color w:val="auto"/>
          <w:sz w:val="32"/>
          <w:szCs w:val="32"/>
        </w:rPr>
        <w:t xml:space="preserve">  河北省工业和信息化厅人事教育处</w:t>
      </w:r>
    </w:p>
    <w:p>
      <w:pPr>
        <w:widowControl w:val="0"/>
        <w:adjustRightInd w:val="0"/>
        <w:snapToGrid w:val="0"/>
        <w:spacing w:beforeLines="0" w:after="0" w:afterLines="0" w:line="560" w:lineRule="exac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副处长</w:t>
      </w:r>
    </w:p>
    <w:p>
      <w:pPr>
        <w:widowControl w:val="0"/>
        <w:adjustRightInd w:val="0"/>
        <w:snapToGrid w:val="0"/>
        <w:spacing w:beforeLines="0" w:after="0" w:afterLines="0" w:line="560" w:lineRule="exact"/>
        <w:jc w:val="left"/>
        <w:rPr>
          <w:rFonts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eastAsia="方正小标宋简体"/>
          <w:color w:val="auto"/>
          <w:sz w:val="32"/>
          <w:szCs w:val="32"/>
          <w:lang w:val="en-US" w:eastAsia="zh-CN"/>
        </w:rPr>
        <w:t xml:space="preserve"> </w:t>
      </w:r>
    </w:p>
    <w:p>
      <w:pPr>
        <w:widowControl w:val="0"/>
        <w:adjustRightInd w:val="0"/>
        <w:snapToGrid w:val="0"/>
        <w:spacing w:beforeLines="0" w:after="0" w:afterLines="0" w:line="560" w:lineRule="exact"/>
        <w:jc w:val="both"/>
        <w:rPr>
          <w:rFonts w:hint="eastAsia" w:ascii="仿宋" w:hAnsi="仿宋" w:eastAsia="仿宋" w:cs="仿宋"/>
          <w:color w:val="auto"/>
          <w:sz w:val="32"/>
          <w:szCs w:val="32"/>
        </w:rPr>
      </w:pPr>
    </w:p>
    <w:p>
      <w:pPr>
        <w:widowControl w:val="0"/>
        <w:adjustRightInd w:val="0"/>
        <w:snapToGrid w:val="0"/>
        <w:spacing w:beforeLines="0" w:after="0" w:afterLines="0" w:line="560" w:lineRule="exact"/>
        <w:jc w:val="both"/>
        <w:rPr>
          <w:rFonts w:ascii="仿宋" w:hAnsi="仿宋" w:eastAsia="仿宋" w:cs="仿宋"/>
          <w:color w:val="auto"/>
          <w:sz w:val="32"/>
          <w:szCs w:val="32"/>
        </w:rPr>
      </w:pPr>
      <w:r>
        <w:rPr>
          <w:rFonts w:hint="eastAsia" w:ascii="仿宋" w:hAnsi="仿宋" w:eastAsia="仿宋" w:cs="仿宋"/>
          <w:color w:val="auto"/>
          <w:sz w:val="32"/>
          <w:szCs w:val="32"/>
        </w:rPr>
        <w:t>附件2：</w:t>
      </w:r>
    </w:p>
    <w:p>
      <w:pPr>
        <w:spacing w:beforeLines="0" w:after="0" w:afterLines="0" w:line="560" w:lineRule="exact"/>
        <w:jc w:val="center"/>
        <w:rPr>
          <w:rFonts w:hint="eastAsia" w:eastAsia="方正小标宋简体"/>
          <w:color w:val="auto"/>
          <w:sz w:val="44"/>
          <w:szCs w:val="44"/>
        </w:rPr>
      </w:pPr>
    </w:p>
    <w:p>
      <w:pPr>
        <w:spacing w:beforeLines="0" w:after="0" w:afterLines="0" w:line="560" w:lineRule="exact"/>
        <w:jc w:val="center"/>
        <w:rPr>
          <w:rFonts w:eastAsia="方正小标宋简体"/>
          <w:color w:val="auto"/>
          <w:sz w:val="44"/>
          <w:szCs w:val="44"/>
        </w:rPr>
      </w:pPr>
      <w:r>
        <w:rPr>
          <w:rFonts w:hint="eastAsia" w:eastAsia="方正小标宋简体"/>
          <w:color w:val="auto"/>
          <w:sz w:val="44"/>
          <w:szCs w:val="44"/>
        </w:rPr>
        <w:t>河北省职业</w:t>
      </w:r>
      <w:r>
        <w:rPr>
          <w:rFonts w:hint="eastAsia" w:eastAsia="方正小标宋简体"/>
          <w:color w:val="auto"/>
          <w:sz w:val="44"/>
          <w:szCs w:val="44"/>
          <w:lang w:eastAsia="zh-CN"/>
        </w:rPr>
        <w:t>院</w:t>
      </w:r>
      <w:r>
        <w:rPr>
          <w:rFonts w:hint="eastAsia" w:eastAsia="方正小标宋简体"/>
          <w:color w:val="auto"/>
          <w:sz w:val="44"/>
          <w:szCs w:val="44"/>
        </w:rPr>
        <w:t>校学生技能大赛组委会</w:t>
      </w:r>
    </w:p>
    <w:p>
      <w:pPr>
        <w:spacing w:beforeLines="0" w:after="0" w:afterLines="0" w:line="560" w:lineRule="exact"/>
        <w:jc w:val="both"/>
        <w:rPr>
          <w:rFonts w:hint="eastAsia" w:eastAsia="方正小标宋简体"/>
          <w:color w:val="auto"/>
          <w:sz w:val="32"/>
          <w:szCs w:val="32"/>
        </w:rPr>
      </w:pPr>
      <w:r>
        <w:rPr>
          <w:rFonts w:hint="eastAsia" w:eastAsia="方正小标宋简体"/>
          <w:color w:val="auto"/>
          <w:sz w:val="32"/>
          <w:szCs w:val="32"/>
        </w:rPr>
        <w:t xml:space="preserve">    </w:t>
      </w:r>
    </w:p>
    <w:p>
      <w:pPr>
        <w:spacing w:beforeLines="0" w:after="0" w:afterLines="0" w:line="560" w:lineRule="exact"/>
        <w:jc w:val="both"/>
        <w:rPr>
          <w:rFonts w:eastAsia="方正小标宋简体"/>
          <w:color w:val="auto"/>
          <w:sz w:val="44"/>
          <w:szCs w:val="44"/>
        </w:rPr>
      </w:pPr>
      <w:r>
        <w:rPr>
          <w:rFonts w:hint="eastAsia" w:eastAsia="方正小标宋简体"/>
          <w:color w:val="auto"/>
          <w:sz w:val="32"/>
          <w:szCs w:val="32"/>
          <w:lang w:val="en-US" w:eastAsia="zh-CN"/>
        </w:rPr>
        <w:t xml:space="preserve">    </w:t>
      </w:r>
      <w:r>
        <w:rPr>
          <w:rFonts w:hint="eastAsia" w:ascii="黑体" w:hAnsi="黑体" w:eastAsia="黑体" w:cs="黑体"/>
          <w:b/>
          <w:bCs/>
          <w:color w:val="auto"/>
          <w:sz w:val="32"/>
          <w:szCs w:val="32"/>
        </w:rPr>
        <w:t>一、组委会名单</w:t>
      </w:r>
    </w:p>
    <w:p>
      <w:pPr>
        <w:widowControl w:val="0"/>
        <w:adjustRightInd w:val="0"/>
        <w:snapToGrid w:val="0"/>
        <w:spacing w:beforeLines="0" w:after="0" w:afterLines="0" w:line="560" w:lineRule="exact"/>
        <w:jc w:val="both"/>
        <w:rPr>
          <w:rFonts w:ascii="仿宋" w:hAnsi="仿宋" w:eastAsia="仿宋" w:cs="仿宋"/>
          <w:color w:val="auto"/>
          <w:sz w:val="32"/>
          <w:szCs w:val="32"/>
        </w:rPr>
      </w:pPr>
      <w:r>
        <w:rPr>
          <w:rFonts w:hint="eastAsia" w:ascii="仿宋" w:hAnsi="仿宋" w:eastAsia="仿宋" w:cs="仿宋"/>
          <w:b/>
          <w:color w:val="auto"/>
          <w:sz w:val="32"/>
          <w:szCs w:val="32"/>
        </w:rPr>
        <w:t xml:space="preserve">    </w:t>
      </w:r>
      <w:r>
        <w:rPr>
          <w:rFonts w:ascii="仿宋" w:hAnsi="仿宋" w:eastAsia="仿宋" w:cs="仿宋"/>
          <w:b/>
          <w:color w:val="auto"/>
          <w:sz w:val="32"/>
          <w:szCs w:val="32"/>
        </w:rPr>
        <w:t>主</w:t>
      </w:r>
      <w:r>
        <w:rPr>
          <w:rFonts w:hint="eastAsia" w:ascii="仿宋" w:hAnsi="仿宋" w:eastAsia="仿宋" w:cs="仿宋"/>
          <w:b/>
          <w:color w:val="auto"/>
          <w:sz w:val="32"/>
          <w:szCs w:val="32"/>
        </w:rPr>
        <w:t xml:space="preserve">  </w:t>
      </w:r>
      <w:r>
        <w:rPr>
          <w:rFonts w:ascii="仿宋" w:hAnsi="仿宋" w:eastAsia="仿宋" w:cs="仿宋"/>
          <w:b/>
          <w:color w:val="auto"/>
          <w:sz w:val="32"/>
          <w:szCs w:val="32"/>
        </w:rPr>
        <w:t>任：</w:t>
      </w:r>
      <w:r>
        <w:rPr>
          <w:rFonts w:ascii="仿宋" w:hAnsi="仿宋" w:eastAsia="仿宋" w:cs="仿宋"/>
          <w:color w:val="auto"/>
          <w:sz w:val="32"/>
          <w:szCs w:val="32"/>
        </w:rPr>
        <w:t>贾海明</w:t>
      </w:r>
      <w:r>
        <w:rPr>
          <w:rFonts w:hint="eastAsia" w:ascii="仿宋" w:hAnsi="仿宋" w:eastAsia="仿宋" w:cs="仿宋"/>
          <w:color w:val="auto"/>
          <w:sz w:val="32"/>
          <w:szCs w:val="32"/>
        </w:rPr>
        <w:t xml:space="preserve">  河北</w:t>
      </w:r>
      <w:r>
        <w:rPr>
          <w:rFonts w:ascii="仿宋" w:hAnsi="仿宋" w:eastAsia="仿宋" w:cs="仿宋"/>
          <w:color w:val="auto"/>
          <w:sz w:val="32"/>
          <w:szCs w:val="32"/>
        </w:rPr>
        <w:t>省教育厅副厅长</w:t>
      </w:r>
    </w:p>
    <w:p>
      <w:pPr>
        <w:widowControl w:val="0"/>
        <w:adjustRightInd w:val="0"/>
        <w:snapToGrid w:val="0"/>
        <w:spacing w:beforeLines="0" w:after="0" w:afterLines="0" w:line="560" w:lineRule="exact"/>
        <w:jc w:val="both"/>
        <w:rPr>
          <w:rFonts w:ascii="仿宋" w:hAnsi="仿宋" w:eastAsia="仿宋" w:cs="仿宋"/>
          <w:color w:val="auto"/>
          <w:sz w:val="32"/>
          <w:szCs w:val="32"/>
        </w:rPr>
      </w:pPr>
      <w:r>
        <w:rPr>
          <w:rFonts w:hint="eastAsia" w:ascii="仿宋" w:hAnsi="仿宋" w:eastAsia="仿宋" w:cs="仿宋"/>
          <w:b/>
          <w:color w:val="auto"/>
          <w:sz w:val="32"/>
          <w:szCs w:val="32"/>
        </w:rPr>
        <w:t xml:space="preserve">    </w:t>
      </w:r>
      <w:r>
        <w:rPr>
          <w:rFonts w:ascii="仿宋" w:hAnsi="仿宋" w:eastAsia="仿宋" w:cs="仿宋"/>
          <w:b/>
          <w:color w:val="auto"/>
          <w:sz w:val="32"/>
          <w:szCs w:val="32"/>
        </w:rPr>
        <w:t>副主任：</w:t>
      </w:r>
      <w:r>
        <w:rPr>
          <w:rFonts w:ascii="仿宋" w:hAnsi="仿宋" w:eastAsia="仿宋" w:cs="仿宋"/>
          <w:color w:val="auto"/>
          <w:sz w:val="32"/>
          <w:szCs w:val="32"/>
        </w:rPr>
        <w:t>赵增印</w:t>
      </w:r>
      <w:r>
        <w:rPr>
          <w:rFonts w:hint="eastAsia" w:ascii="仿宋" w:hAnsi="仿宋" w:eastAsia="仿宋" w:cs="仿宋"/>
          <w:color w:val="auto"/>
          <w:sz w:val="32"/>
          <w:szCs w:val="32"/>
        </w:rPr>
        <w:t xml:space="preserve">  河北</w:t>
      </w:r>
      <w:r>
        <w:rPr>
          <w:rFonts w:ascii="仿宋" w:hAnsi="仿宋" w:eastAsia="仿宋" w:cs="仿宋"/>
          <w:color w:val="auto"/>
          <w:sz w:val="32"/>
          <w:szCs w:val="32"/>
        </w:rPr>
        <w:t>省人力资源和社会保障厅职业能力</w:t>
      </w:r>
    </w:p>
    <w:p>
      <w:pPr>
        <w:widowControl w:val="0"/>
        <w:adjustRightInd w:val="0"/>
        <w:snapToGrid w:val="0"/>
        <w:spacing w:beforeLines="0" w:after="0" w:afterLines="0" w:line="560" w:lineRule="exact"/>
        <w:jc w:val="both"/>
        <w:rPr>
          <w:rFonts w:ascii="仿宋" w:hAnsi="仿宋" w:eastAsia="仿宋" w:cs="仿宋"/>
          <w:color w:val="auto"/>
          <w:sz w:val="32"/>
          <w:szCs w:val="32"/>
        </w:rPr>
      </w:pPr>
      <w:r>
        <w:rPr>
          <w:rFonts w:hint="eastAsia" w:ascii="仿宋" w:hAnsi="仿宋" w:eastAsia="仿宋" w:cs="仿宋"/>
          <w:color w:val="auto"/>
          <w:sz w:val="32"/>
          <w:szCs w:val="32"/>
        </w:rPr>
        <w:t xml:space="preserve">                    </w:t>
      </w:r>
      <w:r>
        <w:rPr>
          <w:rFonts w:ascii="仿宋" w:hAnsi="仿宋" w:eastAsia="仿宋" w:cs="仿宋"/>
          <w:color w:val="auto"/>
          <w:sz w:val="32"/>
          <w:szCs w:val="32"/>
        </w:rPr>
        <w:t>建设处处长</w:t>
      </w:r>
    </w:p>
    <w:p>
      <w:pPr>
        <w:widowControl w:val="0"/>
        <w:adjustRightInd w:val="0"/>
        <w:snapToGrid w:val="0"/>
        <w:spacing w:beforeLines="0" w:after="0" w:afterLines="0" w:line="560" w:lineRule="exact"/>
        <w:jc w:val="both"/>
        <w:rPr>
          <w:rFonts w:ascii="仿宋" w:hAnsi="仿宋" w:eastAsia="仿宋" w:cs="仿宋"/>
          <w:color w:val="auto"/>
          <w:spacing w:val="-10"/>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郭文山</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 </w:t>
      </w:r>
      <w:r>
        <w:rPr>
          <w:rFonts w:hint="eastAsia" w:ascii="仿宋" w:hAnsi="仿宋" w:eastAsia="仿宋" w:cs="仿宋"/>
          <w:color w:val="auto"/>
          <w:spacing w:val="-10"/>
          <w:sz w:val="32"/>
          <w:szCs w:val="32"/>
        </w:rPr>
        <w:t>河北</w:t>
      </w:r>
      <w:r>
        <w:rPr>
          <w:rFonts w:ascii="仿宋" w:hAnsi="仿宋" w:eastAsia="仿宋" w:cs="仿宋"/>
          <w:color w:val="auto"/>
          <w:spacing w:val="-10"/>
          <w:sz w:val="32"/>
          <w:szCs w:val="32"/>
        </w:rPr>
        <w:t>省工业和信息化厅人事教育处</w:t>
      </w:r>
      <w:r>
        <w:rPr>
          <w:rFonts w:hint="eastAsia" w:ascii="仿宋" w:hAnsi="仿宋" w:eastAsia="仿宋" w:cs="仿宋"/>
          <w:color w:val="auto"/>
          <w:spacing w:val="-10"/>
          <w:sz w:val="32"/>
          <w:szCs w:val="32"/>
          <w:lang w:eastAsia="zh-CN"/>
        </w:rPr>
        <w:t>调研员</w:t>
      </w:r>
    </w:p>
    <w:p>
      <w:pPr>
        <w:widowControl w:val="0"/>
        <w:adjustRightInd w:val="0"/>
        <w:snapToGrid w:val="0"/>
        <w:spacing w:beforeLines="0" w:after="0" w:afterLines="0" w:line="560" w:lineRule="exact"/>
        <w:jc w:val="both"/>
        <w:rPr>
          <w:rFonts w:ascii="仿宋" w:hAnsi="仿宋" w:eastAsia="仿宋" w:cs="仿宋"/>
          <w:color w:val="auto"/>
          <w:sz w:val="32"/>
          <w:szCs w:val="32"/>
        </w:rPr>
      </w:pPr>
      <w:r>
        <w:rPr>
          <w:rFonts w:hint="eastAsia" w:ascii="仿宋" w:hAnsi="仿宋" w:eastAsia="仿宋" w:cs="仿宋"/>
          <w:color w:val="auto"/>
          <w:sz w:val="32"/>
          <w:szCs w:val="32"/>
        </w:rPr>
        <w:t xml:space="preserve">            </w:t>
      </w:r>
      <w:r>
        <w:rPr>
          <w:rFonts w:ascii="仿宋" w:hAnsi="仿宋" w:eastAsia="仿宋" w:cs="仿宋"/>
          <w:color w:val="auto"/>
          <w:sz w:val="32"/>
          <w:szCs w:val="32"/>
        </w:rPr>
        <w:t>刘</w:t>
      </w:r>
      <w:r>
        <w:rPr>
          <w:rFonts w:hint="eastAsia" w:ascii="仿宋" w:hAnsi="仿宋" w:eastAsia="仿宋" w:cs="仿宋"/>
          <w:color w:val="auto"/>
          <w:sz w:val="32"/>
          <w:szCs w:val="32"/>
        </w:rPr>
        <w:t xml:space="preserve">  晶</w:t>
      </w:r>
      <w:r>
        <w:rPr>
          <w:rFonts w:ascii="仿宋" w:hAnsi="仿宋" w:eastAsia="仿宋" w:cs="仿宋"/>
          <w:color w:val="auto"/>
          <w:sz w:val="32"/>
          <w:szCs w:val="32"/>
        </w:rPr>
        <w:t xml:space="preserve"> </w:t>
      </w:r>
      <w:r>
        <w:rPr>
          <w:rFonts w:hint="eastAsia" w:ascii="仿宋" w:hAnsi="仿宋" w:eastAsia="仿宋" w:cs="仿宋"/>
          <w:color w:val="auto"/>
          <w:sz w:val="32"/>
          <w:szCs w:val="32"/>
        </w:rPr>
        <w:t xml:space="preserve"> 河北</w:t>
      </w:r>
      <w:r>
        <w:rPr>
          <w:rFonts w:ascii="仿宋" w:hAnsi="仿宋" w:eastAsia="仿宋" w:cs="仿宋"/>
          <w:color w:val="auto"/>
          <w:sz w:val="32"/>
          <w:szCs w:val="32"/>
        </w:rPr>
        <w:t>省教育厅职成教处</w:t>
      </w:r>
      <w:r>
        <w:rPr>
          <w:rFonts w:hint="eastAsia" w:ascii="仿宋" w:hAnsi="仿宋" w:eastAsia="仿宋" w:cs="仿宋"/>
          <w:color w:val="auto"/>
          <w:sz w:val="32"/>
          <w:szCs w:val="32"/>
        </w:rPr>
        <w:t>副处长</w:t>
      </w:r>
    </w:p>
    <w:p>
      <w:pPr>
        <w:widowControl w:val="0"/>
        <w:adjustRightInd w:val="0"/>
        <w:snapToGrid w:val="0"/>
        <w:spacing w:beforeLines="0" w:after="0" w:afterLines="0" w:line="560" w:lineRule="exact"/>
        <w:jc w:val="both"/>
        <w:rPr>
          <w:rFonts w:ascii="仿宋" w:hAnsi="仿宋" w:eastAsia="仿宋" w:cs="仿宋"/>
          <w:color w:val="auto"/>
          <w:sz w:val="32"/>
          <w:szCs w:val="32"/>
        </w:rPr>
      </w:pPr>
      <w:r>
        <w:rPr>
          <w:rFonts w:hint="eastAsia" w:ascii="仿宋" w:hAnsi="仿宋" w:eastAsia="仿宋" w:cs="仿宋"/>
          <w:color w:val="auto"/>
          <w:sz w:val="32"/>
          <w:szCs w:val="32"/>
        </w:rPr>
        <w:t xml:space="preserve">            </w:t>
      </w:r>
      <w:r>
        <w:rPr>
          <w:rFonts w:ascii="仿宋" w:hAnsi="仿宋" w:eastAsia="仿宋" w:cs="仿宋"/>
          <w:color w:val="auto"/>
          <w:sz w:val="32"/>
          <w:szCs w:val="32"/>
        </w:rPr>
        <w:t>巩世剑</w:t>
      </w:r>
      <w:r>
        <w:rPr>
          <w:rFonts w:hint="eastAsia" w:ascii="仿宋" w:hAnsi="仿宋" w:eastAsia="仿宋" w:cs="仿宋"/>
          <w:color w:val="auto"/>
          <w:sz w:val="32"/>
          <w:szCs w:val="32"/>
        </w:rPr>
        <w:t xml:space="preserve">  河北</w:t>
      </w:r>
      <w:r>
        <w:rPr>
          <w:rFonts w:ascii="仿宋" w:hAnsi="仿宋" w:eastAsia="仿宋" w:cs="仿宋"/>
          <w:color w:val="auto"/>
          <w:sz w:val="32"/>
          <w:szCs w:val="32"/>
        </w:rPr>
        <w:t>省人力资源和社会保障厅职业能力</w:t>
      </w:r>
    </w:p>
    <w:p>
      <w:pPr>
        <w:widowControl w:val="0"/>
        <w:adjustRightInd w:val="0"/>
        <w:snapToGrid w:val="0"/>
        <w:spacing w:beforeLines="0" w:after="0" w:afterLines="0" w:line="560" w:lineRule="exact"/>
        <w:jc w:val="both"/>
        <w:rPr>
          <w:rFonts w:ascii="仿宋" w:hAnsi="仿宋" w:eastAsia="仿宋" w:cs="仿宋"/>
          <w:color w:val="auto"/>
          <w:sz w:val="32"/>
          <w:szCs w:val="32"/>
        </w:rPr>
      </w:pPr>
      <w:r>
        <w:rPr>
          <w:rFonts w:hint="eastAsia" w:ascii="仿宋" w:hAnsi="仿宋" w:eastAsia="仿宋" w:cs="仿宋"/>
          <w:color w:val="auto"/>
          <w:sz w:val="32"/>
          <w:szCs w:val="32"/>
        </w:rPr>
        <w:t xml:space="preserve">                    </w:t>
      </w:r>
      <w:r>
        <w:rPr>
          <w:rFonts w:ascii="仿宋" w:hAnsi="仿宋" w:eastAsia="仿宋" w:cs="仿宋"/>
          <w:color w:val="auto"/>
          <w:sz w:val="32"/>
          <w:szCs w:val="32"/>
        </w:rPr>
        <w:t>建设处副处长</w:t>
      </w:r>
    </w:p>
    <w:p>
      <w:pPr>
        <w:widowControl w:val="0"/>
        <w:adjustRightInd w:val="0"/>
        <w:snapToGrid w:val="0"/>
        <w:spacing w:beforeLines="0" w:after="0" w:afterLines="0" w:line="560" w:lineRule="exact"/>
        <w:jc w:val="both"/>
        <w:rPr>
          <w:rFonts w:ascii="仿宋" w:hAnsi="仿宋" w:eastAsia="仿宋" w:cs="仿宋"/>
          <w:color w:val="auto"/>
          <w:sz w:val="32"/>
          <w:szCs w:val="32"/>
        </w:rPr>
      </w:pPr>
      <w:r>
        <w:rPr>
          <w:rFonts w:hint="eastAsia" w:ascii="仿宋" w:hAnsi="仿宋" w:eastAsia="仿宋" w:cs="仿宋"/>
          <w:color w:val="auto"/>
          <w:sz w:val="32"/>
          <w:szCs w:val="32"/>
        </w:rPr>
        <w:t xml:space="preserve">            </w:t>
      </w:r>
      <w:r>
        <w:rPr>
          <w:rFonts w:ascii="仿宋" w:hAnsi="仿宋" w:eastAsia="仿宋" w:cs="仿宋"/>
          <w:color w:val="auto"/>
          <w:sz w:val="32"/>
          <w:szCs w:val="32"/>
        </w:rPr>
        <w:t>杨玉华</w:t>
      </w:r>
      <w:r>
        <w:rPr>
          <w:rFonts w:hint="eastAsia" w:ascii="仿宋" w:hAnsi="仿宋" w:eastAsia="仿宋" w:cs="仿宋"/>
          <w:color w:val="auto"/>
          <w:sz w:val="32"/>
          <w:szCs w:val="32"/>
        </w:rPr>
        <w:t xml:space="preserve">  河北</w:t>
      </w:r>
      <w:r>
        <w:rPr>
          <w:rFonts w:ascii="仿宋" w:hAnsi="仿宋" w:eastAsia="仿宋" w:cs="仿宋"/>
          <w:color w:val="auto"/>
          <w:sz w:val="32"/>
          <w:szCs w:val="32"/>
        </w:rPr>
        <w:t>省人力资源和社会保障厅职业技能</w:t>
      </w:r>
    </w:p>
    <w:p>
      <w:pPr>
        <w:widowControl w:val="0"/>
        <w:adjustRightInd w:val="0"/>
        <w:snapToGrid w:val="0"/>
        <w:spacing w:beforeLines="0" w:after="0" w:afterLines="0" w:line="560" w:lineRule="exact"/>
        <w:jc w:val="both"/>
        <w:rPr>
          <w:rFonts w:ascii="仿宋" w:hAnsi="仿宋" w:eastAsia="仿宋" w:cs="仿宋"/>
          <w:color w:val="auto"/>
          <w:sz w:val="32"/>
          <w:szCs w:val="32"/>
        </w:rPr>
      </w:pPr>
      <w:r>
        <w:rPr>
          <w:rFonts w:hint="eastAsia" w:ascii="仿宋" w:hAnsi="仿宋" w:eastAsia="仿宋" w:cs="仿宋"/>
          <w:color w:val="auto"/>
          <w:sz w:val="32"/>
          <w:szCs w:val="32"/>
        </w:rPr>
        <w:t xml:space="preserve">                    </w:t>
      </w:r>
      <w:r>
        <w:rPr>
          <w:rFonts w:ascii="仿宋" w:hAnsi="仿宋" w:eastAsia="仿宋" w:cs="仿宋"/>
          <w:color w:val="auto"/>
          <w:sz w:val="32"/>
          <w:szCs w:val="32"/>
        </w:rPr>
        <w:t>鉴定中心副主任</w:t>
      </w:r>
    </w:p>
    <w:p>
      <w:pPr>
        <w:widowControl w:val="0"/>
        <w:adjustRightInd w:val="0"/>
        <w:snapToGrid w:val="0"/>
        <w:spacing w:beforeLines="0" w:after="0" w:afterLines="0" w:line="560" w:lineRule="exact"/>
        <w:jc w:val="both"/>
        <w:rPr>
          <w:rFonts w:ascii="仿宋" w:hAnsi="仿宋" w:eastAsia="仿宋" w:cs="仿宋"/>
          <w:color w:val="auto"/>
          <w:sz w:val="32"/>
          <w:szCs w:val="32"/>
        </w:rPr>
      </w:pPr>
      <w:r>
        <w:rPr>
          <w:rFonts w:hint="eastAsia" w:ascii="仿宋" w:hAnsi="仿宋" w:eastAsia="仿宋" w:cs="仿宋"/>
          <w:color w:val="auto"/>
          <w:sz w:val="32"/>
          <w:szCs w:val="32"/>
        </w:rPr>
        <w:t xml:space="preserve">            </w:t>
      </w:r>
      <w:r>
        <w:rPr>
          <w:rFonts w:ascii="仿宋" w:hAnsi="仿宋" w:eastAsia="仿宋" w:cs="仿宋"/>
          <w:color w:val="auto"/>
          <w:sz w:val="32"/>
          <w:szCs w:val="32"/>
        </w:rPr>
        <w:t>郭效勤</w:t>
      </w:r>
      <w:r>
        <w:rPr>
          <w:rFonts w:hint="eastAsia" w:ascii="仿宋" w:hAnsi="仿宋" w:eastAsia="仿宋" w:cs="仿宋"/>
          <w:color w:val="auto"/>
          <w:sz w:val="32"/>
          <w:szCs w:val="32"/>
        </w:rPr>
        <w:t xml:space="preserve">  河北</w:t>
      </w:r>
      <w:r>
        <w:rPr>
          <w:rFonts w:ascii="仿宋" w:hAnsi="仿宋" w:eastAsia="仿宋" w:cs="仿宋"/>
          <w:color w:val="auto"/>
          <w:sz w:val="32"/>
          <w:szCs w:val="32"/>
        </w:rPr>
        <w:t>省中小企业发展促进中心（省工业</w:t>
      </w:r>
    </w:p>
    <w:p>
      <w:pPr>
        <w:widowControl w:val="0"/>
        <w:adjustRightInd w:val="0"/>
        <w:snapToGrid w:val="0"/>
        <w:spacing w:beforeLines="0" w:after="0" w:afterLines="0" w:line="560" w:lineRule="exact"/>
        <w:jc w:val="both"/>
        <w:rPr>
          <w:rFonts w:ascii="仿宋" w:hAnsi="仿宋" w:eastAsia="仿宋" w:cs="仿宋"/>
          <w:color w:val="auto"/>
          <w:sz w:val="32"/>
          <w:szCs w:val="32"/>
        </w:rPr>
      </w:pPr>
      <w:r>
        <w:rPr>
          <w:rFonts w:hint="eastAsia" w:ascii="仿宋" w:hAnsi="仿宋" w:eastAsia="仿宋" w:cs="仿宋"/>
          <w:color w:val="auto"/>
          <w:sz w:val="32"/>
          <w:szCs w:val="32"/>
        </w:rPr>
        <w:t xml:space="preserve">                    </w:t>
      </w:r>
      <w:r>
        <w:rPr>
          <w:rFonts w:ascii="仿宋" w:hAnsi="仿宋" w:eastAsia="仿宋" w:cs="仿宋"/>
          <w:color w:val="auto"/>
          <w:sz w:val="32"/>
          <w:szCs w:val="32"/>
        </w:rPr>
        <w:t xml:space="preserve">和信息化厅培训教育中心）主任 </w:t>
      </w:r>
      <w:r>
        <w:rPr>
          <w:rFonts w:hint="eastAsia" w:ascii="仿宋" w:hAnsi="仿宋" w:eastAsia="仿宋" w:cs="仿宋"/>
          <w:color w:val="auto"/>
          <w:sz w:val="32"/>
          <w:szCs w:val="32"/>
        </w:rPr>
        <w:t xml:space="preserve">             </w:t>
      </w:r>
    </w:p>
    <w:p>
      <w:pPr>
        <w:widowControl w:val="0"/>
        <w:adjustRightInd w:val="0"/>
        <w:snapToGrid w:val="0"/>
        <w:spacing w:beforeLines="0" w:after="0" w:afterLines="0" w:line="560" w:lineRule="exact"/>
        <w:jc w:val="both"/>
        <w:rPr>
          <w:rFonts w:ascii="仿宋" w:hAnsi="仿宋" w:eastAsia="仿宋" w:cs="仿宋"/>
          <w:color w:val="auto"/>
          <w:sz w:val="32"/>
          <w:szCs w:val="32"/>
        </w:rPr>
      </w:pPr>
      <w:r>
        <w:rPr>
          <w:rFonts w:hint="eastAsia" w:ascii="仿宋" w:hAnsi="仿宋" w:eastAsia="仿宋" w:cs="仿宋"/>
          <w:color w:val="auto"/>
          <w:sz w:val="32"/>
          <w:szCs w:val="32"/>
        </w:rPr>
        <w:t xml:space="preserve">            </w:t>
      </w:r>
      <w:r>
        <w:rPr>
          <w:rFonts w:ascii="仿宋" w:hAnsi="仿宋" w:eastAsia="仿宋" w:cs="仿宋"/>
          <w:color w:val="auto"/>
          <w:sz w:val="32"/>
          <w:szCs w:val="32"/>
        </w:rPr>
        <w:t>杨金玲</w:t>
      </w:r>
      <w:r>
        <w:rPr>
          <w:rFonts w:hint="eastAsia" w:ascii="仿宋" w:hAnsi="仿宋" w:eastAsia="仿宋" w:cs="仿宋"/>
          <w:color w:val="auto"/>
          <w:sz w:val="32"/>
          <w:szCs w:val="32"/>
        </w:rPr>
        <w:t xml:space="preserve">  河北</w:t>
      </w:r>
      <w:r>
        <w:rPr>
          <w:rFonts w:ascii="仿宋" w:hAnsi="仿宋" w:eastAsia="仿宋" w:cs="仿宋"/>
          <w:color w:val="auto"/>
          <w:sz w:val="32"/>
          <w:szCs w:val="32"/>
        </w:rPr>
        <w:t>省中小企业发展促进中心（省工业</w:t>
      </w:r>
    </w:p>
    <w:p>
      <w:pPr>
        <w:widowControl w:val="0"/>
        <w:adjustRightInd w:val="0"/>
        <w:snapToGrid w:val="0"/>
        <w:spacing w:beforeLines="0" w:after="0" w:afterLines="0" w:line="560" w:lineRule="exact"/>
        <w:jc w:val="both"/>
        <w:rPr>
          <w:rFonts w:ascii="仿宋" w:hAnsi="仿宋" w:eastAsia="仿宋" w:cs="仿宋"/>
          <w:color w:val="auto"/>
          <w:sz w:val="32"/>
          <w:szCs w:val="32"/>
        </w:rPr>
      </w:pPr>
      <w:r>
        <w:rPr>
          <w:rFonts w:hint="eastAsia" w:ascii="仿宋" w:hAnsi="仿宋" w:eastAsia="仿宋" w:cs="仿宋"/>
          <w:color w:val="auto"/>
          <w:sz w:val="32"/>
          <w:szCs w:val="32"/>
        </w:rPr>
        <w:t xml:space="preserve">                    </w:t>
      </w:r>
      <w:r>
        <w:rPr>
          <w:rFonts w:ascii="仿宋" w:hAnsi="仿宋" w:eastAsia="仿宋" w:cs="仿宋"/>
          <w:color w:val="auto"/>
          <w:sz w:val="32"/>
          <w:szCs w:val="32"/>
        </w:rPr>
        <w:t xml:space="preserve">和信息化厅培训教育中心）副主任 </w:t>
      </w:r>
    </w:p>
    <w:p>
      <w:pPr>
        <w:pStyle w:val="11"/>
        <w:spacing w:beforeLines="0" w:after="0" w:afterLines="0" w:line="560" w:lineRule="exact"/>
        <w:rPr>
          <w:rFonts w:hint="default" w:ascii="仿宋" w:hAnsi="仿宋" w:eastAsia="仿宋" w:cs="仿宋"/>
          <w:color w:val="auto"/>
          <w:kern w:val="2"/>
          <w:sz w:val="32"/>
          <w:szCs w:val="32"/>
        </w:rPr>
      </w:pPr>
      <w:r>
        <w:rPr>
          <w:rFonts w:ascii="仿宋" w:hAnsi="仿宋" w:eastAsia="仿宋" w:cs="仿宋"/>
          <w:b/>
          <w:color w:val="auto"/>
          <w:sz w:val="32"/>
          <w:szCs w:val="32"/>
        </w:rPr>
        <w:t xml:space="preserve">    成  员：</w:t>
      </w:r>
      <w:r>
        <w:rPr>
          <w:rFonts w:ascii="仿宋" w:hAnsi="仿宋" w:eastAsia="仿宋" w:cs="仿宋"/>
          <w:color w:val="auto"/>
          <w:kern w:val="2"/>
          <w:sz w:val="32"/>
          <w:szCs w:val="32"/>
        </w:rPr>
        <w:t>杨静利  沧州职业技术学院院长</w:t>
      </w:r>
    </w:p>
    <w:p>
      <w:pPr>
        <w:spacing w:beforeLines="0" w:after="0" w:afterLines="0" w:line="560" w:lineRule="exact"/>
        <w:ind w:firstLine="642"/>
        <w:rPr>
          <w:rFonts w:ascii="仿宋" w:hAnsi="仿宋" w:eastAsia="仿宋" w:cs="仿宋"/>
          <w:color w:val="auto"/>
          <w:sz w:val="32"/>
          <w:szCs w:val="32"/>
        </w:rPr>
      </w:pPr>
      <w:r>
        <w:rPr>
          <w:rFonts w:hint="eastAsia" w:ascii="仿宋" w:hAnsi="仿宋" w:eastAsia="仿宋" w:cs="仿宋"/>
          <w:color w:val="auto"/>
          <w:sz w:val="32"/>
          <w:szCs w:val="32"/>
        </w:rPr>
        <w:t xml:space="preserve">        孙景余  秦皇岛职业技术学院院长</w:t>
      </w:r>
    </w:p>
    <w:p>
      <w:pPr>
        <w:spacing w:beforeLines="0" w:after="0" w:afterLines="0" w:line="560" w:lineRule="exact"/>
        <w:ind w:firstLine="642"/>
        <w:rPr>
          <w:rFonts w:ascii="仿宋" w:hAnsi="仿宋" w:eastAsia="仿宋" w:cs="仿宋"/>
          <w:color w:val="auto"/>
          <w:sz w:val="32"/>
          <w:szCs w:val="32"/>
        </w:rPr>
      </w:pPr>
      <w:r>
        <w:rPr>
          <w:rFonts w:hint="eastAsia" w:ascii="仿宋" w:hAnsi="仿宋" w:eastAsia="仿宋" w:cs="仿宋"/>
          <w:color w:val="auto"/>
          <w:sz w:val="32"/>
          <w:szCs w:val="32"/>
        </w:rPr>
        <w:t xml:space="preserve">        庞彦强  河北艺术职业学院院长</w:t>
      </w:r>
    </w:p>
    <w:p>
      <w:pPr>
        <w:widowControl/>
        <w:adjustRightInd/>
        <w:snapToGrid/>
        <w:spacing w:beforeLines="0" w:after="0" w:afterLines="0" w:line="560" w:lineRule="exact"/>
        <w:ind w:firstLine="642"/>
        <w:jc w:val="left"/>
        <w:rPr>
          <w:rFonts w:ascii="仿宋" w:hAnsi="仿宋" w:eastAsia="仿宋" w:cs="仿宋"/>
          <w:color w:val="auto"/>
          <w:sz w:val="32"/>
          <w:szCs w:val="32"/>
        </w:rPr>
      </w:pPr>
      <w:r>
        <w:rPr>
          <w:rFonts w:hint="eastAsia" w:ascii="仿宋" w:hAnsi="仿宋" w:eastAsia="仿宋" w:cs="仿宋"/>
          <w:color w:val="auto"/>
          <w:sz w:val="32"/>
          <w:szCs w:val="32"/>
        </w:rPr>
        <w:t xml:space="preserve">        靳会龙  河北师大职业技术学院副院长</w:t>
      </w:r>
    </w:p>
    <w:p>
      <w:pPr>
        <w:widowControl w:val="0"/>
        <w:adjustRightInd w:val="0"/>
        <w:snapToGrid w:val="0"/>
        <w:spacing w:beforeLines="0" w:after="0" w:afterLines="0" w:line="560" w:lineRule="exact"/>
        <w:jc w:val="both"/>
        <w:rPr>
          <w:rFonts w:ascii="仿宋" w:hAnsi="仿宋" w:eastAsia="仿宋" w:cs="仿宋"/>
          <w:color w:val="auto"/>
          <w:sz w:val="32"/>
          <w:szCs w:val="32"/>
        </w:rPr>
      </w:pPr>
      <w:r>
        <w:rPr>
          <w:rFonts w:hint="eastAsia" w:ascii="仿宋" w:hAnsi="仿宋" w:eastAsia="仿宋" w:cs="仿宋"/>
          <w:color w:val="auto"/>
          <w:sz w:val="32"/>
          <w:szCs w:val="32"/>
        </w:rPr>
        <w:t xml:space="preserve">            张志华  河北化工医药职业技术学院副院长</w:t>
      </w:r>
    </w:p>
    <w:p>
      <w:pPr>
        <w:widowControl w:val="0"/>
        <w:adjustRightInd w:val="0"/>
        <w:snapToGrid w:val="0"/>
        <w:spacing w:beforeLines="0" w:after="0" w:afterLines="0" w:line="560" w:lineRule="exact"/>
        <w:jc w:val="both"/>
        <w:rPr>
          <w:rFonts w:ascii="仿宋" w:hAnsi="仿宋" w:eastAsia="仿宋" w:cs="仿宋"/>
          <w:color w:val="auto"/>
          <w:sz w:val="32"/>
          <w:szCs w:val="32"/>
        </w:rPr>
      </w:pPr>
      <w:r>
        <w:rPr>
          <w:rFonts w:hint="eastAsia" w:ascii="仿宋" w:hAnsi="仿宋" w:eastAsia="仿宋" w:cs="仿宋"/>
          <w:color w:val="auto"/>
          <w:sz w:val="32"/>
          <w:szCs w:val="32"/>
        </w:rPr>
        <w:t xml:space="preserve">            王  川  邯郸职业技术学院副院长</w:t>
      </w:r>
    </w:p>
    <w:p>
      <w:pPr>
        <w:widowControl w:val="0"/>
        <w:adjustRightInd w:val="0"/>
        <w:snapToGrid w:val="0"/>
        <w:spacing w:beforeLines="0" w:after="0" w:afterLines="0" w:line="560" w:lineRule="exact"/>
        <w:jc w:val="both"/>
        <w:rPr>
          <w:rFonts w:ascii="仿宋" w:hAnsi="仿宋" w:eastAsia="仿宋" w:cs="仿宋"/>
          <w:color w:val="auto"/>
          <w:sz w:val="32"/>
          <w:szCs w:val="32"/>
        </w:rPr>
      </w:pPr>
      <w:r>
        <w:rPr>
          <w:rFonts w:hint="eastAsia" w:ascii="仿宋" w:hAnsi="仿宋" w:eastAsia="仿宋" w:cs="仿宋"/>
          <w:color w:val="auto"/>
          <w:sz w:val="32"/>
          <w:szCs w:val="32"/>
        </w:rPr>
        <w:t xml:space="preserve">            郭志敏  河北交通职业技术学院副院长</w:t>
      </w:r>
    </w:p>
    <w:p>
      <w:pPr>
        <w:widowControl w:val="0"/>
        <w:adjustRightInd w:val="0"/>
        <w:snapToGrid w:val="0"/>
        <w:spacing w:beforeLines="0" w:after="0" w:afterLines="0" w:line="560" w:lineRule="exact"/>
        <w:jc w:val="both"/>
        <w:rPr>
          <w:rFonts w:ascii="仿宋" w:hAnsi="仿宋" w:eastAsia="仿宋" w:cs="仿宋"/>
          <w:color w:val="auto"/>
          <w:sz w:val="32"/>
          <w:szCs w:val="32"/>
        </w:rPr>
      </w:pPr>
      <w:r>
        <w:rPr>
          <w:rFonts w:hint="eastAsia" w:ascii="仿宋" w:hAnsi="仿宋" w:eastAsia="仿宋" w:cs="仿宋"/>
          <w:color w:val="auto"/>
          <w:sz w:val="32"/>
          <w:szCs w:val="32"/>
        </w:rPr>
        <w:t xml:space="preserve">            徐爱新  河北女子职业技术学院副院长</w:t>
      </w:r>
    </w:p>
    <w:p>
      <w:pPr>
        <w:pStyle w:val="11"/>
        <w:spacing w:beforeLines="0" w:after="0" w:afterLines="0" w:line="560" w:lineRule="exact"/>
        <w:rPr>
          <w:rFonts w:hint="default" w:ascii="仿宋" w:hAnsi="仿宋" w:eastAsia="仿宋" w:cs="仿宋"/>
          <w:color w:val="auto"/>
          <w:kern w:val="2"/>
          <w:sz w:val="32"/>
          <w:szCs w:val="32"/>
        </w:rPr>
      </w:pPr>
      <w:r>
        <w:rPr>
          <w:rFonts w:ascii="仿宋" w:hAnsi="仿宋" w:eastAsia="仿宋" w:cs="仿宋"/>
          <w:color w:val="auto"/>
          <w:kern w:val="2"/>
          <w:sz w:val="32"/>
          <w:szCs w:val="32"/>
        </w:rPr>
        <w:t xml:space="preserve">            刘秋明  衡水职业技术学院副院长</w:t>
      </w:r>
    </w:p>
    <w:p>
      <w:pPr>
        <w:widowControl w:val="0"/>
        <w:adjustRightInd w:val="0"/>
        <w:snapToGrid w:val="0"/>
        <w:spacing w:beforeLines="0" w:after="0" w:afterLines="0" w:line="560" w:lineRule="exact"/>
        <w:jc w:val="both"/>
        <w:rPr>
          <w:rFonts w:ascii="仿宋" w:hAnsi="仿宋" w:eastAsia="仿宋" w:cs="仿宋"/>
          <w:color w:val="auto"/>
          <w:sz w:val="32"/>
          <w:szCs w:val="32"/>
        </w:rPr>
      </w:pPr>
      <w:r>
        <w:rPr>
          <w:rFonts w:hint="eastAsia" w:ascii="仿宋" w:hAnsi="仿宋" w:eastAsia="仿宋" w:cs="仿宋"/>
          <w:color w:val="auto"/>
          <w:sz w:val="32"/>
          <w:szCs w:val="32"/>
        </w:rPr>
        <w:t xml:space="preserve">            朱玉春  河北建材职业技术学院</w:t>
      </w:r>
      <w:r>
        <w:rPr>
          <w:rFonts w:ascii="仿宋" w:hAnsi="仿宋" w:eastAsia="仿宋" w:cs="仿宋"/>
          <w:color w:val="auto"/>
          <w:sz w:val="32"/>
          <w:szCs w:val="32"/>
        </w:rPr>
        <w:t>副院长</w:t>
      </w:r>
    </w:p>
    <w:p>
      <w:pPr>
        <w:widowControl w:val="0"/>
        <w:adjustRightInd w:val="0"/>
        <w:snapToGrid w:val="0"/>
        <w:spacing w:beforeLines="0" w:after="0" w:afterLines="0" w:line="560" w:lineRule="exact"/>
        <w:jc w:val="both"/>
        <w:rPr>
          <w:rFonts w:ascii="仿宋" w:hAnsi="仿宋" w:eastAsia="仿宋" w:cs="仿宋"/>
          <w:color w:val="auto"/>
          <w:sz w:val="32"/>
          <w:szCs w:val="32"/>
        </w:rPr>
      </w:pPr>
      <w:r>
        <w:rPr>
          <w:rFonts w:hint="eastAsia" w:ascii="仿宋" w:hAnsi="仿宋" w:eastAsia="仿宋" w:cs="仿宋"/>
          <w:color w:val="auto"/>
          <w:sz w:val="32"/>
          <w:szCs w:val="32"/>
        </w:rPr>
        <w:t xml:space="preserve">            </w:t>
      </w:r>
      <w:r>
        <w:rPr>
          <w:rFonts w:ascii="仿宋" w:hAnsi="仿宋" w:eastAsia="仿宋" w:cs="仿宋"/>
          <w:color w:val="auto"/>
          <w:sz w:val="32"/>
          <w:szCs w:val="32"/>
        </w:rPr>
        <w:t>杨</w:t>
      </w:r>
      <w:r>
        <w:rPr>
          <w:rFonts w:hint="eastAsia" w:ascii="仿宋" w:hAnsi="仿宋" w:eastAsia="仿宋" w:cs="仿宋"/>
          <w:color w:val="auto"/>
          <w:sz w:val="32"/>
          <w:szCs w:val="32"/>
        </w:rPr>
        <w:t xml:space="preserve">  </w:t>
      </w:r>
      <w:r>
        <w:rPr>
          <w:rFonts w:ascii="仿宋" w:hAnsi="仿宋" w:eastAsia="仿宋" w:cs="仿宋"/>
          <w:color w:val="auto"/>
          <w:sz w:val="32"/>
          <w:szCs w:val="32"/>
        </w:rPr>
        <w:t>明</w:t>
      </w:r>
      <w:r>
        <w:rPr>
          <w:rFonts w:hint="eastAsia" w:ascii="仿宋" w:hAnsi="仿宋" w:eastAsia="仿宋" w:cs="仿宋"/>
          <w:color w:val="auto"/>
          <w:sz w:val="32"/>
          <w:szCs w:val="32"/>
        </w:rPr>
        <w:t xml:space="preserve">  石家庄铁路职业技术学院副院长</w:t>
      </w:r>
    </w:p>
    <w:p>
      <w:pPr>
        <w:widowControl w:val="0"/>
        <w:adjustRightInd w:val="0"/>
        <w:snapToGrid w:val="0"/>
        <w:spacing w:beforeLines="0" w:after="0" w:afterLines="0" w:line="560" w:lineRule="exact"/>
        <w:jc w:val="both"/>
        <w:rPr>
          <w:rFonts w:ascii="仿宋" w:hAnsi="仿宋" w:eastAsia="仿宋" w:cs="仿宋"/>
          <w:color w:val="auto"/>
          <w:sz w:val="32"/>
          <w:szCs w:val="32"/>
        </w:rPr>
      </w:pPr>
      <w:r>
        <w:rPr>
          <w:rFonts w:hint="eastAsia" w:ascii="仿宋" w:hAnsi="仿宋" w:eastAsia="仿宋" w:cs="仿宋"/>
          <w:color w:val="auto"/>
          <w:sz w:val="32"/>
          <w:szCs w:val="32"/>
        </w:rPr>
        <w:t xml:space="preserve">            马良军  唐山工业职业技术学院副院长</w:t>
      </w:r>
    </w:p>
    <w:p>
      <w:pPr>
        <w:spacing w:beforeLines="0" w:after="0" w:afterLines="0" w:line="560" w:lineRule="exact"/>
        <w:rPr>
          <w:rFonts w:ascii="仿宋" w:hAnsi="仿宋" w:eastAsia="仿宋" w:cs="仿宋"/>
          <w:color w:val="auto"/>
          <w:sz w:val="32"/>
          <w:szCs w:val="32"/>
        </w:rPr>
      </w:pPr>
      <w:r>
        <w:rPr>
          <w:rFonts w:hint="eastAsia" w:ascii="仿宋" w:hAnsi="仿宋" w:eastAsia="仿宋" w:cs="仿宋"/>
          <w:color w:val="auto"/>
          <w:sz w:val="32"/>
          <w:szCs w:val="32"/>
        </w:rPr>
        <w:t xml:space="preserve">            马显才  河北旅游职业学院副院长</w:t>
      </w:r>
    </w:p>
    <w:p>
      <w:pPr>
        <w:widowControl w:val="0"/>
        <w:adjustRightInd w:val="0"/>
        <w:snapToGrid w:val="0"/>
        <w:spacing w:beforeLines="0" w:after="0" w:afterLines="0" w:line="560" w:lineRule="exact"/>
        <w:jc w:val="both"/>
        <w:rPr>
          <w:rFonts w:ascii="仿宋" w:hAnsi="仿宋" w:eastAsia="仿宋" w:cs="仿宋"/>
          <w:color w:val="auto"/>
          <w:sz w:val="32"/>
          <w:szCs w:val="32"/>
        </w:rPr>
      </w:pPr>
      <w:r>
        <w:rPr>
          <w:rFonts w:hint="eastAsia" w:ascii="仿宋" w:hAnsi="仿宋" w:eastAsia="仿宋" w:cs="仿宋"/>
          <w:color w:val="auto"/>
          <w:sz w:val="32"/>
          <w:szCs w:val="32"/>
        </w:rPr>
        <w:t xml:space="preserve">            赵栓亮  石家庄邮电职业技术学院副院长</w:t>
      </w:r>
    </w:p>
    <w:p>
      <w:pPr>
        <w:widowControl w:val="0"/>
        <w:adjustRightInd w:val="0"/>
        <w:snapToGrid w:val="0"/>
        <w:spacing w:beforeLines="0" w:after="0" w:afterLines="0" w:line="560" w:lineRule="exact"/>
        <w:jc w:val="both"/>
        <w:rPr>
          <w:rFonts w:ascii="仿宋" w:hAnsi="仿宋" w:eastAsia="仿宋" w:cs="仿宋"/>
          <w:color w:val="auto"/>
          <w:sz w:val="32"/>
          <w:szCs w:val="32"/>
        </w:rPr>
      </w:pPr>
      <w:r>
        <w:rPr>
          <w:rFonts w:hint="eastAsia" w:ascii="仿宋" w:hAnsi="仿宋" w:eastAsia="仿宋" w:cs="仿宋"/>
          <w:color w:val="auto"/>
          <w:sz w:val="32"/>
          <w:szCs w:val="32"/>
        </w:rPr>
        <w:t xml:space="preserve">            才晓茹  沧州医学高等专科学校副校长</w:t>
      </w:r>
    </w:p>
    <w:p>
      <w:pPr>
        <w:widowControl w:val="0"/>
        <w:adjustRightInd w:val="0"/>
        <w:snapToGrid w:val="0"/>
        <w:spacing w:beforeLines="0" w:after="0" w:afterLines="0" w:line="560" w:lineRule="exact"/>
        <w:jc w:val="both"/>
        <w:rPr>
          <w:rFonts w:ascii="仿宋" w:hAnsi="仿宋" w:eastAsia="仿宋" w:cs="仿宋"/>
          <w:color w:val="auto"/>
          <w:sz w:val="32"/>
          <w:szCs w:val="32"/>
        </w:rPr>
      </w:pPr>
      <w:r>
        <w:rPr>
          <w:rFonts w:hint="eastAsia" w:ascii="仿宋" w:hAnsi="仿宋" w:eastAsia="仿宋" w:cs="仿宋"/>
          <w:color w:val="auto"/>
          <w:sz w:val="32"/>
          <w:szCs w:val="32"/>
        </w:rPr>
        <w:t xml:space="preserve">            张小菊  石家庄职业技术学院党委委员</w:t>
      </w:r>
    </w:p>
    <w:p>
      <w:pPr>
        <w:spacing w:beforeLines="0" w:after="0" w:afterLines="0" w:line="560" w:lineRule="exact"/>
        <w:rPr>
          <w:rFonts w:ascii="仿宋" w:hAnsi="仿宋" w:eastAsia="仿宋" w:cs="仿宋"/>
          <w:color w:val="auto"/>
          <w:sz w:val="32"/>
          <w:szCs w:val="32"/>
        </w:rPr>
      </w:pPr>
      <w:r>
        <w:rPr>
          <w:rFonts w:hint="eastAsia" w:ascii="仿宋" w:hAnsi="仿宋" w:eastAsia="仿宋" w:cs="仿宋"/>
          <w:color w:val="auto"/>
          <w:sz w:val="32"/>
          <w:szCs w:val="32"/>
        </w:rPr>
        <w:t xml:space="preserve">            韩光明  承德石油高等专科学校副教授</w:t>
      </w:r>
    </w:p>
    <w:p>
      <w:pPr>
        <w:spacing w:beforeLines="0" w:after="0" w:afterLines="0" w:line="560" w:lineRule="exact"/>
        <w:rPr>
          <w:rFonts w:ascii="仿宋" w:hAnsi="仿宋" w:eastAsia="仿宋" w:cs="仿宋"/>
          <w:color w:val="auto"/>
          <w:sz w:val="32"/>
          <w:szCs w:val="32"/>
        </w:rPr>
      </w:pPr>
      <w:r>
        <w:rPr>
          <w:rFonts w:hint="eastAsia"/>
          <w:color w:val="auto"/>
          <w:sz w:val="32"/>
          <w:szCs w:val="32"/>
        </w:rPr>
        <w:t xml:space="preserve">            </w:t>
      </w:r>
      <w:r>
        <w:rPr>
          <w:rFonts w:hint="eastAsia" w:ascii="仿宋" w:hAnsi="仿宋" w:eastAsia="仿宋" w:cs="仿宋"/>
          <w:color w:val="auto"/>
          <w:sz w:val="32"/>
          <w:szCs w:val="32"/>
        </w:rPr>
        <w:t xml:space="preserve">郝立宁  </w:t>
      </w:r>
      <w:r>
        <w:rPr>
          <w:rFonts w:hint="eastAsia" w:ascii="仿宋" w:hAnsi="仿宋" w:eastAsia="仿宋" w:cs="仿宋"/>
          <w:color w:val="auto"/>
          <w:spacing w:val="-18"/>
          <w:sz w:val="32"/>
          <w:szCs w:val="32"/>
        </w:rPr>
        <w:t xml:space="preserve">河北机电职业技术学院继续教育培训部主任 </w:t>
      </w:r>
      <w:r>
        <w:rPr>
          <w:rFonts w:hint="eastAsia" w:ascii="仿宋" w:hAnsi="仿宋" w:eastAsia="仿宋" w:cs="仿宋"/>
          <w:color w:val="auto"/>
          <w:sz w:val="32"/>
          <w:szCs w:val="32"/>
        </w:rPr>
        <w:t xml:space="preserve">               </w:t>
      </w:r>
    </w:p>
    <w:p>
      <w:pPr>
        <w:spacing w:beforeLines="0" w:after="0" w:afterLines="0" w:line="560" w:lineRule="exact"/>
        <w:rPr>
          <w:rFonts w:ascii="仿宋" w:hAnsi="仿宋" w:eastAsia="仿宋" w:cs="仿宋"/>
          <w:color w:val="auto"/>
          <w:sz w:val="32"/>
          <w:szCs w:val="32"/>
        </w:rPr>
      </w:pPr>
      <w:r>
        <w:rPr>
          <w:rFonts w:hint="eastAsia"/>
          <w:color w:val="auto"/>
          <w:sz w:val="32"/>
          <w:szCs w:val="32"/>
        </w:rPr>
        <w:t xml:space="preserve">       </w:t>
      </w:r>
      <w:r>
        <w:rPr>
          <w:rFonts w:hint="eastAsia" w:ascii="仿宋" w:hAnsi="仿宋" w:eastAsia="仿宋" w:cs="仿宋"/>
          <w:color w:val="auto"/>
          <w:sz w:val="32"/>
          <w:szCs w:val="32"/>
        </w:rPr>
        <w:t xml:space="preserve">     王静岩  河北对外经贸职业学院国际商务系主任</w:t>
      </w:r>
    </w:p>
    <w:p>
      <w:pPr>
        <w:spacing w:beforeLines="0" w:after="0" w:afterLines="0" w:line="560" w:lineRule="exact"/>
        <w:rPr>
          <w:rFonts w:ascii="仿宋" w:hAnsi="仿宋" w:eastAsia="仿宋" w:cs="仿宋"/>
          <w:color w:val="auto"/>
          <w:sz w:val="32"/>
          <w:szCs w:val="32"/>
        </w:rPr>
      </w:pPr>
      <w:r>
        <w:rPr>
          <w:rFonts w:hint="eastAsia" w:ascii="仿宋" w:hAnsi="仿宋" w:eastAsia="仿宋" w:cs="仿宋"/>
          <w:color w:val="auto"/>
          <w:sz w:val="32"/>
          <w:szCs w:val="32"/>
        </w:rPr>
        <w:t xml:space="preserve">            李付有  河北软件职业技术学院教务</w:t>
      </w:r>
      <w:r>
        <w:rPr>
          <w:rFonts w:hint="eastAsia" w:ascii="仿宋" w:hAnsi="仿宋" w:eastAsia="仿宋" w:cs="仿宋"/>
          <w:color w:val="auto"/>
          <w:sz w:val="32"/>
          <w:szCs w:val="32"/>
          <w:lang w:eastAsia="zh-CN"/>
        </w:rPr>
        <w:t>处</w:t>
      </w:r>
      <w:r>
        <w:rPr>
          <w:rFonts w:hint="eastAsia" w:ascii="仿宋" w:hAnsi="仿宋" w:eastAsia="仿宋" w:cs="仿宋"/>
          <w:color w:val="auto"/>
          <w:sz w:val="32"/>
          <w:szCs w:val="32"/>
        </w:rPr>
        <w:t xml:space="preserve">处长                       </w:t>
      </w:r>
    </w:p>
    <w:p>
      <w:pPr>
        <w:widowControl w:val="0"/>
        <w:adjustRightInd w:val="0"/>
        <w:snapToGrid w:val="0"/>
        <w:spacing w:beforeLines="0" w:after="0" w:afterLines="0" w:line="560" w:lineRule="exact"/>
        <w:jc w:val="both"/>
        <w:rPr>
          <w:rFonts w:ascii="仿宋" w:hAnsi="仿宋" w:eastAsia="仿宋" w:cs="仿宋"/>
          <w:color w:val="auto"/>
          <w:sz w:val="32"/>
          <w:szCs w:val="32"/>
        </w:rPr>
      </w:pPr>
      <w:r>
        <w:rPr>
          <w:rFonts w:hint="eastAsia" w:ascii="仿宋" w:hAnsi="仿宋" w:eastAsia="仿宋" w:cs="仿宋"/>
          <w:color w:val="auto"/>
          <w:sz w:val="32"/>
          <w:szCs w:val="32"/>
        </w:rPr>
        <w:t xml:space="preserve">            韩学亮  廊坊职业技术学院教务处处长</w:t>
      </w:r>
    </w:p>
    <w:p>
      <w:pPr>
        <w:widowControl w:val="0"/>
        <w:adjustRightInd w:val="0"/>
        <w:snapToGrid w:val="0"/>
        <w:spacing w:beforeLines="0" w:after="0" w:afterLines="0" w:line="560" w:lineRule="exact"/>
        <w:jc w:val="both"/>
        <w:rPr>
          <w:rFonts w:ascii="仿宋" w:hAnsi="仿宋" w:eastAsia="仿宋" w:cs="仿宋"/>
          <w:color w:val="auto"/>
          <w:sz w:val="32"/>
          <w:szCs w:val="32"/>
        </w:rPr>
      </w:pPr>
      <w:r>
        <w:rPr>
          <w:rFonts w:hint="eastAsia" w:ascii="仿宋" w:hAnsi="仿宋" w:eastAsia="仿宋" w:cs="仿宋"/>
          <w:color w:val="auto"/>
          <w:sz w:val="32"/>
          <w:szCs w:val="32"/>
        </w:rPr>
        <w:t xml:space="preserve">            乔  哲  河北工业职业技术学院教务处长</w:t>
      </w:r>
    </w:p>
    <w:p>
      <w:pPr>
        <w:widowControl w:val="0"/>
        <w:adjustRightInd w:val="0"/>
        <w:snapToGrid w:val="0"/>
        <w:spacing w:beforeLines="0" w:after="0" w:afterLines="0" w:line="560" w:lineRule="exact"/>
        <w:jc w:val="both"/>
        <w:rPr>
          <w:rFonts w:ascii="仿宋" w:hAnsi="仿宋" w:eastAsia="仿宋" w:cs="仿宋"/>
          <w:color w:val="auto"/>
          <w:sz w:val="32"/>
          <w:szCs w:val="32"/>
        </w:rPr>
      </w:pPr>
      <w:r>
        <w:rPr>
          <w:rFonts w:hint="eastAsia" w:ascii="仿宋" w:hAnsi="仿宋" w:eastAsia="仿宋" w:cs="仿宋"/>
          <w:color w:val="auto"/>
          <w:sz w:val="32"/>
          <w:szCs w:val="32"/>
        </w:rPr>
        <w:t xml:space="preserve">            范树林  邢台职业技术学院服装系主任</w:t>
      </w:r>
    </w:p>
    <w:p>
      <w:pPr>
        <w:widowControl w:val="0"/>
        <w:adjustRightInd w:val="0"/>
        <w:snapToGrid w:val="0"/>
        <w:spacing w:beforeLines="0" w:after="0" w:afterLines="0" w:line="560" w:lineRule="exact"/>
        <w:jc w:val="both"/>
        <w:rPr>
          <w:rFonts w:ascii="仿宋" w:hAnsi="仿宋" w:eastAsia="仿宋" w:cs="仿宋"/>
          <w:color w:val="auto"/>
          <w:sz w:val="32"/>
          <w:szCs w:val="32"/>
        </w:rPr>
      </w:pPr>
      <w:r>
        <w:rPr>
          <w:rFonts w:hint="eastAsia" w:ascii="仿宋" w:hAnsi="仿宋" w:eastAsia="仿宋" w:cs="仿宋"/>
          <w:color w:val="auto"/>
          <w:sz w:val="32"/>
          <w:szCs w:val="32"/>
        </w:rPr>
        <w:t xml:space="preserve">            马金刚  邢台职业技术学院汽车系主任</w:t>
      </w:r>
    </w:p>
    <w:p>
      <w:pPr>
        <w:widowControl w:val="0"/>
        <w:adjustRightInd w:val="0"/>
        <w:snapToGrid w:val="0"/>
        <w:spacing w:beforeLines="0" w:after="0" w:afterLines="0" w:line="560" w:lineRule="exact"/>
        <w:jc w:val="both"/>
        <w:rPr>
          <w:rFonts w:ascii="仿宋" w:hAnsi="仿宋" w:eastAsia="仿宋" w:cs="仿宋"/>
          <w:color w:val="auto"/>
          <w:sz w:val="32"/>
          <w:szCs w:val="32"/>
        </w:rPr>
      </w:pPr>
      <w:r>
        <w:rPr>
          <w:rFonts w:hint="eastAsia" w:ascii="仿宋" w:hAnsi="仿宋" w:eastAsia="仿宋" w:cs="仿宋"/>
          <w:color w:val="auto"/>
          <w:sz w:val="32"/>
          <w:szCs w:val="32"/>
        </w:rPr>
        <w:t xml:space="preserve">            周慧春  唐山职业技术学院教务</w:t>
      </w:r>
      <w:r>
        <w:rPr>
          <w:rFonts w:hint="eastAsia" w:ascii="仿宋" w:hAnsi="仿宋" w:eastAsia="仿宋" w:cs="仿宋"/>
          <w:color w:val="auto"/>
          <w:sz w:val="32"/>
          <w:szCs w:val="32"/>
          <w:lang w:eastAsia="zh-CN"/>
        </w:rPr>
        <w:t>处</w:t>
      </w:r>
      <w:r>
        <w:rPr>
          <w:rFonts w:hint="eastAsia" w:ascii="仿宋" w:hAnsi="仿宋" w:eastAsia="仿宋" w:cs="仿宋"/>
          <w:color w:val="auto"/>
          <w:sz w:val="32"/>
          <w:szCs w:val="32"/>
        </w:rPr>
        <w:t>处长</w:t>
      </w:r>
    </w:p>
    <w:p>
      <w:pPr>
        <w:widowControl w:val="0"/>
        <w:adjustRightInd w:val="0"/>
        <w:snapToGrid w:val="0"/>
        <w:spacing w:beforeLines="0" w:after="0" w:afterLines="0" w:line="560" w:lineRule="exact"/>
        <w:jc w:val="both"/>
        <w:rPr>
          <w:rFonts w:hint="eastAsia" w:ascii="仿宋" w:hAnsi="仿宋" w:eastAsia="仿宋" w:cs="仿宋"/>
          <w:color w:val="auto"/>
          <w:sz w:val="32"/>
          <w:szCs w:val="32"/>
        </w:rPr>
      </w:pPr>
      <w:r>
        <w:rPr>
          <w:rFonts w:hint="eastAsia" w:ascii="仿宋" w:hAnsi="仿宋" w:eastAsia="仿宋" w:cs="仿宋"/>
          <w:color w:val="auto"/>
          <w:sz w:val="32"/>
          <w:szCs w:val="32"/>
        </w:rPr>
        <w:t xml:space="preserve">            刘建清  保定职业技术学院商务技术系主任</w:t>
      </w:r>
    </w:p>
    <w:p>
      <w:pPr>
        <w:spacing w:beforeLines="0" w:after="0" w:afterLines="0" w:line="560" w:lineRule="exact"/>
        <w:ind w:firstLine="642"/>
        <w:rPr>
          <w:rFonts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贺海宏  河北城乡建设学校校长</w:t>
      </w:r>
    </w:p>
    <w:p>
      <w:pPr>
        <w:spacing w:beforeLines="0" w:after="0" w:afterLines="0" w:line="560" w:lineRule="exact"/>
        <w:ind w:firstLine="642"/>
        <w:rPr>
          <w:rFonts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户景峰</w:t>
      </w:r>
      <w:r>
        <w:rPr>
          <w:rFonts w:hint="eastAsia" w:ascii="仿宋" w:hAnsi="仿宋" w:eastAsia="仿宋" w:cs="仿宋"/>
          <w:color w:val="auto"/>
          <w:sz w:val="32"/>
          <w:szCs w:val="32"/>
        </w:rPr>
        <w:t xml:space="preserve">  河北经济管理学校</w:t>
      </w:r>
      <w:r>
        <w:rPr>
          <w:rFonts w:hint="eastAsia" w:ascii="仿宋" w:hAnsi="仿宋" w:eastAsia="仿宋" w:cs="仿宋"/>
          <w:color w:val="auto"/>
          <w:sz w:val="32"/>
          <w:szCs w:val="32"/>
          <w:lang w:eastAsia="zh-CN"/>
        </w:rPr>
        <w:t>副</w:t>
      </w:r>
      <w:r>
        <w:rPr>
          <w:rFonts w:hint="eastAsia" w:ascii="仿宋" w:hAnsi="仿宋" w:eastAsia="仿宋" w:cs="仿宋"/>
          <w:color w:val="auto"/>
          <w:sz w:val="32"/>
          <w:szCs w:val="32"/>
        </w:rPr>
        <w:t>校长</w:t>
      </w:r>
    </w:p>
    <w:p>
      <w:pPr>
        <w:spacing w:beforeLines="0" w:after="0" w:afterLines="0" w:line="560" w:lineRule="exact"/>
        <w:ind w:firstLine="642"/>
        <w:rPr>
          <w:rFonts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韩</w:t>
      </w:r>
      <w:r>
        <w:rPr>
          <w:rFonts w:hint="eastAsia" w:ascii="仿宋" w:hAnsi="仿宋" w:eastAsia="仿宋" w:cs="仿宋"/>
          <w:color w:val="auto"/>
          <w:sz w:val="32"/>
          <w:szCs w:val="32"/>
          <w:lang w:val="en-US" w:eastAsia="zh-CN"/>
        </w:rPr>
        <w:t xml:space="preserve">  璐</w:t>
      </w:r>
      <w:r>
        <w:rPr>
          <w:rFonts w:hint="eastAsia" w:ascii="仿宋" w:hAnsi="仿宋" w:eastAsia="仿宋" w:cs="仿宋"/>
          <w:color w:val="auto"/>
          <w:sz w:val="32"/>
          <w:szCs w:val="32"/>
        </w:rPr>
        <w:t xml:space="preserve">  石家庄工程技术学校</w:t>
      </w:r>
      <w:r>
        <w:rPr>
          <w:rFonts w:hint="eastAsia" w:ascii="仿宋" w:hAnsi="仿宋" w:eastAsia="仿宋" w:cs="仿宋"/>
          <w:color w:val="auto"/>
          <w:sz w:val="32"/>
          <w:szCs w:val="32"/>
          <w:lang w:eastAsia="zh-CN"/>
        </w:rPr>
        <w:t>教研室主任</w:t>
      </w:r>
    </w:p>
    <w:p>
      <w:pPr>
        <w:widowControl w:val="0"/>
        <w:adjustRightInd w:val="0"/>
        <w:snapToGrid w:val="0"/>
        <w:spacing w:beforeLines="0" w:after="0" w:afterLines="0" w:line="560" w:lineRule="exact"/>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谷宝国  沧州工贸学校校长</w:t>
      </w:r>
    </w:p>
    <w:p>
      <w:pPr>
        <w:widowControl w:val="0"/>
        <w:adjustRightInd w:val="0"/>
        <w:snapToGrid w:val="0"/>
        <w:spacing w:beforeLines="0" w:after="0" w:afterLines="0" w:line="560" w:lineRule="exact"/>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贺永帅  深州职教中心校长</w:t>
      </w:r>
    </w:p>
    <w:p>
      <w:pPr>
        <w:widowControl w:val="0"/>
        <w:adjustRightInd w:val="0"/>
        <w:snapToGrid w:val="0"/>
        <w:spacing w:beforeLines="0" w:after="0" w:afterLines="0" w:line="560" w:lineRule="exact"/>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张海丽  石家庄学前教育学校副校长</w:t>
      </w:r>
    </w:p>
    <w:p>
      <w:pPr>
        <w:widowControl w:val="0"/>
        <w:adjustRightInd w:val="0"/>
        <w:snapToGrid w:val="0"/>
        <w:spacing w:beforeLines="0" w:after="0" w:afterLines="0" w:line="560" w:lineRule="exact"/>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刘红芹  定州职教中心副校长</w:t>
      </w:r>
    </w:p>
    <w:p>
      <w:pPr>
        <w:widowControl w:val="0"/>
        <w:adjustRightInd w:val="0"/>
        <w:snapToGrid w:val="0"/>
        <w:spacing w:beforeLines="0" w:after="0" w:afterLines="0" w:line="560" w:lineRule="exact"/>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王  军  保定市职教中心副校长</w:t>
      </w:r>
    </w:p>
    <w:p>
      <w:pPr>
        <w:widowControl w:val="0"/>
        <w:adjustRightInd w:val="0"/>
        <w:snapToGrid w:val="0"/>
        <w:spacing w:beforeLines="0" w:after="0" w:afterLines="0" w:line="560" w:lineRule="exact"/>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张振平  邯郸魏县职教中心副校长</w:t>
      </w:r>
    </w:p>
    <w:p>
      <w:pPr>
        <w:widowControl w:val="0"/>
        <w:adjustRightInd w:val="0"/>
        <w:snapToGrid w:val="0"/>
        <w:spacing w:beforeLines="0" w:after="0" w:afterLines="0" w:line="560" w:lineRule="exact"/>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王志东  张家口市职教中心副校长</w:t>
      </w:r>
    </w:p>
    <w:p>
      <w:pPr>
        <w:widowControl w:val="0"/>
        <w:adjustRightInd w:val="0"/>
        <w:snapToGrid w:val="0"/>
        <w:spacing w:beforeLines="0" w:after="0" w:afterLines="0" w:line="560" w:lineRule="exact"/>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翟成宝  唐山市丰南职教中心机电系主任</w:t>
      </w:r>
    </w:p>
    <w:p>
      <w:pPr>
        <w:widowControl w:val="0"/>
        <w:adjustRightInd w:val="0"/>
        <w:snapToGrid w:val="0"/>
        <w:spacing w:beforeLines="0" w:after="0" w:afterLines="0" w:line="560" w:lineRule="exact"/>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李宇周  秦皇岛市卫生学校高级讲师</w:t>
      </w:r>
    </w:p>
    <w:p>
      <w:pPr>
        <w:widowControl w:val="0"/>
        <w:adjustRightInd w:val="0"/>
        <w:snapToGrid w:val="0"/>
        <w:spacing w:beforeLines="0" w:after="0" w:afterLines="0" w:line="560" w:lineRule="exact"/>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盛利强  承德工业学校科研处处长</w:t>
      </w:r>
    </w:p>
    <w:p>
      <w:pPr>
        <w:widowControl w:val="0"/>
        <w:adjustRightInd w:val="0"/>
        <w:snapToGrid w:val="0"/>
        <w:spacing w:beforeLines="0" w:after="0" w:afterLines="0" w:line="560" w:lineRule="exact"/>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王跃强  廊坊市电子信息工程学校教务处主任</w:t>
      </w:r>
    </w:p>
    <w:p>
      <w:pPr>
        <w:widowControl w:val="0"/>
        <w:adjustRightInd w:val="0"/>
        <w:snapToGrid w:val="0"/>
        <w:spacing w:beforeLines="0" w:after="0" w:afterLines="0" w:line="560" w:lineRule="exact"/>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刘冠珍  辛集市职教中心教导处副主任</w:t>
      </w:r>
    </w:p>
    <w:p>
      <w:pPr>
        <w:widowControl w:val="0"/>
        <w:adjustRightInd w:val="0"/>
        <w:snapToGrid w:val="0"/>
        <w:spacing w:beforeLines="0" w:after="0" w:afterLines="0" w:line="560" w:lineRule="exact"/>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阴庆红  宁晋县职教中心副校长</w:t>
      </w:r>
    </w:p>
    <w:p>
      <w:pPr>
        <w:widowControl w:val="0"/>
        <w:adjustRightInd w:val="0"/>
        <w:snapToGrid w:val="0"/>
        <w:spacing w:beforeLines="0" w:after="0" w:afterLines="0" w:line="560" w:lineRule="exact"/>
        <w:jc w:val="both"/>
        <w:rPr>
          <w:rFonts w:eastAsia="方正小标宋简体"/>
          <w:b/>
          <w:bCs/>
          <w:color w:val="auto"/>
          <w:sz w:val="32"/>
          <w:szCs w:val="32"/>
        </w:rPr>
      </w:pPr>
      <w:r>
        <w:rPr>
          <w:rFonts w:hint="eastAsia" w:ascii="仿宋" w:hAnsi="仿宋" w:eastAsia="仿宋" w:cs="仿宋"/>
          <w:color w:val="auto"/>
          <w:sz w:val="32"/>
          <w:szCs w:val="32"/>
        </w:rPr>
        <w:t xml:space="preserve">    </w:t>
      </w:r>
      <w:r>
        <w:rPr>
          <w:rFonts w:hint="eastAsia" w:ascii="黑体" w:hAnsi="黑体" w:eastAsia="黑体" w:cs="黑体"/>
          <w:b/>
          <w:bCs/>
          <w:color w:val="auto"/>
          <w:sz w:val="32"/>
          <w:szCs w:val="32"/>
        </w:rPr>
        <w:t>二、组委会办公室名单</w:t>
      </w:r>
    </w:p>
    <w:p>
      <w:pPr>
        <w:spacing w:beforeLines="0" w:after="0" w:afterLines="0" w:line="560" w:lineRule="exact"/>
        <w:rPr>
          <w:rFonts w:ascii="仿宋" w:hAnsi="仿宋" w:eastAsia="仿宋" w:cs="仿宋"/>
          <w:color w:val="auto"/>
          <w:sz w:val="32"/>
          <w:szCs w:val="32"/>
        </w:rPr>
      </w:pPr>
      <w:r>
        <w:rPr>
          <w:rFonts w:hint="eastAsia" w:ascii="仿宋" w:hAnsi="仿宋" w:eastAsia="仿宋" w:cs="仿宋"/>
          <w:b/>
          <w:color w:val="auto"/>
          <w:sz w:val="32"/>
          <w:szCs w:val="32"/>
        </w:rPr>
        <w:t xml:space="preserve">    </w:t>
      </w:r>
      <w:r>
        <w:rPr>
          <w:rFonts w:hint="eastAsia" w:ascii="仿宋" w:hAnsi="仿宋" w:eastAsia="仿宋" w:cs="仿宋"/>
          <w:b/>
          <w:bCs/>
          <w:color w:val="auto"/>
          <w:sz w:val="32"/>
          <w:szCs w:val="32"/>
        </w:rPr>
        <w:t>主  任：</w:t>
      </w:r>
      <w:r>
        <w:rPr>
          <w:rFonts w:hint="eastAsia" w:ascii="仿宋" w:hAnsi="仿宋" w:eastAsia="仿宋" w:cs="仿宋"/>
          <w:color w:val="auto"/>
          <w:sz w:val="32"/>
          <w:szCs w:val="32"/>
        </w:rPr>
        <w:t>孙志河  河北省职业技术教育研究所副所长</w:t>
      </w:r>
    </w:p>
    <w:p>
      <w:pPr>
        <w:spacing w:beforeLines="0" w:after="0" w:afterLines="0" w:line="560" w:lineRule="exact"/>
        <w:rPr>
          <w:rFonts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b/>
          <w:bCs/>
          <w:color w:val="auto"/>
          <w:sz w:val="32"/>
          <w:szCs w:val="32"/>
        </w:rPr>
        <w:t xml:space="preserve"> 成  员：</w:t>
      </w:r>
      <w:r>
        <w:rPr>
          <w:rFonts w:hint="eastAsia" w:ascii="仿宋" w:hAnsi="仿宋" w:eastAsia="仿宋" w:cs="仿宋"/>
          <w:color w:val="auto"/>
          <w:sz w:val="32"/>
          <w:szCs w:val="32"/>
        </w:rPr>
        <w:t>景宏华  河北省职业技术教育研究所研究员</w:t>
      </w:r>
    </w:p>
    <w:p>
      <w:pPr>
        <w:spacing w:beforeLines="0" w:after="0" w:afterLines="0" w:line="560" w:lineRule="exact"/>
        <w:rPr>
          <w:rFonts w:ascii="仿宋" w:hAnsi="仿宋" w:eastAsia="仿宋" w:cs="仿宋"/>
          <w:color w:val="auto"/>
          <w:sz w:val="32"/>
          <w:szCs w:val="32"/>
        </w:rPr>
      </w:pPr>
      <w:r>
        <w:rPr>
          <w:rFonts w:hint="eastAsia" w:ascii="仿宋" w:hAnsi="仿宋" w:eastAsia="仿宋" w:cs="仿宋"/>
          <w:color w:val="auto"/>
          <w:sz w:val="32"/>
          <w:szCs w:val="32"/>
        </w:rPr>
        <w:t xml:space="preserve">            张永林  河北省职业技术教育研究所研究员</w:t>
      </w:r>
    </w:p>
    <w:p>
      <w:pPr>
        <w:spacing w:beforeLines="0" w:after="0" w:afterLines="0" w:line="560" w:lineRule="exact"/>
        <w:rPr>
          <w:rFonts w:ascii="仿宋" w:hAnsi="仿宋" w:eastAsia="仿宋" w:cs="仿宋"/>
          <w:color w:val="auto"/>
          <w:sz w:val="32"/>
          <w:szCs w:val="32"/>
        </w:rPr>
      </w:pPr>
      <w:r>
        <w:rPr>
          <w:rFonts w:hint="eastAsia" w:ascii="仿宋" w:hAnsi="仿宋" w:eastAsia="仿宋" w:cs="仿宋"/>
          <w:color w:val="auto"/>
          <w:sz w:val="32"/>
          <w:szCs w:val="32"/>
        </w:rPr>
        <w:t xml:space="preserve">            刘志军  河北省人力资源和社会保障厅职业技能</w:t>
      </w:r>
    </w:p>
    <w:p>
      <w:pPr>
        <w:spacing w:beforeLines="0" w:after="0" w:afterLines="0" w:line="560" w:lineRule="exact"/>
        <w:rPr>
          <w:rFonts w:ascii="仿宋" w:hAnsi="仿宋" w:eastAsia="仿宋" w:cs="仿宋"/>
          <w:color w:val="auto"/>
          <w:sz w:val="32"/>
          <w:szCs w:val="32"/>
        </w:rPr>
      </w:pPr>
      <w:r>
        <w:rPr>
          <w:rFonts w:hint="eastAsia" w:ascii="仿宋" w:hAnsi="仿宋" w:eastAsia="仿宋" w:cs="仿宋"/>
          <w:color w:val="auto"/>
          <w:sz w:val="32"/>
          <w:szCs w:val="32"/>
        </w:rPr>
        <w:t xml:space="preserve">                    鉴定中心科长</w:t>
      </w:r>
    </w:p>
    <w:p>
      <w:pPr>
        <w:spacing w:beforeLines="0" w:after="0" w:afterLines="0" w:line="560" w:lineRule="exact"/>
        <w:rPr>
          <w:rFonts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孙永明</w:t>
      </w:r>
      <w:r>
        <w:rPr>
          <w:rFonts w:hint="eastAsia" w:ascii="仿宋" w:hAnsi="仿宋" w:eastAsia="仿宋" w:cs="仿宋"/>
          <w:color w:val="auto"/>
          <w:sz w:val="32"/>
          <w:szCs w:val="32"/>
        </w:rPr>
        <w:t xml:space="preserve">  河北省中小企业发展促进中心（省工业</w:t>
      </w:r>
    </w:p>
    <w:p>
      <w:pPr>
        <w:spacing w:beforeLines="0" w:after="0" w:afterLines="0" w:line="560" w:lineRule="exact"/>
        <w:rPr>
          <w:rFonts w:hint="eastAsia" w:ascii="仿宋" w:hAnsi="仿宋" w:eastAsia="仿宋" w:cs="仿宋"/>
          <w:color w:val="auto"/>
          <w:sz w:val="32"/>
          <w:szCs w:val="32"/>
        </w:rPr>
      </w:pPr>
      <w:r>
        <w:rPr>
          <w:rFonts w:hint="eastAsia" w:ascii="仿宋" w:hAnsi="仿宋" w:eastAsia="仿宋" w:cs="仿宋"/>
          <w:color w:val="auto"/>
          <w:sz w:val="32"/>
          <w:szCs w:val="32"/>
        </w:rPr>
        <w:t xml:space="preserve">                    和信息化厅培训教育中心）</w:t>
      </w:r>
      <w:r>
        <w:rPr>
          <w:rFonts w:hint="eastAsia" w:ascii="仿宋" w:hAnsi="仿宋" w:eastAsia="仿宋" w:cs="仿宋"/>
          <w:color w:val="auto"/>
          <w:sz w:val="32"/>
          <w:szCs w:val="32"/>
          <w:lang w:eastAsia="zh-CN"/>
        </w:rPr>
        <w:t>部长</w:t>
      </w:r>
    </w:p>
    <w:sectPr>
      <w:pgSz w:w="11906" w:h="16838"/>
      <w:pgMar w:top="1474" w:right="1531"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方正楷体_GBK">
    <w:panose1 w:val="03000509000000000000"/>
    <w:charset w:val="86"/>
    <w:family w:val="auto"/>
    <w:pitch w:val="default"/>
    <w:sig w:usb0="00000001" w:usb1="080E0000" w:usb2="00000000" w:usb3="00000000" w:csb0="00040000" w:csb1="00000000"/>
  </w:font>
  <w:font w:name="Calibri Light">
    <w:altName w:val="Arial"/>
    <w:panose1 w:val="00000000000000000000"/>
    <w:charset w:val="00"/>
    <w:family w:val="swiss"/>
    <w:pitch w:val="default"/>
    <w:sig w:usb0="00000000" w:usb1="00000000" w:usb2="00000000" w:usb3="00000000" w:csb0="0000019F" w:csb1="00000000"/>
  </w:font>
  <w:font w:name="Arial">
    <w:panose1 w:val="020B0604020202020204"/>
    <w:charset w:val="00"/>
    <w:family w:val="auto"/>
    <w:pitch w:val="default"/>
    <w:sig w:usb0="E0002A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小标宋简体">
    <w:altName w:val="微软雅黑"/>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8848674"/>
    </w:sdtPr>
    <w:sdtContent>
      <w:p>
        <w:pPr>
          <w:pStyle w:val="9"/>
          <w:jc w:val="center"/>
        </w:pPr>
        <w:r>
          <w:fldChar w:fldCharType="begin"/>
        </w:r>
        <w:r>
          <w:instrText xml:space="preserve">PAGE   \* MERGEFORMAT</w:instrText>
        </w:r>
        <w:r>
          <w:fldChar w:fldCharType="separate"/>
        </w:r>
        <w:r>
          <w:rPr>
            <w:lang w:val="zh-CN"/>
          </w:rPr>
          <w:t>1</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1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331"/>
    <w:rsid w:val="0000067F"/>
    <w:rsid w:val="00000C08"/>
    <w:rsid w:val="00004F35"/>
    <w:rsid w:val="00006357"/>
    <w:rsid w:val="000108B6"/>
    <w:rsid w:val="000143AC"/>
    <w:rsid w:val="000174A1"/>
    <w:rsid w:val="000205EE"/>
    <w:rsid w:val="00023F97"/>
    <w:rsid w:val="00033CCC"/>
    <w:rsid w:val="000352F7"/>
    <w:rsid w:val="00037431"/>
    <w:rsid w:val="00043128"/>
    <w:rsid w:val="00047232"/>
    <w:rsid w:val="00047B3C"/>
    <w:rsid w:val="00054016"/>
    <w:rsid w:val="000549B2"/>
    <w:rsid w:val="00061189"/>
    <w:rsid w:val="0006527F"/>
    <w:rsid w:val="00066A9C"/>
    <w:rsid w:val="0006736C"/>
    <w:rsid w:val="0007198B"/>
    <w:rsid w:val="0007309C"/>
    <w:rsid w:val="00073CE0"/>
    <w:rsid w:val="0007594C"/>
    <w:rsid w:val="00075B3D"/>
    <w:rsid w:val="000769C7"/>
    <w:rsid w:val="000804EC"/>
    <w:rsid w:val="00083B1C"/>
    <w:rsid w:val="00092298"/>
    <w:rsid w:val="00093AC3"/>
    <w:rsid w:val="000A24F0"/>
    <w:rsid w:val="000A65B3"/>
    <w:rsid w:val="000B0C05"/>
    <w:rsid w:val="000B21A9"/>
    <w:rsid w:val="000B376E"/>
    <w:rsid w:val="000B520A"/>
    <w:rsid w:val="000B6894"/>
    <w:rsid w:val="000B7ACD"/>
    <w:rsid w:val="000C4639"/>
    <w:rsid w:val="000C6850"/>
    <w:rsid w:val="000C75B3"/>
    <w:rsid w:val="000D2BFF"/>
    <w:rsid w:val="000D74D1"/>
    <w:rsid w:val="000E11A5"/>
    <w:rsid w:val="000E183F"/>
    <w:rsid w:val="000E3789"/>
    <w:rsid w:val="000E3B5E"/>
    <w:rsid w:val="000E719D"/>
    <w:rsid w:val="000F1944"/>
    <w:rsid w:val="000F33B6"/>
    <w:rsid w:val="000F74C3"/>
    <w:rsid w:val="001007B8"/>
    <w:rsid w:val="00102919"/>
    <w:rsid w:val="00104BD6"/>
    <w:rsid w:val="001060DB"/>
    <w:rsid w:val="001072F1"/>
    <w:rsid w:val="00107A9A"/>
    <w:rsid w:val="00107E73"/>
    <w:rsid w:val="00112297"/>
    <w:rsid w:val="00114DC8"/>
    <w:rsid w:val="0011502F"/>
    <w:rsid w:val="00121996"/>
    <w:rsid w:val="00125252"/>
    <w:rsid w:val="00126DE8"/>
    <w:rsid w:val="00131B1F"/>
    <w:rsid w:val="00141129"/>
    <w:rsid w:val="00144896"/>
    <w:rsid w:val="00144B31"/>
    <w:rsid w:val="0014747F"/>
    <w:rsid w:val="00147748"/>
    <w:rsid w:val="00151256"/>
    <w:rsid w:val="00151376"/>
    <w:rsid w:val="00156A5E"/>
    <w:rsid w:val="001636FE"/>
    <w:rsid w:val="00164354"/>
    <w:rsid w:val="00165307"/>
    <w:rsid w:val="00165FB4"/>
    <w:rsid w:val="00166248"/>
    <w:rsid w:val="00167E9A"/>
    <w:rsid w:val="00171C79"/>
    <w:rsid w:val="0017362F"/>
    <w:rsid w:val="0017497D"/>
    <w:rsid w:val="00175B03"/>
    <w:rsid w:val="0017669F"/>
    <w:rsid w:val="00176CFE"/>
    <w:rsid w:val="00182D90"/>
    <w:rsid w:val="001837AF"/>
    <w:rsid w:val="0018385A"/>
    <w:rsid w:val="00195375"/>
    <w:rsid w:val="001A1AB9"/>
    <w:rsid w:val="001A348C"/>
    <w:rsid w:val="001A5C69"/>
    <w:rsid w:val="001A693B"/>
    <w:rsid w:val="001B046B"/>
    <w:rsid w:val="001B0865"/>
    <w:rsid w:val="001C0668"/>
    <w:rsid w:val="001C46A9"/>
    <w:rsid w:val="001C5C0D"/>
    <w:rsid w:val="001C6A55"/>
    <w:rsid w:val="001D40D5"/>
    <w:rsid w:val="001D5544"/>
    <w:rsid w:val="001D672E"/>
    <w:rsid w:val="001E1C32"/>
    <w:rsid w:val="001E2642"/>
    <w:rsid w:val="001E3625"/>
    <w:rsid w:val="001E52DB"/>
    <w:rsid w:val="001F40A9"/>
    <w:rsid w:val="0020669D"/>
    <w:rsid w:val="00206A63"/>
    <w:rsid w:val="00206A83"/>
    <w:rsid w:val="00210F31"/>
    <w:rsid w:val="00211269"/>
    <w:rsid w:val="00220A88"/>
    <w:rsid w:val="002221EB"/>
    <w:rsid w:val="002226DC"/>
    <w:rsid w:val="00223B51"/>
    <w:rsid w:val="0022561A"/>
    <w:rsid w:val="0023120C"/>
    <w:rsid w:val="00233DC5"/>
    <w:rsid w:val="00234AAF"/>
    <w:rsid w:val="00235CF1"/>
    <w:rsid w:val="00236C15"/>
    <w:rsid w:val="00246F8D"/>
    <w:rsid w:val="002528DE"/>
    <w:rsid w:val="0025352B"/>
    <w:rsid w:val="002548B1"/>
    <w:rsid w:val="00254A97"/>
    <w:rsid w:val="002614AA"/>
    <w:rsid w:val="00266A21"/>
    <w:rsid w:val="002679B3"/>
    <w:rsid w:val="00270D78"/>
    <w:rsid w:val="00274397"/>
    <w:rsid w:val="00274ECC"/>
    <w:rsid w:val="0027651C"/>
    <w:rsid w:val="0027733D"/>
    <w:rsid w:val="0028213A"/>
    <w:rsid w:val="002904CB"/>
    <w:rsid w:val="00292FEC"/>
    <w:rsid w:val="0029412E"/>
    <w:rsid w:val="002974F3"/>
    <w:rsid w:val="002A26AC"/>
    <w:rsid w:val="002A29BB"/>
    <w:rsid w:val="002A4397"/>
    <w:rsid w:val="002B78B1"/>
    <w:rsid w:val="002C1780"/>
    <w:rsid w:val="002C3F33"/>
    <w:rsid w:val="002C5FF1"/>
    <w:rsid w:val="002C6541"/>
    <w:rsid w:val="002C6DC5"/>
    <w:rsid w:val="002D1CA8"/>
    <w:rsid w:val="002D2F68"/>
    <w:rsid w:val="002D3744"/>
    <w:rsid w:val="002D3AC2"/>
    <w:rsid w:val="002D70FB"/>
    <w:rsid w:val="002E0EA5"/>
    <w:rsid w:val="002E1024"/>
    <w:rsid w:val="002E47BD"/>
    <w:rsid w:val="002E6818"/>
    <w:rsid w:val="002E7318"/>
    <w:rsid w:val="002F0276"/>
    <w:rsid w:val="002F1125"/>
    <w:rsid w:val="002F231F"/>
    <w:rsid w:val="002F3CAF"/>
    <w:rsid w:val="002F574B"/>
    <w:rsid w:val="00301069"/>
    <w:rsid w:val="00302A02"/>
    <w:rsid w:val="0030632C"/>
    <w:rsid w:val="00311D13"/>
    <w:rsid w:val="003125DE"/>
    <w:rsid w:val="00314A97"/>
    <w:rsid w:val="00314C14"/>
    <w:rsid w:val="00315940"/>
    <w:rsid w:val="00317390"/>
    <w:rsid w:val="00322167"/>
    <w:rsid w:val="0032245E"/>
    <w:rsid w:val="00324816"/>
    <w:rsid w:val="003303CB"/>
    <w:rsid w:val="00331F47"/>
    <w:rsid w:val="003374F2"/>
    <w:rsid w:val="003441EB"/>
    <w:rsid w:val="00345D63"/>
    <w:rsid w:val="0034732B"/>
    <w:rsid w:val="00347923"/>
    <w:rsid w:val="00351321"/>
    <w:rsid w:val="0035463A"/>
    <w:rsid w:val="0036031A"/>
    <w:rsid w:val="00367394"/>
    <w:rsid w:val="00371B1F"/>
    <w:rsid w:val="003757F8"/>
    <w:rsid w:val="00380C72"/>
    <w:rsid w:val="00380ECF"/>
    <w:rsid w:val="00382A96"/>
    <w:rsid w:val="00383713"/>
    <w:rsid w:val="00386D85"/>
    <w:rsid w:val="00391CB2"/>
    <w:rsid w:val="00392C35"/>
    <w:rsid w:val="003961A6"/>
    <w:rsid w:val="00397E48"/>
    <w:rsid w:val="003A4984"/>
    <w:rsid w:val="003B0AEB"/>
    <w:rsid w:val="003B0D66"/>
    <w:rsid w:val="003B56BD"/>
    <w:rsid w:val="003B74F0"/>
    <w:rsid w:val="003C3052"/>
    <w:rsid w:val="003C4DBA"/>
    <w:rsid w:val="003D386C"/>
    <w:rsid w:val="003D6D30"/>
    <w:rsid w:val="003E0EEB"/>
    <w:rsid w:val="003E5385"/>
    <w:rsid w:val="003E7DF3"/>
    <w:rsid w:val="003F55EB"/>
    <w:rsid w:val="003F77DA"/>
    <w:rsid w:val="003F7E19"/>
    <w:rsid w:val="00400964"/>
    <w:rsid w:val="0040205A"/>
    <w:rsid w:val="0040486B"/>
    <w:rsid w:val="004115DE"/>
    <w:rsid w:val="00413B1B"/>
    <w:rsid w:val="00413E4D"/>
    <w:rsid w:val="00417F44"/>
    <w:rsid w:val="00421615"/>
    <w:rsid w:val="004218F5"/>
    <w:rsid w:val="00425494"/>
    <w:rsid w:val="004311A9"/>
    <w:rsid w:val="00435C03"/>
    <w:rsid w:val="00445B29"/>
    <w:rsid w:val="00446E13"/>
    <w:rsid w:val="00447510"/>
    <w:rsid w:val="00447FB5"/>
    <w:rsid w:val="0045012B"/>
    <w:rsid w:val="00455F74"/>
    <w:rsid w:val="00456FF6"/>
    <w:rsid w:val="00460C8F"/>
    <w:rsid w:val="0046384C"/>
    <w:rsid w:val="00477453"/>
    <w:rsid w:val="00477DA0"/>
    <w:rsid w:val="00482D82"/>
    <w:rsid w:val="00483EDC"/>
    <w:rsid w:val="00484F2B"/>
    <w:rsid w:val="004904B9"/>
    <w:rsid w:val="00490991"/>
    <w:rsid w:val="00491BC5"/>
    <w:rsid w:val="00495D0E"/>
    <w:rsid w:val="004A0F91"/>
    <w:rsid w:val="004A7B12"/>
    <w:rsid w:val="004B2F01"/>
    <w:rsid w:val="004B586F"/>
    <w:rsid w:val="004B5BE7"/>
    <w:rsid w:val="004B72FC"/>
    <w:rsid w:val="004C5849"/>
    <w:rsid w:val="004D30DE"/>
    <w:rsid w:val="004D66B3"/>
    <w:rsid w:val="004E2D58"/>
    <w:rsid w:val="004E3A3A"/>
    <w:rsid w:val="004E3BE0"/>
    <w:rsid w:val="004E4469"/>
    <w:rsid w:val="004F0BF4"/>
    <w:rsid w:val="004F349D"/>
    <w:rsid w:val="004F43F0"/>
    <w:rsid w:val="004F7983"/>
    <w:rsid w:val="005018C9"/>
    <w:rsid w:val="00503BB1"/>
    <w:rsid w:val="00507C95"/>
    <w:rsid w:val="0051147C"/>
    <w:rsid w:val="00512258"/>
    <w:rsid w:val="00513971"/>
    <w:rsid w:val="005147A3"/>
    <w:rsid w:val="00514C6A"/>
    <w:rsid w:val="00515DA8"/>
    <w:rsid w:val="005167E2"/>
    <w:rsid w:val="00517E9E"/>
    <w:rsid w:val="00525AC2"/>
    <w:rsid w:val="00537D81"/>
    <w:rsid w:val="00542D13"/>
    <w:rsid w:val="00545589"/>
    <w:rsid w:val="0054598E"/>
    <w:rsid w:val="005466D6"/>
    <w:rsid w:val="00546C40"/>
    <w:rsid w:val="00552042"/>
    <w:rsid w:val="00552E56"/>
    <w:rsid w:val="0055758A"/>
    <w:rsid w:val="00557E6D"/>
    <w:rsid w:val="005601C8"/>
    <w:rsid w:val="00563538"/>
    <w:rsid w:val="00563F46"/>
    <w:rsid w:val="005655F9"/>
    <w:rsid w:val="00565E76"/>
    <w:rsid w:val="00570BF6"/>
    <w:rsid w:val="00570CFB"/>
    <w:rsid w:val="0057365C"/>
    <w:rsid w:val="005750C4"/>
    <w:rsid w:val="00575FCD"/>
    <w:rsid w:val="0057680D"/>
    <w:rsid w:val="00581CAD"/>
    <w:rsid w:val="00581FB1"/>
    <w:rsid w:val="00582182"/>
    <w:rsid w:val="00584BAF"/>
    <w:rsid w:val="00590463"/>
    <w:rsid w:val="00590D17"/>
    <w:rsid w:val="00593193"/>
    <w:rsid w:val="00593831"/>
    <w:rsid w:val="005A0C25"/>
    <w:rsid w:val="005A1C41"/>
    <w:rsid w:val="005A4BB2"/>
    <w:rsid w:val="005A4CA1"/>
    <w:rsid w:val="005A55F6"/>
    <w:rsid w:val="005A6C35"/>
    <w:rsid w:val="005B0E10"/>
    <w:rsid w:val="005B20E0"/>
    <w:rsid w:val="005B371C"/>
    <w:rsid w:val="005B45B4"/>
    <w:rsid w:val="005C013A"/>
    <w:rsid w:val="005C449D"/>
    <w:rsid w:val="005C6D4B"/>
    <w:rsid w:val="005D0EBC"/>
    <w:rsid w:val="005E07B5"/>
    <w:rsid w:val="005E11B8"/>
    <w:rsid w:val="005E7344"/>
    <w:rsid w:val="005E7377"/>
    <w:rsid w:val="005F119B"/>
    <w:rsid w:val="005F255B"/>
    <w:rsid w:val="005F7345"/>
    <w:rsid w:val="00601F68"/>
    <w:rsid w:val="00603AFB"/>
    <w:rsid w:val="006068AE"/>
    <w:rsid w:val="00607CCE"/>
    <w:rsid w:val="0061141F"/>
    <w:rsid w:val="00616925"/>
    <w:rsid w:val="00617120"/>
    <w:rsid w:val="006200D3"/>
    <w:rsid w:val="00621E85"/>
    <w:rsid w:val="00622155"/>
    <w:rsid w:val="00622C1A"/>
    <w:rsid w:val="006238EB"/>
    <w:rsid w:val="0062419E"/>
    <w:rsid w:val="00624EB8"/>
    <w:rsid w:val="0062631E"/>
    <w:rsid w:val="0063006C"/>
    <w:rsid w:val="00630787"/>
    <w:rsid w:val="0063092C"/>
    <w:rsid w:val="00645F9C"/>
    <w:rsid w:val="00652611"/>
    <w:rsid w:val="00652C3A"/>
    <w:rsid w:val="00653968"/>
    <w:rsid w:val="00653E3D"/>
    <w:rsid w:val="0066092D"/>
    <w:rsid w:val="006620FA"/>
    <w:rsid w:val="00666691"/>
    <w:rsid w:val="006672A6"/>
    <w:rsid w:val="00677290"/>
    <w:rsid w:val="006776BA"/>
    <w:rsid w:val="006828B4"/>
    <w:rsid w:val="00695682"/>
    <w:rsid w:val="00696984"/>
    <w:rsid w:val="0069785F"/>
    <w:rsid w:val="006A46F8"/>
    <w:rsid w:val="006C27E3"/>
    <w:rsid w:val="006D02D8"/>
    <w:rsid w:val="006D055C"/>
    <w:rsid w:val="006D1A33"/>
    <w:rsid w:val="006D303C"/>
    <w:rsid w:val="006D3ED5"/>
    <w:rsid w:val="006E001C"/>
    <w:rsid w:val="006F1586"/>
    <w:rsid w:val="006F56EA"/>
    <w:rsid w:val="00700DE8"/>
    <w:rsid w:val="00701EB2"/>
    <w:rsid w:val="00707463"/>
    <w:rsid w:val="00707E2E"/>
    <w:rsid w:val="007130E2"/>
    <w:rsid w:val="007164F1"/>
    <w:rsid w:val="00717BB3"/>
    <w:rsid w:val="00717C17"/>
    <w:rsid w:val="0072196F"/>
    <w:rsid w:val="00724E9D"/>
    <w:rsid w:val="00725D25"/>
    <w:rsid w:val="007353D4"/>
    <w:rsid w:val="007410AB"/>
    <w:rsid w:val="00745331"/>
    <w:rsid w:val="007603F1"/>
    <w:rsid w:val="00761EC4"/>
    <w:rsid w:val="00763861"/>
    <w:rsid w:val="007638F5"/>
    <w:rsid w:val="00763D9A"/>
    <w:rsid w:val="00766087"/>
    <w:rsid w:val="0077001E"/>
    <w:rsid w:val="007713D2"/>
    <w:rsid w:val="007755E6"/>
    <w:rsid w:val="00777BE5"/>
    <w:rsid w:val="00780232"/>
    <w:rsid w:val="00784389"/>
    <w:rsid w:val="007849E3"/>
    <w:rsid w:val="00787884"/>
    <w:rsid w:val="00796F9E"/>
    <w:rsid w:val="0079782C"/>
    <w:rsid w:val="007A182C"/>
    <w:rsid w:val="007A4A80"/>
    <w:rsid w:val="007B020C"/>
    <w:rsid w:val="007B1014"/>
    <w:rsid w:val="007B1D51"/>
    <w:rsid w:val="007B1E7D"/>
    <w:rsid w:val="007B3BA8"/>
    <w:rsid w:val="007C7AFF"/>
    <w:rsid w:val="007C7B0A"/>
    <w:rsid w:val="007D0D2A"/>
    <w:rsid w:val="007D34C9"/>
    <w:rsid w:val="007D5341"/>
    <w:rsid w:val="007D7835"/>
    <w:rsid w:val="007E4759"/>
    <w:rsid w:val="007E6372"/>
    <w:rsid w:val="007F2635"/>
    <w:rsid w:val="007F596C"/>
    <w:rsid w:val="007F5AC1"/>
    <w:rsid w:val="0080455A"/>
    <w:rsid w:val="00805972"/>
    <w:rsid w:val="00811EA8"/>
    <w:rsid w:val="008144C1"/>
    <w:rsid w:val="0082161E"/>
    <w:rsid w:val="0082493D"/>
    <w:rsid w:val="00825770"/>
    <w:rsid w:val="0082784A"/>
    <w:rsid w:val="008307FE"/>
    <w:rsid w:val="008333F8"/>
    <w:rsid w:val="00833EE9"/>
    <w:rsid w:val="008403EA"/>
    <w:rsid w:val="00843D75"/>
    <w:rsid w:val="00844702"/>
    <w:rsid w:val="00845B99"/>
    <w:rsid w:val="00853FC9"/>
    <w:rsid w:val="00855850"/>
    <w:rsid w:val="008564D5"/>
    <w:rsid w:val="00861B97"/>
    <w:rsid w:val="008727A8"/>
    <w:rsid w:val="00874792"/>
    <w:rsid w:val="008751C7"/>
    <w:rsid w:val="0088036A"/>
    <w:rsid w:val="008823A0"/>
    <w:rsid w:val="008854F6"/>
    <w:rsid w:val="00890729"/>
    <w:rsid w:val="0089098C"/>
    <w:rsid w:val="00890C7E"/>
    <w:rsid w:val="00893207"/>
    <w:rsid w:val="00895537"/>
    <w:rsid w:val="00896E23"/>
    <w:rsid w:val="008A0CA2"/>
    <w:rsid w:val="008A6136"/>
    <w:rsid w:val="008A6A1C"/>
    <w:rsid w:val="008B39ED"/>
    <w:rsid w:val="008C17B7"/>
    <w:rsid w:val="008C2807"/>
    <w:rsid w:val="008C2FC8"/>
    <w:rsid w:val="008C5FC0"/>
    <w:rsid w:val="008C7058"/>
    <w:rsid w:val="008D2B36"/>
    <w:rsid w:val="008D3A87"/>
    <w:rsid w:val="008D4C9C"/>
    <w:rsid w:val="008D5FB0"/>
    <w:rsid w:val="008E0D7B"/>
    <w:rsid w:val="008E1425"/>
    <w:rsid w:val="008E46D5"/>
    <w:rsid w:val="008F0B08"/>
    <w:rsid w:val="008F2EC8"/>
    <w:rsid w:val="008F49A1"/>
    <w:rsid w:val="008F5AD8"/>
    <w:rsid w:val="00903355"/>
    <w:rsid w:val="00904A65"/>
    <w:rsid w:val="00904F01"/>
    <w:rsid w:val="009130E5"/>
    <w:rsid w:val="009142F0"/>
    <w:rsid w:val="00923473"/>
    <w:rsid w:val="00925264"/>
    <w:rsid w:val="00931389"/>
    <w:rsid w:val="00931B58"/>
    <w:rsid w:val="00932004"/>
    <w:rsid w:val="009322E5"/>
    <w:rsid w:val="00940F8B"/>
    <w:rsid w:val="00944BA4"/>
    <w:rsid w:val="009452D5"/>
    <w:rsid w:val="009470F1"/>
    <w:rsid w:val="00951C36"/>
    <w:rsid w:val="0095304C"/>
    <w:rsid w:val="009538FE"/>
    <w:rsid w:val="00954B12"/>
    <w:rsid w:val="0095796C"/>
    <w:rsid w:val="00961767"/>
    <w:rsid w:val="00965DAE"/>
    <w:rsid w:val="00967617"/>
    <w:rsid w:val="00980591"/>
    <w:rsid w:val="00982E71"/>
    <w:rsid w:val="00985D37"/>
    <w:rsid w:val="00987CB0"/>
    <w:rsid w:val="00990603"/>
    <w:rsid w:val="00990B1B"/>
    <w:rsid w:val="009922D1"/>
    <w:rsid w:val="0099365C"/>
    <w:rsid w:val="009A1182"/>
    <w:rsid w:val="009A419C"/>
    <w:rsid w:val="009A43CB"/>
    <w:rsid w:val="009A67DC"/>
    <w:rsid w:val="009B181D"/>
    <w:rsid w:val="009B27EF"/>
    <w:rsid w:val="009B34CE"/>
    <w:rsid w:val="009C3510"/>
    <w:rsid w:val="009D116A"/>
    <w:rsid w:val="009D160B"/>
    <w:rsid w:val="009D647A"/>
    <w:rsid w:val="009E26C1"/>
    <w:rsid w:val="009E2FC3"/>
    <w:rsid w:val="009F07DD"/>
    <w:rsid w:val="009F1D30"/>
    <w:rsid w:val="009F4461"/>
    <w:rsid w:val="009F5EA8"/>
    <w:rsid w:val="009F5EFD"/>
    <w:rsid w:val="009F7DE6"/>
    <w:rsid w:val="00A042AC"/>
    <w:rsid w:val="00A07BF4"/>
    <w:rsid w:val="00A07D79"/>
    <w:rsid w:val="00A10D86"/>
    <w:rsid w:val="00A12A1F"/>
    <w:rsid w:val="00A16D80"/>
    <w:rsid w:val="00A244A3"/>
    <w:rsid w:val="00A279E5"/>
    <w:rsid w:val="00A308A8"/>
    <w:rsid w:val="00A33797"/>
    <w:rsid w:val="00A40091"/>
    <w:rsid w:val="00A41167"/>
    <w:rsid w:val="00A455A5"/>
    <w:rsid w:val="00A46CB5"/>
    <w:rsid w:val="00A46E31"/>
    <w:rsid w:val="00A51647"/>
    <w:rsid w:val="00A52646"/>
    <w:rsid w:val="00A636AB"/>
    <w:rsid w:val="00A70195"/>
    <w:rsid w:val="00A718FF"/>
    <w:rsid w:val="00A7261D"/>
    <w:rsid w:val="00A73491"/>
    <w:rsid w:val="00A736C5"/>
    <w:rsid w:val="00A744A2"/>
    <w:rsid w:val="00A85099"/>
    <w:rsid w:val="00A8547A"/>
    <w:rsid w:val="00A857E1"/>
    <w:rsid w:val="00A92F2A"/>
    <w:rsid w:val="00A94CFF"/>
    <w:rsid w:val="00A954AE"/>
    <w:rsid w:val="00A96518"/>
    <w:rsid w:val="00AA6C5D"/>
    <w:rsid w:val="00AB0008"/>
    <w:rsid w:val="00AB3F54"/>
    <w:rsid w:val="00AB6603"/>
    <w:rsid w:val="00AB7769"/>
    <w:rsid w:val="00AC04B6"/>
    <w:rsid w:val="00AC575C"/>
    <w:rsid w:val="00AC5BCA"/>
    <w:rsid w:val="00AC5D63"/>
    <w:rsid w:val="00AC6551"/>
    <w:rsid w:val="00AC7983"/>
    <w:rsid w:val="00AD44B1"/>
    <w:rsid w:val="00AD57F9"/>
    <w:rsid w:val="00AD6416"/>
    <w:rsid w:val="00AE6879"/>
    <w:rsid w:val="00AF2717"/>
    <w:rsid w:val="00AF432F"/>
    <w:rsid w:val="00AF5131"/>
    <w:rsid w:val="00AF6B44"/>
    <w:rsid w:val="00B05325"/>
    <w:rsid w:val="00B10E2F"/>
    <w:rsid w:val="00B12E82"/>
    <w:rsid w:val="00B14040"/>
    <w:rsid w:val="00B15383"/>
    <w:rsid w:val="00B17DB0"/>
    <w:rsid w:val="00B22DB7"/>
    <w:rsid w:val="00B26D20"/>
    <w:rsid w:val="00B31775"/>
    <w:rsid w:val="00B349AC"/>
    <w:rsid w:val="00B40411"/>
    <w:rsid w:val="00B43801"/>
    <w:rsid w:val="00B4619D"/>
    <w:rsid w:val="00B46AC1"/>
    <w:rsid w:val="00B47128"/>
    <w:rsid w:val="00B51652"/>
    <w:rsid w:val="00B6328C"/>
    <w:rsid w:val="00B63A68"/>
    <w:rsid w:val="00B64417"/>
    <w:rsid w:val="00B66C9A"/>
    <w:rsid w:val="00B721F1"/>
    <w:rsid w:val="00B77D96"/>
    <w:rsid w:val="00B827CC"/>
    <w:rsid w:val="00B8319A"/>
    <w:rsid w:val="00B86696"/>
    <w:rsid w:val="00B868A1"/>
    <w:rsid w:val="00B877F7"/>
    <w:rsid w:val="00B91839"/>
    <w:rsid w:val="00B94D94"/>
    <w:rsid w:val="00BA1186"/>
    <w:rsid w:val="00BA2CF7"/>
    <w:rsid w:val="00BA61A5"/>
    <w:rsid w:val="00BA62B5"/>
    <w:rsid w:val="00BA7386"/>
    <w:rsid w:val="00BB25B4"/>
    <w:rsid w:val="00BC0154"/>
    <w:rsid w:val="00BC0762"/>
    <w:rsid w:val="00BC111D"/>
    <w:rsid w:val="00BC253A"/>
    <w:rsid w:val="00BC3C8E"/>
    <w:rsid w:val="00BD0F1F"/>
    <w:rsid w:val="00BD73C5"/>
    <w:rsid w:val="00BE06CA"/>
    <w:rsid w:val="00BE194A"/>
    <w:rsid w:val="00BE25FF"/>
    <w:rsid w:val="00BE3635"/>
    <w:rsid w:val="00BE7ABC"/>
    <w:rsid w:val="00BE7FEA"/>
    <w:rsid w:val="00BF1029"/>
    <w:rsid w:val="00BF12AC"/>
    <w:rsid w:val="00BF1511"/>
    <w:rsid w:val="00BF2EC8"/>
    <w:rsid w:val="00BF4EF0"/>
    <w:rsid w:val="00BF657D"/>
    <w:rsid w:val="00C00449"/>
    <w:rsid w:val="00C05E7F"/>
    <w:rsid w:val="00C10618"/>
    <w:rsid w:val="00C15B71"/>
    <w:rsid w:val="00C16A72"/>
    <w:rsid w:val="00C27023"/>
    <w:rsid w:val="00C34E76"/>
    <w:rsid w:val="00C40E18"/>
    <w:rsid w:val="00C419C5"/>
    <w:rsid w:val="00C43130"/>
    <w:rsid w:val="00C44603"/>
    <w:rsid w:val="00C45406"/>
    <w:rsid w:val="00C454F6"/>
    <w:rsid w:val="00C45A3D"/>
    <w:rsid w:val="00C46677"/>
    <w:rsid w:val="00C61030"/>
    <w:rsid w:val="00C63B3B"/>
    <w:rsid w:val="00C67141"/>
    <w:rsid w:val="00C71BAA"/>
    <w:rsid w:val="00C72085"/>
    <w:rsid w:val="00C762F9"/>
    <w:rsid w:val="00C80231"/>
    <w:rsid w:val="00C81072"/>
    <w:rsid w:val="00C82C24"/>
    <w:rsid w:val="00C83A4F"/>
    <w:rsid w:val="00C86A34"/>
    <w:rsid w:val="00C879F3"/>
    <w:rsid w:val="00C972AB"/>
    <w:rsid w:val="00CA4223"/>
    <w:rsid w:val="00CA5362"/>
    <w:rsid w:val="00CA5BD7"/>
    <w:rsid w:val="00CB56F6"/>
    <w:rsid w:val="00CC00E3"/>
    <w:rsid w:val="00CC062D"/>
    <w:rsid w:val="00CC3B89"/>
    <w:rsid w:val="00CC6C9D"/>
    <w:rsid w:val="00CC6F49"/>
    <w:rsid w:val="00CD1F7C"/>
    <w:rsid w:val="00CD2BC7"/>
    <w:rsid w:val="00CE08A8"/>
    <w:rsid w:val="00CE1C8D"/>
    <w:rsid w:val="00CE459A"/>
    <w:rsid w:val="00CE5FA6"/>
    <w:rsid w:val="00CF4BDD"/>
    <w:rsid w:val="00D005D1"/>
    <w:rsid w:val="00D03306"/>
    <w:rsid w:val="00D037D0"/>
    <w:rsid w:val="00D05914"/>
    <w:rsid w:val="00D06718"/>
    <w:rsid w:val="00D07660"/>
    <w:rsid w:val="00D139F5"/>
    <w:rsid w:val="00D14145"/>
    <w:rsid w:val="00D179DC"/>
    <w:rsid w:val="00D23441"/>
    <w:rsid w:val="00D3399E"/>
    <w:rsid w:val="00D34202"/>
    <w:rsid w:val="00D360DF"/>
    <w:rsid w:val="00D36E48"/>
    <w:rsid w:val="00D37A36"/>
    <w:rsid w:val="00D41566"/>
    <w:rsid w:val="00D43E9D"/>
    <w:rsid w:val="00D4667F"/>
    <w:rsid w:val="00D473BC"/>
    <w:rsid w:val="00D52C9B"/>
    <w:rsid w:val="00D54264"/>
    <w:rsid w:val="00D550D1"/>
    <w:rsid w:val="00D5786E"/>
    <w:rsid w:val="00D634CC"/>
    <w:rsid w:val="00D73C9A"/>
    <w:rsid w:val="00D75288"/>
    <w:rsid w:val="00D75E8C"/>
    <w:rsid w:val="00D77EEF"/>
    <w:rsid w:val="00D8201D"/>
    <w:rsid w:val="00D825AA"/>
    <w:rsid w:val="00D8553B"/>
    <w:rsid w:val="00D867BA"/>
    <w:rsid w:val="00D9069D"/>
    <w:rsid w:val="00D9074A"/>
    <w:rsid w:val="00D9129D"/>
    <w:rsid w:val="00D93773"/>
    <w:rsid w:val="00D968B7"/>
    <w:rsid w:val="00DA41DE"/>
    <w:rsid w:val="00DA4F1D"/>
    <w:rsid w:val="00DA5DF2"/>
    <w:rsid w:val="00DA681B"/>
    <w:rsid w:val="00DA6C23"/>
    <w:rsid w:val="00DB066E"/>
    <w:rsid w:val="00DB0C70"/>
    <w:rsid w:val="00DB3AEA"/>
    <w:rsid w:val="00DB45B1"/>
    <w:rsid w:val="00DB5ACD"/>
    <w:rsid w:val="00DB6D22"/>
    <w:rsid w:val="00DC000C"/>
    <w:rsid w:val="00DC2547"/>
    <w:rsid w:val="00DC262A"/>
    <w:rsid w:val="00DC3B8D"/>
    <w:rsid w:val="00DD2907"/>
    <w:rsid w:val="00DD2FAD"/>
    <w:rsid w:val="00DE0D70"/>
    <w:rsid w:val="00DE484C"/>
    <w:rsid w:val="00DE570E"/>
    <w:rsid w:val="00DF0C2D"/>
    <w:rsid w:val="00E01048"/>
    <w:rsid w:val="00E072B3"/>
    <w:rsid w:val="00E07376"/>
    <w:rsid w:val="00E10021"/>
    <w:rsid w:val="00E113E8"/>
    <w:rsid w:val="00E14B4F"/>
    <w:rsid w:val="00E15AE8"/>
    <w:rsid w:val="00E15B0F"/>
    <w:rsid w:val="00E2186C"/>
    <w:rsid w:val="00E21A48"/>
    <w:rsid w:val="00E21C86"/>
    <w:rsid w:val="00E25DD1"/>
    <w:rsid w:val="00E2743E"/>
    <w:rsid w:val="00E27587"/>
    <w:rsid w:val="00E365A3"/>
    <w:rsid w:val="00E37282"/>
    <w:rsid w:val="00E37A0F"/>
    <w:rsid w:val="00E413F1"/>
    <w:rsid w:val="00E43257"/>
    <w:rsid w:val="00E448E0"/>
    <w:rsid w:val="00E45B58"/>
    <w:rsid w:val="00E54133"/>
    <w:rsid w:val="00E5457A"/>
    <w:rsid w:val="00E55394"/>
    <w:rsid w:val="00E57339"/>
    <w:rsid w:val="00E64C46"/>
    <w:rsid w:val="00E704AC"/>
    <w:rsid w:val="00E73161"/>
    <w:rsid w:val="00E74BB2"/>
    <w:rsid w:val="00E76AA3"/>
    <w:rsid w:val="00E81080"/>
    <w:rsid w:val="00E825CE"/>
    <w:rsid w:val="00E83083"/>
    <w:rsid w:val="00E861DE"/>
    <w:rsid w:val="00E90B64"/>
    <w:rsid w:val="00E94614"/>
    <w:rsid w:val="00E952AC"/>
    <w:rsid w:val="00E96D84"/>
    <w:rsid w:val="00EA54A5"/>
    <w:rsid w:val="00EA63D6"/>
    <w:rsid w:val="00EC03CE"/>
    <w:rsid w:val="00EC0CBE"/>
    <w:rsid w:val="00EC3B76"/>
    <w:rsid w:val="00EC7489"/>
    <w:rsid w:val="00EC77B7"/>
    <w:rsid w:val="00ED137F"/>
    <w:rsid w:val="00ED395D"/>
    <w:rsid w:val="00EE6086"/>
    <w:rsid w:val="00EE6A2F"/>
    <w:rsid w:val="00EF4BB1"/>
    <w:rsid w:val="00EF5F2A"/>
    <w:rsid w:val="00EF7745"/>
    <w:rsid w:val="00F0040A"/>
    <w:rsid w:val="00F13A64"/>
    <w:rsid w:val="00F15EC7"/>
    <w:rsid w:val="00F15F33"/>
    <w:rsid w:val="00F15F36"/>
    <w:rsid w:val="00F20D23"/>
    <w:rsid w:val="00F251CF"/>
    <w:rsid w:val="00F269FD"/>
    <w:rsid w:val="00F35A95"/>
    <w:rsid w:val="00F51F0B"/>
    <w:rsid w:val="00F55102"/>
    <w:rsid w:val="00F55E4E"/>
    <w:rsid w:val="00F5610C"/>
    <w:rsid w:val="00F61F44"/>
    <w:rsid w:val="00F706E2"/>
    <w:rsid w:val="00F72A97"/>
    <w:rsid w:val="00F72C2A"/>
    <w:rsid w:val="00F747AE"/>
    <w:rsid w:val="00F75F8D"/>
    <w:rsid w:val="00F82171"/>
    <w:rsid w:val="00F834C5"/>
    <w:rsid w:val="00F85F07"/>
    <w:rsid w:val="00F9271D"/>
    <w:rsid w:val="00F92829"/>
    <w:rsid w:val="00F9353D"/>
    <w:rsid w:val="00F9458E"/>
    <w:rsid w:val="00FA01F5"/>
    <w:rsid w:val="00FA6D47"/>
    <w:rsid w:val="00FB38F5"/>
    <w:rsid w:val="00FB7D58"/>
    <w:rsid w:val="00FD00AE"/>
    <w:rsid w:val="00FD1C15"/>
    <w:rsid w:val="00FD2196"/>
    <w:rsid w:val="00FE5FD1"/>
    <w:rsid w:val="00FE7A03"/>
    <w:rsid w:val="00FF2752"/>
    <w:rsid w:val="00FF3FC3"/>
    <w:rsid w:val="01207685"/>
    <w:rsid w:val="029A29F9"/>
    <w:rsid w:val="02C1112C"/>
    <w:rsid w:val="02C57C1E"/>
    <w:rsid w:val="031A1E3B"/>
    <w:rsid w:val="045C20B0"/>
    <w:rsid w:val="086F075B"/>
    <w:rsid w:val="089E645E"/>
    <w:rsid w:val="0A9779DA"/>
    <w:rsid w:val="0AB9203B"/>
    <w:rsid w:val="0AEC0B7A"/>
    <w:rsid w:val="0C0A3B6F"/>
    <w:rsid w:val="0C7138D1"/>
    <w:rsid w:val="0E153C10"/>
    <w:rsid w:val="0E6C4E82"/>
    <w:rsid w:val="0FA627D2"/>
    <w:rsid w:val="10606150"/>
    <w:rsid w:val="112B4F3D"/>
    <w:rsid w:val="11425AB4"/>
    <w:rsid w:val="126907DB"/>
    <w:rsid w:val="132F7D2D"/>
    <w:rsid w:val="13B52277"/>
    <w:rsid w:val="141F3CCE"/>
    <w:rsid w:val="14A73600"/>
    <w:rsid w:val="161602A8"/>
    <w:rsid w:val="16615D3D"/>
    <w:rsid w:val="17256A81"/>
    <w:rsid w:val="188B57F1"/>
    <w:rsid w:val="18DF1696"/>
    <w:rsid w:val="19585F78"/>
    <w:rsid w:val="196A5FAC"/>
    <w:rsid w:val="197D6008"/>
    <w:rsid w:val="1A0B3CCE"/>
    <w:rsid w:val="1AB449D4"/>
    <w:rsid w:val="1B6E6061"/>
    <w:rsid w:val="1BBB040D"/>
    <w:rsid w:val="1C670369"/>
    <w:rsid w:val="1CDA5ED3"/>
    <w:rsid w:val="1D446D49"/>
    <w:rsid w:val="1DA21D38"/>
    <w:rsid w:val="1DF02A0A"/>
    <w:rsid w:val="1E015412"/>
    <w:rsid w:val="1E890537"/>
    <w:rsid w:val="1F793550"/>
    <w:rsid w:val="20914658"/>
    <w:rsid w:val="21026976"/>
    <w:rsid w:val="236A08CC"/>
    <w:rsid w:val="236E37DF"/>
    <w:rsid w:val="23B76F3E"/>
    <w:rsid w:val="23D47CE8"/>
    <w:rsid w:val="245D1937"/>
    <w:rsid w:val="24BD58A2"/>
    <w:rsid w:val="24CD07DF"/>
    <w:rsid w:val="24DE79E1"/>
    <w:rsid w:val="26326645"/>
    <w:rsid w:val="26472218"/>
    <w:rsid w:val="26635F7B"/>
    <w:rsid w:val="2691173A"/>
    <w:rsid w:val="27210ABA"/>
    <w:rsid w:val="277115E9"/>
    <w:rsid w:val="2A5E7BED"/>
    <w:rsid w:val="2A6E064C"/>
    <w:rsid w:val="2C572072"/>
    <w:rsid w:val="2C8F53B3"/>
    <w:rsid w:val="2C935A51"/>
    <w:rsid w:val="2EDA5072"/>
    <w:rsid w:val="2FCD0445"/>
    <w:rsid w:val="312A67E6"/>
    <w:rsid w:val="31442E3C"/>
    <w:rsid w:val="31D02D16"/>
    <w:rsid w:val="31D97D9A"/>
    <w:rsid w:val="320B4A1E"/>
    <w:rsid w:val="321F54A6"/>
    <w:rsid w:val="324E256A"/>
    <w:rsid w:val="33060604"/>
    <w:rsid w:val="34120151"/>
    <w:rsid w:val="346B4854"/>
    <w:rsid w:val="34E937AB"/>
    <w:rsid w:val="353565A5"/>
    <w:rsid w:val="3537595C"/>
    <w:rsid w:val="37FC4BB1"/>
    <w:rsid w:val="380A44E3"/>
    <w:rsid w:val="382E43FD"/>
    <w:rsid w:val="38C96337"/>
    <w:rsid w:val="38F13305"/>
    <w:rsid w:val="391508AC"/>
    <w:rsid w:val="39E1050B"/>
    <w:rsid w:val="3A216A5C"/>
    <w:rsid w:val="3A2413F4"/>
    <w:rsid w:val="3A802DE1"/>
    <w:rsid w:val="3AA64551"/>
    <w:rsid w:val="3ACA2116"/>
    <w:rsid w:val="3AF03CBD"/>
    <w:rsid w:val="3C5F591F"/>
    <w:rsid w:val="3C8625A6"/>
    <w:rsid w:val="3CA158EB"/>
    <w:rsid w:val="3DDA462C"/>
    <w:rsid w:val="3DE53072"/>
    <w:rsid w:val="3E074534"/>
    <w:rsid w:val="3EA043CD"/>
    <w:rsid w:val="3F95779A"/>
    <w:rsid w:val="403C49C7"/>
    <w:rsid w:val="41A55967"/>
    <w:rsid w:val="420021E4"/>
    <w:rsid w:val="42406E58"/>
    <w:rsid w:val="449C212E"/>
    <w:rsid w:val="44A77098"/>
    <w:rsid w:val="452F7E4E"/>
    <w:rsid w:val="459E6A53"/>
    <w:rsid w:val="464B4527"/>
    <w:rsid w:val="4662157F"/>
    <w:rsid w:val="46890685"/>
    <w:rsid w:val="46C22B04"/>
    <w:rsid w:val="46FF6431"/>
    <w:rsid w:val="47337B84"/>
    <w:rsid w:val="47426C17"/>
    <w:rsid w:val="493B3084"/>
    <w:rsid w:val="497409DB"/>
    <w:rsid w:val="498355CB"/>
    <w:rsid w:val="499208B1"/>
    <w:rsid w:val="49A87AF1"/>
    <w:rsid w:val="4A0A0D6E"/>
    <w:rsid w:val="4A6824B9"/>
    <w:rsid w:val="4AF51239"/>
    <w:rsid w:val="4BBE0F60"/>
    <w:rsid w:val="4BC7711C"/>
    <w:rsid w:val="4BCD3B45"/>
    <w:rsid w:val="4C5B0BDF"/>
    <w:rsid w:val="4CD0536C"/>
    <w:rsid w:val="4DC24344"/>
    <w:rsid w:val="4DC6280D"/>
    <w:rsid w:val="4E914281"/>
    <w:rsid w:val="4F586248"/>
    <w:rsid w:val="4F841E74"/>
    <w:rsid w:val="4F8F2FD6"/>
    <w:rsid w:val="4FA378DA"/>
    <w:rsid w:val="4FCC4E5D"/>
    <w:rsid w:val="4FF13DFA"/>
    <w:rsid w:val="504F5FAB"/>
    <w:rsid w:val="50530CDD"/>
    <w:rsid w:val="50C8274F"/>
    <w:rsid w:val="520E2904"/>
    <w:rsid w:val="52CB1BBD"/>
    <w:rsid w:val="52DA59A0"/>
    <w:rsid w:val="52DF535B"/>
    <w:rsid w:val="53CA6E38"/>
    <w:rsid w:val="541658A6"/>
    <w:rsid w:val="55B813C2"/>
    <w:rsid w:val="569E15A5"/>
    <w:rsid w:val="56EF64EF"/>
    <w:rsid w:val="570E3AD3"/>
    <w:rsid w:val="58CE07F1"/>
    <w:rsid w:val="58D202AC"/>
    <w:rsid w:val="58F1580F"/>
    <w:rsid w:val="59075257"/>
    <w:rsid w:val="5AD72D7F"/>
    <w:rsid w:val="5B837D43"/>
    <w:rsid w:val="5CE00988"/>
    <w:rsid w:val="5CF85850"/>
    <w:rsid w:val="5D2A01E1"/>
    <w:rsid w:val="5D3777AC"/>
    <w:rsid w:val="5DE771C6"/>
    <w:rsid w:val="5F4272AA"/>
    <w:rsid w:val="5F4D5551"/>
    <w:rsid w:val="5F7E20D5"/>
    <w:rsid w:val="5FA0414B"/>
    <w:rsid w:val="60974208"/>
    <w:rsid w:val="60FC2CEA"/>
    <w:rsid w:val="60FF7A6C"/>
    <w:rsid w:val="621906FD"/>
    <w:rsid w:val="62255668"/>
    <w:rsid w:val="62FD2A8B"/>
    <w:rsid w:val="63580A81"/>
    <w:rsid w:val="639F4411"/>
    <w:rsid w:val="63BE3064"/>
    <w:rsid w:val="63F902F5"/>
    <w:rsid w:val="64DB54E1"/>
    <w:rsid w:val="64FB40DC"/>
    <w:rsid w:val="66082624"/>
    <w:rsid w:val="66F3092D"/>
    <w:rsid w:val="670543DB"/>
    <w:rsid w:val="673D6597"/>
    <w:rsid w:val="67763FA0"/>
    <w:rsid w:val="67D83740"/>
    <w:rsid w:val="67E53729"/>
    <w:rsid w:val="68054222"/>
    <w:rsid w:val="6853475A"/>
    <w:rsid w:val="688054DC"/>
    <w:rsid w:val="68A95736"/>
    <w:rsid w:val="68B93565"/>
    <w:rsid w:val="697D78C7"/>
    <w:rsid w:val="69A73D8B"/>
    <w:rsid w:val="69DA48AF"/>
    <w:rsid w:val="6A6D1E02"/>
    <w:rsid w:val="6AA36FAF"/>
    <w:rsid w:val="6AB96F4A"/>
    <w:rsid w:val="6B0D3A18"/>
    <w:rsid w:val="6B122D4A"/>
    <w:rsid w:val="6BC40020"/>
    <w:rsid w:val="6C283B1E"/>
    <w:rsid w:val="6C331D11"/>
    <w:rsid w:val="6CE77A3A"/>
    <w:rsid w:val="6D061590"/>
    <w:rsid w:val="6E280D6B"/>
    <w:rsid w:val="6EBB2931"/>
    <w:rsid w:val="6EFA528A"/>
    <w:rsid w:val="6F54070E"/>
    <w:rsid w:val="707E7E93"/>
    <w:rsid w:val="70A93F5E"/>
    <w:rsid w:val="70EB4647"/>
    <w:rsid w:val="71B913F5"/>
    <w:rsid w:val="71CC2FA1"/>
    <w:rsid w:val="722B22F5"/>
    <w:rsid w:val="73B47CFE"/>
    <w:rsid w:val="74617389"/>
    <w:rsid w:val="75310BFB"/>
    <w:rsid w:val="75357601"/>
    <w:rsid w:val="75F068DC"/>
    <w:rsid w:val="76D515B9"/>
    <w:rsid w:val="774513AD"/>
    <w:rsid w:val="77677A7E"/>
    <w:rsid w:val="79FA65D6"/>
    <w:rsid w:val="7A1C34BC"/>
    <w:rsid w:val="7A7C3746"/>
    <w:rsid w:val="7AFD0B85"/>
    <w:rsid w:val="7AFE6A10"/>
    <w:rsid w:val="7B0D3298"/>
    <w:rsid w:val="7CC6462E"/>
    <w:rsid w:val="7CD16041"/>
    <w:rsid w:val="7D2F37DE"/>
    <w:rsid w:val="7D870ED2"/>
    <w:rsid w:val="7F2E5BAF"/>
    <w:rsid w:val="7F63162F"/>
    <w:rsid w:val="7F9B6B10"/>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nhideWhenUsed="0" w:uiPriority="1"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color w:val="000000"/>
      <w:kern w:val="2"/>
      <w:sz w:val="22"/>
      <w:szCs w:val="22"/>
      <w:lang w:val="en-US" w:eastAsia="zh-CN" w:bidi="ar-SA"/>
    </w:rPr>
  </w:style>
  <w:style w:type="paragraph" w:styleId="2">
    <w:name w:val="heading 3"/>
    <w:basedOn w:val="1"/>
    <w:next w:val="1"/>
    <w:link w:val="28"/>
    <w:unhideWhenUsed/>
    <w:qFormat/>
    <w:uiPriority w:val="9"/>
    <w:pPr>
      <w:keepNext/>
      <w:keepLines/>
      <w:spacing w:before="260" w:after="260" w:line="416" w:lineRule="auto"/>
      <w:outlineLvl w:val="2"/>
    </w:pPr>
    <w:rPr>
      <w:b/>
      <w:bCs/>
      <w:sz w:val="32"/>
      <w:szCs w:val="32"/>
    </w:rPr>
  </w:style>
  <w:style w:type="paragraph" w:styleId="3">
    <w:name w:val="heading 4"/>
    <w:basedOn w:val="1"/>
    <w:next w:val="1"/>
    <w:link w:val="26"/>
    <w:qFormat/>
    <w:uiPriority w:val="1"/>
    <w:pPr>
      <w:widowControl w:val="0"/>
      <w:autoSpaceDE w:val="0"/>
      <w:autoSpaceDN w:val="0"/>
      <w:spacing w:after="0" w:line="461" w:lineRule="exact"/>
      <w:ind w:left="1140"/>
      <w:outlineLvl w:val="3"/>
    </w:pPr>
    <w:rPr>
      <w:rFonts w:ascii="微软雅黑" w:hAnsi="微软雅黑" w:eastAsia="微软雅黑" w:cs="微软雅黑"/>
      <w:b/>
      <w:bCs/>
      <w:color w:val="auto"/>
      <w:kern w:val="0"/>
      <w:sz w:val="30"/>
      <w:szCs w:val="30"/>
      <w:lang w:val="zh-CN" w:bidi="zh-CN"/>
    </w:rPr>
  </w:style>
  <w:style w:type="character" w:default="1" w:styleId="13">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3"/>
    <w:unhideWhenUsed/>
    <w:qFormat/>
    <w:uiPriority w:val="99"/>
    <w:rPr>
      <w:b/>
      <w:bCs/>
    </w:rPr>
  </w:style>
  <w:style w:type="paragraph" w:styleId="5">
    <w:name w:val="annotation text"/>
    <w:basedOn w:val="1"/>
    <w:link w:val="22"/>
    <w:unhideWhenUsed/>
    <w:qFormat/>
    <w:uiPriority w:val="99"/>
  </w:style>
  <w:style w:type="paragraph" w:styleId="6">
    <w:name w:val="Document Map"/>
    <w:basedOn w:val="1"/>
    <w:link w:val="25"/>
    <w:unhideWhenUsed/>
    <w:qFormat/>
    <w:uiPriority w:val="99"/>
    <w:rPr>
      <w:rFonts w:ascii="宋体" w:eastAsia="宋体"/>
      <w:sz w:val="18"/>
      <w:szCs w:val="18"/>
    </w:rPr>
  </w:style>
  <w:style w:type="paragraph" w:styleId="7">
    <w:name w:val="Body Text"/>
    <w:basedOn w:val="1"/>
    <w:link w:val="27"/>
    <w:qFormat/>
    <w:uiPriority w:val="1"/>
    <w:pPr>
      <w:widowControl w:val="0"/>
      <w:autoSpaceDE w:val="0"/>
      <w:autoSpaceDN w:val="0"/>
      <w:spacing w:after="0" w:line="240" w:lineRule="auto"/>
    </w:pPr>
    <w:rPr>
      <w:rFonts w:ascii="宋体" w:hAnsi="宋体" w:eastAsia="宋体" w:cs="宋体"/>
      <w:color w:val="auto"/>
      <w:kern w:val="0"/>
      <w:sz w:val="30"/>
      <w:szCs w:val="30"/>
      <w:lang w:val="zh-CN" w:bidi="zh-CN"/>
    </w:rPr>
  </w:style>
  <w:style w:type="paragraph" w:styleId="8">
    <w:name w:val="Balloon Text"/>
    <w:basedOn w:val="1"/>
    <w:link w:val="21"/>
    <w:unhideWhenUsed/>
    <w:qFormat/>
    <w:uiPriority w:val="99"/>
    <w:pPr>
      <w:spacing w:after="0" w:line="240" w:lineRule="auto"/>
    </w:pPr>
    <w:rPr>
      <w:sz w:val="18"/>
      <w:szCs w:val="18"/>
    </w:rPr>
  </w:style>
  <w:style w:type="paragraph" w:styleId="9">
    <w:name w:val="footer"/>
    <w:basedOn w:val="1"/>
    <w:link w:val="20"/>
    <w:unhideWhenUsed/>
    <w:qFormat/>
    <w:uiPriority w:val="99"/>
    <w:pPr>
      <w:tabs>
        <w:tab w:val="center" w:pos="4153"/>
        <w:tab w:val="right" w:pos="8306"/>
      </w:tabs>
      <w:snapToGrid w:val="0"/>
      <w:spacing w:line="240" w:lineRule="auto"/>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1">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cs="Times New Roman"/>
      <w:kern w:val="0"/>
      <w:sz w:val="24"/>
      <w:szCs w:val="24"/>
    </w:rPr>
  </w:style>
  <w:style w:type="paragraph" w:styleId="12">
    <w:name w:val="Normal (Web)"/>
    <w:basedOn w:val="1"/>
    <w:unhideWhenUsed/>
    <w:qFormat/>
    <w:uiPriority w:val="99"/>
    <w:pPr>
      <w:spacing w:before="100" w:beforeAutospacing="1" w:after="100" w:afterAutospacing="1" w:line="240" w:lineRule="auto"/>
    </w:pPr>
    <w:rPr>
      <w:rFonts w:ascii="宋体" w:hAnsi="宋体" w:eastAsia="宋体" w:cs="宋体"/>
      <w:color w:val="auto"/>
      <w:kern w:val="0"/>
      <w:sz w:val="24"/>
      <w:szCs w:val="24"/>
    </w:rPr>
  </w:style>
  <w:style w:type="character" w:styleId="14">
    <w:name w:val="Hyperlink"/>
    <w:basedOn w:val="13"/>
    <w:unhideWhenUsed/>
    <w:qFormat/>
    <w:uiPriority w:val="99"/>
    <w:rPr>
      <w:color w:val="0563C1" w:themeColor="hyperlink"/>
      <w:u w:val="single"/>
      <w14:textFill>
        <w14:solidFill>
          <w14:schemeClr w14:val="hlink"/>
        </w14:solidFill>
      </w14:textFill>
    </w:rPr>
  </w:style>
  <w:style w:type="character" w:styleId="15">
    <w:name w:val="annotation reference"/>
    <w:basedOn w:val="13"/>
    <w:unhideWhenUsed/>
    <w:qFormat/>
    <w:uiPriority w:val="99"/>
    <w:rPr>
      <w:sz w:val="21"/>
      <w:szCs w:val="21"/>
    </w:rPr>
  </w:style>
  <w:style w:type="table" w:styleId="17">
    <w:name w:val="Table Grid"/>
    <w:basedOn w:val="16"/>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8">
    <w:name w:val="列出段落1"/>
    <w:basedOn w:val="1"/>
    <w:qFormat/>
    <w:uiPriority w:val="1"/>
    <w:pPr>
      <w:ind w:firstLine="420" w:firstLineChars="200"/>
    </w:pPr>
  </w:style>
  <w:style w:type="character" w:customStyle="1" w:styleId="19">
    <w:name w:val="页眉 Char"/>
    <w:basedOn w:val="13"/>
    <w:link w:val="10"/>
    <w:qFormat/>
    <w:uiPriority w:val="99"/>
    <w:rPr>
      <w:rFonts w:ascii="Calibri" w:hAnsi="Calibri" w:eastAsia="Calibri" w:cs="Calibri"/>
      <w:color w:val="000000"/>
      <w:sz w:val="18"/>
      <w:szCs w:val="18"/>
    </w:rPr>
  </w:style>
  <w:style w:type="character" w:customStyle="1" w:styleId="20">
    <w:name w:val="页脚 Char"/>
    <w:basedOn w:val="13"/>
    <w:link w:val="9"/>
    <w:qFormat/>
    <w:uiPriority w:val="99"/>
    <w:rPr>
      <w:rFonts w:ascii="Calibri" w:hAnsi="Calibri" w:eastAsia="Calibri" w:cs="Calibri"/>
      <w:color w:val="000000"/>
      <w:sz w:val="18"/>
      <w:szCs w:val="18"/>
    </w:rPr>
  </w:style>
  <w:style w:type="character" w:customStyle="1" w:styleId="21">
    <w:name w:val="批注框文本 Char"/>
    <w:basedOn w:val="13"/>
    <w:link w:val="8"/>
    <w:semiHidden/>
    <w:qFormat/>
    <w:uiPriority w:val="99"/>
    <w:rPr>
      <w:rFonts w:ascii="Calibri" w:hAnsi="Calibri" w:eastAsia="Calibri" w:cs="Calibri"/>
      <w:color w:val="000000"/>
      <w:sz w:val="18"/>
      <w:szCs w:val="18"/>
    </w:rPr>
  </w:style>
  <w:style w:type="character" w:customStyle="1" w:styleId="22">
    <w:name w:val="批注文字 Char"/>
    <w:basedOn w:val="13"/>
    <w:link w:val="5"/>
    <w:semiHidden/>
    <w:qFormat/>
    <w:uiPriority w:val="99"/>
    <w:rPr>
      <w:rFonts w:ascii="Calibri" w:hAnsi="Calibri" w:eastAsia="Calibri" w:cs="Calibri"/>
      <w:color w:val="000000"/>
      <w:sz w:val="22"/>
    </w:rPr>
  </w:style>
  <w:style w:type="character" w:customStyle="1" w:styleId="23">
    <w:name w:val="批注主题 Char"/>
    <w:basedOn w:val="22"/>
    <w:link w:val="4"/>
    <w:semiHidden/>
    <w:qFormat/>
    <w:uiPriority w:val="99"/>
    <w:rPr>
      <w:rFonts w:ascii="Calibri" w:hAnsi="Calibri" w:eastAsia="Calibri" w:cs="Calibri"/>
      <w:b/>
      <w:bCs/>
      <w:color w:val="000000"/>
      <w:sz w:val="22"/>
    </w:rPr>
  </w:style>
  <w:style w:type="paragraph" w:customStyle="1" w:styleId="24">
    <w:name w:val="修订1"/>
    <w:hidden/>
    <w:semiHidden/>
    <w:qFormat/>
    <w:uiPriority w:val="99"/>
    <w:rPr>
      <w:rFonts w:ascii="Calibri" w:hAnsi="Calibri" w:eastAsia="Calibri" w:cs="Calibri"/>
      <w:color w:val="000000"/>
      <w:kern w:val="2"/>
      <w:sz w:val="22"/>
      <w:szCs w:val="22"/>
      <w:lang w:val="en-US" w:eastAsia="zh-CN" w:bidi="ar-SA"/>
    </w:rPr>
  </w:style>
  <w:style w:type="character" w:customStyle="1" w:styleId="25">
    <w:name w:val="文档结构图 Char"/>
    <w:basedOn w:val="13"/>
    <w:link w:val="6"/>
    <w:semiHidden/>
    <w:qFormat/>
    <w:uiPriority w:val="99"/>
    <w:rPr>
      <w:rFonts w:ascii="宋体" w:hAnsi="Calibri" w:eastAsia="宋体" w:cs="Calibri"/>
      <w:color w:val="000000"/>
      <w:sz w:val="18"/>
      <w:szCs w:val="18"/>
    </w:rPr>
  </w:style>
  <w:style w:type="character" w:customStyle="1" w:styleId="26">
    <w:name w:val="标题 4 Char"/>
    <w:basedOn w:val="13"/>
    <w:link w:val="3"/>
    <w:qFormat/>
    <w:uiPriority w:val="1"/>
    <w:rPr>
      <w:rFonts w:ascii="微软雅黑" w:hAnsi="微软雅黑" w:eastAsia="微软雅黑" w:cs="微软雅黑"/>
      <w:b/>
      <w:bCs/>
      <w:kern w:val="0"/>
      <w:sz w:val="30"/>
      <w:szCs w:val="30"/>
      <w:lang w:val="zh-CN" w:bidi="zh-CN"/>
    </w:rPr>
  </w:style>
  <w:style w:type="character" w:customStyle="1" w:styleId="27">
    <w:name w:val="正文文本 Char"/>
    <w:basedOn w:val="13"/>
    <w:link w:val="7"/>
    <w:qFormat/>
    <w:uiPriority w:val="1"/>
    <w:rPr>
      <w:rFonts w:ascii="宋体" w:hAnsi="宋体" w:eastAsia="宋体" w:cs="宋体"/>
      <w:kern w:val="0"/>
      <w:sz w:val="30"/>
      <w:szCs w:val="30"/>
      <w:lang w:val="zh-CN" w:bidi="zh-CN"/>
    </w:rPr>
  </w:style>
  <w:style w:type="character" w:customStyle="1" w:styleId="28">
    <w:name w:val="标题 3 Char"/>
    <w:basedOn w:val="13"/>
    <w:link w:val="2"/>
    <w:qFormat/>
    <w:uiPriority w:val="9"/>
    <w:rPr>
      <w:rFonts w:ascii="Calibri" w:hAnsi="Calibri" w:eastAsia="Calibri" w:cs="Calibri"/>
      <w:b/>
      <w:bCs/>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2A9B29-9CCF-4775-AA36-5C6CF78BE947}">
  <ds:schemaRefs/>
</ds:datastoreItem>
</file>

<file path=docProps/app.xml><?xml version="1.0" encoding="utf-8"?>
<Properties xmlns="http://schemas.openxmlformats.org/officeDocument/2006/extended-properties" xmlns:vt="http://schemas.openxmlformats.org/officeDocument/2006/docPropsVTypes">
  <Template>Normal</Template>
  <Company>jinhu.me</Company>
  <Pages>12</Pages>
  <Words>854</Words>
  <Characters>4868</Characters>
  <Lines>40</Lines>
  <Paragraphs>11</Paragraphs>
  <ScaleCrop>false</ScaleCrop>
  <LinksUpToDate>false</LinksUpToDate>
  <CharactersWithSpaces>5711</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2019-06-24T00:52:00Z</dcterms:created>
  <dc:creator>Administrator</dc:creator>
  <cp:lastModifiedBy>Administrator</cp:lastModifiedBy>
  <cp:lastPrinted>2019-07-02T07:21:00Z</cp:lastPrinted>
  <dcterms:modified xsi:type="dcterms:W3CDTF">2019-07-11T03:10:07Z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