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sz w:val="32"/>
          <w:szCs w:val="32"/>
        </w:rPr>
      </w:pPr>
      <w:r>
        <w:rPr>
          <w:rFonts w:hint="eastAsia" w:ascii="黑体" w:hAnsi="黑体" w:eastAsia="黑体" w:cs="黑体"/>
          <w:sz w:val="32"/>
          <w:szCs w:val="32"/>
        </w:rPr>
        <w:t>2021年河北省职业院校学生技能大赛“城市轨道交通运营管理综合应急演练”(中职组)赛项在石家庄交通运输学校成功举办</w:t>
      </w:r>
    </w:p>
    <w:p>
      <w:pPr>
        <w:spacing w:line="520" w:lineRule="exact"/>
        <w:rPr>
          <w:rFonts w:ascii="黑体" w:hAnsi="黑体" w:eastAsia="黑体" w:cs="黑体"/>
          <w:sz w:val="32"/>
          <w:szCs w:val="32"/>
        </w:rPr>
      </w:pP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6月9日-10日，2021年河北省职业院校学生技能大赛“城市轨道交通运营管理综合应急演练”(中职组)赛项在石家庄交通运输学校成功举办。本次大赛由河北省教育厅、省财政厅、省人力资源和社会保障厅、省工业和信息化厅主办，河北省交通职业教育集团和石家庄交通运输学校承办。</w:t>
      </w:r>
    </w:p>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drawing>
          <wp:anchor distT="0" distB="0" distL="114935" distR="114935" simplePos="0" relativeHeight="251659264" behindDoc="0" locked="0" layoutInCell="1" allowOverlap="1">
            <wp:simplePos x="0" y="0"/>
            <wp:positionH relativeFrom="column">
              <wp:posOffset>1133475</wp:posOffset>
            </wp:positionH>
            <wp:positionV relativeFrom="paragraph">
              <wp:posOffset>220345</wp:posOffset>
            </wp:positionV>
            <wp:extent cx="3801745" cy="1917700"/>
            <wp:effectExtent l="0" t="0" r="8255" b="6350"/>
            <wp:wrapSquare wrapText="bothSides"/>
            <wp:docPr id="1" name="图片 1" descr="C:/Users/abc/AppData/Local/Temp/picturecompress_2021061110003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bc/AppData/Local/Temp/picturecompress_20210611100030/output_1.jpgoutput_1"/>
                    <pic:cNvPicPr>
                      <a:picLocks noChangeAspect="1"/>
                    </pic:cNvPicPr>
                  </pic:nvPicPr>
                  <pic:blipFill>
                    <a:blip r:embed="rId4"/>
                    <a:srcRect t="16036" b="16704"/>
                    <a:stretch>
                      <a:fillRect/>
                    </a:stretch>
                  </pic:blipFill>
                  <pic:spPr>
                    <a:xfrm>
                      <a:off x="0" y="0"/>
                      <a:ext cx="3801745" cy="1917700"/>
                    </a:xfrm>
                    <a:prstGeom prst="rect">
                      <a:avLst/>
                    </a:prstGeom>
                  </pic:spPr>
                </pic:pic>
              </a:graphicData>
            </a:graphic>
          </wp:anchor>
        </w:drawing>
      </w:r>
    </w:p>
    <w:p>
      <w:pPr>
        <w:spacing w:line="520" w:lineRule="exact"/>
        <w:ind w:firstLine="600" w:firstLineChars="200"/>
        <w:rPr>
          <w:rFonts w:hint="eastAsia" w:ascii="仿宋" w:hAnsi="仿宋" w:eastAsia="仿宋" w:cs="仿宋"/>
          <w:sz w:val="30"/>
          <w:szCs w:val="30"/>
          <w:lang w:eastAsia="zh-CN"/>
        </w:rPr>
      </w:pPr>
    </w:p>
    <w:p>
      <w:pPr>
        <w:spacing w:line="520" w:lineRule="exact"/>
        <w:ind w:firstLine="600" w:firstLineChars="200"/>
        <w:rPr>
          <w:rFonts w:hint="eastAsia" w:ascii="仿宋" w:hAnsi="仿宋" w:eastAsia="仿宋" w:cs="仿宋"/>
          <w:sz w:val="30"/>
          <w:szCs w:val="30"/>
          <w:lang w:eastAsia="zh-CN"/>
        </w:rPr>
      </w:pPr>
    </w:p>
    <w:p>
      <w:pPr>
        <w:spacing w:line="520" w:lineRule="exact"/>
        <w:ind w:firstLine="600" w:firstLineChars="200"/>
        <w:rPr>
          <w:rFonts w:hint="eastAsia" w:ascii="仿宋" w:hAnsi="仿宋" w:eastAsia="仿宋" w:cs="仿宋"/>
          <w:sz w:val="30"/>
          <w:szCs w:val="30"/>
          <w:lang w:eastAsia="zh-CN"/>
        </w:rPr>
      </w:pPr>
    </w:p>
    <w:p>
      <w:pPr>
        <w:spacing w:line="520" w:lineRule="exact"/>
        <w:ind w:firstLine="600" w:firstLineChars="200"/>
        <w:rPr>
          <w:rFonts w:hint="eastAsia" w:ascii="仿宋" w:hAnsi="仿宋" w:eastAsia="仿宋" w:cs="仿宋"/>
          <w:sz w:val="30"/>
          <w:szCs w:val="30"/>
          <w:lang w:eastAsia="zh-CN"/>
        </w:rPr>
      </w:pPr>
    </w:p>
    <w:p>
      <w:pPr>
        <w:spacing w:line="520" w:lineRule="exact"/>
        <w:ind w:firstLine="600" w:firstLineChars="200"/>
        <w:rPr>
          <w:rFonts w:hint="eastAsia" w:ascii="仿宋" w:hAnsi="仿宋" w:eastAsia="仿宋" w:cs="仿宋"/>
          <w:sz w:val="30"/>
          <w:szCs w:val="30"/>
          <w:lang w:eastAsia="zh-CN"/>
        </w:rPr>
      </w:pPr>
    </w:p>
    <w:p>
      <w:pPr>
        <w:spacing w:line="520" w:lineRule="exact"/>
        <w:rPr>
          <w:rFonts w:hint="eastAsia" w:ascii="仿宋" w:hAnsi="仿宋" w:eastAsia="仿宋" w:cs="仿宋"/>
          <w:sz w:val="30"/>
          <w:szCs w:val="30"/>
          <w:lang w:eastAsia="zh-CN"/>
        </w:rPr>
      </w:pP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本次大赛项目是第一次纳入河北省中职学生技能大赛的新项目，大赛包括理论测试、行车组织任务实操和应急处置任务实操三个项目。来自全省6所院校的12支参赛队伍共48位选手参赛。</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6月7日-8日，由大赛技术支持方组织在石家庄交通运输学校对各参赛队教师和学生进行了赛前集训。</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drawing>
          <wp:anchor distT="0" distB="0" distL="114935" distR="114935" simplePos="0" relativeHeight="251662336" behindDoc="0" locked="0" layoutInCell="1" allowOverlap="1">
            <wp:simplePos x="0" y="0"/>
            <wp:positionH relativeFrom="column">
              <wp:posOffset>1266190</wp:posOffset>
            </wp:positionH>
            <wp:positionV relativeFrom="paragraph">
              <wp:posOffset>137160</wp:posOffset>
            </wp:positionV>
            <wp:extent cx="2961640" cy="1666240"/>
            <wp:effectExtent l="0" t="0" r="10160" b="10160"/>
            <wp:wrapSquare wrapText="bothSides"/>
            <wp:docPr id="2" name="图片 2" descr="赛前集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赛前集训"/>
                    <pic:cNvPicPr>
                      <a:picLocks noChangeAspect="1"/>
                    </pic:cNvPicPr>
                  </pic:nvPicPr>
                  <pic:blipFill>
                    <a:blip r:embed="rId5"/>
                    <a:stretch>
                      <a:fillRect/>
                    </a:stretch>
                  </pic:blipFill>
                  <pic:spPr>
                    <a:xfrm>
                      <a:off x="0" y="0"/>
                      <a:ext cx="2961640" cy="1666240"/>
                    </a:xfrm>
                    <a:prstGeom prst="rect">
                      <a:avLst/>
                    </a:prstGeom>
                  </pic:spPr>
                </pic:pic>
              </a:graphicData>
            </a:graphic>
          </wp:anchor>
        </w:drawing>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drawing>
          <wp:anchor distT="0" distB="0" distL="114935" distR="114935" simplePos="0" relativeHeight="251663360" behindDoc="0" locked="0" layoutInCell="1" allowOverlap="1">
            <wp:simplePos x="0" y="0"/>
            <wp:positionH relativeFrom="column">
              <wp:posOffset>1590040</wp:posOffset>
            </wp:positionH>
            <wp:positionV relativeFrom="paragraph">
              <wp:posOffset>1901190</wp:posOffset>
            </wp:positionV>
            <wp:extent cx="2919730" cy="1762760"/>
            <wp:effectExtent l="0" t="0" r="13970" b="8890"/>
            <wp:wrapSquare wrapText="bothSides"/>
            <wp:docPr id="5" name="图片 5" descr="开幕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开幕式"/>
                    <pic:cNvPicPr>
                      <a:picLocks noChangeAspect="1"/>
                    </pic:cNvPicPr>
                  </pic:nvPicPr>
                  <pic:blipFill>
                    <a:blip r:embed="rId6"/>
                    <a:srcRect l="7819" t="10952" b="20476"/>
                    <a:stretch>
                      <a:fillRect/>
                    </a:stretch>
                  </pic:blipFill>
                  <pic:spPr>
                    <a:xfrm>
                      <a:off x="0" y="0"/>
                      <a:ext cx="2919730" cy="1762760"/>
                    </a:xfrm>
                    <a:prstGeom prst="rect">
                      <a:avLst/>
                    </a:prstGeom>
                  </pic:spPr>
                </pic:pic>
              </a:graphicData>
            </a:graphic>
          </wp:anchor>
        </w:drawing>
      </w:r>
      <w:r>
        <w:rPr>
          <w:rFonts w:hint="eastAsia" w:ascii="仿宋" w:hAnsi="仿宋" w:eastAsia="仿宋" w:cs="仿宋"/>
          <w:sz w:val="30"/>
          <w:szCs w:val="30"/>
        </w:rPr>
        <w:t>6月9日下午在石家庄交通运输学校报告厅召开了赛项领队说明会，河北省交通职业教育集团秘书长刘雅丽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河北交通职业技术学院轨道交通系主任刘亚苹、</w:t>
      </w:r>
      <w:r>
        <w:rPr>
          <w:rFonts w:hint="eastAsia" w:ascii="仿宋" w:hAnsi="仿宋" w:eastAsia="仿宋" w:cs="仿宋"/>
          <w:sz w:val="30"/>
          <w:szCs w:val="30"/>
        </w:rPr>
        <w:t>石家庄交通运输学校校长张大林、副校长庄建莎</w:t>
      </w:r>
      <w:r>
        <w:rPr>
          <w:rFonts w:hint="eastAsia" w:ascii="仿宋" w:hAnsi="仿宋" w:eastAsia="仿宋" w:cs="仿宋"/>
          <w:sz w:val="30"/>
          <w:szCs w:val="30"/>
          <w:lang w:eastAsia="zh-CN"/>
        </w:rPr>
        <w:t>、北京智联友道科技有限公司轨道交通事业部</w:t>
      </w:r>
      <w:r>
        <w:rPr>
          <w:rFonts w:hint="eastAsia" w:ascii="仿宋" w:hAnsi="仿宋" w:eastAsia="仿宋" w:cs="仿宋"/>
          <w:sz w:val="30"/>
          <w:szCs w:val="30"/>
          <w:lang w:val="en-US" w:eastAsia="zh-CN"/>
        </w:rPr>
        <w:t>产线</w:t>
      </w:r>
      <w:r>
        <w:rPr>
          <w:rFonts w:hint="eastAsia" w:ascii="仿宋" w:hAnsi="仿宋" w:eastAsia="仿宋" w:cs="仿宋"/>
          <w:sz w:val="30"/>
          <w:szCs w:val="30"/>
          <w:lang w:eastAsia="zh-CN"/>
        </w:rPr>
        <w:t>总经理汪立新</w:t>
      </w:r>
      <w:r>
        <w:rPr>
          <w:rFonts w:hint="eastAsia" w:ascii="仿宋" w:hAnsi="仿宋" w:eastAsia="仿宋" w:cs="仿宋"/>
          <w:sz w:val="30"/>
          <w:szCs w:val="30"/>
        </w:rPr>
        <w:t>等出席参加并致辞，鼓励参赛选手们充分发挥自己的技艺，赛出水平、赛出友谊。</w:t>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240" w:lineRule="auto"/>
        <w:ind w:firstLine="600" w:firstLineChars="200"/>
        <w:rPr>
          <w:rFonts w:hint="eastAsia" w:ascii="仿宋" w:hAnsi="仿宋" w:eastAsia="仿宋" w:cs="仿宋"/>
          <w:sz w:val="30"/>
          <w:szCs w:val="30"/>
          <w:lang w:eastAsia="zh-CN"/>
        </w:rPr>
      </w:pPr>
    </w:p>
    <w:p>
      <w:pPr>
        <w:spacing w:line="520" w:lineRule="exact"/>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月10日，经过严格检录和两轮抽签加密后，选手进入比赛场地。9点30分，比赛正式开始。在比赛过程中，赛场按照要求实时录像监控，充分体现公开、公平、公正的原则，营造了良好的竞争氛围，赛场工作人员、志愿者为参赛选手全力做好各项服务工作。</w:t>
      </w:r>
    </w:p>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drawing>
          <wp:anchor distT="0" distB="0" distL="114935" distR="114935" simplePos="0" relativeHeight="251660288" behindDoc="0" locked="0" layoutInCell="1" allowOverlap="1">
            <wp:simplePos x="0" y="0"/>
            <wp:positionH relativeFrom="column">
              <wp:posOffset>1697990</wp:posOffset>
            </wp:positionH>
            <wp:positionV relativeFrom="paragraph">
              <wp:posOffset>128270</wp:posOffset>
            </wp:positionV>
            <wp:extent cx="2616835" cy="1962785"/>
            <wp:effectExtent l="0" t="0" r="12065" b="18415"/>
            <wp:wrapSquare wrapText="bothSides"/>
            <wp:docPr id="3" name="图片 3" descr="微信图片_2021061110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611101014"/>
                    <pic:cNvPicPr>
                      <a:picLocks noChangeAspect="1"/>
                    </pic:cNvPicPr>
                  </pic:nvPicPr>
                  <pic:blipFill>
                    <a:blip r:embed="rId7">
                      <a:lum bright="6000"/>
                    </a:blip>
                    <a:stretch>
                      <a:fillRect/>
                    </a:stretch>
                  </pic:blipFill>
                  <pic:spPr>
                    <a:xfrm>
                      <a:off x="0" y="0"/>
                      <a:ext cx="2616835" cy="1962785"/>
                    </a:xfrm>
                    <a:prstGeom prst="rect">
                      <a:avLst/>
                    </a:prstGeom>
                  </pic:spPr>
                </pic:pic>
              </a:graphicData>
            </a:graphic>
          </wp:anchor>
        </w:drawing>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r>
        <w:rPr>
          <w:rFonts w:hint="default" w:ascii="仿宋" w:hAnsi="仿宋" w:eastAsia="仿宋" w:cs="仿宋"/>
          <w:sz w:val="30"/>
          <w:szCs w:val="30"/>
          <w:lang w:val="en-US" w:eastAsia="zh-CN"/>
        </w:rPr>
        <w:drawing>
          <wp:anchor distT="0" distB="0" distL="114935" distR="114935" simplePos="0" relativeHeight="251661312" behindDoc="0" locked="0" layoutInCell="1" allowOverlap="1">
            <wp:simplePos x="0" y="0"/>
            <wp:positionH relativeFrom="column">
              <wp:posOffset>1705610</wp:posOffset>
            </wp:positionH>
            <wp:positionV relativeFrom="paragraph">
              <wp:posOffset>216535</wp:posOffset>
            </wp:positionV>
            <wp:extent cx="2639060" cy="1985010"/>
            <wp:effectExtent l="0" t="0" r="8890" b="15240"/>
            <wp:wrapSquare wrapText="bothSides"/>
            <wp:docPr id="4" name="图片 4" descr="微信图片_20210611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611101010"/>
                    <pic:cNvPicPr>
                      <a:picLocks noChangeAspect="1"/>
                    </pic:cNvPicPr>
                  </pic:nvPicPr>
                  <pic:blipFill>
                    <a:blip r:embed="rId8">
                      <a:lum bright="12000"/>
                    </a:blip>
                    <a:srcRect l="18052" t="7130"/>
                    <a:stretch>
                      <a:fillRect/>
                    </a:stretch>
                  </pic:blipFill>
                  <pic:spPr>
                    <a:xfrm>
                      <a:off x="0" y="0"/>
                      <a:ext cx="2639060" cy="1985010"/>
                    </a:xfrm>
                    <a:prstGeom prst="rect">
                      <a:avLst/>
                    </a:prstGeom>
                  </pic:spPr>
                </pic:pic>
              </a:graphicData>
            </a:graphic>
          </wp:anchor>
        </w:drawing>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240" w:lineRule="auto"/>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最终，经过激烈的角逐，本次大赛共产生1个团体一等奖、2个团体二等奖、4个团体三等奖。河北省交通</w:t>
      </w:r>
      <w:r>
        <w:rPr>
          <w:rFonts w:hint="eastAsia" w:ascii="仿宋" w:hAnsi="仿宋" w:eastAsia="仿宋" w:cs="仿宋"/>
          <w:sz w:val="30"/>
          <w:szCs w:val="30"/>
          <w:lang w:val="en-US" w:eastAsia="zh-CN"/>
        </w:rPr>
        <w:t>职业教育</w:t>
      </w:r>
      <w:r>
        <w:rPr>
          <w:rFonts w:hint="eastAsia" w:ascii="仿宋" w:hAnsi="仿宋" w:eastAsia="仿宋" w:cs="仿宋"/>
          <w:sz w:val="30"/>
          <w:szCs w:val="30"/>
        </w:rPr>
        <w:t>集团举办此次大赛，既是对</w:t>
      </w:r>
      <w:bookmarkStart w:id="0" w:name="_GoBack"/>
      <w:bookmarkEnd w:id="0"/>
      <w:r>
        <w:rPr>
          <w:rFonts w:hint="eastAsia" w:ascii="仿宋" w:hAnsi="仿宋" w:eastAsia="仿宋" w:cs="仿宋"/>
          <w:sz w:val="30"/>
          <w:szCs w:val="30"/>
        </w:rPr>
        <w:t>职业教育发展成果的一次大检阅，又是对职业院校广大师生们奋发向上、锐意进取精神的一次风采展示，为职业院校间交流学习提供了良好平台，积极营造了“以赛促教、以赛促学、以赛促改、以赛促建”的良好氛围，为推动院校产教融合、深化职业教育改革发展、弘扬大国工匠精神、促进行业发展等方面做出了积极努力。</w:t>
      </w: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EB3"/>
    <w:rsid w:val="000124DE"/>
    <w:rsid w:val="00026B76"/>
    <w:rsid w:val="000301A1"/>
    <w:rsid w:val="00095047"/>
    <w:rsid w:val="000A631B"/>
    <w:rsid w:val="000B09AD"/>
    <w:rsid w:val="000F56F9"/>
    <w:rsid w:val="001244F2"/>
    <w:rsid w:val="00131CF7"/>
    <w:rsid w:val="00180BAA"/>
    <w:rsid w:val="00184FD8"/>
    <w:rsid w:val="00185D4F"/>
    <w:rsid w:val="001B4A92"/>
    <w:rsid w:val="001F646F"/>
    <w:rsid w:val="002145F7"/>
    <w:rsid w:val="00222B64"/>
    <w:rsid w:val="002562E0"/>
    <w:rsid w:val="00264385"/>
    <w:rsid w:val="00271B62"/>
    <w:rsid w:val="00282CD9"/>
    <w:rsid w:val="00363DC9"/>
    <w:rsid w:val="0036493D"/>
    <w:rsid w:val="003A50E2"/>
    <w:rsid w:val="00487EB3"/>
    <w:rsid w:val="004A2112"/>
    <w:rsid w:val="004E047A"/>
    <w:rsid w:val="004E437C"/>
    <w:rsid w:val="004E6610"/>
    <w:rsid w:val="004E7522"/>
    <w:rsid w:val="005823DD"/>
    <w:rsid w:val="005A359D"/>
    <w:rsid w:val="005E73BD"/>
    <w:rsid w:val="006320FC"/>
    <w:rsid w:val="0064267F"/>
    <w:rsid w:val="00670E20"/>
    <w:rsid w:val="00681803"/>
    <w:rsid w:val="006B66E3"/>
    <w:rsid w:val="006B774E"/>
    <w:rsid w:val="006D4436"/>
    <w:rsid w:val="00711BCB"/>
    <w:rsid w:val="00756132"/>
    <w:rsid w:val="0076600B"/>
    <w:rsid w:val="007A5030"/>
    <w:rsid w:val="007F228B"/>
    <w:rsid w:val="007F5A76"/>
    <w:rsid w:val="007F6065"/>
    <w:rsid w:val="00833098"/>
    <w:rsid w:val="00874927"/>
    <w:rsid w:val="00927294"/>
    <w:rsid w:val="009653E0"/>
    <w:rsid w:val="009A6D3A"/>
    <w:rsid w:val="009E18DC"/>
    <w:rsid w:val="00A22D92"/>
    <w:rsid w:val="00A67421"/>
    <w:rsid w:val="00A95B9C"/>
    <w:rsid w:val="00AE1EB2"/>
    <w:rsid w:val="00AE52B8"/>
    <w:rsid w:val="00B332C1"/>
    <w:rsid w:val="00B53763"/>
    <w:rsid w:val="00B56D92"/>
    <w:rsid w:val="00B63F66"/>
    <w:rsid w:val="00B83DB7"/>
    <w:rsid w:val="00BA416A"/>
    <w:rsid w:val="00BD796A"/>
    <w:rsid w:val="00C1071E"/>
    <w:rsid w:val="00C32568"/>
    <w:rsid w:val="00C6179A"/>
    <w:rsid w:val="00C67161"/>
    <w:rsid w:val="00C76F7F"/>
    <w:rsid w:val="00CB7477"/>
    <w:rsid w:val="00CC0DE2"/>
    <w:rsid w:val="00CC6FDC"/>
    <w:rsid w:val="00CF056F"/>
    <w:rsid w:val="00CF34F0"/>
    <w:rsid w:val="00D26C78"/>
    <w:rsid w:val="00D65D36"/>
    <w:rsid w:val="00DA0B02"/>
    <w:rsid w:val="00DF19F5"/>
    <w:rsid w:val="00E11786"/>
    <w:rsid w:val="00E535F2"/>
    <w:rsid w:val="00E721F8"/>
    <w:rsid w:val="00E8202F"/>
    <w:rsid w:val="00EB1C43"/>
    <w:rsid w:val="00EB2557"/>
    <w:rsid w:val="00EC4064"/>
    <w:rsid w:val="00EF374C"/>
    <w:rsid w:val="00EF4FDC"/>
    <w:rsid w:val="00F36B97"/>
    <w:rsid w:val="00F4381F"/>
    <w:rsid w:val="00F5048D"/>
    <w:rsid w:val="00F50A68"/>
    <w:rsid w:val="00F63867"/>
    <w:rsid w:val="00F83131"/>
    <w:rsid w:val="00FC0932"/>
    <w:rsid w:val="00FC3B45"/>
    <w:rsid w:val="00FC3CF0"/>
    <w:rsid w:val="00FE017E"/>
    <w:rsid w:val="0AA44CC2"/>
    <w:rsid w:val="0B182DC2"/>
    <w:rsid w:val="0E802B47"/>
    <w:rsid w:val="12E25168"/>
    <w:rsid w:val="154E1E9B"/>
    <w:rsid w:val="17420093"/>
    <w:rsid w:val="1BE406D0"/>
    <w:rsid w:val="1C9B1595"/>
    <w:rsid w:val="1D5E4096"/>
    <w:rsid w:val="27F044D7"/>
    <w:rsid w:val="2C5D6C70"/>
    <w:rsid w:val="2EAF4F04"/>
    <w:rsid w:val="2F8C238D"/>
    <w:rsid w:val="35CC5E76"/>
    <w:rsid w:val="3D273BBA"/>
    <w:rsid w:val="4359725B"/>
    <w:rsid w:val="44435F53"/>
    <w:rsid w:val="447013B0"/>
    <w:rsid w:val="48E4374B"/>
    <w:rsid w:val="4C9F6691"/>
    <w:rsid w:val="5338487F"/>
    <w:rsid w:val="59CF0FCE"/>
    <w:rsid w:val="5D3F38FE"/>
    <w:rsid w:val="5E107657"/>
    <w:rsid w:val="5E5458D8"/>
    <w:rsid w:val="68CE715B"/>
    <w:rsid w:val="694711C4"/>
    <w:rsid w:val="6BA91780"/>
    <w:rsid w:val="6FE00D71"/>
    <w:rsid w:val="721B38E7"/>
    <w:rsid w:val="72ED429E"/>
    <w:rsid w:val="77CA572B"/>
    <w:rsid w:val="7AC10D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645</Characters>
  <Lines>5</Lines>
  <Paragraphs>1</Paragraphs>
  <TotalTime>33</TotalTime>
  <ScaleCrop>false</ScaleCrop>
  <LinksUpToDate>false</LinksUpToDate>
  <CharactersWithSpaces>756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2021-06-02T01:16:00Z</dcterms:created>
  <dc:creator>xb21cn</dc:creator>
  <cp:lastModifiedBy>abc</cp:lastModifiedBy>
  <dcterms:modified xsi:type="dcterms:W3CDTF">2021-06-11T07:17:40Z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9769D0FD09DB4E0CA757C779DAED260B</vt:lpwstr>
  </property>
</Properties>
</file>