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60" w:rsidRDefault="00BF5176">
      <w:pPr>
        <w:pStyle w:val="a5"/>
        <w:tabs>
          <w:tab w:val="left" w:pos="1304"/>
        </w:tabs>
        <w:spacing w:line="500" w:lineRule="exact"/>
        <w:outlineLvl w:val="0"/>
        <w:rPr>
          <w:rFonts w:ascii="仿宋" w:eastAsia="仿宋" w:hAnsi="仿宋" w:cs="仿宋"/>
          <w:kern w:val="2"/>
        </w:rPr>
      </w:pPr>
      <w:r>
        <w:rPr>
          <w:rFonts w:ascii="仿宋" w:eastAsia="仿宋" w:hAnsi="仿宋" w:cs="仿宋" w:hint="eastAsia"/>
          <w:kern w:val="2"/>
        </w:rPr>
        <w:t>附件3：</w:t>
      </w:r>
    </w:p>
    <w:p w:rsidR="005D5660" w:rsidRDefault="005D5660">
      <w:pPr>
        <w:rPr>
          <w:rFonts w:ascii="宋体" w:hAnsi="宋体" w:cs="宋体"/>
          <w:sz w:val="24"/>
        </w:rPr>
      </w:pPr>
    </w:p>
    <w:p w:rsidR="005D5660" w:rsidRDefault="005D5660">
      <w:pPr>
        <w:spacing w:line="240" w:lineRule="auto"/>
        <w:rPr>
          <w:rFonts w:ascii="宋体" w:eastAsia="宋体" w:hAnsi="宋体" w:cs="宋体"/>
          <w:sz w:val="24"/>
        </w:rPr>
      </w:pPr>
    </w:p>
    <w:p w:rsidR="005D5660" w:rsidRDefault="00BF5176">
      <w:pPr>
        <w:spacing w:line="360" w:lineRule="auto"/>
        <w:jc w:val="center"/>
        <w:rPr>
          <w:rFonts w:ascii="黑体" w:eastAsia="黑体" w:hAnsi="黑体" w:cs="黑体"/>
          <w:bCs/>
          <w:sz w:val="48"/>
          <w:szCs w:val="48"/>
        </w:rPr>
      </w:pPr>
      <w:r>
        <w:rPr>
          <w:rFonts w:ascii="黑体" w:eastAsia="黑体" w:hAnsi="黑体" w:cs="黑体" w:hint="eastAsia"/>
          <w:bCs/>
          <w:sz w:val="48"/>
          <w:szCs w:val="48"/>
        </w:rPr>
        <w:t>2022年</w:t>
      </w:r>
    </w:p>
    <w:p w:rsidR="005D5660" w:rsidRDefault="00BF5176">
      <w:pPr>
        <w:spacing w:line="360" w:lineRule="auto"/>
        <w:jc w:val="center"/>
        <w:rPr>
          <w:rFonts w:ascii="黑体" w:eastAsia="黑体" w:hAnsi="黑体" w:cs="黑体"/>
          <w:bCs/>
          <w:sz w:val="48"/>
          <w:szCs w:val="48"/>
        </w:rPr>
      </w:pPr>
      <w:r>
        <w:rPr>
          <w:rFonts w:ascii="黑体" w:eastAsia="黑体" w:hAnsi="黑体" w:cs="黑体" w:hint="eastAsia"/>
          <w:bCs/>
          <w:sz w:val="48"/>
          <w:szCs w:val="48"/>
        </w:rPr>
        <w:t>河北省职业院校学生技能大赛</w:t>
      </w:r>
    </w:p>
    <w:p w:rsidR="005D5660" w:rsidRDefault="00BF5176">
      <w:pPr>
        <w:spacing w:before="62" w:after="62" w:line="360" w:lineRule="auto"/>
        <w:jc w:val="center"/>
        <w:rPr>
          <w:rFonts w:ascii="黑体" w:eastAsia="黑体" w:hAnsi="黑体" w:cs="黑体"/>
          <w:bCs/>
          <w:sz w:val="48"/>
          <w:szCs w:val="48"/>
        </w:rPr>
      </w:pPr>
      <w:r>
        <w:rPr>
          <w:rFonts w:ascii="黑体" w:eastAsia="黑体" w:hAnsi="黑体" w:cs="黑体" w:hint="eastAsia"/>
          <w:bCs/>
          <w:sz w:val="48"/>
          <w:szCs w:val="48"/>
        </w:rPr>
        <w:t>赛项申报表</w:t>
      </w:r>
    </w:p>
    <w:p w:rsidR="005D5660" w:rsidRDefault="005D5660">
      <w:pPr>
        <w:spacing w:before="62" w:after="62" w:line="360" w:lineRule="auto"/>
        <w:jc w:val="center"/>
        <w:rPr>
          <w:rFonts w:ascii="方正小标宋简体" w:eastAsia="方正小标宋简体" w:hAnsi="方正小标宋简体" w:cs="方正小标宋简体"/>
          <w:b/>
          <w:sz w:val="44"/>
          <w:szCs w:val="44"/>
        </w:rPr>
      </w:pPr>
    </w:p>
    <w:p w:rsidR="005D5660" w:rsidRDefault="005D5660">
      <w:pPr>
        <w:spacing w:before="62" w:after="62" w:line="500" w:lineRule="exact"/>
        <w:jc w:val="center"/>
        <w:rPr>
          <w:rFonts w:eastAsia="仿宋_GB2312"/>
          <w:sz w:val="28"/>
          <w:szCs w:val="28"/>
        </w:rPr>
      </w:pPr>
    </w:p>
    <w:p w:rsidR="005D5660" w:rsidRDefault="005D5660">
      <w:pPr>
        <w:spacing w:before="62" w:after="62" w:line="500" w:lineRule="exact"/>
        <w:jc w:val="center"/>
        <w:rPr>
          <w:rFonts w:eastAsia="仿宋_GB2312"/>
          <w:sz w:val="28"/>
          <w:szCs w:val="28"/>
        </w:rPr>
      </w:pPr>
    </w:p>
    <w:p w:rsidR="005D5660" w:rsidRDefault="00BF5176">
      <w:pPr>
        <w:spacing w:before="62" w:after="62" w:line="500" w:lineRule="exact"/>
        <w:ind w:firstLineChars="605" w:firstLine="1822"/>
        <w:rPr>
          <w:rFonts w:eastAsia="仿宋_GB2312"/>
          <w:sz w:val="30"/>
          <w:szCs w:val="30"/>
          <w:u w:val="single"/>
        </w:rPr>
      </w:pPr>
      <w:r>
        <w:rPr>
          <w:rFonts w:eastAsia="仿宋_GB2312" w:hint="eastAsia"/>
          <w:b/>
          <w:sz w:val="30"/>
          <w:szCs w:val="30"/>
        </w:rPr>
        <w:t>赛项名称：增材制造</w:t>
      </w:r>
    </w:p>
    <w:p w:rsidR="005D5660" w:rsidRDefault="00BF5176">
      <w:pPr>
        <w:spacing w:before="62" w:after="62" w:line="500" w:lineRule="exact"/>
        <w:ind w:firstLineChars="605" w:firstLine="1822"/>
        <w:rPr>
          <w:rFonts w:eastAsia="仿宋_GB2312"/>
          <w:sz w:val="30"/>
          <w:szCs w:val="30"/>
          <w:u w:val="single"/>
        </w:rPr>
      </w:pPr>
      <w:r>
        <w:rPr>
          <w:rFonts w:eastAsia="仿宋_GB2312" w:hint="eastAsia"/>
          <w:b/>
          <w:sz w:val="30"/>
          <w:szCs w:val="30"/>
        </w:rPr>
        <w:t>拟举办时间：</w:t>
      </w:r>
      <w:r>
        <w:rPr>
          <w:rFonts w:eastAsia="仿宋_GB2312" w:hint="eastAsia"/>
          <w:b/>
          <w:sz w:val="30"/>
          <w:szCs w:val="30"/>
        </w:rPr>
        <w:t>2</w:t>
      </w:r>
      <w:r>
        <w:rPr>
          <w:rFonts w:eastAsia="仿宋_GB2312"/>
          <w:b/>
          <w:sz w:val="30"/>
          <w:szCs w:val="30"/>
        </w:rPr>
        <w:t>02</w:t>
      </w:r>
      <w:r>
        <w:rPr>
          <w:rFonts w:eastAsia="仿宋_GB2312" w:hint="eastAsia"/>
          <w:b/>
          <w:sz w:val="30"/>
          <w:szCs w:val="30"/>
        </w:rPr>
        <w:t>2</w:t>
      </w:r>
      <w:r>
        <w:rPr>
          <w:rFonts w:eastAsia="仿宋_GB2312" w:hint="eastAsia"/>
          <w:b/>
          <w:sz w:val="30"/>
          <w:szCs w:val="30"/>
        </w:rPr>
        <w:t>年</w:t>
      </w:r>
      <w:r>
        <w:rPr>
          <w:rFonts w:eastAsia="仿宋_GB2312"/>
          <w:b/>
          <w:sz w:val="30"/>
          <w:szCs w:val="30"/>
        </w:rPr>
        <w:t>4</w:t>
      </w:r>
      <w:r>
        <w:rPr>
          <w:rFonts w:eastAsia="仿宋_GB2312" w:hint="eastAsia"/>
          <w:b/>
          <w:sz w:val="30"/>
          <w:szCs w:val="30"/>
        </w:rPr>
        <w:t>月</w:t>
      </w:r>
    </w:p>
    <w:p w:rsidR="005D5660" w:rsidRDefault="00BF5176">
      <w:pPr>
        <w:spacing w:before="62" w:after="62" w:line="500" w:lineRule="exact"/>
        <w:ind w:firstLineChars="605" w:firstLine="1822"/>
        <w:rPr>
          <w:rFonts w:eastAsia="仿宋_GB2312"/>
          <w:b/>
          <w:sz w:val="30"/>
          <w:szCs w:val="30"/>
        </w:rPr>
      </w:pPr>
      <w:r>
        <w:rPr>
          <w:rFonts w:eastAsia="仿宋_GB2312" w:hint="eastAsia"/>
          <w:b/>
          <w:sz w:val="30"/>
          <w:szCs w:val="30"/>
        </w:rPr>
        <w:t>所属职教集团：</w:t>
      </w:r>
      <w:r w:rsidR="00885E94" w:rsidRPr="00885E94">
        <w:rPr>
          <w:rFonts w:eastAsia="仿宋_GB2312"/>
          <w:b/>
          <w:sz w:val="30"/>
          <w:szCs w:val="30"/>
        </w:rPr>
        <w:t>河北省装备制造职业教育集团</w:t>
      </w:r>
    </w:p>
    <w:p w:rsidR="005D5660" w:rsidRDefault="00BF5176">
      <w:pPr>
        <w:spacing w:before="62" w:after="62" w:line="500" w:lineRule="exact"/>
        <w:ind w:firstLineChars="605" w:firstLine="1822"/>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：唐山工业职业技术学院</w:t>
      </w:r>
    </w:p>
    <w:p w:rsidR="005D5660" w:rsidRDefault="00BF5176">
      <w:pPr>
        <w:spacing w:before="62" w:after="62" w:line="500" w:lineRule="exact"/>
        <w:ind w:firstLineChars="605" w:firstLine="1822"/>
        <w:rPr>
          <w:rFonts w:eastAsia="仿宋_GB2312"/>
          <w:sz w:val="30"/>
          <w:szCs w:val="30"/>
          <w:u w:val="single"/>
        </w:rPr>
      </w:pPr>
      <w:r>
        <w:rPr>
          <w:rFonts w:eastAsia="仿宋_GB2312" w:hint="eastAsia"/>
          <w:b/>
          <w:sz w:val="30"/>
          <w:szCs w:val="30"/>
        </w:rPr>
        <w:t>赛项组织负责人：杨珍明</w:t>
      </w:r>
    </w:p>
    <w:p w:rsidR="005D5660" w:rsidRDefault="00BF5176">
      <w:pPr>
        <w:spacing w:before="62" w:after="62" w:line="500" w:lineRule="exact"/>
        <w:ind w:firstLineChars="605" w:firstLine="1822"/>
        <w:rPr>
          <w:rFonts w:eastAsia="仿宋_GB2312"/>
          <w:sz w:val="30"/>
          <w:szCs w:val="30"/>
          <w:u w:val="single"/>
        </w:rPr>
      </w:pPr>
      <w:r>
        <w:rPr>
          <w:rFonts w:eastAsia="仿宋_GB2312" w:hint="eastAsia"/>
          <w:b/>
          <w:sz w:val="30"/>
          <w:szCs w:val="30"/>
        </w:rPr>
        <w:t>联系电话</w:t>
      </w:r>
      <w:r>
        <w:rPr>
          <w:rFonts w:eastAsia="仿宋_GB2312" w:hint="eastAsia"/>
          <w:b/>
          <w:sz w:val="30"/>
          <w:szCs w:val="30"/>
        </w:rPr>
        <w:t>:</w:t>
      </w:r>
      <w:r>
        <w:rPr>
          <w:rFonts w:eastAsia="仿宋_GB2312"/>
          <w:b/>
          <w:sz w:val="30"/>
          <w:szCs w:val="30"/>
        </w:rPr>
        <w:t>13633366962</w:t>
      </w:r>
    </w:p>
    <w:p w:rsidR="005D5660" w:rsidRDefault="00BF5176">
      <w:pPr>
        <w:spacing w:before="62" w:after="62" w:line="500" w:lineRule="exact"/>
        <w:ind w:firstLineChars="605" w:firstLine="1822"/>
        <w:rPr>
          <w:rFonts w:eastAsia="仿宋_GB2312"/>
          <w:sz w:val="30"/>
          <w:szCs w:val="30"/>
          <w:u w:val="single"/>
        </w:rPr>
      </w:pPr>
      <w:r>
        <w:rPr>
          <w:rFonts w:eastAsia="仿宋_GB2312" w:hint="eastAsia"/>
          <w:b/>
          <w:sz w:val="30"/>
          <w:szCs w:val="30"/>
        </w:rPr>
        <w:t>填报日期：</w:t>
      </w:r>
      <w:r>
        <w:rPr>
          <w:rFonts w:eastAsia="仿宋_GB2312" w:hint="eastAsia"/>
          <w:b/>
          <w:sz w:val="30"/>
          <w:szCs w:val="30"/>
        </w:rPr>
        <w:t>2</w:t>
      </w:r>
      <w:r>
        <w:rPr>
          <w:rFonts w:eastAsia="仿宋_GB2312"/>
          <w:b/>
          <w:sz w:val="30"/>
          <w:szCs w:val="30"/>
        </w:rPr>
        <w:t>02</w:t>
      </w:r>
      <w:r>
        <w:rPr>
          <w:rFonts w:eastAsia="仿宋_GB2312" w:hint="eastAsia"/>
          <w:b/>
          <w:sz w:val="30"/>
          <w:szCs w:val="30"/>
        </w:rPr>
        <w:t>1</w:t>
      </w:r>
      <w:r>
        <w:rPr>
          <w:rFonts w:eastAsia="仿宋_GB2312" w:hint="eastAsia"/>
          <w:b/>
          <w:sz w:val="30"/>
          <w:szCs w:val="30"/>
        </w:rPr>
        <w:t>年</w:t>
      </w:r>
      <w:r>
        <w:rPr>
          <w:rFonts w:eastAsia="仿宋_GB2312" w:hint="eastAsia"/>
          <w:b/>
          <w:sz w:val="30"/>
          <w:szCs w:val="30"/>
        </w:rPr>
        <w:t>9</w:t>
      </w:r>
      <w:r>
        <w:rPr>
          <w:rFonts w:eastAsia="仿宋_GB2312" w:hint="eastAsia"/>
          <w:b/>
          <w:sz w:val="30"/>
          <w:szCs w:val="30"/>
        </w:rPr>
        <w:t>月</w:t>
      </w:r>
      <w:r>
        <w:rPr>
          <w:rFonts w:eastAsia="仿宋_GB2312" w:hint="eastAsia"/>
          <w:b/>
          <w:sz w:val="30"/>
          <w:szCs w:val="30"/>
        </w:rPr>
        <w:t>15</w:t>
      </w:r>
      <w:r>
        <w:rPr>
          <w:rFonts w:eastAsia="仿宋_GB2312" w:hint="eastAsia"/>
          <w:b/>
          <w:sz w:val="30"/>
          <w:szCs w:val="30"/>
        </w:rPr>
        <w:t>日</w:t>
      </w:r>
    </w:p>
    <w:p w:rsidR="005D5660" w:rsidRDefault="005D5660">
      <w:pPr>
        <w:spacing w:before="62" w:after="62" w:line="500" w:lineRule="exact"/>
        <w:ind w:firstLineChars="605" w:firstLine="1815"/>
        <w:jc w:val="center"/>
        <w:rPr>
          <w:rFonts w:eastAsia="仿宋_GB2312"/>
          <w:sz w:val="30"/>
          <w:szCs w:val="30"/>
        </w:rPr>
      </w:pPr>
    </w:p>
    <w:p w:rsidR="005D5660" w:rsidRDefault="005D5660">
      <w:pPr>
        <w:spacing w:before="62" w:after="62" w:line="500" w:lineRule="exact"/>
        <w:jc w:val="center"/>
        <w:rPr>
          <w:rFonts w:eastAsia="仿宋_GB2312"/>
          <w:sz w:val="28"/>
          <w:szCs w:val="28"/>
        </w:rPr>
      </w:pPr>
    </w:p>
    <w:p w:rsidR="005D5660" w:rsidRDefault="005D5660">
      <w:pPr>
        <w:spacing w:before="62" w:after="62" w:line="500" w:lineRule="exact"/>
        <w:jc w:val="center"/>
        <w:rPr>
          <w:rFonts w:eastAsia="仿宋_GB2312"/>
          <w:sz w:val="28"/>
          <w:szCs w:val="28"/>
        </w:rPr>
      </w:pPr>
    </w:p>
    <w:p w:rsidR="005D5660" w:rsidRDefault="00BF5176">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5D5660" w:rsidRDefault="005D5660">
      <w:pPr>
        <w:adjustRightInd w:val="0"/>
        <w:snapToGrid w:val="0"/>
        <w:spacing w:line="560" w:lineRule="exact"/>
        <w:rPr>
          <w:rFonts w:ascii="黑体" w:eastAsia="黑体" w:hAnsi="黑体"/>
          <w:sz w:val="30"/>
          <w:szCs w:val="30"/>
        </w:rPr>
        <w:sectPr w:rsidR="005D5660">
          <w:headerReference w:type="default" r:id="rId10"/>
          <w:footerReference w:type="default" r:id="rId11"/>
          <w:pgSz w:w="11906" w:h="16838"/>
          <w:pgMar w:top="1701" w:right="1474" w:bottom="1701" w:left="1588" w:header="851" w:footer="992" w:gutter="0"/>
          <w:cols w:space="425"/>
          <w:docGrid w:type="lines" w:linePitch="312"/>
        </w:sectPr>
      </w:pPr>
    </w:p>
    <w:tbl>
      <w:tblPr>
        <w:tblStyle w:val="ac"/>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5D5660">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5D5660" w:rsidRDefault="005D5660">
            <w:pPr>
              <w:adjustRightInd w:val="0"/>
              <w:snapToGrid w:val="0"/>
              <w:spacing w:line="560" w:lineRule="exact"/>
              <w:rPr>
                <w:rFonts w:ascii="黑体" w:eastAsia="黑体" w:hAnsi="黑体"/>
                <w:sz w:val="30"/>
                <w:szCs w:val="30"/>
              </w:rPr>
            </w:pPr>
          </w:p>
        </w:tc>
      </w:tr>
    </w:tbl>
    <w:p w:rsidR="005D5660" w:rsidRDefault="00BF5176">
      <w:pPr>
        <w:pStyle w:val="2"/>
        <w:widowControl w:val="0"/>
        <w:numPr>
          <w:ilvl w:val="0"/>
          <w:numId w:val="1"/>
        </w:numPr>
        <w:adjustRightInd w:val="0"/>
        <w:snapToGrid w:val="0"/>
        <w:spacing w:after="0" w:line="560" w:lineRule="exact"/>
        <w:ind w:firstLineChars="0"/>
        <w:jc w:val="both"/>
        <w:rPr>
          <w:rFonts w:ascii="黑体" w:eastAsia="黑体" w:hAnsi="黑体"/>
          <w:sz w:val="30"/>
          <w:szCs w:val="30"/>
        </w:rPr>
      </w:pPr>
      <w:r>
        <w:rPr>
          <w:rFonts w:ascii="黑体" w:eastAsia="黑体" w:hAnsi="黑体" w:hint="eastAsia"/>
          <w:sz w:val="30"/>
          <w:szCs w:val="30"/>
        </w:rPr>
        <w:t>基本情况</w:t>
      </w:r>
    </w:p>
    <w:tbl>
      <w:tblPr>
        <w:tblW w:w="9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3"/>
        <w:gridCol w:w="719"/>
        <w:gridCol w:w="1412"/>
        <w:gridCol w:w="1140"/>
        <w:gridCol w:w="270"/>
        <w:gridCol w:w="582"/>
        <w:gridCol w:w="853"/>
        <w:gridCol w:w="211"/>
        <w:gridCol w:w="616"/>
        <w:gridCol w:w="878"/>
        <w:gridCol w:w="1119"/>
      </w:tblGrid>
      <w:tr w:rsidR="005D5660">
        <w:trPr>
          <w:cantSplit/>
          <w:trHeight w:val="680"/>
          <w:jc w:val="center"/>
        </w:trPr>
        <w:tc>
          <w:tcPr>
            <w:tcW w:w="9003" w:type="dxa"/>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5D5660" w:rsidRDefault="00BF5176">
            <w:pPr>
              <w:rPr>
                <w:rFonts w:ascii="宋体" w:hAnsi="宋体"/>
                <w:b/>
                <w:sz w:val="28"/>
                <w:szCs w:val="28"/>
              </w:rPr>
            </w:pPr>
            <w:r>
              <w:rPr>
                <w:rFonts w:ascii="宋体" w:hAnsi="宋体" w:hint="eastAsia"/>
                <w:b/>
                <w:sz w:val="28"/>
                <w:szCs w:val="28"/>
              </w:rPr>
              <w:t>赛项负责人信息</w:t>
            </w:r>
          </w:p>
        </w:tc>
      </w:tr>
      <w:tr w:rsidR="005D5660" w:rsidTr="00A42060">
        <w:trPr>
          <w:cantSplit/>
          <w:trHeight w:val="1077"/>
          <w:jc w:val="center"/>
        </w:trPr>
        <w:tc>
          <w:tcPr>
            <w:tcW w:w="1203" w:type="dxa"/>
            <w:tcBorders>
              <w:top w:val="single" w:sz="4" w:space="0" w:color="auto"/>
              <w:left w:val="single" w:sz="8" w:space="0" w:color="000000"/>
              <w:bottom w:val="single" w:sz="4" w:space="0" w:color="auto"/>
              <w:right w:val="single" w:sz="4" w:space="0" w:color="auto"/>
            </w:tcBorders>
            <w:shd w:val="clear" w:color="auto" w:fill="FFFFFF"/>
            <w:vAlign w:val="center"/>
          </w:tcPr>
          <w:p w:rsidR="005D5660" w:rsidRDefault="00BF5176">
            <w:pPr>
              <w:jc w:val="cente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杨珍明</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性别</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男</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学历</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本科</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学位</w:t>
            </w:r>
          </w:p>
        </w:tc>
        <w:tc>
          <w:tcPr>
            <w:tcW w:w="1119" w:type="dxa"/>
            <w:tcBorders>
              <w:top w:val="single" w:sz="4" w:space="0" w:color="auto"/>
              <w:left w:val="single" w:sz="4" w:space="0" w:color="auto"/>
              <w:bottom w:val="single" w:sz="4" w:space="0" w:color="auto"/>
              <w:right w:val="single" w:sz="8" w:space="0" w:color="000000"/>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硕士</w:t>
            </w:r>
          </w:p>
        </w:tc>
      </w:tr>
      <w:tr w:rsidR="005D5660" w:rsidTr="00A42060">
        <w:trPr>
          <w:cantSplit/>
          <w:trHeight w:val="1077"/>
          <w:jc w:val="center"/>
        </w:trPr>
        <w:tc>
          <w:tcPr>
            <w:tcW w:w="1203" w:type="dxa"/>
            <w:tcBorders>
              <w:top w:val="single" w:sz="4" w:space="0" w:color="auto"/>
              <w:left w:val="single" w:sz="8" w:space="0" w:color="000000"/>
              <w:bottom w:val="single" w:sz="4" w:space="0" w:color="auto"/>
              <w:right w:val="single" w:sz="4" w:space="0" w:color="auto"/>
            </w:tcBorders>
            <w:shd w:val="clear" w:color="auto" w:fill="FFFFFF"/>
            <w:vAlign w:val="center"/>
          </w:tcPr>
          <w:p w:rsidR="005D5660" w:rsidRDefault="00BF5176">
            <w:pPr>
              <w:jc w:val="cente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sz w:val="24"/>
              </w:rPr>
              <w:t>讲师/高级技师</w:t>
            </w:r>
          </w:p>
        </w:tc>
        <w:tc>
          <w:tcPr>
            <w:tcW w:w="1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jc w:val="center"/>
              <w:rPr>
                <w:rFonts w:asciiTheme="minorEastAsia" w:eastAsiaTheme="minorEastAsia" w:hAnsiTheme="minorEastAsia"/>
                <w:b/>
                <w:bCs/>
                <w:sz w:val="24"/>
              </w:rPr>
            </w:pPr>
            <w:r>
              <w:rPr>
                <w:rFonts w:asciiTheme="minorEastAsia" w:eastAsiaTheme="minorEastAsia" w:hAnsiTheme="minorEastAsia" w:hint="eastAsia"/>
                <w:b/>
                <w:bCs/>
                <w:sz w:val="24"/>
              </w:rPr>
              <w:t>职务</w:t>
            </w:r>
          </w:p>
        </w:tc>
        <w:tc>
          <w:tcPr>
            <w:tcW w:w="3677" w:type="dxa"/>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机械工程系主任助理</w:t>
            </w:r>
          </w:p>
        </w:tc>
      </w:tr>
      <w:tr w:rsidR="005D5660" w:rsidTr="00A42060">
        <w:trPr>
          <w:cantSplit/>
          <w:trHeight w:val="1077"/>
          <w:jc w:val="center"/>
        </w:trPr>
        <w:tc>
          <w:tcPr>
            <w:tcW w:w="1203" w:type="dxa"/>
            <w:tcBorders>
              <w:top w:val="single" w:sz="4" w:space="0" w:color="auto"/>
              <w:left w:val="single" w:sz="8" w:space="0" w:color="000000"/>
              <w:bottom w:val="single" w:sz="4" w:space="0" w:color="auto"/>
              <w:right w:val="single" w:sz="4" w:space="0" w:color="auto"/>
            </w:tcBorders>
            <w:shd w:val="clear" w:color="auto" w:fill="FFFFFF"/>
            <w:vAlign w:val="center"/>
          </w:tcPr>
          <w:p w:rsidR="005D5660" w:rsidRDefault="00BF5176">
            <w:pPr>
              <w:jc w:val="center"/>
              <w:rPr>
                <w:rFonts w:asciiTheme="minorEastAsia" w:eastAsiaTheme="minorEastAsia" w:hAnsiTheme="minorEastAsia"/>
                <w:b/>
                <w:sz w:val="24"/>
              </w:rPr>
            </w:pPr>
            <w:r>
              <w:rPr>
                <w:rFonts w:asciiTheme="minorEastAsia" w:eastAsiaTheme="minorEastAsia" w:hAnsiTheme="minorEastAsia" w:hint="eastAsia"/>
                <w:b/>
                <w:sz w:val="24"/>
              </w:rPr>
              <w:t>工作单位</w:t>
            </w:r>
          </w:p>
        </w:tc>
        <w:tc>
          <w:tcPr>
            <w:tcW w:w="32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sz w:val="24"/>
              </w:rPr>
              <w:t>唐山工业职业技术学院</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邮箱</w:t>
            </w:r>
          </w:p>
        </w:tc>
        <w:tc>
          <w:tcPr>
            <w:tcW w:w="3677" w:type="dxa"/>
            <w:gridSpan w:val="5"/>
            <w:tcBorders>
              <w:top w:val="single" w:sz="4" w:space="0" w:color="auto"/>
              <w:left w:val="single" w:sz="4" w:space="0" w:color="auto"/>
              <w:bottom w:val="single" w:sz="4" w:space="0" w:color="auto"/>
              <w:right w:val="single" w:sz="8" w:space="0" w:color="000000"/>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b/>
                <w:bCs/>
                <w:sz w:val="24"/>
              </w:rPr>
              <w:t>28494058</w:t>
            </w:r>
            <w:r>
              <w:rPr>
                <w:rFonts w:asciiTheme="minorEastAsia" w:eastAsiaTheme="minorEastAsia" w:hAnsiTheme="minorEastAsia" w:hint="eastAsia"/>
                <w:b/>
                <w:bCs/>
                <w:sz w:val="24"/>
              </w:rPr>
              <w:t>@qq.com</w:t>
            </w:r>
          </w:p>
        </w:tc>
      </w:tr>
      <w:tr w:rsidR="005D5660" w:rsidTr="00A42060">
        <w:trPr>
          <w:cantSplit/>
          <w:trHeight w:val="1077"/>
          <w:jc w:val="center"/>
        </w:trPr>
        <w:tc>
          <w:tcPr>
            <w:tcW w:w="1203" w:type="dxa"/>
            <w:tcBorders>
              <w:top w:val="single" w:sz="4" w:space="0" w:color="auto"/>
              <w:left w:val="single" w:sz="8" w:space="0" w:color="000000"/>
              <w:bottom w:val="single" w:sz="4" w:space="0" w:color="auto"/>
              <w:right w:val="single" w:sz="4" w:space="0" w:color="auto"/>
            </w:tcBorders>
            <w:shd w:val="clear" w:color="auto" w:fill="FFFFFF"/>
            <w:vAlign w:val="center"/>
          </w:tcPr>
          <w:p w:rsidR="005D5660" w:rsidRDefault="00BF5176">
            <w:pPr>
              <w:jc w:val="center"/>
              <w:rPr>
                <w:rFonts w:asciiTheme="minorEastAsia" w:eastAsiaTheme="minorEastAsia" w:hAnsiTheme="minorEastAsia"/>
                <w:b/>
                <w:sz w:val="24"/>
              </w:rPr>
            </w:pPr>
            <w:r>
              <w:rPr>
                <w:rFonts w:asciiTheme="minorEastAsia" w:eastAsiaTheme="minorEastAsia" w:hAnsiTheme="minorEastAsia" w:hint="eastAsia"/>
                <w:b/>
                <w:sz w:val="24"/>
              </w:rPr>
              <w:t>联系电话</w:t>
            </w:r>
          </w:p>
        </w:tc>
        <w:tc>
          <w:tcPr>
            <w:tcW w:w="7800" w:type="dxa"/>
            <w:gridSpan w:val="10"/>
            <w:tcBorders>
              <w:top w:val="single" w:sz="4" w:space="0" w:color="auto"/>
              <w:left w:val="single" w:sz="4" w:space="0" w:color="auto"/>
              <w:bottom w:val="single" w:sz="4" w:space="0" w:color="auto"/>
              <w:right w:val="single" w:sz="8" w:space="0" w:color="000000"/>
            </w:tcBorders>
            <w:shd w:val="clear" w:color="auto" w:fill="FFFFFF"/>
            <w:vAlign w:val="center"/>
          </w:tcPr>
          <w:p w:rsidR="005D5660" w:rsidRDefault="00BF5176">
            <w:pPr>
              <w:rPr>
                <w:rFonts w:asciiTheme="minorEastAsia" w:eastAsiaTheme="minorEastAsia" w:hAnsiTheme="minorEastAsia"/>
                <w:b/>
                <w:bCs/>
                <w:sz w:val="24"/>
              </w:rPr>
            </w:pPr>
            <w:r>
              <w:rPr>
                <w:rFonts w:asciiTheme="minorEastAsia" w:eastAsiaTheme="minorEastAsia" w:hAnsiTheme="minorEastAsia"/>
                <w:b/>
                <w:sz w:val="24"/>
              </w:rPr>
              <w:t>13633366962</w:t>
            </w:r>
          </w:p>
        </w:tc>
      </w:tr>
      <w:tr w:rsidR="005D5660">
        <w:trPr>
          <w:cantSplit/>
          <w:trHeight w:val="680"/>
          <w:jc w:val="center"/>
        </w:trPr>
        <w:tc>
          <w:tcPr>
            <w:tcW w:w="9003" w:type="dxa"/>
            <w:gridSpan w:val="11"/>
            <w:tcBorders>
              <w:top w:val="single" w:sz="4" w:space="0" w:color="auto"/>
              <w:left w:val="single" w:sz="8" w:space="0" w:color="000000"/>
              <w:bottom w:val="single" w:sz="4" w:space="0" w:color="auto"/>
              <w:right w:val="single" w:sz="8" w:space="0" w:color="000000"/>
            </w:tcBorders>
            <w:shd w:val="clear" w:color="auto" w:fill="FFFFFF"/>
            <w:vAlign w:val="center"/>
          </w:tcPr>
          <w:p w:rsidR="005D5660" w:rsidRDefault="00BF5176">
            <w:pPr>
              <w:rPr>
                <w:rFonts w:asciiTheme="minorEastAsia" w:eastAsia="宋体" w:hAnsiTheme="minorEastAsia"/>
                <w:b/>
                <w:bCs/>
                <w:color w:val="auto"/>
                <w:sz w:val="24"/>
              </w:rPr>
            </w:pPr>
            <w:r>
              <w:rPr>
                <w:rFonts w:ascii="宋体" w:hAnsi="宋体" w:hint="eastAsia"/>
                <w:b/>
                <w:color w:val="auto"/>
                <w:sz w:val="28"/>
                <w:szCs w:val="28"/>
              </w:rPr>
              <w:t>赛项基本情况</w:t>
            </w:r>
            <w:r>
              <w:rPr>
                <w:rFonts w:ascii="宋体" w:eastAsia="宋体" w:hAnsi="宋体" w:hint="eastAsia"/>
                <w:b/>
                <w:color w:val="auto"/>
                <w:sz w:val="28"/>
                <w:szCs w:val="28"/>
              </w:rPr>
              <w:t>：</w:t>
            </w:r>
            <w:r>
              <w:rPr>
                <w:rFonts w:eastAsia="仿宋"/>
                <w:bCs/>
                <w:sz w:val="24"/>
                <w:szCs w:val="30"/>
              </w:rPr>
              <w:t>参赛选手利用三维扫描仪扫描获得给定产品外形的</w:t>
            </w:r>
            <w:r>
              <w:rPr>
                <w:rFonts w:eastAsia="仿宋"/>
                <w:bCs/>
                <w:sz w:val="24"/>
                <w:szCs w:val="30"/>
              </w:rPr>
              <w:t>“</w:t>
            </w:r>
            <w:r>
              <w:rPr>
                <w:rFonts w:eastAsia="仿宋"/>
                <w:bCs/>
                <w:sz w:val="24"/>
                <w:szCs w:val="30"/>
              </w:rPr>
              <w:t>实样</w:t>
            </w:r>
            <w:r>
              <w:rPr>
                <w:rFonts w:eastAsia="仿宋"/>
                <w:bCs/>
                <w:sz w:val="24"/>
                <w:szCs w:val="30"/>
              </w:rPr>
              <w:t>”</w:t>
            </w:r>
            <w:r>
              <w:rPr>
                <w:rFonts w:eastAsia="仿宋"/>
                <w:bCs/>
                <w:sz w:val="24"/>
                <w:szCs w:val="30"/>
              </w:rPr>
              <w:t>点云后，进行三维逆向建模和产品创新再设计，生成产品装配图及零件图，采用</w:t>
            </w:r>
            <w:r>
              <w:rPr>
                <w:rFonts w:eastAsia="仿宋" w:hint="eastAsia"/>
                <w:bCs/>
                <w:sz w:val="24"/>
                <w:szCs w:val="30"/>
              </w:rPr>
              <w:t>CNC</w:t>
            </w:r>
            <w:r>
              <w:rPr>
                <w:rFonts w:eastAsia="仿宋"/>
                <w:bCs/>
                <w:sz w:val="24"/>
                <w:szCs w:val="30"/>
              </w:rPr>
              <w:t>机床和</w:t>
            </w:r>
            <w:r>
              <w:rPr>
                <w:rFonts w:eastAsia="仿宋" w:hint="eastAsia"/>
                <w:bCs/>
                <w:sz w:val="24"/>
                <w:szCs w:val="30"/>
              </w:rPr>
              <w:t>增材制造</w:t>
            </w:r>
            <w:r>
              <w:rPr>
                <w:rFonts w:eastAsia="仿宋"/>
                <w:bCs/>
                <w:sz w:val="24"/>
                <w:szCs w:val="30"/>
              </w:rPr>
              <w:t>设备将</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制造出来，再进行</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装配验证，实现从</w:t>
            </w:r>
            <w:r>
              <w:rPr>
                <w:rFonts w:eastAsia="仿宋"/>
                <w:bCs/>
                <w:sz w:val="24"/>
                <w:szCs w:val="30"/>
              </w:rPr>
              <w:t>“</w:t>
            </w:r>
            <w:r>
              <w:rPr>
                <w:rFonts w:eastAsia="仿宋"/>
                <w:bCs/>
                <w:sz w:val="24"/>
                <w:szCs w:val="30"/>
              </w:rPr>
              <w:t>实样</w:t>
            </w:r>
            <w:r>
              <w:rPr>
                <w:rFonts w:eastAsia="仿宋"/>
                <w:bCs/>
                <w:sz w:val="24"/>
                <w:szCs w:val="30"/>
              </w:rPr>
              <w:t>”</w:t>
            </w:r>
            <w:r>
              <w:rPr>
                <w:rFonts w:eastAsia="仿宋"/>
                <w:bCs/>
                <w:sz w:val="24"/>
                <w:szCs w:val="30"/>
              </w:rPr>
              <w:t>到</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的研发和制造过程。</w:t>
            </w:r>
          </w:p>
        </w:tc>
      </w:tr>
      <w:tr w:rsidR="005D5660" w:rsidTr="00A4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4"/>
          <w:jc w:val="center"/>
        </w:trPr>
        <w:tc>
          <w:tcPr>
            <w:tcW w:w="1922" w:type="dxa"/>
            <w:gridSpan w:val="2"/>
            <w:vAlign w:val="center"/>
          </w:tcPr>
          <w:p w:rsidR="005D5660" w:rsidRDefault="00BF5176">
            <w:pPr>
              <w:jc w:val="center"/>
              <w:rPr>
                <w:rFonts w:asciiTheme="minorEastAsia" w:eastAsiaTheme="minorEastAsia" w:hAnsiTheme="minorEastAsia"/>
                <w:b/>
                <w:color w:val="auto"/>
                <w:sz w:val="24"/>
              </w:rPr>
            </w:pPr>
            <w:bookmarkStart w:id="0" w:name="_Hlk82090986"/>
            <w:r>
              <w:rPr>
                <w:rFonts w:asciiTheme="minorEastAsia" w:eastAsiaTheme="minorEastAsia" w:hAnsiTheme="minorEastAsia" w:hint="eastAsia"/>
                <w:b/>
                <w:color w:val="auto"/>
                <w:sz w:val="24"/>
              </w:rPr>
              <w:t>承办单位</w:t>
            </w:r>
          </w:p>
        </w:tc>
        <w:tc>
          <w:tcPr>
            <w:tcW w:w="7081" w:type="dxa"/>
            <w:gridSpan w:val="9"/>
            <w:vAlign w:val="center"/>
          </w:tcPr>
          <w:p w:rsidR="005D5660" w:rsidRDefault="00BF5176">
            <w:pPr>
              <w:jc w:val="center"/>
              <w:rPr>
                <w:rFonts w:asciiTheme="minorEastAsia" w:eastAsiaTheme="minorEastAsia" w:hAnsiTheme="minorEastAsia"/>
                <w:b/>
                <w:color w:val="auto"/>
                <w:sz w:val="24"/>
              </w:rPr>
            </w:pPr>
            <w:r>
              <w:rPr>
                <w:rFonts w:eastAsia="仿宋_GB2312" w:hint="eastAsia"/>
                <w:b/>
                <w:sz w:val="30"/>
                <w:szCs w:val="30"/>
              </w:rPr>
              <w:t>唐山工业职业技术学院</w:t>
            </w:r>
          </w:p>
        </w:tc>
      </w:tr>
      <w:tr w:rsidR="005D5660" w:rsidTr="00A4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4"/>
          <w:jc w:val="center"/>
        </w:trPr>
        <w:tc>
          <w:tcPr>
            <w:tcW w:w="1922" w:type="dxa"/>
            <w:gridSpan w:val="2"/>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赛项名称</w:t>
            </w:r>
          </w:p>
        </w:tc>
        <w:tc>
          <w:tcPr>
            <w:tcW w:w="2822" w:type="dxa"/>
            <w:gridSpan w:val="3"/>
            <w:vAlign w:val="center"/>
          </w:tcPr>
          <w:p w:rsidR="005D5660" w:rsidRDefault="00BF5176">
            <w:pPr>
              <w:spacing w:beforeLines="50" w:before="156" w:afterLines="50" w:after="156"/>
              <w:jc w:val="center"/>
              <w:rPr>
                <w:rFonts w:asciiTheme="minorEastAsia" w:eastAsiaTheme="minorEastAsia" w:hAnsiTheme="minorEastAsia"/>
                <w:b/>
                <w:color w:val="auto"/>
                <w:sz w:val="24"/>
              </w:rPr>
            </w:pPr>
            <w:r w:rsidRPr="00E179FC">
              <w:rPr>
                <w:rFonts w:asciiTheme="minorEastAsia" w:eastAsiaTheme="minorEastAsia" w:hAnsiTheme="minorEastAsia" w:hint="eastAsia"/>
                <w:b/>
                <w:color w:val="auto"/>
                <w:sz w:val="24"/>
              </w:rPr>
              <w:t>增材制造</w:t>
            </w:r>
          </w:p>
        </w:tc>
        <w:tc>
          <w:tcPr>
            <w:tcW w:w="1646" w:type="dxa"/>
            <w:gridSpan w:val="3"/>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所属集团</w:t>
            </w:r>
          </w:p>
        </w:tc>
        <w:tc>
          <w:tcPr>
            <w:tcW w:w="2613" w:type="dxa"/>
            <w:gridSpan w:val="3"/>
            <w:vAlign w:val="center"/>
          </w:tcPr>
          <w:p w:rsidR="005D5660" w:rsidRDefault="00885E94" w:rsidP="00885E94">
            <w:pPr>
              <w:spacing w:before="62" w:after="62" w:line="360" w:lineRule="exact"/>
              <w:rPr>
                <w:rFonts w:eastAsia="仿宋_GB2312"/>
                <w:b/>
                <w:sz w:val="13"/>
                <w:szCs w:val="13"/>
              </w:rPr>
            </w:pPr>
            <w:r w:rsidRPr="00885E94">
              <w:rPr>
                <w:rFonts w:eastAsia="仿宋_GB2312"/>
                <w:b/>
                <w:sz w:val="21"/>
                <w:szCs w:val="21"/>
              </w:rPr>
              <w:t>河北省装备制造职业教育集团</w:t>
            </w:r>
          </w:p>
          <w:p w:rsidR="005D5660" w:rsidRDefault="00BF5176">
            <w:pPr>
              <w:spacing w:before="62" w:after="62" w:line="500" w:lineRule="exact"/>
              <w:rPr>
                <w:rFonts w:eastAsia="仿宋_GB2312"/>
                <w:b/>
                <w:sz w:val="13"/>
                <w:szCs w:val="13"/>
              </w:rPr>
            </w:pPr>
            <w:r>
              <w:rPr>
                <w:rFonts w:eastAsia="仿宋_GB2312" w:hint="eastAsia"/>
                <w:b/>
                <w:sz w:val="13"/>
                <w:szCs w:val="13"/>
              </w:rPr>
              <w:t>团</w:t>
            </w:r>
          </w:p>
          <w:p w:rsidR="005D5660" w:rsidRDefault="005D5660">
            <w:pPr>
              <w:jc w:val="center"/>
              <w:rPr>
                <w:rFonts w:asciiTheme="minorEastAsia" w:eastAsiaTheme="minorEastAsia" w:hAnsiTheme="minorEastAsia"/>
                <w:b/>
                <w:color w:val="auto"/>
                <w:sz w:val="13"/>
                <w:szCs w:val="13"/>
              </w:rPr>
            </w:pPr>
          </w:p>
        </w:tc>
      </w:tr>
      <w:tr w:rsidR="005D5660" w:rsidTr="00A42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94"/>
          <w:jc w:val="center"/>
        </w:trPr>
        <w:tc>
          <w:tcPr>
            <w:tcW w:w="1922" w:type="dxa"/>
            <w:gridSpan w:val="2"/>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赛事组别</w:t>
            </w:r>
          </w:p>
        </w:tc>
        <w:tc>
          <w:tcPr>
            <w:tcW w:w="2822" w:type="dxa"/>
            <w:gridSpan w:val="3"/>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 xml:space="preserve">□中职组  </w:t>
            </w:r>
            <w:r w:rsidR="00A42060">
              <w:rPr>
                <w:rFonts w:ascii="MS Mincho" w:eastAsia="MS Mincho" w:hAnsi="MS Mincho" w:cs="MS Mincho" w:hint="eastAsia"/>
                <w:b/>
                <w:color w:val="auto"/>
                <w:sz w:val="24"/>
              </w:rPr>
              <w:t>☑</w:t>
            </w:r>
            <w:r>
              <w:rPr>
                <w:rFonts w:asciiTheme="minorEastAsia" w:eastAsiaTheme="minorEastAsia" w:hAnsiTheme="minorEastAsia" w:hint="eastAsia"/>
                <w:b/>
                <w:color w:val="auto"/>
                <w:sz w:val="24"/>
              </w:rPr>
              <w:t>高职组</w:t>
            </w:r>
          </w:p>
        </w:tc>
        <w:tc>
          <w:tcPr>
            <w:tcW w:w="1646" w:type="dxa"/>
            <w:gridSpan w:val="3"/>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赛项类别</w:t>
            </w:r>
          </w:p>
        </w:tc>
        <w:tc>
          <w:tcPr>
            <w:tcW w:w="2613" w:type="dxa"/>
            <w:gridSpan w:val="3"/>
            <w:vAlign w:val="center"/>
          </w:tcPr>
          <w:p w:rsidR="005D5660" w:rsidRDefault="00A42060">
            <w:pPr>
              <w:jc w:val="center"/>
              <w:rPr>
                <w:rFonts w:asciiTheme="minorEastAsia" w:eastAsiaTheme="minorEastAsia" w:hAnsiTheme="minorEastAsia"/>
                <w:b/>
                <w:color w:val="auto"/>
                <w:sz w:val="24"/>
              </w:rPr>
            </w:pPr>
            <w:r>
              <w:rPr>
                <w:rFonts w:ascii="MS Mincho" w:eastAsia="MS Mincho" w:hAnsi="MS Mincho" w:cs="MS Mincho" w:hint="eastAsia"/>
                <w:b/>
                <w:color w:val="auto"/>
                <w:sz w:val="24"/>
              </w:rPr>
              <w:t>☑</w:t>
            </w:r>
            <w:r w:rsidR="00BF5176">
              <w:rPr>
                <w:rFonts w:asciiTheme="minorEastAsia" w:eastAsiaTheme="minorEastAsia" w:hAnsiTheme="minorEastAsia" w:hint="eastAsia"/>
                <w:b/>
                <w:color w:val="auto"/>
                <w:sz w:val="24"/>
              </w:rPr>
              <w:t>个人赛</w:t>
            </w:r>
            <w:bookmarkStart w:id="1" w:name="_GoBack"/>
            <w:bookmarkEnd w:id="1"/>
            <w:r w:rsidR="00BF5176">
              <w:rPr>
                <w:rFonts w:asciiTheme="minorEastAsia" w:eastAsiaTheme="minorEastAsia" w:hAnsiTheme="minorEastAsia" w:hint="eastAsia"/>
                <w:b/>
                <w:color w:val="auto"/>
                <w:sz w:val="24"/>
              </w:rPr>
              <w:t xml:space="preserve"> □团体赛</w:t>
            </w:r>
          </w:p>
        </w:tc>
      </w:tr>
      <w:tr w:rsidR="005D5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922" w:type="dxa"/>
            <w:gridSpan w:val="2"/>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所属</w:t>
            </w:r>
          </w:p>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专业类</w:t>
            </w:r>
          </w:p>
        </w:tc>
        <w:tc>
          <w:tcPr>
            <w:tcW w:w="2822" w:type="dxa"/>
            <w:gridSpan w:val="3"/>
            <w:vAlign w:val="center"/>
          </w:tcPr>
          <w:p w:rsidR="005D5660" w:rsidRDefault="00D72968">
            <w:pPr>
              <w:spacing w:beforeLines="50" w:before="156" w:afterLines="50" w:after="156"/>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加工制造大类</w:t>
            </w:r>
          </w:p>
        </w:tc>
        <w:tc>
          <w:tcPr>
            <w:tcW w:w="1646" w:type="dxa"/>
            <w:gridSpan w:val="3"/>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应用</w:t>
            </w:r>
          </w:p>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产业领域</w:t>
            </w:r>
          </w:p>
        </w:tc>
        <w:tc>
          <w:tcPr>
            <w:tcW w:w="2613" w:type="dxa"/>
            <w:gridSpan w:val="3"/>
            <w:vAlign w:val="center"/>
          </w:tcPr>
          <w:p w:rsidR="005D5660" w:rsidRDefault="00517F32">
            <w:pPr>
              <w:spacing w:beforeLines="50" w:before="156" w:afterLines="50" w:after="156"/>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新兴产业</w:t>
            </w:r>
          </w:p>
        </w:tc>
      </w:tr>
      <w:tr w:rsidR="005D5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1"/>
          <w:jc w:val="center"/>
        </w:trPr>
        <w:tc>
          <w:tcPr>
            <w:tcW w:w="1922" w:type="dxa"/>
            <w:gridSpan w:val="2"/>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规模上限</w:t>
            </w:r>
          </w:p>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队数/</w:t>
            </w:r>
            <w:r>
              <w:rPr>
                <w:rFonts w:asciiTheme="minorEastAsia" w:eastAsiaTheme="minorEastAsia" w:hAnsiTheme="minorEastAsia" w:hint="eastAsia"/>
                <w:b/>
                <w:sz w:val="24"/>
              </w:rPr>
              <w:t>教师数</w:t>
            </w:r>
            <w:r>
              <w:rPr>
                <w:rFonts w:asciiTheme="minorEastAsia" w:eastAsiaTheme="minorEastAsia" w:hAnsiTheme="minorEastAsia" w:hint="eastAsia"/>
                <w:b/>
                <w:color w:val="auto"/>
                <w:sz w:val="24"/>
              </w:rPr>
              <w:t>/</w:t>
            </w:r>
            <w:r>
              <w:rPr>
                <w:rFonts w:asciiTheme="minorEastAsia" w:eastAsiaTheme="minorEastAsia" w:hAnsiTheme="minorEastAsia" w:hint="eastAsia"/>
                <w:b/>
                <w:sz w:val="24"/>
              </w:rPr>
              <w:t>学生</w:t>
            </w:r>
            <w:r>
              <w:rPr>
                <w:rFonts w:asciiTheme="minorEastAsia" w:eastAsiaTheme="minorEastAsia" w:hAnsiTheme="minorEastAsia" w:hint="eastAsia"/>
                <w:b/>
                <w:color w:val="auto"/>
                <w:sz w:val="24"/>
              </w:rPr>
              <w:t>数</w:t>
            </w:r>
          </w:p>
        </w:tc>
        <w:tc>
          <w:tcPr>
            <w:tcW w:w="2822" w:type="dxa"/>
            <w:gridSpan w:val="3"/>
            <w:vAlign w:val="center"/>
          </w:tcPr>
          <w:p w:rsidR="005D5660" w:rsidRDefault="00BF5176">
            <w:pPr>
              <w:spacing w:beforeLines="50" w:before="156" w:afterLines="50" w:after="156"/>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10/</w:t>
            </w:r>
            <w:r w:rsidR="00E179FC">
              <w:rPr>
                <w:rFonts w:asciiTheme="minorEastAsia" w:eastAsiaTheme="minorEastAsia" w:hAnsiTheme="minorEastAsia" w:hint="eastAsia"/>
                <w:b/>
                <w:color w:val="auto"/>
                <w:sz w:val="24"/>
              </w:rPr>
              <w:t>1</w:t>
            </w:r>
            <w:r>
              <w:rPr>
                <w:rFonts w:asciiTheme="minorEastAsia" w:eastAsiaTheme="minorEastAsia" w:hAnsiTheme="minorEastAsia" w:hint="eastAsia"/>
                <w:b/>
                <w:color w:val="auto"/>
                <w:sz w:val="24"/>
              </w:rPr>
              <w:t>0/10</w:t>
            </w:r>
          </w:p>
        </w:tc>
        <w:tc>
          <w:tcPr>
            <w:tcW w:w="1646" w:type="dxa"/>
            <w:gridSpan w:val="3"/>
            <w:vAlign w:val="center"/>
          </w:tcPr>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拟定</w:t>
            </w:r>
          </w:p>
          <w:p w:rsidR="005D5660" w:rsidRDefault="00BF5176">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比赛时间</w:t>
            </w:r>
          </w:p>
        </w:tc>
        <w:tc>
          <w:tcPr>
            <w:tcW w:w="2613" w:type="dxa"/>
            <w:gridSpan w:val="3"/>
            <w:vAlign w:val="center"/>
          </w:tcPr>
          <w:p w:rsidR="005D5660" w:rsidRDefault="00BF5176">
            <w:pPr>
              <w:spacing w:beforeLines="50" w:before="156" w:afterLines="50" w:after="156"/>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2022年4月</w:t>
            </w:r>
          </w:p>
        </w:tc>
      </w:tr>
      <w:tr w:rsidR="005D5660">
        <w:trPr>
          <w:cantSplit/>
          <w:trHeight w:val="680"/>
          <w:jc w:val="center"/>
        </w:trPr>
        <w:tc>
          <w:tcPr>
            <w:tcW w:w="9003" w:type="dxa"/>
            <w:gridSpan w:val="11"/>
            <w:tcBorders>
              <w:top w:val="single" w:sz="4" w:space="0" w:color="auto"/>
              <w:left w:val="single" w:sz="8" w:space="0" w:color="000000"/>
              <w:bottom w:val="single" w:sz="8" w:space="0" w:color="000000"/>
              <w:right w:val="single" w:sz="8" w:space="0" w:color="000000"/>
            </w:tcBorders>
            <w:shd w:val="clear" w:color="auto" w:fill="FFFFFF"/>
            <w:vAlign w:val="center"/>
          </w:tcPr>
          <w:p w:rsidR="005D5660" w:rsidRDefault="00BF5176">
            <w:pPr>
              <w:rPr>
                <w:rFonts w:ascii="宋体" w:hAnsi="宋体"/>
                <w:bCs/>
                <w:sz w:val="28"/>
                <w:szCs w:val="28"/>
              </w:rPr>
            </w:pPr>
            <w:r>
              <w:rPr>
                <w:rFonts w:ascii="宋体" w:hAnsi="宋体" w:hint="eastAsia"/>
                <w:b/>
                <w:sz w:val="28"/>
                <w:szCs w:val="28"/>
              </w:rPr>
              <w:t>办学特色与专业优势</w:t>
            </w:r>
          </w:p>
        </w:tc>
      </w:tr>
      <w:tr w:rsidR="005D5660">
        <w:trPr>
          <w:cantSplit/>
          <w:trHeight w:val="13806"/>
          <w:jc w:val="center"/>
        </w:trPr>
        <w:tc>
          <w:tcPr>
            <w:tcW w:w="9003" w:type="dxa"/>
            <w:gridSpan w:val="11"/>
            <w:tcBorders>
              <w:top w:val="single" w:sz="8" w:space="0" w:color="000000"/>
              <w:left w:val="single" w:sz="8" w:space="0" w:color="000000"/>
              <w:bottom w:val="single" w:sz="8" w:space="0" w:color="000000"/>
              <w:right w:val="single" w:sz="8" w:space="0" w:color="000000"/>
            </w:tcBorders>
            <w:shd w:val="clear" w:color="auto" w:fill="FFFFFF"/>
          </w:tcPr>
          <w:p w:rsidR="005D5660" w:rsidRDefault="00BF5176">
            <w:pPr>
              <w:rPr>
                <w:rFonts w:ascii="仿宋" w:eastAsia="仿宋" w:hAnsi="仿宋"/>
                <w:szCs w:val="21"/>
              </w:rPr>
            </w:pPr>
            <w:r>
              <w:rPr>
                <w:rFonts w:ascii="仿宋" w:eastAsia="仿宋" w:hAnsi="仿宋" w:hint="eastAsia"/>
                <w:szCs w:val="21"/>
              </w:rPr>
              <w:lastRenderedPageBreak/>
              <w:t>承办单位办学特色、专业优势等</w:t>
            </w:r>
          </w:p>
          <w:p w:rsidR="005D5660" w:rsidRDefault="00BF5176">
            <w:pPr>
              <w:spacing w:line="380" w:lineRule="exact"/>
              <w:ind w:firstLineChars="200" w:firstLine="482"/>
              <w:rPr>
                <w:rFonts w:ascii="仿宋" w:eastAsia="仿宋" w:hAnsi="仿宋"/>
                <w:b/>
                <w:bCs/>
                <w:sz w:val="24"/>
              </w:rPr>
            </w:pPr>
            <w:r>
              <w:rPr>
                <w:rFonts w:ascii="仿宋" w:eastAsia="仿宋" w:hAnsi="仿宋" w:hint="eastAsia"/>
                <w:b/>
                <w:bCs/>
                <w:sz w:val="24"/>
              </w:rPr>
              <w:t>1</w:t>
            </w:r>
            <w:r>
              <w:rPr>
                <w:rFonts w:ascii="仿宋" w:eastAsia="仿宋" w:hAnsi="仿宋"/>
                <w:b/>
                <w:bCs/>
                <w:sz w:val="24"/>
              </w:rPr>
              <w:t>.</w:t>
            </w:r>
            <w:r>
              <w:rPr>
                <w:rFonts w:ascii="仿宋" w:eastAsia="仿宋" w:hAnsi="仿宋" w:hint="eastAsia"/>
                <w:b/>
                <w:bCs/>
                <w:sz w:val="24"/>
              </w:rPr>
              <w:t xml:space="preserve"> 承办单位办学特色</w:t>
            </w:r>
          </w:p>
          <w:p w:rsidR="005D5660" w:rsidRDefault="00BF5176">
            <w:pPr>
              <w:spacing w:line="380" w:lineRule="exact"/>
              <w:ind w:firstLineChars="200" w:firstLine="480"/>
              <w:rPr>
                <w:rFonts w:ascii="仿宋" w:eastAsia="仿宋" w:hAnsi="仿宋"/>
                <w:snapToGrid w:val="0"/>
                <w:sz w:val="24"/>
              </w:rPr>
            </w:pPr>
            <w:r>
              <w:rPr>
                <w:rFonts w:ascii="仿宋" w:eastAsia="仿宋" w:hAnsi="仿宋" w:hint="eastAsia"/>
                <w:snapToGrid w:val="0"/>
                <w:sz w:val="24"/>
              </w:rPr>
              <w:t>唐山工业职业技术学院与河北省唐山市技师学院实行一体化管理，是国家示范性（骨干）优秀高职院校、国家优质高职院校、中国特色高水平专业群建设单位、河北省“双高”建设单位。学院坐落于唐山市曹妃甸新城，占地1644亩，建筑面积52万平方米，现有46个专业，其中央财支持建设专业7个、国家骨干专业6个，各类全日制学生1.7万。学院牵头组建了河北省曹妃甸工业职教集团，是教育部首批教育信息化试点单位、首批国家现代学徒制试点单位、国家创新创业教育改革示范校、首批国家数字校园建设实验校和教育部国防教育特色校。</w:t>
            </w:r>
          </w:p>
          <w:p w:rsidR="005D5660" w:rsidRDefault="00BF5176">
            <w:pPr>
              <w:spacing w:line="380" w:lineRule="exact"/>
              <w:ind w:firstLineChars="200" w:firstLine="480"/>
              <w:rPr>
                <w:rFonts w:ascii="仿宋" w:eastAsia="仿宋" w:hAnsi="仿宋"/>
                <w:sz w:val="24"/>
              </w:rPr>
            </w:pPr>
            <w:r>
              <w:rPr>
                <w:rFonts w:ascii="仿宋" w:eastAsia="仿宋" w:hAnsi="仿宋" w:hint="eastAsia"/>
                <w:snapToGrid w:val="0"/>
                <w:sz w:val="24"/>
              </w:rPr>
              <w:t>学院教学设施完备精良，已建设成为国家高技能人才培训基地、河北省高技能人才培训基地；拥有国家电工电子职业教育实训基地、全国农民工培训示范基地、国家数控技术职业教育实训基地、国家高技能人才培养基地等5个中央财政支持建设的国家职业教育实训基地；建有唐山市（曹妃甸）公共实训中心1个、国家职业教育实训基地5个、国家行业企业培训中心6个；建有工业机器人生产性实训基地等4个校内生产性实训基地。</w:t>
            </w:r>
          </w:p>
          <w:p w:rsidR="005D5660" w:rsidRDefault="00BF5176">
            <w:pPr>
              <w:spacing w:line="380" w:lineRule="exact"/>
              <w:ind w:firstLineChars="200" w:firstLine="482"/>
              <w:rPr>
                <w:rFonts w:ascii="仿宋" w:eastAsia="仿宋" w:hAnsi="仿宋"/>
                <w:b/>
                <w:bCs/>
                <w:sz w:val="24"/>
              </w:rPr>
            </w:pPr>
            <w:r>
              <w:rPr>
                <w:rFonts w:ascii="仿宋" w:eastAsia="仿宋" w:hAnsi="仿宋" w:hint="eastAsia"/>
                <w:b/>
                <w:bCs/>
                <w:sz w:val="24"/>
              </w:rPr>
              <w:t>2</w:t>
            </w:r>
            <w:r>
              <w:rPr>
                <w:rFonts w:ascii="仿宋" w:eastAsia="仿宋" w:hAnsi="仿宋"/>
                <w:b/>
                <w:bCs/>
                <w:sz w:val="24"/>
              </w:rPr>
              <w:t>.</w:t>
            </w:r>
            <w:r>
              <w:rPr>
                <w:rFonts w:ascii="仿宋" w:eastAsia="仿宋" w:hAnsi="仿宋" w:hint="eastAsia"/>
                <w:b/>
                <w:bCs/>
                <w:sz w:val="24"/>
              </w:rPr>
              <w:t xml:space="preserve"> 专业优势</w:t>
            </w:r>
          </w:p>
          <w:p w:rsidR="005D5660" w:rsidRDefault="00BF5176">
            <w:pPr>
              <w:spacing w:line="380" w:lineRule="exact"/>
              <w:ind w:firstLineChars="200" w:firstLine="480"/>
              <w:rPr>
                <w:rFonts w:ascii="仿宋" w:eastAsia="仿宋" w:hAnsi="仿宋" w:cs="仿宋_GB2312"/>
                <w:kern w:val="0"/>
                <w:sz w:val="24"/>
              </w:rPr>
            </w:pPr>
            <w:r>
              <w:rPr>
                <w:rFonts w:ascii="仿宋" w:eastAsia="仿宋" w:hAnsi="仿宋" w:hint="eastAsia"/>
                <w:snapToGrid w:val="0"/>
                <w:sz w:val="24"/>
              </w:rPr>
              <w:t>学院承办此赛项依托机械制造与自动化、机械制造与自动化（增材制造方向），其中机械制造与自动化为国家创新行动计划骨干专业、机电一体化技术省级高水平专业群重点建设专业。</w:t>
            </w:r>
            <w:r>
              <w:rPr>
                <w:rFonts w:ascii="仿宋" w:eastAsia="仿宋" w:hAnsi="仿宋" w:cs="仿宋_GB2312" w:hint="eastAsia"/>
                <w:kern w:val="0"/>
                <w:sz w:val="24"/>
              </w:rPr>
              <w:t>增材制造专业建设依托于快速制造中心（河北省示范院士工作站、唐山市优秀院士工作站）、工业产品数字化创新设计中心。两个中心现有设备先进齐全，能够满足不同层次增材制造专业的学习、培训和社会服务需求。近年来，该专业在办学规模、师资力量、技能竞赛、校企合作等方面取得良好成绩，社会声誉较高，为京津冀装备制造业和生产服务业培养了大量高素质技术技能人才，由本专业培养的多名师生及企业员工在国家、省、市级技能大赛获奖，涌现出国务院特贴专家、全国先进工作者、全国技术能手、省五一劳动奖章获得者、省突出贡献技师、河北省技术能手等多名行业领军人物，师生参加技能大赛获得国家一等奖4项、二等奖2项，省一等奖14项。</w:t>
            </w:r>
          </w:p>
          <w:p w:rsidR="005D5660" w:rsidRDefault="00BF5176">
            <w:pPr>
              <w:spacing w:after="0" w:line="380" w:lineRule="exact"/>
              <w:ind w:firstLineChars="200" w:firstLine="480"/>
              <w:rPr>
                <w:rFonts w:ascii="仿宋" w:eastAsia="仿宋" w:hAnsi="仿宋"/>
                <w:szCs w:val="21"/>
              </w:rPr>
            </w:pPr>
            <w:r>
              <w:rPr>
                <w:rFonts w:ascii="Times New Roman" w:eastAsia="仿宋" w:hAnsi="Times New Roman" w:cs="Times New Roman"/>
                <w:bCs/>
                <w:sz w:val="24"/>
                <w:szCs w:val="30"/>
              </w:rPr>
              <w:t>中心现有高精度三维扫描仪、手持式扫描仪共</w:t>
            </w:r>
            <w:r>
              <w:rPr>
                <w:rFonts w:ascii="Times New Roman" w:eastAsia="仿宋" w:hAnsi="Times New Roman" w:cs="Times New Roman"/>
                <w:bCs/>
                <w:sz w:val="24"/>
                <w:szCs w:val="30"/>
              </w:rPr>
              <w:t>11</w:t>
            </w:r>
            <w:r>
              <w:rPr>
                <w:rFonts w:ascii="Times New Roman" w:eastAsia="仿宋" w:hAnsi="Times New Roman" w:cs="Times New Roman"/>
                <w:bCs/>
                <w:sz w:val="24"/>
                <w:szCs w:val="30"/>
              </w:rPr>
              <w:t>台套（工位</w:t>
            </w:r>
            <w:r>
              <w:rPr>
                <w:rFonts w:ascii="Times New Roman" w:eastAsia="仿宋" w:hAnsi="Times New Roman" w:cs="Times New Roman"/>
                <w:bCs/>
                <w:sz w:val="24"/>
                <w:szCs w:val="30"/>
              </w:rPr>
              <w:t>11</w:t>
            </w:r>
            <w:r>
              <w:rPr>
                <w:rFonts w:ascii="Times New Roman" w:eastAsia="仿宋" w:hAnsi="Times New Roman" w:cs="Times New Roman"/>
                <w:bCs/>
                <w:sz w:val="24"/>
                <w:szCs w:val="30"/>
              </w:rPr>
              <w:t>个）、高精度数控机床</w:t>
            </w:r>
            <w:r>
              <w:rPr>
                <w:rFonts w:ascii="Times New Roman" w:eastAsia="仿宋" w:hAnsi="Times New Roman" w:cs="Times New Roman"/>
                <w:bCs/>
                <w:sz w:val="24"/>
                <w:szCs w:val="30"/>
              </w:rPr>
              <w:t>5</w:t>
            </w:r>
            <w:r>
              <w:rPr>
                <w:rFonts w:ascii="Times New Roman" w:eastAsia="仿宋" w:hAnsi="Times New Roman" w:cs="Times New Roman"/>
                <w:bCs/>
                <w:sz w:val="24"/>
                <w:szCs w:val="30"/>
              </w:rPr>
              <w:t>台、五轴加工中心</w:t>
            </w:r>
            <w:r>
              <w:rPr>
                <w:rFonts w:ascii="Times New Roman" w:eastAsia="仿宋" w:hAnsi="Times New Roman" w:cs="Times New Roman"/>
                <w:bCs/>
                <w:sz w:val="24"/>
                <w:szCs w:val="30"/>
              </w:rPr>
              <w:t>2</w:t>
            </w:r>
            <w:r>
              <w:rPr>
                <w:rFonts w:ascii="Times New Roman" w:eastAsia="仿宋" w:hAnsi="Times New Roman" w:cs="Times New Roman"/>
                <w:bCs/>
                <w:sz w:val="24"/>
                <w:szCs w:val="30"/>
              </w:rPr>
              <w:t>台、创新设计用图形工作站</w:t>
            </w:r>
            <w:r>
              <w:rPr>
                <w:rFonts w:ascii="Times New Roman" w:eastAsia="仿宋" w:hAnsi="Times New Roman" w:cs="Times New Roman"/>
                <w:bCs/>
                <w:sz w:val="24"/>
                <w:szCs w:val="30"/>
              </w:rPr>
              <w:t>45</w:t>
            </w:r>
            <w:r>
              <w:rPr>
                <w:rFonts w:ascii="Times New Roman" w:eastAsia="仿宋" w:hAnsi="Times New Roman" w:cs="Times New Roman"/>
                <w:bCs/>
                <w:sz w:val="24"/>
                <w:szCs w:val="30"/>
              </w:rPr>
              <w:t>台套（</w:t>
            </w:r>
            <w:r>
              <w:rPr>
                <w:rFonts w:ascii="Times New Roman" w:eastAsia="仿宋" w:hAnsi="Times New Roman" w:cs="Times New Roman"/>
                <w:bCs/>
                <w:sz w:val="24"/>
                <w:szCs w:val="30"/>
              </w:rPr>
              <w:t>45</w:t>
            </w:r>
            <w:r>
              <w:rPr>
                <w:rFonts w:ascii="Times New Roman" w:eastAsia="仿宋" w:hAnsi="Times New Roman" w:cs="Times New Roman"/>
                <w:bCs/>
                <w:sz w:val="24"/>
                <w:szCs w:val="30"/>
              </w:rPr>
              <w:t>工位）、高精度</w:t>
            </w:r>
            <w:r>
              <w:rPr>
                <w:rFonts w:ascii="Times New Roman" w:eastAsia="仿宋" w:hAnsi="Times New Roman" w:cs="Times New Roman"/>
                <w:bCs/>
                <w:sz w:val="24"/>
                <w:szCs w:val="30"/>
              </w:rPr>
              <w:t>3D</w:t>
            </w:r>
            <w:r>
              <w:rPr>
                <w:rFonts w:ascii="Times New Roman" w:eastAsia="仿宋" w:hAnsi="Times New Roman" w:cs="Times New Roman"/>
                <w:bCs/>
                <w:sz w:val="24"/>
                <w:szCs w:val="30"/>
              </w:rPr>
              <w:t>打印机</w:t>
            </w:r>
            <w:r>
              <w:rPr>
                <w:rFonts w:ascii="Times New Roman" w:eastAsia="仿宋" w:hAnsi="Times New Roman" w:cs="Times New Roman"/>
                <w:bCs/>
                <w:sz w:val="24"/>
                <w:szCs w:val="30"/>
              </w:rPr>
              <w:t>10</w:t>
            </w:r>
            <w:r>
              <w:rPr>
                <w:rFonts w:ascii="Times New Roman" w:eastAsia="仿宋" w:hAnsi="Times New Roman" w:cs="Times New Roman"/>
                <w:bCs/>
                <w:sz w:val="24"/>
                <w:szCs w:val="30"/>
              </w:rPr>
              <w:t>台套（</w:t>
            </w:r>
            <w:r>
              <w:rPr>
                <w:rFonts w:ascii="Times New Roman" w:eastAsia="仿宋" w:hAnsi="Times New Roman" w:cs="Times New Roman"/>
                <w:bCs/>
                <w:sz w:val="24"/>
                <w:szCs w:val="30"/>
              </w:rPr>
              <w:t>10</w:t>
            </w:r>
            <w:r>
              <w:rPr>
                <w:rFonts w:ascii="Times New Roman" w:eastAsia="仿宋" w:hAnsi="Times New Roman" w:cs="Times New Roman"/>
                <w:bCs/>
                <w:sz w:val="24"/>
                <w:szCs w:val="30"/>
              </w:rPr>
              <w:t>工位）、三维建模软件及仿真教学实训平台</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余套、扫描逆向工程软件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余套，点云处理软件及拟合建模软件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余套、教学资源开发组件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余套，总建筑面积达</w:t>
            </w:r>
            <w:r>
              <w:rPr>
                <w:rFonts w:ascii="Times New Roman" w:eastAsia="仿宋" w:hAnsi="Times New Roman" w:cs="Times New Roman"/>
                <w:bCs/>
                <w:sz w:val="24"/>
                <w:szCs w:val="30"/>
              </w:rPr>
              <w:t>300</w:t>
            </w:r>
            <w:r>
              <w:rPr>
                <w:rFonts w:ascii="Times New Roman" w:eastAsia="仿宋" w:hAnsi="Times New Roman" w:cs="Times New Roman"/>
                <w:bCs/>
                <w:sz w:val="24"/>
                <w:szCs w:val="30"/>
              </w:rPr>
              <w:t>平米，同时可满足</w:t>
            </w:r>
            <w:r>
              <w:rPr>
                <w:rFonts w:ascii="Times New Roman" w:eastAsia="仿宋" w:hAnsi="Times New Roman" w:cs="Times New Roman"/>
                <w:bCs/>
                <w:sz w:val="24"/>
                <w:szCs w:val="30"/>
              </w:rPr>
              <w:t>100</w:t>
            </w:r>
            <w:r>
              <w:rPr>
                <w:rFonts w:ascii="Times New Roman" w:eastAsia="仿宋" w:hAnsi="Times New Roman" w:cs="Times New Roman"/>
                <w:bCs/>
                <w:sz w:val="24"/>
                <w:szCs w:val="30"/>
              </w:rPr>
              <w:t>名学生进行三维反求及逆向建模实训、正向创新设计实训、</w:t>
            </w:r>
            <w:r>
              <w:rPr>
                <w:rFonts w:ascii="Times New Roman" w:eastAsia="仿宋" w:hAnsi="Times New Roman" w:cs="Times New Roman"/>
                <w:bCs/>
                <w:sz w:val="24"/>
                <w:szCs w:val="30"/>
              </w:rPr>
              <w:t>3D</w:t>
            </w:r>
            <w:r>
              <w:rPr>
                <w:rFonts w:ascii="Times New Roman" w:eastAsia="仿宋" w:hAnsi="Times New Roman" w:cs="Times New Roman"/>
                <w:bCs/>
                <w:sz w:val="24"/>
                <w:szCs w:val="30"/>
              </w:rPr>
              <w:t>打印技术实训。</w:t>
            </w:r>
          </w:p>
        </w:tc>
      </w:tr>
      <w:bookmarkEnd w:id="0"/>
    </w:tbl>
    <w:p w:rsidR="005D5660" w:rsidRDefault="005D5660">
      <w:pPr>
        <w:spacing w:line="100" w:lineRule="exact"/>
        <w:ind w:left="448"/>
        <w:rPr>
          <w:rFonts w:eastAsia="黑体"/>
          <w:sz w:val="8"/>
        </w:rPr>
      </w:pPr>
    </w:p>
    <w:tbl>
      <w:tblPr>
        <w:tblStyle w:val="ac"/>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5D5660">
        <w:trPr>
          <w:trHeight w:val="30"/>
        </w:trPr>
        <w:tc>
          <w:tcPr>
            <w:tcW w:w="1938" w:type="dxa"/>
          </w:tcPr>
          <w:p w:rsidR="005D5660" w:rsidRDefault="005D5660">
            <w:pPr>
              <w:rPr>
                <w:rFonts w:eastAsia="黑体"/>
                <w:sz w:val="30"/>
                <w:szCs w:val="30"/>
              </w:rPr>
            </w:pPr>
            <w:bookmarkStart w:id="2" w:name="PO_keyWords"/>
            <w:bookmarkStart w:id="3" w:name="PO_provinceCode"/>
            <w:bookmarkStart w:id="4" w:name="PO_province"/>
            <w:bookmarkStart w:id="5" w:name="PO_systemCode"/>
            <w:bookmarkStart w:id="6" w:name="PO_system"/>
            <w:bookmarkEnd w:id="2"/>
            <w:bookmarkEnd w:id="3"/>
            <w:bookmarkEnd w:id="4"/>
            <w:bookmarkEnd w:id="5"/>
            <w:bookmarkEnd w:id="6"/>
          </w:p>
        </w:tc>
      </w:tr>
    </w:tbl>
    <w:tbl>
      <w:tblPr>
        <w:tblStyle w:val="ac"/>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5D5660">
        <w:trPr>
          <w:trHeight w:val="30"/>
        </w:trPr>
        <w:tc>
          <w:tcPr>
            <w:tcW w:w="1938" w:type="dxa"/>
          </w:tcPr>
          <w:p w:rsidR="005D5660" w:rsidRDefault="005D5660">
            <w:pPr>
              <w:rPr>
                <w:rFonts w:eastAsia="黑体"/>
                <w:sz w:val="30"/>
                <w:szCs w:val="30"/>
              </w:rPr>
            </w:pPr>
          </w:p>
        </w:tc>
      </w:tr>
    </w:tbl>
    <w:tbl>
      <w:tblPr>
        <w:tblStyle w:val="ac"/>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3"/>
      </w:tblGrid>
      <w:tr w:rsidR="005D5660">
        <w:trPr>
          <w:trHeight w:val="30"/>
        </w:trPr>
        <w:tc>
          <w:tcPr>
            <w:tcW w:w="1953" w:type="dxa"/>
          </w:tcPr>
          <w:p w:rsidR="005D5660" w:rsidRDefault="005D5660">
            <w:pPr>
              <w:rPr>
                <w:rFonts w:eastAsia="黑体"/>
                <w:sz w:val="30"/>
                <w:szCs w:val="30"/>
              </w:rPr>
            </w:pPr>
          </w:p>
        </w:tc>
      </w:tr>
    </w:tbl>
    <w:tbl>
      <w:tblPr>
        <w:tblW w:w="9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3"/>
        <w:gridCol w:w="1247"/>
        <w:gridCol w:w="3924"/>
        <w:gridCol w:w="992"/>
        <w:gridCol w:w="1309"/>
        <w:gridCol w:w="818"/>
      </w:tblGrid>
      <w:tr w:rsidR="005D5660">
        <w:trPr>
          <w:cantSplit/>
          <w:trHeight w:val="670"/>
          <w:jc w:val="center"/>
        </w:trPr>
        <w:tc>
          <w:tcPr>
            <w:tcW w:w="900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rPr>
                <w:rFonts w:ascii="宋体" w:hAnsi="宋体"/>
                <w:b/>
                <w:sz w:val="28"/>
                <w:szCs w:val="28"/>
              </w:rPr>
            </w:pPr>
            <w:r>
              <w:rPr>
                <w:rFonts w:ascii="宋体" w:hAnsi="宋体" w:hint="eastAsia"/>
                <w:b/>
                <w:sz w:val="28"/>
                <w:szCs w:val="28"/>
              </w:rPr>
              <w:t>外部支持条件</w:t>
            </w:r>
          </w:p>
        </w:tc>
      </w:tr>
      <w:tr w:rsidR="005D5660" w:rsidTr="00F44D48">
        <w:trPr>
          <w:cantSplit/>
          <w:trHeight w:val="11542"/>
          <w:jc w:val="center"/>
        </w:trPr>
        <w:tc>
          <w:tcPr>
            <w:tcW w:w="9003" w:type="dxa"/>
            <w:gridSpan w:val="6"/>
            <w:tcBorders>
              <w:top w:val="single" w:sz="8" w:space="0" w:color="000000"/>
              <w:left w:val="single" w:sz="8" w:space="0" w:color="000000"/>
              <w:bottom w:val="single" w:sz="8" w:space="0" w:color="000000"/>
              <w:right w:val="single" w:sz="8" w:space="0" w:color="000000"/>
            </w:tcBorders>
            <w:shd w:val="clear" w:color="auto" w:fill="FFFFFF"/>
          </w:tcPr>
          <w:p w:rsidR="005D5660" w:rsidRDefault="00BF5176">
            <w:pPr>
              <w:rPr>
                <w:rFonts w:ascii="仿宋" w:eastAsia="仿宋" w:hAnsi="仿宋"/>
                <w:snapToGrid w:val="0"/>
                <w:szCs w:val="21"/>
              </w:rPr>
            </w:pPr>
            <w:r>
              <w:rPr>
                <w:rFonts w:ascii="仿宋" w:eastAsia="仿宋" w:hAnsi="仿宋" w:hint="eastAsia"/>
                <w:snapToGrid w:val="0"/>
                <w:szCs w:val="21"/>
              </w:rPr>
              <w:t>与赛项相关的外部支持条件，特别是产教融合、校企合作开展情况;大赛既有优势和资源、条件等。</w:t>
            </w:r>
          </w:p>
          <w:p w:rsidR="00F44D48" w:rsidRDefault="00F44D48">
            <w:pPr>
              <w:spacing w:line="260" w:lineRule="auto"/>
              <w:ind w:firstLineChars="200" w:firstLine="480"/>
              <w:rPr>
                <w:rFonts w:ascii="仿宋" w:eastAsia="仿宋" w:hAnsi="仿宋" w:cs="仿宋_GB2312"/>
                <w:kern w:val="0"/>
                <w:sz w:val="24"/>
              </w:rPr>
            </w:pPr>
          </w:p>
          <w:p w:rsidR="005D5660" w:rsidRDefault="00BF5176">
            <w:pPr>
              <w:spacing w:line="260" w:lineRule="auto"/>
              <w:ind w:firstLineChars="200" w:firstLine="480"/>
              <w:rPr>
                <w:rFonts w:ascii="仿宋" w:eastAsia="仿宋" w:hAnsi="仿宋"/>
                <w:snapToGrid w:val="0"/>
                <w:szCs w:val="21"/>
              </w:rPr>
            </w:pPr>
            <w:r>
              <w:rPr>
                <w:rFonts w:ascii="仿宋" w:eastAsia="仿宋" w:hAnsi="仿宋" w:cs="仿宋_GB2312" w:hint="eastAsia"/>
                <w:kern w:val="0"/>
                <w:sz w:val="24"/>
              </w:rPr>
              <w:t>该赛项所在实训基地是河北省职教师资培养培训基地“优秀”单位，是学院创新发展行动计划“双师型”教师培养培训基地项目点之一。</w:t>
            </w:r>
            <w:r>
              <w:rPr>
                <w:rFonts w:ascii="仿宋" w:eastAsia="仿宋" w:hAnsi="仿宋" w:hint="eastAsia"/>
                <w:snapToGrid w:val="0"/>
                <w:sz w:val="24"/>
              </w:rPr>
              <w:t>机械制造与自动化、机械制造与自动化（增材制造方向）</w:t>
            </w:r>
            <w:r>
              <w:rPr>
                <w:rFonts w:ascii="仿宋" w:eastAsia="仿宋" w:hAnsi="仿宋" w:cs="仿宋_GB2312" w:hint="eastAsia"/>
                <w:kern w:val="0"/>
                <w:sz w:val="24"/>
              </w:rPr>
              <w:t>与首钢京唐公司、唐山爱信齿轮有限责任公司、唐山盾石机械制造有限公司、唐山拓又达科技有限公司、曹妃甸装备制造产业园奥能汽车等区域先进装备制造企业建立了校企深度合作关系，开发了20家适应教学改革需要、布点合理、功能明确、设施条件较好的校外实践教学基地，</w:t>
            </w:r>
            <w:bookmarkStart w:id="7" w:name="_Toc226727007"/>
            <w:r>
              <w:rPr>
                <w:rFonts w:ascii="仿宋" w:eastAsia="仿宋" w:hAnsi="仿宋" w:cs="仿宋_GB2312" w:hint="eastAsia"/>
                <w:kern w:val="0"/>
                <w:sz w:val="24"/>
              </w:rPr>
              <w:t>双方共同管理、共同使用，开展实践教学和顶岗实习</w:t>
            </w:r>
            <w:bookmarkEnd w:id="7"/>
            <w:r>
              <w:rPr>
                <w:rFonts w:ascii="仿宋" w:eastAsia="仿宋" w:hAnsi="仿宋" w:cs="仿宋_GB2312" w:hint="eastAsia"/>
                <w:kern w:val="0"/>
                <w:sz w:val="24"/>
              </w:rPr>
              <w:t>，保证技术技能型人才培养质量，充分体现了高职教育教学改革的精神，对同类院校实践条件建设具有一定借鉴意义。借助河北省曹妃甸工业职业教育集团的资源优势，培训基地集教学、实训、生产、研发、社会服务为一体，为装备制造类专业人才培养搭建了服务平台，使参训人员在真实的职业环境中，深入了解专业以及先进的制造业技术，提高专业建设、课程开发、教育教学和创新实践能力。为“双师型”教师培养提供理论和实践锻炼的平台。</w:t>
            </w:r>
          </w:p>
        </w:tc>
      </w:tr>
      <w:tr w:rsidR="005D5660">
        <w:trPr>
          <w:cantSplit/>
          <w:trHeight w:val="680"/>
          <w:jc w:val="center"/>
        </w:trPr>
        <w:tc>
          <w:tcPr>
            <w:tcW w:w="9003" w:type="dxa"/>
            <w:gridSpan w:val="6"/>
            <w:tcBorders>
              <w:top w:val="single" w:sz="8" w:space="0" w:color="000000"/>
              <w:left w:val="single" w:sz="8" w:space="0" w:color="000000"/>
              <w:bottom w:val="single" w:sz="8" w:space="0" w:color="000000"/>
              <w:right w:val="single" w:sz="8" w:space="0" w:color="000000"/>
            </w:tcBorders>
            <w:shd w:val="clear" w:color="auto" w:fill="FFFFFF"/>
          </w:tcPr>
          <w:p w:rsidR="005D5660" w:rsidRDefault="00BF5176">
            <w:pPr>
              <w:rPr>
                <w:rFonts w:ascii="仿宋" w:eastAsia="仿宋" w:hAnsi="仿宋"/>
                <w:snapToGrid w:val="0"/>
                <w:color w:val="auto"/>
                <w:szCs w:val="21"/>
              </w:rPr>
            </w:pPr>
            <w:r>
              <w:rPr>
                <w:rFonts w:ascii="宋体" w:hAnsi="宋体" w:hint="eastAsia"/>
                <w:b/>
                <w:color w:val="auto"/>
                <w:sz w:val="28"/>
                <w:szCs w:val="28"/>
              </w:rPr>
              <w:t>比赛内容</w:t>
            </w:r>
          </w:p>
        </w:tc>
      </w:tr>
      <w:tr w:rsidR="005D5660">
        <w:trPr>
          <w:cantSplit/>
          <w:trHeight w:val="13742"/>
          <w:jc w:val="center"/>
        </w:trPr>
        <w:tc>
          <w:tcPr>
            <w:tcW w:w="9003" w:type="dxa"/>
            <w:gridSpan w:val="6"/>
            <w:tcBorders>
              <w:top w:val="single" w:sz="8" w:space="0" w:color="000000"/>
              <w:left w:val="single" w:sz="8" w:space="0" w:color="000000"/>
              <w:bottom w:val="single" w:sz="8" w:space="0" w:color="000000"/>
              <w:right w:val="single" w:sz="8" w:space="0" w:color="000000"/>
            </w:tcBorders>
            <w:shd w:val="clear" w:color="auto" w:fill="FFFFFF"/>
          </w:tcPr>
          <w:p w:rsidR="005D5660" w:rsidRDefault="00BF5176">
            <w:pPr>
              <w:rPr>
                <w:rFonts w:ascii="仿宋" w:eastAsia="仿宋" w:hAnsi="仿宋"/>
                <w:snapToGrid w:val="0"/>
                <w:color w:val="auto"/>
                <w:szCs w:val="21"/>
              </w:rPr>
            </w:pPr>
            <w:r>
              <w:rPr>
                <w:rFonts w:ascii="仿宋" w:eastAsia="仿宋" w:hAnsi="仿宋" w:hint="eastAsia"/>
                <w:snapToGrid w:val="0"/>
                <w:color w:val="auto"/>
                <w:szCs w:val="21"/>
              </w:rPr>
              <w:lastRenderedPageBreak/>
              <w:t>简述竞赛方案及赛项主要应用的专业技术范畴、考核的技能点及综合技术技能（不超过500字）：</w:t>
            </w:r>
          </w:p>
          <w:p w:rsidR="005D5660" w:rsidRDefault="00BF5176">
            <w:pPr>
              <w:pStyle w:val="2"/>
              <w:spacing w:line="360" w:lineRule="auto"/>
              <w:ind w:firstLine="482"/>
              <w:rPr>
                <w:rFonts w:ascii="Times New Roman" w:eastAsia="仿宋" w:hAnsi="Times New Roman" w:cs="Times New Roman"/>
                <w:sz w:val="24"/>
              </w:rPr>
            </w:pPr>
            <w:r>
              <w:rPr>
                <w:rFonts w:ascii="Times New Roman" w:eastAsia="仿宋" w:hAnsi="Times New Roman" w:cs="Times New Roman"/>
                <w:b/>
                <w:sz w:val="24"/>
              </w:rPr>
              <w:t>模块一：</w:t>
            </w:r>
            <w:r>
              <w:rPr>
                <w:rFonts w:ascii="Times New Roman" w:eastAsia="仿宋" w:hAnsi="Times New Roman" w:cs="Times New Roman"/>
                <w:sz w:val="24"/>
              </w:rPr>
              <w:t>三维数据采集、逆向、创新正向建模。</w:t>
            </w:r>
          </w:p>
          <w:p w:rsidR="005D5660" w:rsidRDefault="00BF5176">
            <w:pPr>
              <w:snapToGrid w:val="0"/>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1</w:t>
            </w:r>
            <w:r>
              <w:rPr>
                <w:rFonts w:ascii="Times New Roman" w:eastAsia="仿宋" w:hAnsi="Times New Roman" w:cs="Times New Roman"/>
                <w:bCs/>
                <w:sz w:val="24"/>
                <w:szCs w:val="30"/>
              </w:rPr>
              <w:t>：三维数据采集。利用标定成功的扫描仪和附件对任务书指定的实物进行扫描，获取点云数据，并对获得的点云进行相应取舍，剔除噪点和冗余点后保存点云文件。考核高职学生复杂表面点云准确获取能力。</w:t>
            </w:r>
          </w:p>
          <w:p w:rsidR="005D5660" w:rsidRDefault="00BF5176">
            <w:pPr>
              <w:snapToGrid w:val="0"/>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2</w:t>
            </w:r>
            <w:r>
              <w:rPr>
                <w:rFonts w:ascii="Times New Roman" w:eastAsia="仿宋" w:hAnsi="Times New Roman" w:cs="Times New Roman"/>
                <w:bCs/>
                <w:sz w:val="24"/>
                <w:szCs w:val="30"/>
              </w:rPr>
              <w:t>：逆向建模。根据所采集的点云数据，使用逆向建模软件，对实物外表面进行三维数字化建模。考核高职学生数模合理还原能力。</w:t>
            </w:r>
          </w:p>
          <w:p w:rsidR="005D5660" w:rsidRDefault="00BF5176">
            <w:pPr>
              <w:pStyle w:val="2"/>
              <w:spacing w:line="360" w:lineRule="auto"/>
              <w:ind w:firstLine="480"/>
              <w:rPr>
                <w:rFonts w:ascii="Times New Roman" w:eastAsia="仿宋" w:hAnsi="Times New Roman" w:cs="Times New Roman"/>
                <w:sz w:val="24"/>
              </w:rPr>
            </w:pPr>
            <w:r>
              <w:rPr>
                <w:rFonts w:ascii="Times New Roman" w:eastAsia="仿宋" w:hAnsi="Times New Roman" w:cs="Times New Roman"/>
                <w:sz w:val="24"/>
              </w:rPr>
              <w:t>任务</w:t>
            </w:r>
            <w:r>
              <w:rPr>
                <w:rFonts w:ascii="Times New Roman" w:eastAsia="仿宋" w:hAnsi="Times New Roman" w:cs="Times New Roman"/>
                <w:sz w:val="24"/>
              </w:rPr>
              <w:t>:3</w:t>
            </w:r>
            <w:r>
              <w:rPr>
                <w:rFonts w:ascii="Times New Roman" w:eastAsia="仿宋" w:hAnsi="Times New Roman" w:cs="Times New Roman"/>
                <w:sz w:val="24"/>
              </w:rPr>
              <w:t>：创新正向建模。根据任务要求，进行结构及功能创新设计，正向建模。生成装配工程图及零件工程图，编写设计方案说明书。考核高职学生外观美化、结构优化、功能创新的设计能力。</w:t>
            </w:r>
          </w:p>
          <w:p w:rsidR="005D5660" w:rsidRDefault="00BF5176">
            <w:pPr>
              <w:pStyle w:val="2"/>
              <w:spacing w:line="360" w:lineRule="auto"/>
              <w:ind w:firstLine="482"/>
              <w:rPr>
                <w:rFonts w:ascii="Times New Roman" w:eastAsia="仿宋" w:hAnsi="Times New Roman" w:cs="Times New Roman"/>
                <w:sz w:val="24"/>
              </w:rPr>
            </w:pPr>
            <w:r>
              <w:rPr>
                <w:rFonts w:ascii="Times New Roman" w:eastAsia="仿宋" w:hAnsi="Times New Roman" w:cs="Times New Roman"/>
                <w:b/>
                <w:sz w:val="24"/>
              </w:rPr>
              <w:t>模块二：</w:t>
            </w:r>
            <w:r>
              <w:rPr>
                <w:rFonts w:ascii="Times New Roman" w:eastAsia="仿宋" w:hAnsi="Times New Roman" w:cs="Times New Roman"/>
                <w:sz w:val="24"/>
              </w:rPr>
              <w:t>增材制造</w:t>
            </w:r>
          </w:p>
          <w:p w:rsidR="005D5660" w:rsidRDefault="00BF5176">
            <w:pPr>
              <w:pStyle w:val="2"/>
              <w:spacing w:line="360" w:lineRule="auto"/>
              <w:ind w:firstLine="480"/>
              <w:rPr>
                <w:rFonts w:ascii="Times New Roman" w:eastAsia="仿宋" w:hAnsi="Times New Roman" w:cs="Times New Roman"/>
                <w:sz w:val="24"/>
              </w:rPr>
            </w:pPr>
            <w:r>
              <w:rPr>
                <w:rFonts w:ascii="Times New Roman" w:eastAsia="仿宋" w:hAnsi="Times New Roman" w:cs="Times New Roman"/>
                <w:sz w:val="24"/>
              </w:rPr>
              <w:t>任务</w:t>
            </w:r>
            <w:r>
              <w:rPr>
                <w:rFonts w:ascii="Times New Roman" w:eastAsia="仿宋" w:hAnsi="Times New Roman" w:cs="Times New Roman"/>
                <w:sz w:val="24"/>
              </w:rPr>
              <w:t>1</w:t>
            </w:r>
            <w:r>
              <w:rPr>
                <w:rFonts w:ascii="Times New Roman" w:eastAsia="仿宋" w:hAnsi="Times New Roman" w:cs="Times New Roman"/>
                <w:sz w:val="24"/>
              </w:rPr>
              <w:t>：</w:t>
            </w:r>
            <w:r>
              <w:rPr>
                <w:rFonts w:ascii="Times New Roman" w:eastAsia="仿宋" w:hAnsi="Times New Roman" w:cs="Times New Roman"/>
                <w:sz w:val="24"/>
              </w:rPr>
              <w:t>FDM</w:t>
            </w:r>
            <w:r>
              <w:rPr>
                <w:rFonts w:ascii="Times New Roman" w:eastAsia="仿宋" w:hAnsi="Times New Roman" w:cs="Times New Roman"/>
                <w:sz w:val="24"/>
              </w:rPr>
              <w:t>打印零件、打印零件后处理。</w:t>
            </w:r>
          </w:p>
          <w:p w:rsidR="005D5660" w:rsidRDefault="00BF5176">
            <w:pPr>
              <w:pStyle w:val="2"/>
              <w:spacing w:line="360" w:lineRule="auto"/>
              <w:ind w:firstLine="480"/>
              <w:rPr>
                <w:rFonts w:ascii="Times New Roman" w:eastAsia="仿宋" w:hAnsi="Times New Roman" w:cs="Times New Roman"/>
                <w:bCs/>
                <w:sz w:val="24"/>
                <w:szCs w:val="30"/>
              </w:rPr>
            </w:pPr>
            <w:r>
              <w:rPr>
                <w:rFonts w:ascii="Times New Roman" w:eastAsia="仿宋" w:hAnsi="Times New Roman" w:cs="Times New Roman"/>
                <w:sz w:val="24"/>
              </w:rPr>
              <w:t>进行打印参数设置、打印任务工件、将打印好的零件进去支撑、表面修整、装配，以保证零件质量达到要求，最终提交目标零件。</w:t>
            </w:r>
          </w:p>
          <w:p w:rsidR="005D5660" w:rsidRDefault="00BF5176">
            <w:pPr>
              <w:pStyle w:val="2"/>
              <w:spacing w:line="360" w:lineRule="auto"/>
              <w:ind w:firstLine="482"/>
              <w:rPr>
                <w:rFonts w:ascii="Times New Roman" w:eastAsia="仿宋" w:hAnsi="Times New Roman" w:cs="Times New Roman"/>
                <w:sz w:val="24"/>
              </w:rPr>
            </w:pPr>
            <w:r>
              <w:rPr>
                <w:rFonts w:ascii="Times New Roman" w:eastAsia="仿宋" w:hAnsi="Times New Roman" w:cs="Times New Roman"/>
                <w:b/>
                <w:sz w:val="24"/>
              </w:rPr>
              <w:t>模块三：</w:t>
            </w:r>
            <w:r>
              <w:rPr>
                <w:rFonts w:ascii="Times New Roman" w:eastAsia="仿宋" w:hAnsi="Times New Roman" w:cs="Times New Roman"/>
                <w:sz w:val="24"/>
              </w:rPr>
              <w:t>CNC</w:t>
            </w:r>
            <w:r>
              <w:rPr>
                <w:rFonts w:ascii="Times New Roman" w:eastAsia="仿宋" w:hAnsi="Times New Roman" w:cs="Times New Roman"/>
                <w:sz w:val="24"/>
              </w:rPr>
              <w:t>编程与加工、装配验证。</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1</w:t>
            </w:r>
            <w:r>
              <w:rPr>
                <w:rFonts w:ascii="Times New Roman" w:eastAsia="仿宋" w:hAnsi="Times New Roman" w:cs="Times New Roman"/>
                <w:bCs/>
                <w:sz w:val="24"/>
                <w:szCs w:val="30"/>
              </w:rPr>
              <w:t>：根据任务书要求对相应零件进行</w:t>
            </w:r>
            <w:r>
              <w:rPr>
                <w:rFonts w:ascii="Times New Roman" w:eastAsia="仿宋" w:hAnsi="Times New Roman" w:cs="Times New Roman"/>
                <w:bCs/>
                <w:sz w:val="24"/>
                <w:szCs w:val="30"/>
              </w:rPr>
              <w:t>CNC</w:t>
            </w:r>
            <w:r>
              <w:rPr>
                <w:rFonts w:ascii="Times New Roman" w:eastAsia="仿宋" w:hAnsi="Times New Roman" w:cs="Times New Roman"/>
                <w:bCs/>
                <w:sz w:val="24"/>
                <w:szCs w:val="30"/>
              </w:rPr>
              <w:t>三轴加工，编制加工工序卡、加工工艺说明和数控程序，进行样件加工。</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2</w:t>
            </w:r>
            <w:r>
              <w:rPr>
                <w:rFonts w:ascii="Times New Roman" w:eastAsia="仿宋" w:hAnsi="Times New Roman" w:cs="Times New Roman"/>
                <w:bCs/>
                <w:sz w:val="24"/>
                <w:szCs w:val="30"/>
              </w:rPr>
              <w:t>：装配验证</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将加工得到的样件，与其它增材制造出的实物装配为一个整体或机构，验证创新设计的效果。考核高职学生现场安装与调试能力。</w:t>
            </w:r>
          </w:p>
          <w:p w:rsidR="005D5660" w:rsidRDefault="005D5660">
            <w:pPr>
              <w:pStyle w:val="2"/>
              <w:spacing w:line="360" w:lineRule="auto"/>
              <w:ind w:firstLine="480"/>
              <w:rPr>
                <w:rFonts w:eastAsia="仿宋"/>
                <w:sz w:val="24"/>
              </w:rPr>
            </w:pPr>
          </w:p>
          <w:p w:rsidR="005D5660" w:rsidRDefault="005D5660">
            <w:pPr>
              <w:pStyle w:val="2"/>
              <w:spacing w:line="360" w:lineRule="auto"/>
              <w:ind w:firstLine="480"/>
              <w:rPr>
                <w:rFonts w:eastAsia="仿宋"/>
                <w:sz w:val="24"/>
              </w:rPr>
            </w:pPr>
          </w:p>
          <w:p w:rsidR="005D5660" w:rsidRDefault="005D5660">
            <w:pPr>
              <w:rPr>
                <w:rFonts w:ascii="仿宋" w:eastAsia="仿宋" w:hAnsi="仿宋"/>
                <w:snapToGrid w:val="0"/>
                <w:color w:val="auto"/>
                <w:szCs w:val="21"/>
              </w:rPr>
            </w:pPr>
          </w:p>
        </w:tc>
      </w:tr>
      <w:tr w:rsidR="005D5660">
        <w:trPr>
          <w:trHeight w:val="645"/>
          <w:jc w:val="center"/>
        </w:trPr>
        <w:tc>
          <w:tcPr>
            <w:tcW w:w="900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rPr>
                <w:rFonts w:ascii="宋体" w:hAnsi="宋体" w:cs="宋体"/>
                <w:b/>
                <w:sz w:val="28"/>
                <w:szCs w:val="28"/>
                <w:lang w:val="zh-CN"/>
              </w:rPr>
            </w:pPr>
            <w:r>
              <w:rPr>
                <w:rFonts w:ascii="宋体" w:hAnsi="宋体" w:hint="eastAsia"/>
                <w:b/>
                <w:sz w:val="28"/>
                <w:szCs w:val="28"/>
              </w:rPr>
              <w:lastRenderedPageBreak/>
              <w:t>相关赛项承办经验</w:t>
            </w:r>
          </w:p>
        </w:tc>
      </w:tr>
      <w:tr w:rsidR="005D5660">
        <w:trPr>
          <w:trHeight w:val="688"/>
          <w:jc w:val="center"/>
        </w:trPr>
        <w:tc>
          <w:tcPr>
            <w:tcW w:w="7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rPr>
                <w:rFonts w:ascii="宋体" w:hAnsi="宋体" w:cs="宋体"/>
                <w:sz w:val="24"/>
                <w:lang w:val="zh-CN"/>
              </w:rPr>
            </w:pPr>
            <w:r>
              <w:rPr>
                <w:rFonts w:ascii="宋体" w:hAnsi="宋体" w:cs="宋体" w:hint="eastAsia"/>
                <w:sz w:val="24"/>
                <w:lang w:val="zh-CN"/>
              </w:rPr>
              <w:t>序号</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sz w:val="24"/>
                <w:lang w:val="zh-CN"/>
              </w:rPr>
            </w:pPr>
            <w:r>
              <w:rPr>
                <w:rFonts w:ascii="宋体" w:hAnsi="宋体" w:cs="宋体" w:hint="eastAsia"/>
                <w:sz w:val="24"/>
              </w:rPr>
              <w:t>比赛</w:t>
            </w:r>
            <w:r>
              <w:rPr>
                <w:rFonts w:ascii="宋体" w:hAnsi="宋体" w:cs="宋体" w:hint="eastAsia"/>
                <w:sz w:val="24"/>
                <w:lang w:val="zh-CN"/>
              </w:rPr>
              <w:t>年份</w:t>
            </w:r>
          </w:p>
        </w:tc>
        <w:tc>
          <w:tcPr>
            <w:tcW w:w="3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sz w:val="24"/>
                <w:lang w:val="zh-CN"/>
              </w:rPr>
            </w:pPr>
            <w:r>
              <w:rPr>
                <w:rFonts w:ascii="宋体" w:hAnsi="宋体" w:cs="宋体" w:hint="eastAsia"/>
                <w:sz w:val="24"/>
              </w:rPr>
              <w:t>赛项</w:t>
            </w:r>
            <w:r>
              <w:rPr>
                <w:rFonts w:ascii="宋体" w:hAnsi="宋体" w:cs="宋体" w:hint="eastAsia"/>
                <w:sz w:val="24"/>
                <w:lang w:val="zh-CN"/>
              </w:rPr>
              <w:t>名称</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sz w:val="24"/>
                <w:lang w:val="zh-CN"/>
              </w:rPr>
            </w:pPr>
            <w:r>
              <w:rPr>
                <w:rFonts w:ascii="宋体" w:hAnsi="宋体" w:cs="宋体" w:hint="eastAsia"/>
                <w:sz w:val="24"/>
                <w:lang w:val="zh-CN"/>
              </w:rPr>
              <w:t>级别</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sz w:val="24"/>
                <w:lang w:val="zh-CN"/>
              </w:rPr>
            </w:pPr>
            <w:r>
              <w:rPr>
                <w:rFonts w:ascii="宋体" w:hAnsi="宋体" w:cs="宋体" w:hint="eastAsia"/>
                <w:sz w:val="24"/>
              </w:rPr>
              <w:t>参赛</w:t>
            </w:r>
            <w:r>
              <w:rPr>
                <w:rFonts w:ascii="宋体" w:hAnsi="宋体" w:cs="宋体" w:hint="eastAsia"/>
                <w:sz w:val="24"/>
                <w:lang w:val="zh-CN"/>
              </w:rPr>
              <w:t>人数</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sz w:val="24"/>
              </w:rPr>
            </w:pPr>
            <w:r>
              <w:rPr>
                <w:rFonts w:ascii="宋体" w:hAnsi="宋体" w:cs="宋体" w:hint="eastAsia"/>
                <w:sz w:val="24"/>
              </w:rPr>
              <w:t>备注</w:t>
            </w:r>
          </w:p>
        </w:tc>
      </w:tr>
      <w:tr w:rsidR="005D5660">
        <w:trPr>
          <w:trHeight w:val="619"/>
          <w:jc w:val="center"/>
        </w:trPr>
        <w:tc>
          <w:tcPr>
            <w:tcW w:w="7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Pr="00E179FC" w:rsidRDefault="00BF5176">
            <w:pPr>
              <w:autoSpaceDE w:val="0"/>
              <w:autoSpaceDN w:val="0"/>
              <w:spacing w:line="360" w:lineRule="auto"/>
              <w:jc w:val="center"/>
              <w:rPr>
                <w:rFonts w:ascii="宋体" w:hAnsi="宋体" w:cs="宋体"/>
                <w:sz w:val="24"/>
                <w:lang w:val="zh-CN"/>
              </w:rPr>
            </w:pPr>
            <w:r w:rsidRPr="00E179FC">
              <w:rPr>
                <w:rFonts w:ascii="宋体" w:hAnsi="宋体" w:cs="宋体" w:hint="eastAsia"/>
                <w:sz w:val="24"/>
                <w:lang w:val="zh-CN"/>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2020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rPr>
                <w:rFonts w:ascii="宋体" w:hAnsi="宋体" w:cs="宋体"/>
                <w:b/>
                <w:sz w:val="24"/>
                <w:lang w:val="zh-CN"/>
              </w:rPr>
            </w:pPr>
            <w:r>
              <w:rPr>
                <w:rFonts w:ascii="仿宋_GB2312" w:eastAsia="仿宋_GB2312" w:hAnsi="仿宋_GB2312" w:cs="仿宋_GB2312" w:hint="eastAsia"/>
                <w:kern w:val="0"/>
                <w:sz w:val="24"/>
              </w:rPr>
              <w:t>河北省职业院校技能大赛（2020全国职业院校技能大赛改革试点赛选拔赛）工业设计技术（工业产品数字化设计）赛项</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省级</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24</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5D5660">
            <w:pPr>
              <w:autoSpaceDE w:val="0"/>
              <w:autoSpaceDN w:val="0"/>
              <w:spacing w:line="360" w:lineRule="auto"/>
              <w:rPr>
                <w:rFonts w:ascii="宋体" w:hAnsi="宋体" w:cs="宋体"/>
                <w:b/>
                <w:sz w:val="24"/>
                <w:lang w:val="zh-CN"/>
              </w:rPr>
            </w:pPr>
          </w:p>
        </w:tc>
      </w:tr>
      <w:tr w:rsidR="005D5660">
        <w:trPr>
          <w:trHeight w:val="636"/>
          <w:jc w:val="center"/>
        </w:trPr>
        <w:tc>
          <w:tcPr>
            <w:tcW w:w="7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Pr="00E179FC" w:rsidRDefault="00BF5176">
            <w:pPr>
              <w:autoSpaceDE w:val="0"/>
              <w:autoSpaceDN w:val="0"/>
              <w:spacing w:line="360" w:lineRule="auto"/>
              <w:jc w:val="center"/>
              <w:rPr>
                <w:rFonts w:ascii="宋体" w:hAnsi="宋体" w:cs="宋体"/>
                <w:sz w:val="24"/>
                <w:lang w:val="zh-CN"/>
              </w:rPr>
            </w:pPr>
            <w:r w:rsidRPr="00E179FC">
              <w:rPr>
                <w:rFonts w:ascii="宋体" w:hAnsi="宋体" w:cs="宋体" w:hint="eastAsia"/>
                <w:sz w:val="24"/>
                <w:lang w:val="zh-CN"/>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2020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rPr>
                <w:rFonts w:ascii="宋体" w:hAnsi="宋体" w:cs="宋体"/>
                <w:b/>
                <w:sz w:val="24"/>
                <w:lang w:val="zh-CN"/>
              </w:rPr>
            </w:pPr>
            <w:r>
              <w:rPr>
                <w:rFonts w:ascii="仿宋_GB2312" w:eastAsia="仿宋_GB2312" w:hAnsi="仿宋_GB2312" w:cs="仿宋_GB2312" w:hint="eastAsia"/>
                <w:kern w:val="0"/>
                <w:sz w:val="24"/>
              </w:rPr>
              <w:t>第一届中华技能大赛河北省选拔赛增材制造技术赛项</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省级</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13</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5D5660">
            <w:pPr>
              <w:autoSpaceDE w:val="0"/>
              <w:autoSpaceDN w:val="0"/>
              <w:spacing w:line="360" w:lineRule="auto"/>
              <w:rPr>
                <w:rFonts w:ascii="宋体" w:hAnsi="宋体" w:cs="宋体"/>
                <w:b/>
                <w:sz w:val="24"/>
                <w:lang w:val="zh-CN"/>
              </w:rPr>
            </w:pPr>
          </w:p>
        </w:tc>
      </w:tr>
      <w:tr w:rsidR="005D5660">
        <w:trPr>
          <w:trHeight w:val="603"/>
          <w:jc w:val="center"/>
        </w:trPr>
        <w:tc>
          <w:tcPr>
            <w:tcW w:w="7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Pr="00E179FC" w:rsidRDefault="00BF5176">
            <w:pPr>
              <w:autoSpaceDE w:val="0"/>
              <w:autoSpaceDN w:val="0"/>
              <w:spacing w:line="360" w:lineRule="auto"/>
              <w:jc w:val="center"/>
              <w:rPr>
                <w:rFonts w:ascii="宋体" w:hAnsi="宋体" w:cs="宋体"/>
                <w:sz w:val="24"/>
                <w:lang w:val="zh-CN"/>
              </w:rPr>
            </w:pPr>
            <w:r w:rsidRPr="00E179FC">
              <w:rPr>
                <w:rFonts w:ascii="宋体" w:hAnsi="宋体" w:cs="宋体"/>
                <w:sz w:val="24"/>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2019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rPr>
                <w:rFonts w:ascii="宋体" w:hAnsi="宋体" w:cs="宋体"/>
                <w:b/>
                <w:sz w:val="24"/>
                <w:lang w:val="zh-CN"/>
              </w:rPr>
            </w:pPr>
            <w:r>
              <w:rPr>
                <w:rFonts w:ascii="仿宋_GB2312" w:eastAsia="仿宋_GB2312" w:hAnsi="仿宋_GB2312" w:cs="仿宋_GB2312" w:hint="eastAsia"/>
                <w:kern w:val="0"/>
                <w:sz w:val="24"/>
              </w:rPr>
              <w:t>全国职业院校技能大赛河北省选拔赛工业产品数字化设计赛项</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省级</w:t>
            </w:r>
          </w:p>
        </w:tc>
        <w:tc>
          <w:tcPr>
            <w:tcW w:w="13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BF5176">
            <w:pPr>
              <w:autoSpaceDE w:val="0"/>
              <w:autoSpaceDN w:val="0"/>
              <w:spacing w:line="360" w:lineRule="auto"/>
              <w:jc w:val="center"/>
              <w:rPr>
                <w:rFonts w:ascii="宋体" w:hAnsi="宋体" w:cs="宋体"/>
                <w:b/>
                <w:sz w:val="24"/>
                <w:lang w:val="zh-CN"/>
              </w:rPr>
            </w:pPr>
            <w:r>
              <w:rPr>
                <w:rFonts w:ascii="仿宋_GB2312" w:eastAsia="仿宋_GB2312" w:hAnsi="仿宋_GB2312" w:cs="仿宋_GB2312" w:hint="eastAsia"/>
                <w:kern w:val="0"/>
                <w:sz w:val="24"/>
              </w:rPr>
              <w:t>36</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5660" w:rsidRDefault="005D5660">
            <w:pPr>
              <w:autoSpaceDE w:val="0"/>
              <w:autoSpaceDN w:val="0"/>
              <w:spacing w:line="360" w:lineRule="auto"/>
              <w:rPr>
                <w:rFonts w:ascii="宋体" w:hAnsi="宋体" w:cs="宋体"/>
                <w:b/>
                <w:sz w:val="24"/>
                <w:lang w:val="zh-CN"/>
              </w:rPr>
            </w:pPr>
          </w:p>
        </w:tc>
      </w:tr>
    </w:tbl>
    <w:p w:rsidR="005D5660" w:rsidRDefault="00BF5176">
      <w:pPr>
        <w:adjustRightInd w:val="0"/>
        <w:snapToGrid w:val="0"/>
        <w:spacing w:line="560" w:lineRule="exact"/>
        <w:rPr>
          <w:rFonts w:ascii="黑体" w:eastAsia="黑体" w:hAnsi="黑体"/>
          <w:sz w:val="30"/>
          <w:szCs w:val="30"/>
        </w:rPr>
      </w:pPr>
      <w:r>
        <w:rPr>
          <w:rFonts w:ascii="黑体" w:eastAsia="黑体" w:hAnsi="黑体" w:hint="eastAsia"/>
          <w:sz w:val="30"/>
          <w:szCs w:val="30"/>
        </w:rPr>
        <w:t>二、申报方案</w:t>
      </w:r>
    </w:p>
    <w:tbl>
      <w:tblPr>
        <w:tblStyle w:val="ac"/>
        <w:tblpPr w:leftFromText="180" w:rightFromText="180" w:vertAnchor="text" w:tblpXSpec="center" w:tblpY="265"/>
        <w:tblOverlap w:val="never"/>
        <w:tblW w:w="8880" w:type="dxa"/>
        <w:jc w:val="center"/>
        <w:tblLook w:val="04A0" w:firstRow="1" w:lastRow="0" w:firstColumn="1" w:lastColumn="0" w:noHBand="0" w:noVBand="1"/>
      </w:tblPr>
      <w:tblGrid>
        <w:gridCol w:w="828"/>
        <w:gridCol w:w="8052"/>
      </w:tblGrid>
      <w:tr w:rsidR="005D5660">
        <w:trPr>
          <w:trHeight w:val="1396"/>
          <w:jc w:val="center"/>
        </w:trPr>
        <w:tc>
          <w:tcPr>
            <w:tcW w:w="828" w:type="dxa"/>
            <w:vAlign w:val="center"/>
          </w:tcPr>
          <w:p w:rsidR="005D5660" w:rsidRDefault="00BF5176">
            <w:pPr>
              <w:autoSpaceDE w:val="0"/>
              <w:autoSpaceDN w:val="0"/>
              <w:jc w:val="center"/>
              <w:rPr>
                <w:rFonts w:ascii="宋体" w:hAnsi="宋体" w:cs="宋体"/>
                <w:sz w:val="24"/>
                <w:lang w:val="zh-CN"/>
              </w:rPr>
            </w:pPr>
            <w:r>
              <w:rPr>
                <w:rFonts w:ascii="宋体" w:hAnsi="宋体" w:cs="宋体" w:hint="eastAsia"/>
                <w:sz w:val="24"/>
                <w:lang w:val="zh-CN"/>
              </w:rPr>
              <w:t>赛项</w:t>
            </w:r>
          </w:p>
          <w:p w:rsidR="005D5660" w:rsidRDefault="00BF5176">
            <w:pPr>
              <w:autoSpaceDE w:val="0"/>
              <w:autoSpaceDN w:val="0"/>
              <w:jc w:val="center"/>
              <w:rPr>
                <w:rFonts w:ascii="宋体" w:hAnsi="宋体" w:cs="宋体"/>
                <w:sz w:val="24"/>
                <w:lang w:val="zh-CN"/>
              </w:rPr>
            </w:pPr>
            <w:r>
              <w:rPr>
                <w:rFonts w:ascii="宋体" w:hAnsi="宋体" w:cs="宋体" w:hint="eastAsia"/>
                <w:sz w:val="24"/>
                <w:lang w:val="zh-CN"/>
              </w:rPr>
              <w:t>设立</w:t>
            </w:r>
          </w:p>
          <w:p w:rsidR="005D5660" w:rsidRDefault="00BF5176">
            <w:pPr>
              <w:autoSpaceDE w:val="0"/>
              <w:autoSpaceDN w:val="0"/>
              <w:jc w:val="center"/>
            </w:pPr>
            <w:r>
              <w:rPr>
                <w:rFonts w:ascii="宋体" w:hAnsi="宋体" w:cs="宋体" w:hint="eastAsia"/>
                <w:sz w:val="24"/>
                <w:lang w:val="zh-CN"/>
              </w:rPr>
              <w:t>依据</w:t>
            </w:r>
          </w:p>
        </w:tc>
        <w:tc>
          <w:tcPr>
            <w:tcW w:w="8052" w:type="dxa"/>
            <w:vAlign w:val="center"/>
          </w:tcPr>
          <w:p w:rsidR="005D5660" w:rsidRDefault="00BF5176">
            <w:pPr>
              <w:spacing w:before="240"/>
              <w:ind w:firstLineChars="200" w:firstLine="480"/>
              <w:rPr>
                <w:rFonts w:eastAsia="仿宋"/>
                <w:bCs/>
                <w:sz w:val="24"/>
                <w:szCs w:val="30"/>
              </w:rPr>
            </w:pPr>
            <w:r>
              <w:rPr>
                <w:rFonts w:eastAsia="仿宋" w:hint="eastAsia"/>
                <w:bCs/>
                <w:sz w:val="24"/>
                <w:szCs w:val="30"/>
              </w:rPr>
              <w:t>按照省教育厅《关于遴选</w:t>
            </w:r>
            <w:r>
              <w:rPr>
                <w:rFonts w:eastAsia="仿宋"/>
                <w:bCs/>
                <w:sz w:val="24"/>
                <w:szCs w:val="30"/>
              </w:rPr>
              <w:t>2021</w:t>
            </w:r>
            <w:r>
              <w:rPr>
                <w:rFonts w:eastAsia="仿宋" w:hint="eastAsia"/>
                <w:bCs/>
                <w:sz w:val="24"/>
                <w:szCs w:val="30"/>
              </w:rPr>
              <w:t>年河北省职业院校学生技能大赛比赛项目及承办单位的通知》《河北省职业院校学生技能大赛方案》（教职成〔</w:t>
            </w:r>
            <w:r>
              <w:rPr>
                <w:rFonts w:eastAsia="仿宋" w:hint="eastAsia"/>
                <w:bCs/>
                <w:sz w:val="24"/>
                <w:szCs w:val="30"/>
              </w:rPr>
              <w:t>2019</w:t>
            </w:r>
            <w:r>
              <w:rPr>
                <w:rFonts w:eastAsia="仿宋" w:hint="eastAsia"/>
                <w:bCs/>
                <w:sz w:val="24"/>
                <w:szCs w:val="30"/>
              </w:rPr>
              <w:t>〕</w:t>
            </w:r>
            <w:r>
              <w:rPr>
                <w:rFonts w:eastAsia="仿宋" w:hint="eastAsia"/>
                <w:bCs/>
                <w:sz w:val="24"/>
                <w:szCs w:val="30"/>
              </w:rPr>
              <w:t>24</w:t>
            </w:r>
            <w:r>
              <w:rPr>
                <w:rFonts w:eastAsia="仿宋" w:hint="eastAsia"/>
                <w:bCs/>
                <w:sz w:val="24"/>
                <w:szCs w:val="30"/>
              </w:rPr>
              <w:t>号）文件规定</w:t>
            </w:r>
            <w:r>
              <w:rPr>
                <w:rFonts w:eastAsia="仿宋"/>
                <w:bCs/>
                <w:sz w:val="24"/>
                <w:szCs w:val="30"/>
              </w:rPr>
              <w:t>，</w:t>
            </w:r>
            <w:r>
              <w:rPr>
                <w:rFonts w:eastAsia="仿宋" w:hint="eastAsia"/>
                <w:bCs/>
                <w:sz w:val="24"/>
                <w:szCs w:val="30"/>
              </w:rPr>
              <w:t>结合全国</w:t>
            </w:r>
            <w:r>
              <w:rPr>
                <w:rFonts w:eastAsia="仿宋" w:hint="eastAsia"/>
                <w:bCs/>
                <w:sz w:val="24"/>
                <w:szCs w:val="30"/>
              </w:rPr>
              <w:t xml:space="preserve"> </w:t>
            </w:r>
            <w:r>
              <w:rPr>
                <w:rFonts w:eastAsia="仿宋" w:hint="eastAsia"/>
                <w:bCs/>
                <w:sz w:val="24"/>
                <w:szCs w:val="30"/>
              </w:rPr>
              <w:t>《全国</w:t>
            </w:r>
            <w:r>
              <w:rPr>
                <w:rFonts w:eastAsia="仿宋"/>
                <w:bCs/>
                <w:sz w:val="24"/>
                <w:szCs w:val="30"/>
              </w:rPr>
              <w:t>职业院校</w:t>
            </w:r>
            <w:r>
              <w:rPr>
                <w:rFonts w:eastAsia="仿宋" w:hint="eastAsia"/>
                <w:bCs/>
                <w:sz w:val="24"/>
                <w:szCs w:val="30"/>
              </w:rPr>
              <w:t>技能大赛通知》中的</w:t>
            </w:r>
            <w:r>
              <w:rPr>
                <w:rFonts w:eastAsia="仿宋"/>
                <w:bCs/>
                <w:sz w:val="24"/>
                <w:szCs w:val="30"/>
              </w:rPr>
              <w:t>赛项设置。</w:t>
            </w:r>
            <w:r>
              <w:rPr>
                <w:rFonts w:eastAsia="仿宋" w:hint="eastAsia"/>
                <w:bCs/>
                <w:sz w:val="24"/>
                <w:szCs w:val="30"/>
              </w:rPr>
              <w:t>以第</w:t>
            </w:r>
            <w:r>
              <w:rPr>
                <w:rFonts w:eastAsia="仿宋" w:hint="eastAsia"/>
                <w:bCs/>
                <w:sz w:val="24"/>
                <w:szCs w:val="30"/>
              </w:rPr>
              <w:t>45</w:t>
            </w:r>
            <w:r>
              <w:rPr>
                <w:rFonts w:eastAsia="仿宋" w:hint="eastAsia"/>
                <w:bCs/>
                <w:sz w:val="24"/>
                <w:szCs w:val="30"/>
              </w:rPr>
              <w:t>届世界技能大赛增材制造技术项目为指导依据，并结合世赛发展趋势、世赛标准</w:t>
            </w:r>
            <w:r>
              <w:rPr>
                <w:rFonts w:eastAsia="仿宋"/>
                <w:bCs/>
                <w:sz w:val="24"/>
                <w:szCs w:val="30"/>
              </w:rPr>
              <w:t>为依据设立</w:t>
            </w:r>
            <w:r>
              <w:rPr>
                <w:rFonts w:eastAsia="仿宋" w:hint="eastAsia"/>
                <w:bCs/>
                <w:sz w:val="24"/>
                <w:szCs w:val="30"/>
              </w:rPr>
              <w:t>此</w:t>
            </w:r>
            <w:r>
              <w:rPr>
                <w:rFonts w:eastAsia="仿宋"/>
                <w:bCs/>
                <w:sz w:val="24"/>
                <w:szCs w:val="30"/>
              </w:rPr>
              <w:t>赛项。</w:t>
            </w:r>
          </w:p>
        </w:tc>
      </w:tr>
      <w:tr w:rsidR="005D5660">
        <w:trPr>
          <w:trHeight w:val="1550"/>
          <w:jc w:val="center"/>
        </w:trPr>
        <w:tc>
          <w:tcPr>
            <w:tcW w:w="828" w:type="dxa"/>
            <w:vAlign w:val="center"/>
          </w:tcPr>
          <w:p w:rsidR="005D5660" w:rsidRDefault="00BF5176">
            <w:pPr>
              <w:jc w:val="center"/>
            </w:pPr>
            <w:r>
              <w:rPr>
                <w:rFonts w:hint="eastAsia"/>
              </w:rPr>
              <w:t>赛项</w:t>
            </w:r>
          </w:p>
          <w:p w:rsidR="005D5660" w:rsidRDefault="00BF5176">
            <w:pPr>
              <w:jc w:val="center"/>
            </w:pPr>
            <w:r>
              <w:rPr>
                <w:rFonts w:hint="eastAsia"/>
              </w:rPr>
              <w:t>定位</w:t>
            </w:r>
          </w:p>
          <w:p w:rsidR="005D5660" w:rsidRDefault="00BF5176">
            <w:pPr>
              <w:jc w:val="center"/>
            </w:pPr>
            <w:r>
              <w:rPr>
                <w:rFonts w:hint="eastAsia"/>
              </w:rPr>
              <w:t>和</w:t>
            </w:r>
          </w:p>
          <w:p w:rsidR="005D5660" w:rsidRDefault="00BF5176">
            <w:pPr>
              <w:jc w:val="center"/>
            </w:pPr>
            <w:r>
              <w:rPr>
                <w:rFonts w:hint="eastAsia"/>
              </w:rPr>
              <w:t>预期</w:t>
            </w:r>
          </w:p>
          <w:p w:rsidR="005D5660" w:rsidRDefault="00BF5176">
            <w:pPr>
              <w:jc w:val="center"/>
            </w:pPr>
            <w:r>
              <w:rPr>
                <w:rFonts w:hint="eastAsia"/>
              </w:rPr>
              <w:t>目标</w:t>
            </w:r>
          </w:p>
        </w:tc>
        <w:tc>
          <w:tcPr>
            <w:tcW w:w="8052" w:type="dxa"/>
            <w:vAlign w:val="center"/>
          </w:tcPr>
          <w:p w:rsidR="005D5660" w:rsidRDefault="00BF5176">
            <w:pPr>
              <w:pStyle w:val="2"/>
              <w:numPr>
                <w:ilvl w:val="0"/>
                <w:numId w:val="2"/>
              </w:numPr>
              <w:ind w:firstLineChars="0"/>
              <w:rPr>
                <w:rFonts w:eastAsia="仿宋"/>
                <w:b/>
                <w:bCs/>
                <w:sz w:val="24"/>
                <w:szCs w:val="30"/>
              </w:rPr>
            </w:pPr>
            <w:r>
              <w:rPr>
                <w:rFonts w:eastAsia="仿宋" w:hint="eastAsia"/>
                <w:b/>
                <w:bCs/>
                <w:sz w:val="24"/>
                <w:szCs w:val="30"/>
              </w:rPr>
              <w:t>赛项定位</w:t>
            </w:r>
            <w:r>
              <w:rPr>
                <w:rFonts w:eastAsia="仿宋"/>
                <w:b/>
                <w:bCs/>
                <w:sz w:val="24"/>
                <w:szCs w:val="30"/>
              </w:rPr>
              <w:t>：</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本赛项面向增材制造专业中、高职院校学生，依托国赛技术标准，结合当今国际上最先进的设计制造理念。赛项对应工业设计类和机械模具类专业相关职业岗位核心能力与核心知识、涵盖丰富的专业知识与专业技能点。</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贴近国内外行先进发展技术和生产实际情况。强调学生职业道德、职业精神、专业知识、专业技能和职业综合能力的培养。</w:t>
            </w:r>
          </w:p>
          <w:p w:rsidR="005D5660" w:rsidRDefault="00BF5176">
            <w:pPr>
              <w:pStyle w:val="2"/>
              <w:numPr>
                <w:ilvl w:val="0"/>
                <w:numId w:val="2"/>
              </w:numPr>
              <w:spacing w:line="360" w:lineRule="auto"/>
              <w:ind w:firstLineChars="0"/>
              <w:rPr>
                <w:rFonts w:ascii="Times New Roman" w:eastAsia="仿宋" w:hAnsi="Times New Roman" w:cs="Times New Roman"/>
                <w:b/>
                <w:bCs/>
                <w:sz w:val="24"/>
                <w:szCs w:val="30"/>
              </w:rPr>
            </w:pPr>
            <w:r>
              <w:rPr>
                <w:rFonts w:ascii="Times New Roman" w:eastAsia="仿宋" w:hAnsi="Times New Roman" w:cs="Times New Roman"/>
                <w:b/>
                <w:bCs/>
                <w:sz w:val="24"/>
                <w:szCs w:val="30"/>
              </w:rPr>
              <w:t>预期目标：</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1.</w:t>
            </w:r>
            <w:r>
              <w:rPr>
                <w:rFonts w:ascii="Times New Roman" w:eastAsia="仿宋" w:hAnsi="Times New Roman" w:cs="Times New Roman"/>
                <w:bCs/>
                <w:sz w:val="24"/>
                <w:szCs w:val="30"/>
              </w:rPr>
              <w:t>以大赛检验教育教学成果</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本赛项全面考察高职学生三维数据采集、逆向建模、创新设计、</w:t>
            </w:r>
            <w:r>
              <w:rPr>
                <w:rFonts w:ascii="Times New Roman" w:eastAsia="仿宋" w:hAnsi="Times New Roman" w:cs="Times New Roman"/>
                <w:bCs/>
                <w:sz w:val="24"/>
                <w:szCs w:val="30"/>
              </w:rPr>
              <w:t>CNC</w:t>
            </w:r>
            <w:r>
              <w:rPr>
                <w:rFonts w:ascii="Times New Roman" w:eastAsia="仿宋" w:hAnsi="Times New Roman" w:cs="Times New Roman"/>
                <w:bCs/>
                <w:sz w:val="24"/>
                <w:szCs w:val="30"/>
              </w:rPr>
              <w:lastRenderedPageBreak/>
              <w:t>编程与加工、增材制造、装配验证等前沿的知识、技术技能以及职业素养能力。全面检验学生增材制造的工程实践能力和创新能力。</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 xml:space="preserve">2. </w:t>
            </w:r>
            <w:r>
              <w:rPr>
                <w:rFonts w:ascii="Times New Roman" w:eastAsia="仿宋" w:hAnsi="Times New Roman" w:cs="Times New Roman"/>
                <w:bCs/>
                <w:sz w:val="24"/>
                <w:szCs w:val="30"/>
              </w:rPr>
              <w:t>以大赛促进教育教学改革</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通过</w:t>
            </w:r>
            <w:r>
              <w:rPr>
                <w:rFonts w:ascii="Times New Roman" w:eastAsia="仿宋" w:hAnsi="Times New Roman" w:cs="Times New Roman"/>
                <w:bCs/>
                <w:sz w:val="24"/>
                <w:szCs w:val="30"/>
              </w:rPr>
              <w:t>“</w:t>
            </w:r>
            <w:r>
              <w:rPr>
                <w:rFonts w:ascii="Times New Roman" w:eastAsia="仿宋" w:hAnsi="Times New Roman" w:cs="Times New Roman"/>
                <w:bCs/>
                <w:sz w:val="24"/>
                <w:szCs w:val="30"/>
              </w:rPr>
              <w:t>以赛促学、以赛促教、以赛促改</w:t>
            </w:r>
            <w:r>
              <w:rPr>
                <w:rFonts w:ascii="Times New Roman" w:eastAsia="仿宋" w:hAnsi="Times New Roman" w:cs="Times New Roman"/>
                <w:bCs/>
                <w:sz w:val="24"/>
                <w:szCs w:val="30"/>
              </w:rPr>
              <w:t>”</w:t>
            </w:r>
            <w:r>
              <w:rPr>
                <w:rFonts w:ascii="Times New Roman" w:eastAsia="仿宋" w:hAnsi="Times New Roman" w:cs="Times New Roman"/>
                <w:bCs/>
                <w:sz w:val="24"/>
                <w:szCs w:val="30"/>
              </w:rPr>
              <w:t>，培养学生增材制造技术实践能力和创新精神，提升学生职业素养和金属就业能力，促进</w:t>
            </w:r>
            <w:r>
              <w:rPr>
                <w:rFonts w:ascii="Times New Roman" w:eastAsia="仿宋" w:hAnsi="Times New Roman" w:cs="Times New Roman"/>
                <w:bCs/>
                <w:sz w:val="24"/>
                <w:szCs w:val="30"/>
              </w:rPr>
              <w:t>“</w:t>
            </w:r>
            <w:r>
              <w:rPr>
                <w:rFonts w:ascii="Times New Roman" w:eastAsia="仿宋" w:hAnsi="Times New Roman" w:cs="Times New Roman"/>
                <w:bCs/>
                <w:sz w:val="24"/>
                <w:szCs w:val="30"/>
              </w:rPr>
              <w:t>双师型</w:t>
            </w:r>
            <w:r>
              <w:rPr>
                <w:rFonts w:ascii="Times New Roman" w:eastAsia="仿宋" w:hAnsi="Times New Roman" w:cs="Times New Roman"/>
                <w:bCs/>
                <w:sz w:val="24"/>
                <w:szCs w:val="30"/>
              </w:rPr>
              <w:t>”</w:t>
            </w:r>
            <w:r>
              <w:rPr>
                <w:rFonts w:ascii="Times New Roman" w:eastAsia="仿宋" w:hAnsi="Times New Roman" w:cs="Times New Roman"/>
                <w:bCs/>
                <w:sz w:val="24"/>
                <w:szCs w:val="30"/>
              </w:rPr>
              <w:t>师资队伍建设，推动增材制造等专业人才培养模式与课程体系改革，提升学生从事工业设计相关岗位的适岗性，提高专业建设水平。</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 xml:space="preserve">3. </w:t>
            </w:r>
            <w:r>
              <w:rPr>
                <w:rFonts w:ascii="Times New Roman" w:eastAsia="仿宋" w:hAnsi="Times New Roman" w:cs="Times New Roman"/>
                <w:bCs/>
                <w:sz w:val="24"/>
                <w:szCs w:val="30"/>
              </w:rPr>
              <w:t>以大赛看齐世界技能标准</w:t>
            </w:r>
          </w:p>
          <w:p w:rsidR="005D5660" w:rsidRDefault="00BF5176">
            <w:pPr>
              <w:spacing w:line="360" w:lineRule="auto"/>
              <w:ind w:firstLineChars="200" w:firstLine="480"/>
              <w:rPr>
                <w:rFonts w:eastAsia="仿宋"/>
                <w:bCs/>
                <w:sz w:val="24"/>
                <w:szCs w:val="30"/>
              </w:rPr>
            </w:pPr>
            <w:r>
              <w:rPr>
                <w:rFonts w:ascii="Times New Roman" w:eastAsia="仿宋" w:hAnsi="Times New Roman" w:cs="Times New Roman"/>
                <w:bCs/>
                <w:sz w:val="24"/>
                <w:szCs w:val="30"/>
              </w:rPr>
              <w:t>本赛项面向增材制造主流技术，对接国际标准，借鉴世界技能大赛办赛机制，参考世界技能大赛增材制造技术赛项文件，瞄准世界最高技能水平，选拨出具有大国工匠素质的技术技能人才。</w:t>
            </w:r>
          </w:p>
        </w:tc>
      </w:tr>
      <w:tr w:rsidR="005D5660">
        <w:trPr>
          <w:trHeight w:val="2499"/>
          <w:jc w:val="center"/>
        </w:trPr>
        <w:tc>
          <w:tcPr>
            <w:tcW w:w="828" w:type="dxa"/>
            <w:vAlign w:val="center"/>
          </w:tcPr>
          <w:p w:rsidR="005D5660" w:rsidRDefault="00BF5176">
            <w:pPr>
              <w:jc w:val="center"/>
            </w:pPr>
            <w:r>
              <w:rPr>
                <w:rFonts w:hint="eastAsia"/>
              </w:rPr>
              <w:lastRenderedPageBreak/>
              <w:t>主要实施步骤</w:t>
            </w:r>
          </w:p>
        </w:tc>
        <w:tc>
          <w:tcPr>
            <w:tcW w:w="8052" w:type="dxa"/>
          </w:tcPr>
          <w:p w:rsidR="005D5660" w:rsidRDefault="00BF5176">
            <w:pPr>
              <w:spacing w:line="360" w:lineRule="auto"/>
              <w:ind w:firstLineChars="200" w:firstLine="480"/>
              <w:rPr>
                <w:rFonts w:eastAsia="仿宋"/>
                <w:bCs/>
                <w:sz w:val="24"/>
                <w:szCs w:val="30"/>
              </w:rPr>
            </w:pPr>
            <w:r>
              <w:rPr>
                <w:rFonts w:eastAsia="仿宋"/>
                <w:bCs/>
                <w:sz w:val="24"/>
                <w:szCs w:val="30"/>
              </w:rPr>
              <w:t>参赛选手利用三维扫描仪扫描获得给定产品外形的</w:t>
            </w:r>
            <w:r>
              <w:rPr>
                <w:rFonts w:eastAsia="仿宋"/>
                <w:bCs/>
                <w:sz w:val="24"/>
                <w:szCs w:val="30"/>
              </w:rPr>
              <w:t>“</w:t>
            </w:r>
            <w:r>
              <w:rPr>
                <w:rFonts w:eastAsia="仿宋"/>
                <w:bCs/>
                <w:sz w:val="24"/>
                <w:szCs w:val="30"/>
              </w:rPr>
              <w:t>实样</w:t>
            </w:r>
            <w:r>
              <w:rPr>
                <w:rFonts w:eastAsia="仿宋"/>
                <w:bCs/>
                <w:sz w:val="24"/>
                <w:szCs w:val="30"/>
              </w:rPr>
              <w:t>”</w:t>
            </w:r>
            <w:r>
              <w:rPr>
                <w:rFonts w:eastAsia="仿宋"/>
                <w:bCs/>
                <w:sz w:val="24"/>
                <w:szCs w:val="30"/>
              </w:rPr>
              <w:t>点云后，进行三维逆向建模和产品创新再设计，生成产品装配图及零件图，采用</w:t>
            </w:r>
            <w:r>
              <w:rPr>
                <w:rFonts w:eastAsia="仿宋" w:hint="eastAsia"/>
                <w:bCs/>
                <w:sz w:val="24"/>
                <w:szCs w:val="30"/>
              </w:rPr>
              <w:t>CNC</w:t>
            </w:r>
            <w:r>
              <w:rPr>
                <w:rFonts w:eastAsia="仿宋"/>
                <w:bCs/>
                <w:sz w:val="24"/>
                <w:szCs w:val="30"/>
              </w:rPr>
              <w:t>机床和</w:t>
            </w:r>
            <w:bookmarkStart w:id="8" w:name="_Hlk51313405"/>
            <w:r>
              <w:rPr>
                <w:rFonts w:eastAsia="仿宋" w:hint="eastAsia"/>
                <w:bCs/>
                <w:sz w:val="24"/>
                <w:szCs w:val="30"/>
              </w:rPr>
              <w:t>增材制造</w:t>
            </w:r>
            <w:r>
              <w:rPr>
                <w:rFonts w:eastAsia="仿宋"/>
                <w:bCs/>
                <w:sz w:val="24"/>
                <w:szCs w:val="30"/>
              </w:rPr>
              <w:t>设备</w:t>
            </w:r>
            <w:bookmarkEnd w:id="8"/>
            <w:r>
              <w:rPr>
                <w:rFonts w:eastAsia="仿宋"/>
                <w:bCs/>
                <w:sz w:val="24"/>
                <w:szCs w:val="30"/>
              </w:rPr>
              <w:t>将</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制造出来，再进行</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装配验证，实现从</w:t>
            </w:r>
            <w:r>
              <w:rPr>
                <w:rFonts w:eastAsia="仿宋"/>
                <w:bCs/>
                <w:sz w:val="24"/>
                <w:szCs w:val="30"/>
              </w:rPr>
              <w:t>“</w:t>
            </w:r>
            <w:r>
              <w:rPr>
                <w:rFonts w:eastAsia="仿宋"/>
                <w:bCs/>
                <w:sz w:val="24"/>
                <w:szCs w:val="30"/>
              </w:rPr>
              <w:t>实样</w:t>
            </w:r>
            <w:r>
              <w:rPr>
                <w:rFonts w:eastAsia="仿宋"/>
                <w:bCs/>
                <w:sz w:val="24"/>
                <w:szCs w:val="30"/>
              </w:rPr>
              <w:t>”</w:t>
            </w:r>
            <w:r>
              <w:rPr>
                <w:rFonts w:eastAsia="仿宋"/>
                <w:bCs/>
                <w:sz w:val="24"/>
                <w:szCs w:val="30"/>
              </w:rPr>
              <w:t>到</w:t>
            </w:r>
            <w:r>
              <w:rPr>
                <w:rFonts w:eastAsia="仿宋"/>
                <w:bCs/>
                <w:sz w:val="24"/>
                <w:szCs w:val="30"/>
              </w:rPr>
              <w:t>“</w:t>
            </w:r>
            <w:r>
              <w:rPr>
                <w:rFonts w:eastAsia="仿宋"/>
                <w:bCs/>
                <w:sz w:val="24"/>
                <w:szCs w:val="30"/>
              </w:rPr>
              <w:t>创新产品</w:t>
            </w:r>
            <w:r>
              <w:rPr>
                <w:rFonts w:eastAsia="仿宋"/>
                <w:bCs/>
                <w:sz w:val="24"/>
                <w:szCs w:val="30"/>
              </w:rPr>
              <w:t>”</w:t>
            </w:r>
            <w:r>
              <w:rPr>
                <w:rFonts w:eastAsia="仿宋"/>
                <w:bCs/>
                <w:sz w:val="24"/>
                <w:szCs w:val="30"/>
              </w:rPr>
              <w:t>的研发和制造过程。</w:t>
            </w:r>
            <w:r>
              <w:rPr>
                <w:rFonts w:eastAsia="仿宋" w:hint="eastAsia"/>
                <w:bCs/>
                <w:sz w:val="24"/>
                <w:szCs w:val="30"/>
              </w:rPr>
              <w:t xml:space="preserve">  </w:t>
            </w:r>
            <w:r>
              <w:rPr>
                <w:rFonts w:eastAsia="仿宋"/>
                <w:bCs/>
                <w:sz w:val="24"/>
                <w:szCs w:val="30"/>
              </w:rPr>
              <w:t xml:space="preserve">      </w:t>
            </w:r>
          </w:p>
          <w:p w:rsidR="005D5660" w:rsidRDefault="00BF5176">
            <w:pPr>
              <w:spacing w:line="360" w:lineRule="auto"/>
              <w:ind w:firstLineChars="200" w:firstLine="480"/>
              <w:rPr>
                <w:rFonts w:eastAsia="仿宋"/>
                <w:bCs/>
                <w:sz w:val="24"/>
                <w:szCs w:val="30"/>
              </w:rPr>
            </w:pPr>
            <w:r>
              <w:rPr>
                <w:rFonts w:eastAsia="仿宋"/>
                <w:bCs/>
                <w:sz w:val="24"/>
                <w:szCs w:val="30"/>
              </w:rPr>
              <w:t>聘请行业专家设计竞赛项目，组成裁判团队。制定严密的竞赛组织制度，确保竞赛在公平、公正、公开的环境下进行。</w:t>
            </w:r>
          </w:p>
        </w:tc>
      </w:tr>
      <w:tr w:rsidR="005D5660">
        <w:trPr>
          <w:trHeight w:val="416"/>
          <w:jc w:val="center"/>
        </w:trPr>
        <w:tc>
          <w:tcPr>
            <w:tcW w:w="828" w:type="dxa"/>
            <w:vAlign w:val="center"/>
          </w:tcPr>
          <w:p w:rsidR="005D5660" w:rsidRDefault="00BF5176">
            <w:pPr>
              <w:jc w:val="center"/>
            </w:pPr>
            <w:r>
              <w:rPr>
                <w:rFonts w:hint="eastAsia"/>
              </w:rPr>
              <w:t>比赛主要环节及评判标准</w:t>
            </w:r>
          </w:p>
        </w:tc>
        <w:tc>
          <w:tcPr>
            <w:tcW w:w="8052" w:type="dxa"/>
          </w:tcPr>
          <w:p w:rsidR="005D5660" w:rsidRDefault="00BF5176">
            <w:pPr>
              <w:pStyle w:val="2"/>
              <w:numPr>
                <w:ilvl w:val="0"/>
                <w:numId w:val="3"/>
              </w:numPr>
              <w:spacing w:line="360" w:lineRule="auto"/>
              <w:ind w:firstLineChars="0"/>
              <w:rPr>
                <w:rFonts w:eastAsia="仿宋"/>
                <w:sz w:val="24"/>
              </w:rPr>
            </w:pPr>
            <w:r>
              <w:rPr>
                <w:rFonts w:eastAsia="仿宋"/>
                <w:b/>
                <w:sz w:val="24"/>
              </w:rPr>
              <w:t>比赛主要环节：</w:t>
            </w:r>
          </w:p>
          <w:p w:rsidR="005D5660" w:rsidRDefault="00BF5176">
            <w:pPr>
              <w:pStyle w:val="2"/>
              <w:spacing w:line="360" w:lineRule="auto"/>
              <w:ind w:firstLine="482"/>
              <w:rPr>
                <w:rFonts w:eastAsia="仿宋"/>
                <w:sz w:val="24"/>
              </w:rPr>
            </w:pPr>
            <w:r>
              <w:rPr>
                <w:rFonts w:eastAsia="仿宋" w:hint="eastAsia"/>
                <w:b/>
                <w:sz w:val="24"/>
              </w:rPr>
              <w:t>模块一</w:t>
            </w:r>
            <w:r>
              <w:rPr>
                <w:rFonts w:eastAsia="仿宋"/>
                <w:b/>
                <w:sz w:val="24"/>
              </w:rPr>
              <w:t>：</w:t>
            </w:r>
            <w:r>
              <w:rPr>
                <w:rFonts w:eastAsia="仿宋" w:hint="eastAsia"/>
                <w:sz w:val="24"/>
              </w:rPr>
              <w:t>三维数据采集、逆向</w:t>
            </w:r>
            <w:r>
              <w:rPr>
                <w:rFonts w:eastAsia="仿宋"/>
                <w:sz w:val="24"/>
              </w:rPr>
              <w:t>、创新正向建模</w:t>
            </w:r>
            <w:r>
              <w:rPr>
                <w:rFonts w:eastAsia="仿宋" w:hint="eastAsia"/>
                <w:sz w:val="24"/>
              </w:rPr>
              <w:t>。</w:t>
            </w:r>
          </w:p>
          <w:p w:rsidR="005D5660" w:rsidRDefault="00BF5176">
            <w:pPr>
              <w:snapToGrid w:val="0"/>
              <w:spacing w:line="360" w:lineRule="auto"/>
              <w:ind w:firstLineChars="200" w:firstLine="480"/>
              <w:rPr>
                <w:rFonts w:eastAsia="仿宋"/>
                <w:bCs/>
                <w:sz w:val="24"/>
                <w:szCs w:val="30"/>
              </w:rPr>
            </w:pPr>
            <w:r>
              <w:rPr>
                <w:rFonts w:eastAsia="仿宋" w:hint="eastAsia"/>
                <w:bCs/>
                <w:sz w:val="24"/>
                <w:szCs w:val="30"/>
              </w:rPr>
              <w:t>任务</w:t>
            </w:r>
            <w:r>
              <w:rPr>
                <w:rFonts w:eastAsia="仿宋" w:hint="eastAsia"/>
                <w:bCs/>
                <w:sz w:val="24"/>
                <w:szCs w:val="30"/>
              </w:rPr>
              <w:t>1</w:t>
            </w:r>
            <w:r>
              <w:rPr>
                <w:rFonts w:eastAsia="仿宋" w:hint="eastAsia"/>
                <w:bCs/>
                <w:sz w:val="24"/>
                <w:szCs w:val="30"/>
              </w:rPr>
              <w:t>：三维数据采集。利用标定成功的扫描仪和附件对任务书指定的实物进行扫描，获取点云数据，并对获得的点云进行相应取舍，剔除噪点和冗余点后保存点云文件。考核高职学生复杂表面点云准确获取能力。</w:t>
            </w:r>
          </w:p>
          <w:p w:rsidR="005D5660" w:rsidRDefault="00BF5176">
            <w:pPr>
              <w:snapToGrid w:val="0"/>
              <w:spacing w:line="360" w:lineRule="auto"/>
              <w:ind w:firstLineChars="200" w:firstLine="480"/>
              <w:rPr>
                <w:rFonts w:eastAsia="仿宋"/>
                <w:bCs/>
                <w:sz w:val="24"/>
                <w:szCs w:val="30"/>
              </w:rPr>
            </w:pPr>
            <w:r>
              <w:rPr>
                <w:rFonts w:eastAsia="仿宋" w:hint="eastAsia"/>
                <w:bCs/>
                <w:sz w:val="24"/>
                <w:szCs w:val="30"/>
              </w:rPr>
              <w:t>任务</w:t>
            </w:r>
            <w:r>
              <w:rPr>
                <w:rFonts w:eastAsia="仿宋"/>
                <w:bCs/>
                <w:sz w:val="24"/>
                <w:szCs w:val="30"/>
              </w:rPr>
              <w:t>2</w:t>
            </w:r>
            <w:r>
              <w:rPr>
                <w:rFonts w:eastAsia="仿宋" w:hint="eastAsia"/>
                <w:bCs/>
                <w:sz w:val="24"/>
                <w:szCs w:val="30"/>
              </w:rPr>
              <w:t>：逆向建模。根据所采集的点云数据，使用逆向建模软件，对实物外表面进行三维数字化建模。考核高职学生数模合理还原能力。</w:t>
            </w:r>
          </w:p>
          <w:p w:rsidR="005D5660" w:rsidRDefault="00BF5176">
            <w:pPr>
              <w:pStyle w:val="2"/>
              <w:spacing w:line="360" w:lineRule="auto"/>
              <w:ind w:firstLine="480"/>
              <w:rPr>
                <w:rFonts w:eastAsia="仿宋"/>
                <w:sz w:val="24"/>
              </w:rPr>
            </w:pPr>
            <w:r>
              <w:rPr>
                <w:rFonts w:eastAsia="仿宋" w:hint="eastAsia"/>
                <w:sz w:val="24"/>
              </w:rPr>
              <w:t>任务</w:t>
            </w:r>
            <w:r>
              <w:rPr>
                <w:rFonts w:eastAsia="仿宋"/>
                <w:sz w:val="24"/>
              </w:rPr>
              <w:t>:3</w:t>
            </w:r>
            <w:r>
              <w:rPr>
                <w:rFonts w:eastAsia="仿宋" w:hint="eastAsia"/>
                <w:sz w:val="24"/>
              </w:rPr>
              <w:t>：</w:t>
            </w:r>
            <w:r>
              <w:rPr>
                <w:rFonts w:eastAsia="仿宋"/>
                <w:sz w:val="24"/>
              </w:rPr>
              <w:t>创新正向建模</w:t>
            </w:r>
            <w:r>
              <w:rPr>
                <w:rFonts w:eastAsia="仿宋" w:hint="eastAsia"/>
                <w:sz w:val="24"/>
              </w:rPr>
              <w:t>。根据任务要求</w:t>
            </w:r>
            <w:r>
              <w:rPr>
                <w:rFonts w:eastAsia="仿宋"/>
                <w:sz w:val="24"/>
              </w:rPr>
              <w:t>，进行结构</w:t>
            </w:r>
            <w:r>
              <w:rPr>
                <w:rFonts w:eastAsia="仿宋" w:hint="eastAsia"/>
                <w:sz w:val="24"/>
              </w:rPr>
              <w:t>及</w:t>
            </w:r>
            <w:r>
              <w:rPr>
                <w:rFonts w:eastAsia="仿宋"/>
                <w:sz w:val="24"/>
              </w:rPr>
              <w:t>功能创新设计，</w:t>
            </w:r>
            <w:r>
              <w:rPr>
                <w:rFonts w:eastAsia="仿宋" w:hint="eastAsia"/>
                <w:sz w:val="24"/>
              </w:rPr>
              <w:t>正向</w:t>
            </w:r>
            <w:r>
              <w:rPr>
                <w:rFonts w:eastAsia="仿宋"/>
                <w:sz w:val="24"/>
              </w:rPr>
              <w:t>建模。生成装配工程图及零件工程图，编写设计方案说明书</w:t>
            </w:r>
            <w:r>
              <w:rPr>
                <w:rFonts w:eastAsia="仿宋" w:hint="eastAsia"/>
                <w:sz w:val="24"/>
              </w:rPr>
              <w:t>。考核高职学</w:t>
            </w:r>
            <w:r>
              <w:rPr>
                <w:rFonts w:eastAsia="仿宋" w:hint="eastAsia"/>
                <w:sz w:val="24"/>
              </w:rPr>
              <w:lastRenderedPageBreak/>
              <w:t>生外观美化、结构优化、功能创新的设计能力。</w:t>
            </w:r>
          </w:p>
          <w:p w:rsidR="005D5660" w:rsidRDefault="00BF5176">
            <w:pPr>
              <w:pStyle w:val="2"/>
              <w:spacing w:line="360" w:lineRule="auto"/>
              <w:ind w:firstLine="482"/>
              <w:rPr>
                <w:rFonts w:ascii="Times New Roman" w:eastAsia="仿宋" w:hAnsi="Times New Roman" w:cs="Times New Roman"/>
                <w:sz w:val="24"/>
              </w:rPr>
            </w:pPr>
            <w:r>
              <w:rPr>
                <w:rFonts w:ascii="Times New Roman" w:eastAsia="仿宋" w:hAnsi="Times New Roman" w:cs="Times New Roman"/>
                <w:b/>
                <w:sz w:val="24"/>
              </w:rPr>
              <w:t>模块二：</w:t>
            </w:r>
            <w:r>
              <w:rPr>
                <w:rFonts w:ascii="Times New Roman" w:eastAsia="仿宋" w:hAnsi="Times New Roman" w:cs="Times New Roman"/>
                <w:sz w:val="24"/>
              </w:rPr>
              <w:t>增材制造</w:t>
            </w:r>
          </w:p>
          <w:p w:rsidR="005D5660" w:rsidRDefault="00BF5176">
            <w:pPr>
              <w:pStyle w:val="2"/>
              <w:spacing w:line="360" w:lineRule="auto"/>
              <w:ind w:firstLine="480"/>
              <w:rPr>
                <w:rFonts w:ascii="Times New Roman" w:eastAsia="仿宋" w:hAnsi="Times New Roman" w:cs="Times New Roman"/>
                <w:sz w:val="24"/>
              </w:rPr>
            </w:pPr>
            <w:r>
              <w:rPr>
                <w:rFonts w:ascii="Times New Roman" w:eastAsia="仿宋" w:hAnsi="Times New Roman" w:cs="Times New Roman"/>
                <w:sz w:val="24"/>
              </w:rPr>
              <w:t>任务</w:t>
            </w:r>
            <w:r>
              <w:rPr>
                <w:rFonts w:ascii="Times New Roman" w:eastAsia="仿宋" w:hAnsi="Times New Roman" w:cs="Times New Roman"/>
                <w:sz w:val="24"/>
              </w:rPr>
              <w:t>1</w:t>
            </w:r>
            <w:r>
              <w:rPr>
                <w:rFonts w:ascii="Times New Roman" w:eastAsia="仿宋" w:hAnsi="Times New Roman" w:cs="Times New Roman"/>
                <w:sz w:val="24"/>
              </w:rPr>
              <w:t>：</w:t>
            </w:r>
            <w:r>
              <w:rPr>
                <w:rFonts w:ascii="Times New Roman" w:eastAsia="仿宋" w:hAnsi="Times New Roman" w:cs="Times New Roman"/>
                <w:sz w:val="24"/>
              </w:rPr>
              <w:t>FDM</w:t>
            </w:r>
            <w:r>
              <w:rPr>
                <w:rFonts w:ascii="Times New Roman" w:eastAsia="仿宋" w:hAnsi="Times New Roman" w:cs="Times New Roman"/>
                <w:sz w:val="24"/>
              </w:rPr>
              <w:t>打印零件、打印零件后处理。</w:t>
            </w:r>
          </w:p>
          <w:p w:rsidR="005D5660" w:rsidRDefault="00BF5176">
            <w:pPr>
              <w:pStyle w:val="2"/>
              <w:spacing w:line="360" w:lineRule="auto"/>
              <w:ind w:firstLine="480"/>
              <w:rPr>
                <w:rFonts w:ascii="Times New Roman" w:eastAsia="仿宋" w:hAnsi="Times New Roman" w:cs="Times New Roman"/>
                <w:sz w:val="24"/>
              </w:rPr>
            </w:pPr>
            <w:r>
              <w:rPr>
                <w:rFonts w:ascii="Times New Roman" w:eastAsia="仿宋" w:hAnsi="Times New Roman" w:cs="Times New Roman"/>
                <w:sz w:val="24"/>
              </w:rPr>
              <w:t>进行打印参数设置、打印任务工件、将打印好的零件进去支撑、表面修整、装配，以保证零件质量达到要求，最终提交目标零件。</w:t>
            </w:r>
          </w:p>
          <w:p w:rsidR="005D5660" w:rsidRDefault="00BF5176">
            <w:pPr>
              <w:pStyle w:val="2"/>
              <w:spacing w:line="360" w:lineRule="auto"/>
              <w:ind w:firstLine="482"/>
              <w:rPr>
                <w:rFonts w:ascii="Times New Roman" w:eastAsia="仿宋" w:hAnsi="Times New Roman" w:cs="Times New Roman"/>
                <w:sz w:val="24"/>
              </w:rPr>
            </w:pPr>
            <w:r>
              <w:rPr>
                <w:rFonts w:ascii="Times New Roman" w:eastAsia="仿宋" w:hAnsi="Times New Roman" w:cs="Times New Roman"/>
                <w:b/>
                <w:sz w:val="24"/>
              </w:rPr>
              <w:t>模块三：</w:t>
            </w:r>
            <w:r>
              <w:rPr>
                <w:rFonts w:ascii="Times New Roman" w:eastAsia="仿宋" w:hAnsi="Times New Roman" w:cs="Times New Roman"/>
                <w:sz w:val="24"/>
              </w:rPr>
              <w:t>CNC</w:t>
            </w:r>
            <w:r>
              <w:rPr>
                <w:rFonts w:ascii="Times New Roman" w:eastAsia="仿宋" w:hAnsi="Times New Roman" w:cs="Times New Roman"/>
                <w:sz w:val="24"/>
              </w:rPr>
              <w:t>编程与加工、装配验证。</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1</w:t>
            </w:r>
            <w:r>
              <w:rPr>
                <w:rFonts w:ascii="Times New Roman" w:eastAsia="仿宋" w:hAnsi="Times New Roman" w:cs="Times New Roman"/>
                <w:bCs/>
                <w:sz w:val="24"/>
                <w:szCs w:val="30"/>
              </w:rPr>
              <w:t>：根据任务书要求对相应零件进行</w:t>
            </w:r>
            <w:r>
              <w:rPr>
                <w:rFonts w:ascii="Times New Roman" w:eastAsia="仿宋" w:hAnsi="Times New Roman" w:cs="Times New Roman"/>
                <w:bCs/>
                <w:sz w:val="24"/>
                <w:szCs w:val="30"/>
              </w:rPr>
              <w:t>CNC</w:t>
            </w:r>
            <w:r>
              <w:rPr>
                <w:rFonts w:ascii="Times New Roman" w:eastAsia="仿宋" w:hAnsi="Times New Roman" w:cs="Times New Roman"/>
                <w:bCs/>
                <w:sz w:val="24"/>
                <w:szCs w:val="30"/>
              </w:rPr>
              <w:t>三轴加工，编制加工工序卡、加工工艺说明和数控程序，进行样件加工。</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任务</w:t>
            </w:r>
            <w:r>
              <w:rPr>
                <w:rFonts w:ascii="Times New Roman" w:eastAsia="仿宋" w:hAnsi="Times New Roman" w:cs="Times New Roman"/>
                <w:bCs/>
                <w:sz w:val="24"/>
                <w:szCs w:val="30"/>
              </w:rPr>
              <w:t>2</w:t>
            </w:r>
            <w:r>
              <w:rPr>
                <w:rFonts w:ascii="Times New Roman" w:eastAsia="仿宋" w:hAnsi="Times New Roman" w:cs="Times New Roman"/>
                <w:bCs/>
                <w:sz w:val="24"/>
                <w:szCs w:val="30"/>
              </w:rPr>
              <w:t>：装配验证</w:t>
            </w:r>
          </w:p>
          <w:p w:rsidR="005D5660" w:rsidRDefault="00BF5176">
            <w:pPr>
              <w:spacing w:line="360" w:lineRule="auto"/>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将加工得到的样件，与其它增材制造出的实物装配为一个整体或机构，验证创新设计的效果。考核高职学生现场安装与调试能力。</w:t>
            </w:r>
          </w:p>
          <w:p w:rsidR="005D5660" w:rsidRDefault="00BF5176">
            <w:pPr>
              <w:pStyle w:val="2"/>
              <w:numPr>
                <w:ilvl w:val="0"/>
                <w:numId w:val="3"/>
              </w:numPr>
              <w:spacing w:line="360" w:lineRule="auto"/>
              <w:ind w:firstLineChars="0"/>
              <w:rPr>
                <w:rFonts w:eastAsia="仿宋"/>
                <w:b/>
                <w:sz w:val="24"/>
              </w:rPr>
            </w:pPr>
            <w:r>
              <w:rPr>
                <w:rFonts w:eastAsia="仿宋"/>
                <w:b/>
                <w:sz w:val="24"/>
              </w:rPr>
              <w:t>评判</w:t>
            </w:r>
            <w:r>
              <w:rPr>
                <w:rFonts w:eastAsia="仿宋" w:hint="eastAsia"/>
                <w:b/>
                <w:sz w:val="24"/>
              </w:rPr>
              <w:t>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1748"/>
              <w:gridCol w:w="4177"/>
              <w:gridCol w:w="514"/>
            </w:tblGrid>
            <w:tr w:rsidR="005D5660">
              <w:trPr>
                <w:trHeight w:val="536"/>
                <w:jc w:val="center"/>
              </w:trPr>
              <w:tc>
                <w:tcPr>
                  <w:tcW w:w="0" w:type="auto"/>
                  <w:vAlign w:val="center"/>
                </w:tcPr>
                <w:p w:rsidR="005D5660" w:rsidRDefault="00BF5176" w:rsidP="00885E94">
                  <w:pPr>
                    <w:framePr w:hSpace="180" w:wrap="around" w:vAnchor="text" w:hAnchor="text" w:xAlign="center" w:y="265"/>
                    <w:suppressOverlap/>
                    <w:jc w:val="center"/>
                    <w:rPr>
                      <w:rFonts w:eastAsia="仿宋"/>
                      <w:b/>
                      <w:bCs/>
                    </w:rPr>
                  </w:pPr>
                  <w:r>
                    <w:rPr>
                      <w:rFonts w:eastAsia="仿宋"/>
                      <w:b/>
                      <w:bCs/>
                    </w:rPr>
                    <w:t>竞赛</w:t>
                  </w:r>
                </w:p>
                <w:p w:rsidR="005D5660" w:rsidRDefault="00BF5176" w:rsidP="00885E94">
                  <w:pPr>
                    <w:framePr w:hSpace="180" w:wrap="around" w:vAnchor="text" w:hAnchor="text" w:xAlign="center" w:y="265"/>
                    <w:suppressOverlap/>
                    <w:jc w:val="center"/>
                    <w:rPr>
                      <w:rFonts w:eastAsia="仿宋"/>
                      <w:b/>
                      <w:bCs/>
                    </w:rPr>
                  </w:pPr>
                  <w:r>
                    <w:rPr>
                      <w:rFonts w:eastAsia="仿宋"/>
                      <w:b/>
                      <w:bCs/>
                    </w:rPr>
                    <w:t>内容</w:t>
                  </w:r>
                </w:p>
              </w:tc>
              <w:tc>
                <w:tcPr>
                  <w:tcW w:w="1748" w:type="dxa"/>
                  <w:vAlign w:val="center"/>
                </w:tcPr>
                <w:p w:rsidR="005D5660" w:rsidRDefault="00BF5176" w:rsidP="00885E94">
                  <w:pPr>
                    <w:framePr w:hSpace="180" w:wrap="around" w:vAnchor="text" w:hAnchor="text" w:xAlign="center" w:y="265"/>
                    <w:suppressOverlap/>
                    <w:jc w:val="center"/>
                    <w:rPr>
                      <w:rFonts w:eastAsia="仿宋"/>
                      <w:b/>
                      <w:bCs/>
                    </w:rPr>
                  </w:pPr>
                  <w:r>
                    <w:rPr>
                      <w:rFonts w:eastAsia="仿宋"/>
                      <w:b/>
                      <w:bCs/>
                    </w:rPr>
                    <w:t>任务</w:t>
                  </w:r>
                </w:p>
                <w:p w:rsidR="005D5660" w:rsidRDefault="00BF5176" w:rsidP="00885E94">
                  <w:pPr>
                    <w:framePr w:hSpace="180" w:wrap="around" w:vAnchor="text" w:hAnchor="text" w:xAlign="center" w:y="265"/>
                    <w:suppressOverlap/>
                    <w:jc w:val="center"/>
                    <w:rPr>
                      <w:rFonts w:eastAsia="仿宋"/>
                      <w:b/>
                      <w:bCs/>
                    </w:rPr>
                  </w:pPr>
                  <w:r>
                    <w:rPr>
                      <w:rFonts w:eastAsia="仿宋"/>
                      <w:b/>
                      <w:bCs/>
                    </w:rPr>
                    <w:t>名称</w:t>
                  </w:r>
                </w:p>
              </w:tc>
              <w:tc>
                <w:tcPr>
                  <w:tcW w:w="4177" w:type="dxa"/>
                  <w:vAlign w:val="center"/>
                </w:tcPr>
                <w:p w:rsidR="005D5660" w:rsidRDefault="00BF5176" w:rsidP="00885E94">
                  <w:pPr>
                    <w:framePr w:hSpace="180" w:wrap="around" w:vAnchor="text" w:hAnchor="text" w:xAlign="center" w:y="265"/>
                    <w:suppressOverlap/>
                    <w:jc w:val="center"/>
                    <w:rPr>
                      <w:rFonts w:eastAsia="仿宋"/>
                      <w:b/>
                      <w:bCs/>
                    </w:rPr>
                  </w:pPr>
                  <w:r>
                    <w:rPr>
                      <w:rFonts w:eastAsia="仿宋"/>
                      <w:b/>
                      <w:bCs/>
                    </w:rPr>
                    <w:t>描述</w:t>
                  </w:r>
                </w:p>
              </w:tc>
              <w:tc>
                <w:tcPr>
                  <w:tcW w:w="0" w:type="auto"/>
                  <w:vAlign w:val="center"/>
                </w:tcPr>
                <w:p w:rsidR="005D5660" w:rsidRDefault="00BF5176" w:rsidP="00885E94">
                  <w:pPr>
                    <w:framePr w:hSpace="180" w:wrap="around" w:vAnchor="text" w:hAnchor="text" w:xAlign="center" w:y="265"/>
                    <w:suppressOverlap/>
                    <w:jc w:val="center"/>
                    <w:rPr>
                      <w:rFonts w:eastAsia="仿宋"/>
                      <w:b/>
                      <w:bCs/>
                      <w:sz w:val="24"/>
                    </w:rPr>
                  </w:pPr>
                  <w:r>
                    <w:rPr>
                      <w:rFonts w:eastAsia="仿宋"/>
                      <w:b/>
                      <w:bCs/>
                      <w:sz w:val="24"/>
                    </w:rPr>
                    <w:t>分值</w:t>
                  </w:r>
                </w:p>
              </w:tc>
            </w:tr>
            <w:tr w:rsidR="005D5660">
              <w:trPr>
                <w:trHeight w:val="643"/>
                <w:jc w:val="center"/>
              </w:trPr>
              <w:tc>
                <w:tcPr>
                  <w:tcW w:w="0" w:type="auto"/>
                  <w:vMerge w:val="restart"/>
                  <w:vAlign w:val="center"/>
                </w:tcPr>
                <w:p w:rsidR="005D5660" w:rsidRDefault="00BF5176" w:rsidP="00885E94">
                  <w:pPr>
                    <w:framePr w:hSpace="180" w:wrap="around" w:vAnchor="text" w:hAnchor="text" w:xAlign="center" w:y="265"/>
                    <w:suppressOverlap/>
                    <w:rPr>
                      <w:rFonts w:eastAsia="仿宋"/>
                      <w:b/>
                      <w:sz w:val="24"/>
                    </w:rPr>
                  </w:pPr>
                  <w:r>
                    <w:rPr>
                      <w:rFonts w:eastAsia="仿宋" w:hint="eastAsia"/>
                      <w:b/>
                      <w:sz w:val="24"/>
                    </w:rPr>
                    <w:t>模块</w:t>
                  </w:r>
                  <w:r>
                    <w:rPr>
                      <w:rFonts w:eastAsia="仿宋" w:hint="eastAsia"/>
                      <w:b/>
                      <w:sz w:val="24"/>
                    </w:rPr>
                    <w:t>1</w:t>
                  </w:r>
                  <w:r>
                    <w:rPr>
                      <w:rFonts w:eastAsia="仿宋"/>
                      <w:b/>
                      <w:sz w:val="24"/>
                    </w:rPr>
                    <w:t xml:space="preserve">: </w:t>
                  </w:r>
                </w:p>
                <w:p w:rsidR="005D5660" w:rsidRDefault="00BF5176" w:rsidP="00885E94">
                  <w:pPr>
                    <w:framePr w:hSpace="180" w:wrap="around" w:vAnchor="text" w:hAnchor="text" w:xAlign="center" w:y="265"/>
                    <w:suppressOverlap/>
                    <w:rPr>
                      <w:rFonts w:eastAsia="仿宋"/>
                      <w:bCs/>
                    </w:rPr>
                  </w:pPr>
                  <w:r>
                    <w:rPr>
                      <w:rFonts w:eastAsia="仿宋"/>
                      <w:bCs/>
                    </w:rPr>
                    <w:t>数字</w:t>
                  </w:r>
                  <w:r>
                    <w:rPr>
                      <w:rFonts w:eastAsia="仿宋" w:hint="eastAsia"/>
                      <w:bCs/>
                    </w:rPr>
                    <w:t>采集、逆向</w:t>
                  </w:r>
                  <w:r>
                    <w:rPr>
                      <w:rFonts w:eastAsia="仿宋"/>
                      <w:bCs/>
                    </w:rPr>
                    <w:t>、创新正向建模</w:t>
                  </w:r>
                </w:p>
              </w:tc>
              <w:tc>
                <w:tcPr>
                  <w:tcW w:w="1748" w:type="dxa"/>
                  <w:vAlign w:val="center"/>
                </w:tcPr>
                <w:p w:rsidR="005D5660" w:rsidRDefault="00BF5176" w:rsidP="00885E94">
                  <w:pPr>
                    <w:framePr w:hSpace="180" w:wrap="around" w:vAnchor="text" w:hAnchor="text" w:xAlign="center" w:y="265"/>
                    <w:suppressOverlap/>
                    <w:rPr>
                      <w:rFonts w:eastAsia="仿宋"/>
                      <w:bCs/>
                    </w:rPr>
                  </w:pPr>
                  <w:r>
                    <w:rPr>
                      <w:rFonts w:eastAsia="仿宋"/>
                      <w:bCs/>
                    </w:rPr>
                    <w:t>任务</w:t>
                  </w:r>
                  <w:r>
                    <w:rPr>
                      <w:rFonts w:eastAsia="仿宋"/>
                      <w:bCs/>
                    </w:rPr>
                    <w:t>1</w:t>
                  </w:r>
                  <w:r>
                    <w:rPr>
                      <w:rFonts w:eastAsia="仿宋" w:hint="eastAsia"/>
                      <w:bCs/>
                    </w:rPr>
                    <w:t>：</w:t>
                  </w:r>
                </w:p>
                <w:p w:rsidR="005D5660" w:rsidRDefault="00BF5176" w:rsidP="00885E94">
                  <w:pPr>
                    <w:framePr w:hSpace="180" w:wrap="around" w:vAnchor="text" w:hAnchor="text" w:xAlign="center" w:y="265"/>
                    <w:suppressOverlap/>
                    <w:rPr>
                      <w:rFonts w:eastAsia="仿宋"/>
                      <w:bCs/>
                    </w:rPr>
                  </w:pPr>
                  <w:r>
                    <w:rPr>
                      <w:rFonts w:eastAsia="仿宋" w:hint="eastAsia"/>
                      <w:bCs/>
                    </w:rPr>
                    <w:t>三维数据采集</w:t>
                  </w:r>
                </w:p>
              </w:tc>
              <w:tc>
                <w:tcPr>
                  <w:tcW w:w="4177" w:type="dxa"/>
                  <w:vAlign w:val="center"/>
                </w:tcPr>
                <w:p w:rsidR="005D5660" w:rsidRDefault="00BF5176" w:rsidP="00885E94">
                  <w:pPr>
                    <w:framePr w:hSpace="180" w:wrap="around" w:vAnchor="text" w:hAnchor="text" w:xAlign="center" w:y="265"/>
                    <w:suppressOverlap/>
                    <w:rPr>
                      <w:rFonts w:eastAsia="仿宋"/>
                      <w:bCs/>
                    </w:rPr>
                  </w:pPr>
                  <w:r>
                    <w:rPr>
                      <w:rFonts w:eastAsia="仿宋" w:hint="eastAsia"/>
                      <w:bCs/>
                    </w:rPr>
                    <w:t>利用标定成功的扫描仪和附件对任务书指定的实物进行扫描，获取点云数据，并对获得的点云进行相应取舍，剔除噪点和冗余点后保存点云文件。</w:t>
                  </w:r>
                </w:p>
              </w:tc>
              <w:tc>
                <w:tcPr>
                  <w:tcW w:w="0" w:type="auto"/>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t>5</w:t>
                  </w:r>
                </w:p>
              </w:tc>
            </w:tr>
            <w:tr w:rsidR="005D5660">
              <w:trPr>
                <w:trHeight w:val="643"/>
                <w:jc w:val="center"/>
              </w:trPr>
              <w:tc>
                <w:tcPr>
                  <w:tcW w:w="0" w:type="auto"/>
                  <w:vMerge/>
                  <w:vAlign w:val="center"/>
                </w:tcPr>
                <w:p w:rsidR="005D5660" w:rsidRDefault="005D5660" w:rsidP="00885E94">
                  <w:pPr>
                    <w:framePr w:hSpace="180" w:wrap="around" w:vAnchor="text" w:hAnchor="text" w:xAlign="center" w:y="265"/>
                    <w:suppressOverlap/>
                    <w:rPr>
                      <w:rFonts w:eastAsia="仿宋"/>
                      <w:b/>
                      <w:sz w:val="24"/>
                    </w:rPr>
                  </w:pPr>
                </w:p>
              </w:tc>
              <w:tc>
                <w:tcPr>
                  <w:tcW w:w="1748" w:type="dxa"/>
                  <w:vAlign w:val="center"/>
                </w:tcPr>
                <w:p w:rsidR="005D5660" w:rsidRDefault="00BF5176" w:rsidP="00885E94">
                  <w:pPr>
                    <w:framePr w:hSpace="180" w:wrap="around" w:vAnchor="text" w:hAnchor="text" w:xAlign="center" w:y="265"/>
                    <w:suppressOverlap/>
                    <w:rPr>
                      <w:rFonts w:eastAsia="仿宋"/>
                      <w:bCs/>
                    </w:rPr>
                  </w:pPr>
                  <w:r>
                    <w:rPr>
                      <w:rFonts w:eastAsia="仿宋"/>
                      <w:bCs/>
                    </w:rPr>
                    <w:t>任务</w:t>
                  </w:r>
                  <w:r>
                    <w:rPr>
                      <w:rFonts w:eastAsia="仿宋"/>
                      <w:bCs/>
                    </w:rPr>
                    <w:t>2</w:t>
                  </w:r>
                  <w:r>
                    <w:rPr>
                      <w:rFonts w:eastAsia="仿宋" w:hint="eastAsia"/>
                      <w:bCs/>
                    </w:rPr>
                    <w:t>：</w:t>
                  </w:r>
                </w:p>
                <w:p w:rsidR="005D5660" w:rsidRDefault="00BF5176" w:rsidP="00885E94">
                  <w:pPr>
                    <w:framePr w:hSpace="180" w:wrap="around" w:vAnchor="text" w:hAnchor="text" w:xAlign="center" w:y="265"/>
                    <w:suppressOverlap/>
                    <w:rPr>
                      <w:rFonts w:eastAsia="仿宋"/>
                      <w:bCs/>
                    </w:rPr>
                  </w:pPr>
                  <w:r>
                    <w:rPr>
                      <w:rFonts w:eastAsia="仿宋" w:hint="eastAsia"/>
                      <w:bCs/>
                    </w:rPr>
                    <w:t>逆向建模</w:t>
                  </w:r>
                </w:p>
              </w:tc>
              <w:tc>
                <w:tcPr>
                  <w:tcW w:w="4177" w:type="dxa"/>
                  <w:vAlign w:val="center"/>
                </w:tcPr>
                <w:p w:rsidR="005D5660" w:rsidRDefault="00BF5176" w:rsidP="00885E94">
                  <w:pPr>
                    <w:framePr w:hSpace="180" w:wrap="around" w:vAnchor="text" w:hAnchor="text" w:xAlign="center" w:y="265"/>
                    <w:suppressOverlap/>
                    <w:rPr>
                      <w:rFonts w:eastAsia="仿宋"/>
                      <w:bCs/>
                    </w:rPr>
                  </w:pPr>
                  <w:r>
                    <w:rPr>
                      <w:rFonts w:eastAsia="仿宋" w:hint="eastAsia"/>
                      <w:bCs/>
                    </w:rPr>
                    <w:t>根据所采集的点云数据，使用逆向建模软件，对实物外表面进行三维数字化建模。</w:t>
                  </w:r>
                </w:p>
              </w:tc>
              <w:tc>
                <w:tcPr>
                  <w:tcW w:w="0" w:type="auto"/>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t>10</w:t>
                  </w:r>
                </w:p>
              </w:tc>
            </w:tr>
            <w:tr w:rsidR="005D5660">
              <w:trPr>
                <w:trHeight w:val="798"/>
                <w:jc w:val="center"/>
              </w:trPr>
              <w:tc>
                <w:tcPr>
                  <w:tcW w:w="0" w:type="auto"/>
                  <w:vMerge/>
                  <w:vAlign w:val="center"/>
                </w:tcPr>
                <w:p w:rsidR="005D5660" w:rsidRDefault="005D5660" w:rsidP="00885E94">
                  <w:pPr>
                    <w:framePr w:hSpace="180" w:wrap="around" w:vAnchor="text" w:hAnchor="text" w:xAlign="center" w:y="265"/>
                    <w:suppressOverlap/>
                    <w:rPr>
                      <w:rFonts w:eastAsia="仿宋"/>
                      <w:bCs/>
                    </w:rPr>
                  </w:pPr>
                </w:p>
              </w:tc>
              <w:tc>
                <w:tcPr>
                  <w:tcW w:w="1748" w:type="dxa"/>
                  <w:vAlign w:val="center"/>
                </w:tcPr>
                <w:p w:rsidR="005D5660" w:rsidRDefault="00BF5176" w:rsidP="00885E94">
                  <w:pPr>
                    <w:framePr w:hSpace="180" w:wrap="around" w:vAnchor="text" w:hAnchor="text" w:xAlign="center" w:y="265"/>
                    <w:suppressOverlap/>
                    <w:rPr>
                      <w:rFonts w:eastAsia="仿宋"/>
                      <w:bCs/>
                    </w:rPr>
                  </w:pPr>
                  <w:r>
                    <w:rPr>
                      <w:rFonts w:eastAsia="仿宋"/>
                      <w:bCs/>
                    </w:rPr>
                    <w:t>任务</w:t>
                  </w:r>
                  <w:r>
                    <w:rPr>
                      <w:rFonts w:eastAsia="仿宋"/>
                      <w:bCs/>
                    </w:rPr>
                    <w:t>3</w:t>
                  </w:r>
                  <w:r>
                    <w:rPr>
                      <w:rFonts w:eastAsia="仿宋" w:hint="eastAsia"/>
                      <w:bCs/>
                    </w:rPr>
                    <w:t>：</w:t>
                  </w:r>
                </w:p>
                <w:p w:rsidR="005D5660" w:rsidRDefault="00BF5176" w:rsidP="00885E94">
                  <w:pPr>
                    <w:framePr w:hSpace="180" w:wrap="around" w:vAnchor="text" w:hAnchor="text" w:xAlign="center" w:y="265"/>
                    <w:suppressOverlap/>
                    <w:rPr>
                      <w:rFonts w:eastAsia="仿宋"/>
                      <w:bCs/>
                    </w:rPr>
                  </w:pPr>
                  <w:r>
                    <w:rPr>
                      <w:rFonts w:eastAsia="仿宋"/>
                      <w:bCs/>
                    </w:rPr>
                    <w:t>结构创新设计，</w:t>
                  </w:r>
                  <w:r>
                    <w:rPr>
                      <w:rFonts w:eastAsia="仿宋" w:hint="eastAsia"/>
                      <w:bCs/>
                    </w:rPr>
                    <w:t>正向</w:t>
                  </w:r>
                  <w:r>
                    <w:rPr>
                      <w:rFonts w:eastAsia="仿宋"/>
                      <w:bCs/>
                    </w:rPr>
                    <w:t>建模</w:t>
                  </w:r>
                </w:p>
              </w:tc>
              <w:tc>
                <w:tcPr>
                  <w:tcW w:w="4177" w:type="dxa"/>
                  <w:vAlign w:val="center"/>
                </w:tcPr>
                <w:p w:rsidR="005D5660" w:rsidRDefault="00BF5176" w:rsidP="00885E94">
                  <w:pPr>
                    <w:pStyle w:val="2"/>
                    <w:framePr w:hSpace="180" w:wrap="around" w:vAnchor="text" w:hAnchor="text" w:xAlign="center" w:y="265"/>
                    <w:ind w:firstLineChars="0" w:firstLine="0"/>
                    <w:suppressOverlap/>
                    <w:rPr>
                      <w:rFonts w:eastAsia="仿宋"/>
                      <w:bCs/>
                    </w:rPr>
                  </w:pPr>
                  <w:r>
                    <w:rPr>
                      <w:rFonts w:eastAsia="仿宋" w:hint="eastAsia"/>
                      <w:bCs/>
                    </w:rPr>
                    <w:t>根据任务要求</w:t>
                  </w:r>
                  <w:r>
                    <w:rPr>
                      <w:rFonts w:eastAsia="仿宋"/>
                      <w:bCs/>
                    </w:rPr>
                    <w:t>，进行结构</w:t>
                  </w:r>
                  <w:r>
                    <w:rPr>
                      <w:rFonts w:eastAsia="仿宋" w:hint="eastAsia"/>
                      <w:bCs/>
                    </w:rPr>
                    <w:t>及</w:t>
                  </w:r>
                  <w:r>
                    <w:rPr>
                      <w:rFonts w:eastAsia="仿宋"/>
                      <w:bCs/>
                    </w:rPr>
                    <w:t>功能创新设计，</w:t>
                  </w:r>
                  <w:r>
                    <w:rPr>
                      <w:rFonts w:eastAsia="仿宋" w:hint="eastAsia"/>
                      <w:bCs/>
                    </w:rPr>
                    <w:t>正向</w:t>
                  </w:r>
                  <w:r>
                    <w:rPr>
                      <w:rFonts w:eastAsia="仿宋"/>
                      <w:bCs/>
                    </w:rPr>
                    <w:t>建模。生成装配工程图及零件工程图，编写设计方案说明书</w:t>
                  </w:r>
                  <w:r>
                    <w:rPr>
                      <w:rFonts w:eastAsia="仿宋" w:hint="eastAsia"/>
                      <w:bCs/>
                    </w:rPr>
                    <w:t>。</w:t>
                  </w:r>
                </w:p>
              </w:tc>
              <w:tc>
                <w:tcPr>
                  <w:tcW w:w="0" w:type="auto"/>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t>10</w:t>
                  </w:r>
                </w:p>
              </w:tc>
            </w:tr>
            <w:tr w:rsidR="005D5660">
              <w:trPr>
                <w:jc w:val="center"/>
              </w:trPr>
              <w:tc>
                <w:tcPr>
                  <w:tcW w:w="0" w:type="auto"/>
                  <w:tcBorders>
                    <w:top w:val="single" w:sz="4" w:space="0" w:color="auto"/>
                  </w:tcBorders>
                  <w:vAlign w:val="center"/>
                </w:tcPr>
                <w:p w:rsidR="005D5660" w:rsidRDefault="00BF5176" w:rsidP="00885E94">
                  <w:pPr>
                    <w:framePr w:hSpace="180" w:wrap="around" w:vAnchor="text" w:hAnchor="text" w:xAlign="center" w:y="265"/>
                    <w:suppressOverlap/>
                    <w:rPr>
                      <w:rFonts w:eastAsia="仿宋"/>
                      <w:bCs/>
                    </w:rPr>
                  </w:pPr>
                  <w:r>
                    <w:rPr>
                      <w:rFonts w:eastAsia="仿宋" w:hint="eastAsia"/>
                      <w:b/>
                      <w:sz w:val="24"/>
                    </w:rPr>
                    <w:t>模块</w:t>
                  </w:r>
                  <w:r>
                    <w:rPr>
                      <w:rFonts w:eastAsia="仿宋" w:hint="eastAsia"/>
                      <w:b/>
                      <w:sz w:val="24"/>
                    </w:rPr>
                    <w:t>2</w:t>
                  </w:r>
                  <w:r>
                    <w:rPr>
                      <w:rFonts w:eastAsia="仿宋"/>
                      <w:bCs/>
                    </w:rPr>
                    <w:t>:</w:t>
                  </w:r>
                </w:p>
                <w:p w:rsidR="005D5660" w:rsidRDefault="00BF5176" w:rsidP="00885E94">
                  <w:pPr>
                    <w:framePr w:hSpace="180" w:wrap="around" w:vAnchor="text" w:hAnchor="text" w:xAlign="center" w:y="265"/>
                    <w:suppressOverlap/>
                    <w:rPr>
                      <w:rFonts w:eastAsia="仿宋"/>
                      <w:bCs/>
                    </w:rPr>
                  </w:pPr>
                  <w:r>
                    <w:rPr>
                      <w:rFonts w:eastAsia="仿宋"/>
                      <w:bCs/>
                    </w:rPr>
                    <w:t>增材制造</w:t>
                  </w:r>
                </w:p>
              </w:tc>
              <w:tc>
                <w:tcPr>
                  <w:tcW w:w="1748" w:type="dxa"/>
                  <w:tcBorders>
                    <w:top w:val="single" w:sz="4" w:space="0" w:color="auto"/>
                  </w:tcBorders>
                  <w:vAlign w:val="center"/>
                </w:tcPr>
                <w:p w:rsidR="005D5660" w:rsidRDefault="00BF5176" w:rsidP="00885E94">
                  <w:pPr>
                    <w:pStyle w:val="2"/>
                    <w:framePr w:hSpace="180" w:wrap="around" w:vAnchor="text" w:hAnchor="text" w:xAlign="center" w:y="265"/>
                    <w:ind w:firstLineChars="0" w:firstLine="0"/>
                    <w:suppressOverlap/>
                    <w:rPr>
                      <w:rFonts w:eastAsia="仿宋"/>
                      <w:bCs/>
                    </w:rPr>
                  </w:pPr>
                  <w:r>
                    <w:rPr>
                      <w:rFonts w:eastAsia="仿宋" w:hint="eastAsia"/>
                      <w:bCs/>
                    </w:rPr>
                    <w:t>任务</w:t>
                  </w:r>
                  <w:r>
                    <w:rPr>
                      <w:rFonts w:eastAsia="仿宋"/>
                      <w:bCs/>
                    </w:rPr>
                    <w:t>1</w:t>
                  </w:r>
                  <w:r>
                    <w:rPr>
                      <w:rFonts w:eastAsia="仿宋" w:hint="eastAsia"/>
                      <w:bCs/>
                    </w:rPr>
                    <w:t>：</w:t>
                  </w:r>
                  <w:r>
                    <w:rPr>
                      <w:rFonts w:eastAsia="仿宋" w:hint="eastAsia"/>
                      <w:bCs/>
                    </w:rPr>
                    <w:t>F</w:t>
                  </w:r>
                  <w:r>
                    <w:rPr>
                      <w:rFonts w:eastAsia="仿宋"/>
                      <w:bCs/>
                    </w:rPr>
                    <w:t>DM</w:t>
                  </w:r>
                  <w:r>
                    <w:rPr>
                      <w:rFonts w:eastAsia="仿宋" w:hint="eastAsia"/>
                      <w:bCs/>
                    </w:rPr>
                    <w:t>打印零件</w:t>
                  </w:r>
                  <w:r>
                    <w:rPr>
                      <w:rFonts w:eastAsia="仿宋"/>
                      <w:bCs/>
                    </w:rPr>
                    <w:t>、打印零件后处理</w:t>
                  </w:r>
                  <w:r>
                    <w:rPr>
                      <w:rFonts w:eastAsia="仿宋" w:hint="eastAsia"/>
                      <w:bCs/>
                    </w:rPr>
                    <w:t>。</w:t>
                  </w:r>
                </w:p>
              </w:tc>
              <w:tc>
                <w:tcPr>
                  <w:tcW w:w="4177" w:type="dxa"/>
                  <w:tcBorders>
                    <w:top w:val="single" w:sz="4" w:space="0" w:color="auto"/>
                  </w:tcBorders>
                  <w:vAlign w:val="center"/>
                </w:tcPr>
                <w:p w:rsidR="005D5660" w:rsidRDefault="00BF5176" w:rsidP="00885E94">
                  <w:pPr>
                    <w:framePr w:hSpace="180" w:wrap="around" w:vAnchor="text" w:hAnchor="text" w:xAlign="center" w:y="265"/>
                    <w:suppressOverlap/>
                    <w:rPr>
                      <w:rFonts w:eastAsia="仿宋"/>
                      <w:bCs/>
                    </w:rPr>
                  </w:pPr>
                  <w:r>
                    <w:rPr>
                      <w:rFonts w:eastAsia="仿宋" w:hint="eastAsia"/>
                      <w:bCs/>
                    </w:rPr>
                    <w:t>进行打印参数设置、打印任务工件、将打印好的零件去支撑、表面修整，以保证零件质量达到要求，最终提交目标零件。</w:t>
                  </w:r>
                </w:p>
              </w:tc>
              <w:tc>
                <w:tcPr>
                  <w:tcW w:w="0" w:type="auto"/>
                  <w:tcBorders>
                    <w:top w:val="single" w:sz="4" w:space="0" w:color="auto"/>
                  </w:tcBorders>
                  <w:vAlign w:val="center"/>
                </w:tcPr>
                <w:p w:rsidR="005D5660" w:rsidRDefault="00BF5176" w:rsidP="00885E94">
                  <w:pPr>
                    <w:framePr w:hSpace="180" w:wrap="around" w:vAnchor="text" w:hAnchor="text" w:xAlign="center" w:y="265"/>
                    <w:suppressOverlap/>
                    <w:rPr>
                      <w:rFonts w:eastAsia="仿宋"/>
                      <w:bCs/>
                      <w:sz w:val="24"/>
                    </w:rPr>
                  </w:pPr>
                  <w:r>
                    <w:rPr>
                      <w:rFonts w:eastAsia="仿宋" w:hint="eastAsia"/>
                      <w:bCs/>
                      <w:sz w:val="24"/>
                    </w:rPr>
                    <w:t>45</w:t>
                  </w:r>
                </w:p>
              </w:tc>
            </w:tr>
            <w:tr w:rsidR="005D5660">
              <w:trPr>
                <w:trHeight w:val="710"/>
                <w:jc w:val="center"/>
              </w:trPr>
              <w:tc>
                <w:tcPr>
                  <w:tcW w:w="0" w:type="auto"/>
                  <w:vMerge w:val="restart"/>
                  <w:vAlign w:val="center"/>
                </w:tcPr>
                <w:p w:rsidR="005D5660" w:rsidRDefault="00BF5176" w:rsidP="00885E94">
                  <w:pPr>
                    <w:framePr w:hSpace="180" w:wrap="around" w:vAnchor="text" w:hAnchor="text" w:xAlign="center" w:y="265"/>
                    <w:suppressOverlap/>
                    <w:rPr>
                      <w:rFonts w:eastAsia="仿宋"/>
                      <w:bCs/>
                    </w:rPr>
                  </w:pPr>
                  <w:r>
                    <w:rPr>
                      <w:rFonts w:eastAsia="仿宋" w:hint="eastAsia"/>
                      <w:b/>
                      <w:sz w:val="24"/>
                    </w:rPr>
                    <w:t>模块</w:t>
                  </w:r>
                  <w:r>
                    <w:rPr>
                      <w:rFonts w:eastAsia="仿宋" w:hint="eastAsia"/>
                      <w:b/>
                      <w:sz w:val="24"/>
                    </w:rPr>
                    <w:t>3</w:t>
                  </w:r>
                  <w:r>
                    <w:rPr>
                      <w:rFonts w:eastAsia="仿宋" w:hint="eastAsia"/>
                      <w:b/>
                      <w:sz w:val="24"/>
                    </w:rPr>
                    <w:t>：</w:t>
                  </w:r>
                  <w:r>
                    <w:rPr>
                      <w:rFonts w:hint="eastAsia"/>
                    </w:rPr>
                    <w:t xml:space="preserve"> </w:t>
                  </w:r>
                  <w:r>
                    <w:rPr>
                      <w:rFonts w:eastAsia="仿宋" w:hint="eastAsia"/>
                      <w:bCs/>
                    </w:rPr>
                    <w:t>CNC</w:t>
                  </w:r>
                  <w:r>
                    <w:rPr>
                      <w:rFonts w:eastAsia="仿宋" w:hint="eastAsia"/>
                      <w:bCs/>
                    </w:rPr>
                    <w:t>编程与</w:t>
                  </w:r>
                  <w:r>
                    <w:rPr>
                      <w:rFonts w:eastAsia="仿宋" w:hint="eastAsia"/>
                      <w:bCs/>
                    </w:rPr>
                    <w:lastRenderedPageBreak/>
                    <w:t>加工、装配</w:t>
                  </w:r>
                  <w:r>
                    <w:rPr>
                      <w:rFonts w:eastAsia="仿宋" w:hint="eastAsia"/>
                    </w:rPr>
                    <w:t>验证</w:t>
                  </w:r>
                </w:p>
              </w:tc>
              <w:tc>
                <w:tcPr>
                  <w:tcW w:w="1748" w:type="dxa"/>
                  <w:tcBorders>
                    <w:bottom w:val="single" w:sz="4" w:space="0" w:color="auto"/>
                  </w:tcBorders>
                  <w:vAlign w:val="center"/>
                </w:tcPr>
                <w:p w:rsidR="005D5660" w:rsidRDefault="00BF5176" w:rsidP="00885E94">
                  <w:pPr>
                    <w:framePr w:hSpace="180" w:wrap="around" w:vAnchor="text" w:hAnchor="text" w:xAlign="center" w:y="265"/>
                    <w:suppressOverlap/>
                    <w:rPr>
                      <w:rFonts w:eastAsia="仿宋"/>
                      <w:bCs/>
                    </w:rPr>
                  </w:pPr>
                  <w:r>
                    <w:rPr>
                      <w:rFonts w:eastAsia="仿宋" w:hint="eastAsia"/>
                      <w:bCs/>
                    </w:rPr>
                    <w:lastRenderedPageBreak/>
                    <w:t>任务</w:t>
                  </w:r>
                  <w:r>
                    <w:rPr>
                      <w:rFonts w:eastAsia="仿宋" w:hint="eastAsia"/>
                      <w:bCs/>
                    </w:rPr>
                    <w:t>1</w:t>
                  </w:r>
                  <w:r>
                    <w:rPr>
                      <w:rFonts w:eastAsia="仿宋" w:hint="eastAsia"/>
                      <w:bCs/>
                    </w:rPr>
                    <w:t>：</w:t>
                  </w:r>
                </w:p>
                <w:p w:rsidR="005D5660" w:rsidRDefault="00BF5176" w:rsidP="00885E94">
                  <w:pPr>
                    <w:framePr w:hSpace="180" w:wrap="around" w:vAnchor="text" w:hAnchor="text" w:xAlign="center" w:y="265"/>
                    <w:suppressOverlap/>
                    <w:rPr>
                      <w:rFonts w:eastAsia="仿宋"/>
                      <w:bCs/>
                    </w:rPr>
                  </w:pPr>
                  <w:r>
                    <w:rPr>
                      <w:rFonts w:eastAsia="仿宋" w:hint="eastAsia"/>
                      <w:bCs/>
                    </w:rPr>
                    <w:lastRenderedPageBreak/>
                    <w:t>CNC</w:t>
                  </w:r>
                  <w:r>
                    <w:rPr>
                      <w:rFonts w:eastAsia="仿宋" w:hint="eastAsia"/>
                      <w:bCs/>
                    </w:rPr>
                    <w:t>编程加工</w:t>
                  </w:r>
                </w:p>
              </w:tc>
              <w:tc>
                <w:tcPr>
                  <w:tcW w:w="4177" w:type="dxa"/>
                </w:tcPr>
                <w:p w:rsidR="005D5660" w:rsidRDefault="00BF5176" w:rsidP="00885E94">
                  <w:pPr>
                    <w:framePr w:hSpace="180" w:wrap="around" w:vAnchor="text" w:hAnchor="text" w:xAlign="center" w:y="265"/>
                    <w:suppressOverlap/>
                    <w:rPr>
                      <w:rFonts w:eastAsia="仿宋"/>
                      <w:bCs/>
                    </w:rPr>
                  </w:pPr>
                  <w:r>
                    <w:rPr>
                      <w:rFonts w:eastAsia="仿宋" w:hint="eastAsia"/>
                      <w:bCs/>
                    </w:rPr>
                    <w:lastRenderedPageBreak/>
                    <w:t>根据任务书要求对相应零件进行</w:t>
                  </w:r>
                  <w:r>
                    <w:rPr>
                      <w:rFonts w:eastAsia="仿宋" w:hint="eastAsia"/>
                      <w:bCs/>
                    </w:rPr>
                    <w:t>CNC</w:t>
                  </w:r>
                  <w:r>
                    <w:rPr>
                      <w:rFonts w:eastAsia="仿宋" w:hint="eastAsia"/>
                      <w:bCs/>
                    </w:rPr>
                    <w:t>三轴加工，编制加工工序卡、加工工艺说明和</w:t>
                  </w:r>
                  <w:r>
                    <w:rPr>
                      <w:rFonts w:eastAsia="仿宋" w:hint="eastAsia"/>
                      <w:bCs/>
                    </w:rPr>
                    <w:lastRenderedPageBreak/>
                    <w:t>数控程序，进行样件加工。</w:t>
                  </w:r>
                </w:p>
              </w:tc>
              <w:tc>
                <w:tcPr>
                  <w:tcW w:w="0" w:type="auto"/>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lastRenderedPageBreak/>
                    <w:t>15</w:t>
                  </w:r>
                </w:p>
              </w:tc>
            </w:tr>
            <w:tr w:rsidR="005D5660">
              <w:trPr>
                <w:trHeight w:val="174"/>
                <w:jc w:val="center"/>
              </w:trPr>
              <w:tc>
                <w:tcPr>
                  <w:tcW w:w="0" w:type="auto"/>
                  <w:vMerge/>
                  <w:tcBorders>
                    <w:bottom w:val="single" w:sz="4" w:space="0" w:color="auto"/>
                  </w:tcBorders>
                </w:tcPr>
                <w:p w:rsidR="005D5660" w:rsidRDefault="005D5660" w:rsidP="00885E94">
                  <w:pPr>
                    <w:framePr w:hSpace="180" w:wrap="around" w:vAnchor="text" w:hAnchor="text" w:xAlign="center" w:y="265"/>
                    <w:suppressOverlap/>
                    <w:rPr>
                      <w:rFonts w:eastAsia="仿宋"/>
                      <w:bCs/>
                    </w:rPr>
                  </w:pPr>
                </w:p>
              </w:tc>
              <w:tc>
                <w:tcPr>
                  <w:tcW w:w="1748" w:type="dxa"/>
                  <w:tcBorders>
                    <w:bottom w:val="single" w:sz="4" w:space="0" w:color="auto"/>
                  </w:tcBorders>
                  <w:vAlign w:val="center"/>
                </w:tcPr>
                <w:p w:rsidR="005D5660" w:rsidRDefault="00BF5176" w:rsidP="00885E94">
                  <w:pPr>
                    <w:framePr w:hSpace="180" w:wrap="around" w:vAnchor="text" w:hAnchor="text" w:xAlign="center" w:y="265"/>
                    <w:suppressOverlap/>
                    <w:rPr>
                      <w:rFonts w:eastAsia="仿宋"/>
                      <w:bCs/>
                    </w:rPr>
                  </w:pPr>
                  <w:r>
                    <w:rPr>
                      <w:rFonts w:eastAsia="仿宋" w:hint="eastAsia"/>
                      <w:bCs/>
                    </w:rPr>
                    <w:t>任务</w:t>
                  </w:r>
                  <w:r>
                    <w:rPr>
                      <w:rFonts w:eastAsia="仿宋" w:hint="eastAsia"/>
                      <w:bCs/>
                    </w:rPr>
                    <w:t>:2</w:t>
                  </w:r>
                  <w:r>
                    <w:rPr>
                      <w:rFonts w:eastAsia="仿宋" w:hint="eastAsia"/>
                      <w:bCs/>
                    </w:rPr>
                    <w:t>：</w:t>
                  </w:r>
                </w:p>
                <w:p w:rsidR="005D5660" w:rsidRDefault="00BF5176" w:rsidP="00885E94">
                  <w:pPr>
                    <w:framePr w:hSpace="180" w:wrap="around" w:vAnchor="text" w:hAnchor="text" w:xAlign="center" w:y="265"/>
                    <w:suppressOverlap/>
                    <w:rPr>
                      <w:rFonts w:eastAsia="仿宋"/>
                      <w:bCs/>
                    </w:rPr>
                  </w:pPr>
                  <w:r>
                    <w:rPr>
                      <w:rFonts w:eastAsia="仿宋" w:hint="eastAsia"/>
                      <w:bCs/>
                    </w:rPr>
                    <w:t>装配验证</w:t>
                  </w:r>
                </w:p>
              </w:tc>
              <w:tc>
                <w:tcPr>
                  <w:tcW w:w="4177" w:type="dxa"/>
                </w:tcPr>
                <w:p w:rsidR="005D5660" w:rsidRDefault="00BF5176" w:rsidP="00885E94">
                  <w:pPr>
                    <w:pStyle w:val="2"/>
                    <w:framePr w:hSpace="180" w:wrap="around" w:vAnchor="text" w:hAnchor="text" w:xAlign="center" w:y="265"/>
                    <w:spacing w:line="240" w:lineRule="exact"/>
                    <w:ind w:firstLineChars="0" w:firstLine="0"/>
                    <w:suppressOverlap/>
                    <w:rPr>
                      <w:rFonts w:eastAsia="仿宋"/>
                      <w:bCs/>
                    </w:rPr>
                  </w:pPr>
                  <w:r>
                    <w:rPr>
                      <w:rFonts w:eastAsia="仿宋" w:hint="eastAsia"/>
                      <w:bCs/>
                    </w:rPr>
                    <w:t>将加工得到的样件，与其它实物机构装配为一个整体，验证创新设计的效果。</w:t>
                  </w:r>
                </w:p>
              </w:tc>
              <w:tc>
                <w:tcPr>
                  <w:tcW w:w="0" w:type="auto"/>
                  <w:tcBorders>
                    <w:bottom w:val="single" w:sz="4" w:space="0" w:color="auto"/>
                  </w:tcBorders>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t>10</w:t>
                  </w:r>
                </w:p>
              </w:tc>
            </w:tr>
            <w:tr w:rsidR="005D5660">
              <w:trPr>
                <w:trHeight w:val="458"/>
                <w:jc w:val="center"/>
              </w:trPr>
              <w:tc>
                <w:tcPr>
                  <w:tcW w:w="3135" w:type="dxa"/>
                  <w:gridSpan w:val="2"/>
                  <w:tcBorders>
                    <w:top w:val="single" w:sz="4" w:space="0" w:color="auto"/>
                  </w:tcBorders>
                  <w:vAlign w:val="center"/>
                </w:tcPr>
                <w:p w:rsidR="005D5660" w:rsidRDefault="00BF5176" w:rsidP="00885E94">
                  <w:pPr>
                    <w:framePr w:hSpace="180" w:wrap="around" w:vAnchor="text" w:hAnchor="text" w:xAlign="center" w:y="265"/>
                    <w:suppressOverlap/>
                    <w:jc w:val="center"/>
                    <w:rPr>
                      <w:rFonts w:eastAsia="仿宋"/>
                      <w:bCs/>
                    </w:rPr>
                  </w:pPr>
                  <w:r>
                    <w:rPr>
                      <w:rFonts w:eastAsia="仿宋"/>
                      <w:bCs/>
                    </w:rPr>
                    <w:t>职业素养</w:t>
                  </w:r>
                </w:p>
              </w:tc>
              <w:tc>
                <w:tcPr>
                  <w:tcW w:w="4177" w:type="dxa"/>
                </w:tcPr>
                <w:p w:rsidR="005D5660" w:rsidRDefault="00BF5176" w:rsidP="00885E94">
                  <w:pPr>
                    <w:framePr w:hSpace="180" w:wrap="around" w:vAnchor="text" w:hAnchor="text" w:xAlign="center" w:y="265"/>
                    <w:suppressOverlap/>
                    <w:rPr>
                      <w:rFonts w:eastAsia="仿宋"/>
                      <w:bCs/>
                    </w:rPr>
                  </w:pPr>
                  <w:r>
                    <w:rPr>
                      <w:rFonts w:eastAsia="仿宋"/>
                      <w:bCs/>
                    </w:rPr>
                    <w:t>安全文明生产</w:t>
                  </w:r>
                  <w:r>
                    <w:rPr>
                      <w:rFonts w:eastAsia="仿宋" w:hint="eastAsia"/>
                      <w:bCs/>
                    </w:rPr>
                    <w:t>、操作</w:t>
                  </w:r>
                  <w:r>
                    <w:rPr>
                      <w:rFonts w:eastAsia="仿宋"/>
                      <w:bCs/>
                    </w:rPr>
                    <w:t>规范、绿色环保、循环利用</w:t>
                  </w:r>
                  <w:r>
                    <w:rPr>
                      <w:rFonts w:eastAsia="仿宋" w:hint="eastAsia"/>
                      <w:bCs/>
                    </w:rPr>
                    <w:t>。</w:t>
                  </w:r>
                </w:p>
              </w:tc>
              <w:tc>
                <w:tcPr>
                  <w:tcW w:w="0" w:type="auto"/>
                  <w:tcBorders>
                    <w:top w:val="single" w:sz="4" w:space="0" w:color="auto"/>
                  </w:tcBorders>
                  <w:vAlign w:val="center"/>
                </w:tcPr>
                <w:p w:rsidR="005D5660" w:rsidRDefault="00BF5176" w:rsidP="00885E94">
                  <w:pPr>
                    <w:framePr w:hSpace="180" w:wrap="around" w:vAnchor="text" w:hAnchor="text" w:xAlign="center" w:y="265"/>
                    <w:suppressOverlap/>
                    <w:rPr>
                      <w:rFonts w:eastAsia="仿宋"/>
                      <w:bCs/>
                      <w:sz w:val="24"/>
                    </w:rPr>
                  </w:pPr>
                  <w:r>
                    <w:rPr>
                      <w:rFonts w:eastAsia="仿宋"/>
                      <w:bCs/>
                      <w:sz w:val="24"/>
                    </w:rPr>
                    <w:t>5</w:t>
                  </w:r>
                </w:p>
              </w:tc>
            </w:tr>
          </w:tbl>
          <w:p w:rsidR="005D5660" w:rsidRDefault="005D5660">
            <w:pPr>
              <w:pStyle w:val="2"/>
              <w:spacing w:line="360" w:lineRule="auto"/>
              <w:ind w:firstLineChars="0" w:firstLine="0"/>
              <w:rPr>
                <w:rFonts w:eastAsia="仿宋"/>
                <w:sz w:val="24"/>
              </w:rPr>
            </w:pPr>
          </w:p>
        </w:tc>
      </w:tr>
      <w:tr w:rsidR="005D5660">
        <w:trPr>
          <w:trHeight w:val="1974"/>
          <w:jc w:val="center"/>
        </w:trPr>
        <w:tc>
          <w:tcPr>
            <w:tcW w:w="828" w:type="dxa"/>
            <w:vAlign w:val="center"/>
          </w:tcPr>
          <w:p w:rsidR="005D5660" w:rsidRDefault="00BF5176">
            <w:pPr>
              <w:jc w:val="center"/>
            </w:pPr>
            <w:r>
              <w:rPr>
                <w:rFonts w:hint="eastAsia"/>
              </w:rPr>
              <w:lastRenderedPageBreak/>
              <w:t>组织管理</w:t>
            </w:r>
          </w:p>
        </w:tc>
        <w:tc>
          <w:tcPr>
            <w:tcW w:w="8052" w:type="dxa"/>
          </w:tcPr>
          <w:p w:rsidR="005D5660" w:rsidRDefault="00BF5176">
            <w:pPr>
              <w:snapToGrid w:val="0"/>
              <w:spacing w:line="560" w:lineRule="exact"/>
              <w:ind w:firstLineChars="200" w:firstLine="480"/>
              <w:rPr>
                <w:rFonts w:eastAsia="仿宋"/>
                <w:bCs/>
                <w:sz w:val="24"/>
                <w:szCs w:val="30"/>
              </w:rPr>
            </w:pPr>
            <w:r>
              <w:rPr>
                <w:rFonts w:eastAsia="仿宋"/>
                <w:bCs/>
                <w:sz w:val="24"/>
                <w:szCs w:val="30"/>
              </w:rPr>
              <w:t>竞赛项目在</w:t>
            </w:r>
            <w:r>
              <w:rPr>
                <w:rFonts w:eastAsia="仿宋"/>
                <w:bCs/>
                <w:sz w:val="24"/>
                <w:szCs w:val="30"/>
              </w:rPr>
              <w:t>202</w:t>
            </w:r>
            <w:r>
              <w:rPr>
                <w:rFonts w:eastAsia="仿宋" w:hint="eastAsia"/>
                <w:bCs/>
                <w:sz w:val="24"/>
                <w:szCs w:val="30"/>
              </w:rPr>
              <w:t>2</w:t>
            </w:r>
            <w:r>
              <w:rPr>
                <w:rFonts w:eastAsia="仿宋"/>
                <w:bCs/>
                <w:sz w:val="24"/>
                <w:szCs w:val="30"/>
              </w:rPr>
              <w:t>年全国职业院校技能大赛</w:t>
            </w:r>
            <w:r>
              <w:rPr>
                <w:rFonts w:eastAsia="仿宋" w:hint="eastAsia"/>
                <w:bCs/>
                <w:sz w:val="24"/>
                <w:szCs w:val="30"/>
              </w:rPr>
              <w:t>河北省</w:t>
            </w:r>
            <w:r>
              <w:rPr>
                <w:rFonts w:eastAsia="仿宋"/>
                <w:bCs/>
                <w:sz w:val="24"/>
                <w:szCs w:val="30"/>
              </w:rPr>
              <w:t>选拔赛组委会</w:t>
            </w:r>
            <w:r>
              <w:rPr>
                <w:rFonts w:eastAsia="仿宋" w:hint="eastAsia"/>
                <w:bCs/>
                <w:sz w:val="24"/>
                <w:szCs w:val="30"/>
              </w:rPr>
              <w:t>和河北省曹妃甸职业教育集团</w:t>
            </w:r>
            <w:r>
              <w:rPr>
                <w:rFonts w:eastAsia="仿宋"/>
                <w:bCs/>
                <w:sz w:val="24"/>
                <w:szCs w:val="30"/>
              </w:rPr>
              <w:t>领导下开展工作，组织成立竞赛执委会</w:t>
            </w:r>
            <w:r>
              <w:rPr>
                <w:rFonts w:eastAsia="仿宋" w:hint="eastAsia"/>
                <w:bCs/>
                <w:sz w:val="24"/>
                <w:szCs w:val="30"/>
              </w:rPr>
              <w:t>、安全</w:t>
            </w:r>
            <w:r>
              <w:rPr>
                <w:rFonts w:eastAsia="仿宋"/>
                <w:bCs/>
                <w:sz w:val="24"/>
                <w:szCs w:val="30"/>
              </w:rPr>
              <w:t>防疫委员会</w:t>
            </w:r>
            <w:r>
              <w:rPr>
                <w:rFonts w:eastAsia="仿宋" w:hint="eastAsia"/>
                <w:bCs/>
                <w:sz w:val="24"/>
                <w:szCs w:val="30"/>
              </w:rPr>
              <w:t>及其</w:t>
            </w:r>
            <w:r>
              <w:rPr>
                <w:rFonts w:eastAsia="仿宋"/>
                <w:bCs/>
                <w:sz w:val="24"/>
                <w:szCs w:val="30"/>
              </w:rPr>
              <w:t>相关职能部门，保障大赛在</w:t>
            </w:r>
            <w:r>
              <w:rPr>
                <w:rFonts w:eastAsia="仿宋" w:hint="eastAsia"/>
                <w:bCs/>
                <w:sz w:val="24"/>
                <w:szCs w:val="30"/>
              </w:rPr>
              <w:t>安全、</w:t>
            </w:r>
            <w:r>
              <w:rPr>
                <w:rFonts w:eastAsia="仿宋"/>
                <w:bCs/>
                <w:sz w:val="24"/>
                <w:szCs w:val="30"/>
              </w:rPr>
              <w:t>和谐的</w:t>
            </w:r>
            <w:r>
              <w:rPr>
                <w:rFonts w:eastAsia="仿宋" w:hint="eastAsia"/>
                <w:bCs/>
                <w:sz w:val="24"/>
                <w:szCs w:val="30"/>
              </w:rPr>
              <w:t>氛围</w:t>
            </w:r>
            <w:r>
              <w:rPr>
                <w:rFonts w:eastAsia="仿宋"/>
                <w:bCs/>
                <w:sz w:val="24"/>
                <w:szCs w:val="30"/>
              </w:rPr>
              <w:t>下顺利完成。</w:t>
            </w:r>
          </w:p>
        </w:tc>
      </w:tr>
      <w:tr w:rsidR="005D5660">
        <w:trPr>
          <w:trHeight w:val="1929"/>
          <w:jc w:val="center"/>
        </w:trPr>
        <w:tc>
          <w:tcPr>
            <w:tcW w:w="828" w:type="dxa"/>
            <w:vAlign w:val="center"/>
          </w:tcPr>
          <w:p w:rsidR="005D5660" w:rsidRDefault="00BF5176">
            <w:pPr>
              <w:jc w:val="center"/>
            </w:pPr>
            <w:r>
              <w:rPr>
                <w:rFonts w:hint="eastAsia"/>
              </w:rPr>
              <w:t>软硬件设施及组织保障</w:t>
            </w:r>
          </w:p>
        </w:tc>
        <w:tc>
          <w:tcPr>
            <w:tcW w:w="8052" w:type="dxa"/>
          </w:tcPr>
          <w:p w:rsidR="005D5660" w:rsidRDefault="00BF5176">
            <w:pPr>
              <w:spacing w:line="380" w:lineRule="exact"/>
              <w:ind w:firstLineChars="200" w:firstLine="482"/>
              <w:rPr>
                <w:rFonts w:eastAsia="仿宋"/>
                <w:b/>
                <w:bCs/>
                <w:sz w:val="24"/>
                <w:szCs w:val="30"/>
              </w:rPr>
            </w:pPr>
            <w:r>
              <w:rPr>
                <w:rFonts w:eastAsia="仿宋" w:hint="eastAsia"/>
                <w:b/>
                <w:bCs/>
                <w:sz w:val="24"/>
                <w:szCs w:val="30"/>
              </w:rPr>
              <w:t>1.</w:t>
            </w:r>
            <w:r>
              <w:rPr>
                <w:rFonts w:eastAsia="仿宋" w:hint="eastAsia"/>
                <w:b/>
                <w:bCs/>
                <w:sz w:val="24"/>
                <w:szCs w:val="30"/>
              </w:rPr>
              <w:t>软硬件设施</w:t>
            </w:r>
          </w:p>
          <w:p w:rsidR="005D5660" w:rsidRDefault="00BF5176">
            <w:pPr>
              <w:spacing w:line="380" w:lineRule="exact"/>
              <w:ind w:firstLineChars="200" w:firstLine="480"/>
              <w:rPr>
                <w:rFonts w:eastAsia="仿宋"/>
                <w:bCs/>
                <w:sz w:val="24"/>
                <w:szCs w:val="30"/>
              </w:rPr>
            </w:pPr>
            <w:r>
              <w:rPr>
                <w:rFonts w:eastAsia="仿宋" w:hint="eastAsia"/>
                <w:bCs/>
                <w:sz w:val="24"/>
                <w:szCs w:val="30"/>
              </w:rPr>
              <w:t>学院快速制造中心、工业产品数字化创新设计中心服务于高素质技术技能人才培养，是技术开发和成果转化基地、产学研用结合的示范基地；国内设施先进、功能齐全，在区域职业领域起到示范引领作用的基地；在强化专业技能、提高人才培养的质量上发挥着重要的促进作用。</w:t>
            </w:r>
          </w:p>
          <w:p w:rsidR="005D5660" w:rsidRDefault="00BF5176">
            <w:pPr>
              <w:spacing w:line="380" w:lineRule="exact"/>
              <w:ind w:firstLineChars="200" w:firstLine="480"/>
              <w:rPr>
                <w:rFonts w:ascii="Times New Roman" w:eastAsia="仿宋" w:hAnsi="Times New Roman" w:cs="Times New Roman"/>
                <w:bCs/>
                <w:sz w:val="24"/>
                <w:szCs w:val="30"/>
              </w:rPr>
            </w:pPr>
            <w:r>
              <w:rPr>
                <w:rFonts w:ascii="Times New Roman" w:eastAsia="仿宋" w:hAnsi="Times New Roman" w:cs="Times New Roman"/>
                <w:bCs/>
                <w:sz w:val="24"/>
                <w:szCs w:val="30"/>
              </w:rPr>
              <w:t>中心现有高精度三维扫描仪、手持式扫描仪共</w:t>
            </w:r>
            <w:r>
              <w:rPr>
                <w:rFonts w:ascii="Times New Roman" w:eastAsia="仿宋" w:hAnsi="Times New Roman" w:cs="Times New Roman"/>
                <w:bCs/>
                <w:sz w:val="24"/>
                <w:szCs w:val="30"/>
              </w:rPr>
              <w:t>11</w:t>
            </w:r>
            <w:r>
              <w:rPr>
                <w:rFonts w:ascii="Times New Roman" w:eastAsia="仿宋" w:hAnsi="Times New Roman" w:cs="Times New Roman"/>
                <w:bCs/>
                <w:sz w:val="24"/>
                <w:szCs w:val="30"/>
              </w:rPr>
              <w:t>台套（工位</w:t>
            </w:r>
            <w:r>
              <w:rPr>
                <w:rFonts w:ascii="Times New Roman" w:eastAsia="仿宋" w:hAnsi="Times New Roman" w:cs="Times New Roman"/>
                <w:bCs/>
                <w:sz w:val="24"/>
                <w:szCs w:val="30"/>
              </w:rPr>
              <w:t>11</w:t>
            </w:r>
            <w:r>
              <w:rPr>
                <w:rFonts w:ascii="Times New Roman" w:eastAsia="仿宋" w:hAnsi="Times New Roman" w:cs="Times New Roman"/>
                <w:bCs/>
                <w:sz w:val="24"/>
                <w:szCs w:val="30"/>
              </w:rPr>
              <w:t>个）、高精度数控机床</w:t>
            </w:r>
            <w:r>
              <w:rPr>
                <w:rFonts w:ascii="Times New Roman" w:eastAsia="仿宋" w:hAnsi="Times New Roman" w:cs="Times New Roman"/>
                <w:bCs/>
                <w:sz w:val="24"/>
                <w:szCs w:val="30"/>
              </w:rPr>
              <w:t>5</w:t>
            </w:r>
            <w:r>
              <w:rPr>
                <w:rFonts w:ascii="Times New Roman" w:eastAsia="仿宋" w:hAnsi="Times New Roman" w:cs="Times New Roman"/>
                <w:bCs/>
                <w:sz w:val="24"/>
                <w:szCs w:val="30"/>
              </w:rPr>
              <w:t>台、五轴加工中心</w:t>
            </w:r>
            <w:r>
              <w:rPr>
                <w:rFonts w:ascii="Times New Roman" w:eastAsia="仿宋" w:hAnsi="Times New Roman" w:cs="Times New Roman"/>
                <w:bCs/>
                <w:sz w:val="24"/>
                <w:szCs w:val="30"/>
              </w:rPr>
              <w:t>2</w:t>
            </w:r>
            <w:r>
              <w:rPr>
                <w:rFonts w:ascii="Times New Roman" w:eastAsia="仿宋" w:hAnsi="Times New Roman" w:cs="Times New Roman"/>
                <w:bCs/>
                <w:sz w:val="24"/>
                <w:szCs w:val="30"/>
              </w:rPr>
              <w:t>台、创新设计用图形工作站</w:t>
            </w:r>
            <w:r>
              <w:rPr>
                <w:rFonts w:ascii="Times New Roman" w:eastAsia="仿宋" w:hAnsi="Times New Roman" w:cs="Times New Roman"/>
                <w:bCs/>
                <w:sz w:val="24"/>
                <w:szCs w:val="30"/>
              </w:rPr>
              <w:t>45</w:t>
            </w:r>
            <w:r>
              <w:rPr>
                <w:rFonts w:ascii="Times New Roman" w:eastAsia="仿宋" w:hAnsi="Times New Roman" w:cs="Times New Roman"/>
                <w:bCs/>
                <w:sz w:val="24"/>
                <w:szCs w:val="30"/>
              </w:rPr>
              <w:t>台套（</w:t>
            </w:r>
            <w:r>
              <w:rPr>
                <w:rFonts w:ascii="Times New Roman" w:eastAsia="仿宋" w:hAnsi="Times New Roman" w:cs="Times New Roman"/>
                <w:bCs/>
                <w:sz w:val="24"/>
                <w:szCs w:val="30"/>
              </w:rPr>
              <w:t>45</w:t>
            </w:r>
            <w:r>
              <w:rPr>
                <w:rFonts w:ascii="Times New Roman" w:eastAsia="仿宋" w:hAnsi="Times New Roman" w:cs="Times New Roman"/>
                <w:bCs/>
                <w:sz w:val="24"/>
                <w:szCs w:val="30"/>
              </w:rPr>
              <w:t>工位）、高精度</w:t>
            </w:r>
            <w:r>
              <w:rPr>
                <w:rFonts w:ascii="Times New Roman" w:eastAsia="仿宋" w:hAnsi="Times New Roman" w:cs="Times New Roman"/>
                <w:bCs/>
                <w:sz w:val="24"/>
                <w:szCs w:val="30"/>
              </w:rPr>
              <w:t>3D</w:t>
            </w:r>
            <w:r>
              <w:rPr>
                <w:rFonts w:ascii="Times New Roman" w:eastAsia="仿宋" w:hAnsi="Times New Roman" w:cs="Times New Roman"/>
                <w:bCs/>
                <w:sz w:val="24"/>
                <w:szCs w:val="30"/>
              </w:rPr>
              <w:t>打印机</w:t>
            </w:r>
            <w:r>
              <w:rPr>
                <w:rFonts w:ascii="Times New Roman" w:eastAsia="仿宋" w:hAnsi="Times New Roman" w:cs="Times New Roman"/>
                <w:bCs/>
                <w:sz w:val="24"/>
                <w:szCs w:val="30"/>
              </w:rPr>
              <w:t>10</w:t>
            </w:r>
            <w:r>
              <w:rPr>
                <w:rFonts w:ascii="Times New Roman" w:eastAsia="仿宋" w:hAnsi="Times New Roman" w:cs="Times New Roman"/>
                <w:bCs/>
                <w:sz w:val="24"/>
                <w:szCs w:val="30"/>
              </w:rPr>
              <w:t>台套（</w:t>
            </w:r>
            <w:r>
              <w:rPr>
                <w:rFonts w:ascii="Times New Roman" w:eastAsia="仿宋" w:hAnsi="Times New Roman" w:cs="Times New Roman"/>
                <w:bCs/>
                <w:sz w:val="24"/>
                <w:szCs w:val="30"/>
              </w:rPr>
              <w:t>10</w:t>
            </w:r>
            <w:r>
              <w:rPr>
                <w:rFonts w:ascii="Times New Roman" w:eastAsia="仿宋" w:hAnsi="Times New Roman" w:cs="Times New Roman"/>
                <w:bCs/>
                <w:sz w:val="24"/>
                <w:szCs w:val="30"/>
              </w:rPr>
              <w:t>工位）、三维建模软件及仿真教学实训平台</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余套、扫描逆向工程软件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余套，点云处理软件及拟合建模软件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余套、教学资源开发组件</w:t>
            </w:r>
            <w:r>
              <w:rPr>
                <w:rFonts w:ascii="Times New Roman" w:eastAsia="仿宋" w:hAnsi="Times New Roman" w:cs="Times New Roman"/>
                <w:bCs/>
                <w:sz w:val="24"/>
                <w:szCs w:val="30"/>
              </w:rPr>
              <w:t>30</w:t>
            </w:r>
            <w:r>
              <w:rPr>
                <w:rFonts w:ascii="Times New Roman" w:eastAsia="仿宋" w:hAnsi="Times New Roman" w:cs="Times New Roman"/>
                <w:bCs/>
                <w:sz w:val="24"/>
                <w:szCs w:val="30"/>
              </w:rPr>
              <w:t>余套，总建筑面积达</w:t>
            </w:r>
            <w:r>
              <w:rPr>
                <w:rFonts w:ascii="Times New Roman" w:eastAsia="仿宋" w:hAnsi="Times New Roman" w:cs="Times New Roman"/>
                <w:bCs/>
                <w:sz w:val="24"/>
                <w:szCs w:val="30"/>
              </w:rPr>
              <w:t>300</w:t>
            </w:r>
            <w:r>
              <w:rPr>
                <w:rFonts w:ascii="Times New Roman" w:eastAsia="仿宋" w:hAnsi="Times New Roman" w:cs="Times New Roman"/>
                <w:bCs/>
                <w:sz w:val="24"/>
                <w:szCs w:val="30"/>
              </w:rPr>
              <w:t>平米，同时可满足</w:t>
            </w:r>
            <w:r>
              <w:rPr>
                <w:rFonts w:ascii="Times New Roman" w:eastAsia="仿宋" w:hAnsi="Times New Roman" w:cs="Times New Roman"/>
                <w:bCs/>
                <w:sz w:val="24"/>
                <w:szCs w:val="30"/>
              </w:rPr>
              <w:t>100</w:t>
            </w:r>
            <w:r>
              <w:rPr>
                <w:rFonts w:ascii="Times New Roman" w:eastAsia="仿宋" w:hAnsi="Times New Roman" w:cs="Times New Roman"/>
                <w:bCs/>
                <w:sz w:val="24"/>
                <w:szCs w:val="30"/>
              </w:rPr>
              <w:t>名学生进行三维反求及逆向建模实训、正向创新设计实训、</w:t>
            </w:r>
            <w:r>
              <w:rPr>
                <w:rFonts w:ascii="Times New Roman" w:eastAsia="仿宋" w:hAnsi="Times New Roman" w:cs="Times New Roman"/>
                <w:bCs/>
                <w:sz w:val="24"/>
                <w:szCs w:val="30"/>
              </w:rPr>
              <w:t>3D</w:t>
            </w:r>
            <w:r>
              <w:rPr>
                <w:rFonts w:ascii="Times New Roman" w:eastAsia="仿宋" w:hAnsi="Times New Roman" w:cs="Times New Roman"/>
                <w:bCs/>
                <w:sz w:val="24"/>
                <w:szCs w:val="30"/>
              </w:rPr>
              <w:t>打印技术实训。还可满足产品数字化设计与制造（增材制造）国家级、省市各级技术技能大赛的集训工作，是河北省目前规模最大的数字化设计与制造大赛基地。</w:t>
            </w:r>
          </w:p>
          <w:p w:rsidR="005D5660" w:rsidRDefault="00BF5176">
            <w:pPr>
              <w:spacing w:line="380" w:lineRule="exact"/>
              <w:ind w:firstLineChars="200" w:firstLine="482"/>
              <w:rPr>
                <w:rFonts w:ascii="仿宋" w:eastAsia="仿宋" w:hAnsi="仿宋"/>
                <w:b/>
                <w:sz w:val="24"/>
              </w:rPr>
            </w:pPr>
            <w:r>
              <w:rPr>
                <w:rFonts w:ascii="仿宋" w:eastAsia="仿宋" w:hAnsi="仿宋" w:hint="eastAsia"/>
                <w:b/>
                <w:sz w:val="24"/>
              </w:rPr>
              <w:t>2.组织保障</w:t>
            </w:r>
          </w:p>
          <w:p w:rsidR="005D5660" w:rsidRDefault="00BF5176">
            <w:pPr>
              <w:snapToGrid w:val="0"/>
              <w:spacing w:line="240" w:lineRule="auto"/>
              <w:ind w:firstLineChars="200" w:firstLine="480"/>
              <w:jc w:val="both"/>
              <w:rPr>
                <w:rFonts w:ascii="Times New Roman" w:eastAsia="仿宋" w:hAnsi="Times New Roman" w:cs="Times New Roman"/>
                <w:sz w:val="24"/>
                <w:szCs w:val="24"/>
              </w:rPr>
            </w:pPr>
            <w:r>
              <w:rPr>
                <w:rFonts w:hint="eastAsia"/>
                <w:sz w:val="24"/>
                <w:szCs w:val="24"/>
              </w:rPr>
              <w:t>（1</w:t>
            </w:r>
            <w:r>
              <w:rPr>
                <w:rFonts w:ascii="Times New Roman" w:eastAsia="仿宋" w:hAnsi="Times New Roman" w:cs="Times New Roman"/>
                <w:sz w:val="24"/>
                <w:szCs w:val="24"/>
              </w:rPr>
              <w:t>）组织保障</w:t>
            </w:r>
          </w:p>
          <w:p w:rsidR="005D5660" w:rsidRDefault="00BF5176">
            <w:pPr>
              <w:snapToGrid w:val="0"/>
              <w:spacing w:line="240" w:lineRule="auto"/>
              <w:ind w:firstLineChars="200" w:firstLine="480"/>
              <w:jc w:val="both"/>
              <w:rPr>
                <w:rFonts w:ascii="Times New Roman" w:eastAsia="仿宋" w:hAnsi="Times New Roman" w:cs="Times New Roman"/>
                <w:sz w:val="24"/>
                <w:szCs w:val="24"/>
              </w:rPr>
            </w:pPr>
            <w:r>
              <w:rPr>
                <w:rFonts w:ascii="Times New Roman" w:eastAsia="仿宋" w:hAnsi="Times New Roman" w:cs="Times New Roman"/>
                <w:sz w:val="24"/>
                <w:szCs w:val="24"/>
              </w:rPr>
              <w:t>学院高度重视技能大赛的承办工作，成立由学院院长任组长，涵盖实训中心、党政办公室、后勤管理处等十个职能部门在内的大赛承办工作领导小组，统筹推进大赛承办工作。领导小组办公室设在实训中心，统筹协调大赛承办事宜，与集团密切沟通，精准对接大赛承办相关要求，提前谋划、统筹制定大赛承办方案。在领导小组各部门的通力配合、协作下，实现承办工作任务细化、分工合作，力争为大赛提供专业化比赛场地和热情、周到的赛事服务。</w:t>
            </w:r>
          </w:p>
          <w:p w:rsidR="005D5660" w:rsidRDefault="00BF5176">
            <w:pPr>
              <w:snapToGrid w:val="0"/>
              <w:spacing w:line="240" w:lineRule="auto"/>
              <w:ind w:firstLineChars="200" w:firstLine="480"/>
              <w:jc w:val="both"/>
              <w:rPr>
                <w:rFonts w:ascii="Times New Roman" w:eastAsia="仿宋" w:hAnsi="Times New Roman" w:cs="Times New Roman"/>
                <w:sz w:val="24"/>
                <w:szCs w:val="24"/>
              </w:rPr>
            </w:pPr>
            <w:r>
              <w:rPr>
                <w:rFonts w:ascii="Times New Roman" w:eastAsia="仿宋" w:hAnsi="Times New Roman" w:cs="Times New Roman"/>
                <w:sz w:val="24"/>
                <w:szCs w:val="24"/>
              </w:rPr>
              <w:lastRenderedPageBreak/>
              <w:t>（</w:t>
            </w:r>
            <w:r>
              <w:rPr>
                <w:rFonts w:ascii="Times New Roman" w:eastAsia="仿宋" w:hAnsi="Times New Roman" w:cs="Times New Roman"/>
                <w:sz w:val="24"/>
                <w:szCs w:val="24"/>
              </w:rPr>
              <w:t>2</w:t>
            </w:r>
            <w:r>
              <w:rPr>
                <w:rFonts w:ascii="Times New Roman" w:eastAsia="仿宋" w:hAnsi="Times New Roman" w:cs="Times New Roman"/>
                <w:sz w:val="24"/>
                <w:szCs w:val="24"/>
              </w:rPr>
              <w:t>）资金保障</w:t>
            </w:r>
          </w:p>
          <w:p w:rsidR="005D5660" w:rsidRDefault="00BF5176">
            <w:pPr>
              <w:snapToGrid w:val="0"/>
              <w:spacing w:line="240" w:lineRule="auto"/>
              <w:ind w:firstLineChars="200" w:firstLine="480"/>
              <w:jc w:val="both"/>
              <w:rPr>
                <w:rFonts w:ascii="Times New Roman" w:eastAsia="仿宋" w:hAnsi="Times New Roman" w:cs="Times New Roman"/>
                <w:sz w:val="24"/>
                <w:szCs w:val="24"/>
              </w:rPr>
            </w:pPr>
            <w:r>
              <w:rPr>
                <w:rFonts w:ascii="Times New Roman" w:eastAsia="仿宋" w:hAnsi="Times New Roman" w:cs="Times New Roman"/>
                <w:sz w:val="24"/>
                <w:szCs w:val="24"/>
              </w:rPr>
              <w:t>积极争取各级财政、行业企业资金支持，做好自筹资金配套。将大赛资金列入学院年度预算，协调各级财政及时下拨，专项配套支持学院大赛筹备与运行。围绕大赛承办任务，规划经费投入，严格资金管理，保证资金使用合规、高效。</w:t>
            </w:r>
          </w:p>
          <w:p w:rsidR="005D5660" w:rsidRDefault="00BF5176">
            <w:pPr>
              <w:snapToGrid w:val="0"/>
              <w:spacing w:line="240" w:lineRule="auto"/>
              <w:ind w:firstLineChars="200" w:firstLine="480"/>
              <w:jc w:val="both"/>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3</w:t>
            </w:r>
            <w:r>
              <w:rPr>
                <w:rFonts w:ascii="Times New Roman" w:eastAsia="仿宋" w:hAnsi="Times New Roman" w:cs="Times New Roman"/>
                <w:sz w:val="24"/>
                <w:szCs w:val="24"/>
              </w:rPr>
              <w:t>）后勤保障</w:t>
            </w:r>
          </w:p>
          <w:p w:rsidR="005D5660" w:rsidRDefault="00BF5176">
            <w:pPr>
              <w:snapToGrid w:val="0"/>
              <w:spacing w:line="240" w:lineRule="auto"/>
              <w:ind w:firstLineChars="200" w:firstLine="480"/>
              <w:jc w:val="both"/>
            </w:pPr>
            <w:r>
              <w:rPr>
                <w:rFonts w:ascii="Times New Roman" w:eastAsia="仿宋" w:hAnsi="Times New Roman" w:cs="Times New Roman"/>
                <w:sz w:val="24"/>
                <w:szCs w:val="24"/>
              </w:rPr>
              <w:t>学院建有食堂</w:t>
            </w:r>
            <w:r>
              <w:rPr>
                <w:rFonts w:ascii="Times New Roman" w:eastAsia="仿宋" w:hAnsi="Times New Roman" w:cs="Times New Roman"/>
                <w:sz w:val="24"/>
                <w:szCs w:val="24"/>
              </w:rPr>
              <w:t>2</w:t>
            </w:r>
            <w:r>
              <w:rPr>
                <w:rFonts w:ascii="Times New Roman" w:eastAsia="仿宋" w:hAnsi="Times New Roman" w:cs="Times New Roman"/>
                <w:sz w:val="24"/>
                <w:szCs w:val="24"/>
              </w:rPr>
              <w:t>座，总建筑面积达</w:t>
            </w:r>
            <w:r>
              <w:rPr>
                <w:rFonts w:ascii="Times New Roman" w:eastAsia="仿宋" w:hAnsi="Times New Roman" w:cs="Times New Roman"/>
                <w:sz w:val="24"/>
                <w:szCs w:val="24"/>
              </w:rPr>
              <w:t>28100</w:t>
            </w:r>
            <w:r>
              <w:rPr>
                <w:rFonts w:ascii="Times New Roman" w:eastAsia="仿宋" w:hAnsi="Times New Roman" w:cs="Times New Roman"/>
                <w:sz w:val="24"/>
                <w:szCs w:val="24"/>
              </w:rPr>
              <w:t>余平方米，专设膳食管理小组，负责日常膳食管理，以满足大赛承办供餐的需要；建有公寓</w:t>
            </w:r>
            <w:r>
              <w:rPr>
                <w:rFonts w:ascii="Times New Roman" w:eastAsia="仿宋" w:hAnsi="Times New Roman" w:cs="Times New Roman"/>
                <w:sz w:val="24"/>
                <w:szCs w:val="24"/>
              </w:rPr>
              <w:t>2</w:t>
            </w:r>
            <w:r>
              <w:rPr>
                <w:rFonts w:ascii="Times New Roman" w:eastAsia="仿宋" w:hAnsi="Times New Roman" w:cs="Times New Roman"/>
                <w:sz w:val="24"/>
                <w:szCs w:val="24"/>
              </w:rPr>
              <w:t>座，总面积</w:t>
            </w:r>
            <w:r>
              <w:rPr>
                <w:rFonts w:ascii="Times New Roman" w:eastAsia="仿宋" w:hAnsi="Times New Roman" w:cs="Times New Roman"/>
                <w:sz w:val="24"/>
                <w:szCs w:val="24"/>
              </w:rPr>
              <w:t>9000</w:t>
            </w:r>
            <w:r>
              <w:rPr>
                <w:rFonts w:ascii="Times New Roman" w:eastAsia="仿宋" w:hAnsi="Times New Roman" w:cs="Times New Roman"/>
                <w:sz w:val="24"/>
                <w:szCs w:val="24"/>
              </w:rPr>
              <w:t>平方米，拥有</w:t>
            </w:r>
            <w:r>
              <w:rPr>
                <w:rFonts w:ascii="Times New Roman" w:eastAsia="仿宋" w:hAnsi="Times New Roman" w:cs="Times New Roman"/>
                <w:sz w:val="24"/>
                <w:szCs w:val="24"/>
              </w:rPr>
              <w:t>300</w:t>
            </w:r>
            <w:r>
              <w:rPr>
                <w:rFonts w:ascii="Times New Roman" w:eastAsia="仿宋" w:hAnsi="Times New Roman" w:cs="Times New Roman"/>
                <w:sz w:val="24"/>
                <w:szCs w:val="24"/>
              </w:rPr>
              <w:t>间标准间、</w:t>
            </w:r>
            <w:r>
              <w:rPr>
                <w:rFonts w:ascii="Times New Roman" w:eastAsia="仿宋" w:hAnsi="Times New Roman" w:cs="Times New Roman"/>
                <w:sz w:val="24"/>
                <w:szCs w:val="24"/>
              </w:rPr>
              <w:t>60</w:t>
            </w:r>
            <w:r>
              <w:rPr>
                <w:rFonts w:ascii="Times New Roman" w:eastAsia="仿宋" w:hAnsi="Times New Roman" w:cs="Times New Roman"/>
                <w:sz w:val="24"/>
                <w:szCs w:val="24"/>
              </w:rPr>
              <w:t>间单人间，可同时容纳</w:t>
            </w:r>
            <w:r>
              <w:rPr>
                <w:rFonts w:ascii="Times New Roman" w:eastAsia="仿宋" w:hAnsi="Times New Roman" w:cs="Times New Roman"/>
                <w:sz w:val="24"/>
                <w:szCs w:val="24"/>
              </w:rPr>
              <w:t>500</w:t>
            </w:r>
            <w:r>
              <w:rPr>
                <w:rFonts w:ascii="Times New Roman" w:eastAsia="仿宋" w:hAnsi="Times New Roman" w:cs="Times New Roman"/>
                <w:sz w:val="24"/>
                <w:szCs w:val="24"/>
              </w:rPr>
              <w:t>人入住，生活设施便利；建有诊所</w:t>
            </w:r>
            <w:r>
              <w:rPr>
                <w:rFonts w:ascii="Times New Roman" w:eastAsia="仿宋" w:hAnsi="Times New Roman" w:cs="Times New Roman"/>
                <w:sz w:val="24"/>
                <w:szCs w:val="24"/>
              </w:rPr>
              <w:t>1</w:t>
            </w:r>
            <w:r>
              <w:rPr>
                <w:rFonts w:ascii="Times New Roman" w:eastAsia="仿宋" w:hAnsi="Times New Roman" w:cs="Times New Roman"/>
                <w:sz w:val="24"/>
                <w:szCs w:val="24"/>
              </w:rPr>
              <w:t>个，有专职校医</w:t>
            </w:r>
            <w:r>
              <w:rPr>
                <w:rFonts w:ascii="Times New Roman" w:eastAsia="仿宋" w:hAnsi="Times New Roman" w:cs="Times New Roman"/>
                <w:sz w:val="24"/>
                <w:szCs w:val="24"/>
              </w:rPr>
              <w:t>6</w:t>
            </w:r>
            <w:r>
              <w:rPr>
                <w:rFonts w:ascii="Times New Roman" w:eastAsia="仿宋" w:hAnsi="Times New Roman" w:cs="Times New Roman"/>
                <w:sz w:val="24"/>
                <w:szCs w:val="24"/>
              </w:rPr>
              <w:t>名，护士</w:t>
            </w:r>
            <w:r>
              <w:rPr>
                <w:rFonts w:ascii="Times New Roman" w:eastAsia="仿宋" w:hAnsi="Times New Roman" w:cs="Times New Roman"/>
                <w:sz w:val="24"/>
                <w:szCs w:val="24"/>
              </w:rPr>
              <w:t>5</w:t>
            </w:r>
            <w:r>
              <w:rPr>
                <w:rFonts w:ascii="Times New Roman" w:eastAsia="仿宋" w:hAnsi="Times New Roman" w:cs="Times New Roman"/>
                <w:sz w:val="24"/>
                <w:szCs w:val="24"/>
              </w:rPr>
              <w:t>名，具备国家诊所标准的医疗药品及设备。为大赛承办提供了食宿和医疗保障。</w:t>
            </w:r>
          </w:p>
        </w:tc>
      </w:tr>
      <w:tr w:rsidR="005D5660">
        <w:trPr>
          <w:trHeight w:val="1411"/>
          <w:jc w:val="center"/>
        </w:trPr>
        <w:tc>
          <w:tcPr>
            <w:tcW w:w="828" w:type="dxa"/>
            <w:vAlign w:val="center"/>
          </w:tcPr>
          <w:p w:rsidR="005D5660" w:rsidRDefault="00BF5176">
            <w:pPr>
              <w:jc w:val="center"/>
            </w:pPr>
            <w:r>
              <w:rPr>
                <w:rFonts w:hint="eastAsia"/>
              </w:rPr>
              <w:lastRenderedPageBreak/>
              <w:t>推荐国赛选手程序条件</w:t>
            </w:r>
          </w:p>
        </w:tc>
        <w:tc>
          <w:tcPr>
            <w:tcW w:w="8052" w:type="dxa"/>
          </w:tcPr>
          <w:p w:rsidR="005D5660" w:rsidRDefault="00BF5176">
            <w:pPr>
              <w:spacing w:line="380" w:lineRule="exact"/>
              <w:ind w:firstLineChars="200" w:firstLine="480"/>
              <w:rPr>
                <w:rFonts w:eastAsia="仿宋"/>
                <w:bCs/>
                <w:sz w:val="24"/>
                <w:szCs w:val="30"/>
              </w:rPr>
            </w:pPr>
            <w:r>
              <w:rPr>
                <w:rFonts w:eastAsia="仿宋" w:hint="eastAsia"/>
                <w:bCs/>
                <w:sz w:val="24"/>
                <w:szCs w:val="30"/>
              </w:rPr>
              <w:t>本赛项设团体一</w:t>
            </w:r>
            <w:r>
              <w:rPr>
                <w:rFonts w:eastAsia="仿宋"/>
                <w:bCs/>
                <w:sz w:val="24"/>
                <w:szCs w:val="30"/>
              </w:rPr>
              <w:t>、二、三等</w:t>
            </w:r>
            <w:r>
              <w:rPr>
                <w:rFonts w:eastAsia="仿宋" w:hint="eastAsia"/>
                <w:bCs/>
                <w:sz w:val="24"/>
                <w:szCs w:val="30"/>
              </w:rPr>
              <w:t>奖。以赛项实际参赛队</w:t>
            </w:r>
            <w:r>
              <w:rPr>
                <w:rFonts w:eastAsia="仿宋"/>
                <w:bCs/>
                <w:sz w:val="24"/>
                <w:szCs w:val="30"/>
              </w:rPr>
              <w:t>总数为基数，</w:t>
            </w:r>
            <w:r>
              <w:rPr>
                <w:rFonts w:eastAsia="仿宋" w:hint="eastAsia"/>
                <w:bCs/>
                <w:sz w:val="24"/>
                <w:szCs w:val="30"/>
              </w:rPr>
              <w:t>一</w:t>
            </w:r>
            <w:r>
              <w:rPr>
                <w:rFonts w:eastAsia="仿宋"/>
                <w:bCs/>
                <w:sz w:val="24"/>
                <w:szCs w:val="30"/>
              </w:rPr>
              <w:t>、二、三等奖获奖比例分别为</w:t>
            </w:r>
            <w:r>
              <w:rPr>
                <w:rFonts w:eastAsia="仿宋" w:hint="eastAsia"/>
                <w:bCs/>
                <w:sz w:val="24"/>
                <w:szCs w:val="30"/>
              </w:rPr>
              <w:t>10</w:t>
            </w:r>
            <w:r>
              <w:rPr>
                <w:rFonts w:eastAsia="仿宋"/>
                <w:bCs/>
                <w:sz w:val="24"/>
                <w:szCs w:val="30"/>
              </w:rPr>
              <w:t>%</w:t>
            </w:r>
            <w:r>
              <w:rPr>
                <w:rFonts w:eastAsia="仿宋"/>
                <w:bCs/>
                <w:sz w:val="24"/>
                <w:szCs w:val="30"/>
              </w:rPr>
              <w:t>、</w:t>
            </w:r>
            <w:r>
              <w:rPr>
                <w:rFonts w:eastAsia="仿宋"/>
                <w:bCs/>
                <w:sz w:val="24"/>
                <w:szCs w:val="30"/>
              </w:rPr>
              <w:t>20%</w:t>
            </w:r>
            <w:r>
              <w:rPr>
                <w:rFonts w:eastAsia="仿宋"/>
                <w:bCs/>
                <w:sz w:val="24"/>
                <w:szCs w:val="30"/>
              </w:rPr>
              <w:t>、</w:t>
            </w:r>
            <w:r>
              <w:rPr>
                <w:rFonts w:eastAsia="仿宋"/>
                <w:bCs/>
                <w:sz w:val="24"/>
                <w:szCs w:val="30"/>
              </w:rPr>
              <w:t>30%</w:t>
            </w:r>
            <w:r>
              <w:rPr>
                <w:rFonts w:eastAsia="仿宋"/>
                <w:bCs/>
                <w:sz w:val="24"/>
                <w:szCs w:val="30"/>
              </w:rPr>
              <w:t>（</w:t>
            </w:r>
            <w:r>
              <w:rPr>
                <w:rFonts w:eastAsia="仿宋" w:hint="eastAsia"/>
                <w:bCs/>
                <w:sz w:val="24"/>
                <w:szCs w:val="30"/>
              </w:rPr>
              <w:t>小数点后四舍五入</w:t>
            </w:r>
            <w:r>
              <w:rPr>
                <w:rFonts w:eastAsia="仿宋"/>
                <w:bCs/>
                <w:sz w:val="24"/>
                <w:szCs w:val="30"/>
              </w:rPr>
              <w:t>）</w:t>
            </w:r>
            <w:r>
              <w:rPr>
                <w:rFonts w:eastAsia="仿宋" w:hint="eastAsia"/>
                <w:bCs/>
                <w:sz w:val="24"/>
                <w:szCs w:val="30"/>
              </w:rPr>
              <w:t>；</w:t>
            </w:r>
          </w:p>
          <w:p w:rsidR="005D5660" w:rsidRDefault="00BF5176">
            <w:pPr>
              <w:spacing w:line="380" w:lineRule="exact"/>
              <w:ind w:firstLineChars="200" w:firstLine="480"/>
              <w:rPr>
                <w:rFonts w:eastAsia="仿宋"/>
                <w:bCs/>
                <w:sz w:val="24"/>
                <w:szCs w:val="30"/>
              </w:rPr>
            </w:pPr>
            <w:r>
              <w:rPr>
                <w:rFonts w:eastAsia="仿宋" w:hint="eastAsia"/>
                <w:bCs/>
                <w:sz w:val="24"/>
                <w:szCs w:val="30"/>
              </w:rPr>
              <w:t>一</w:t>
            </w:r>
            <w:r>
              <w:rPr>
                <w:rFonts w:eastAsia="仿宋"/>
                <w:bCs/>
                <w:sz w:val="24"/>
                <w:szCs w:val="30"/>
              </w:rPr>
              <w:t>等奖</w:t>
            </w:r>
            <w:r>
              <w:rPr>
                <w:rFonts w:eastAsia="仿宋" w:hint="eastAsia"/>
                <w:bCs/>
                <w:sz w:val="24"/>
                <w:szCs w:val="30"/>
              </w:rPr>
              <w:t>第一名</w:t>
            </w:r>
            <w:r>
              <w:rPr>
                <w:rFonts w:eastAsia="仿宋"/>
                <w:bCs/>
                <w:sz w:val="24"/>
                <w:szCs w:val="30"/>
              </w:rPr>
              <w:t>的</w:t>
            </w:r>
            <w:r>
              <w:rPr>
                <w:rFonts w:eastAsia="仿宋" w:hint="eastAsia"/>
                <w:bCs/>
                <w:sz w:val="24"/>
                <w:szCs w:val="30"/>
              </w:rPr>
              <w:t>参赛队获得</w:t>
            </w:r>
            <w:r>
              <w:rPr>
                <w:rFonts w:eastAsia="仿宋"/>
                <w:bCs/>
                <w:sz w:val="24"/>
                <w:szCs w:val="30"/>
              </w:rPr>
              <w:t>代表河北省参加</w:t>
            </w:r>
            <w:r>
              <w:rPr>
                <w:rFonts w:eastAsia="仿宋" w:hint="eastAsia"/>
                <w:bCs/>
                <w:sz w:val="24"/>
                <w:szCs w:val="30"/>
              </w:rPr>
              <w:t>2022</w:t>
            </w:r>
            <w:r>
              <w:rPr>
                <w:rFonts w:eastAsia="仿宋" w:hint="eastAsia"/>
                <w:bCs/>
                <w:sz w:val="24"/>
                <w:szCs w:val="30"/>
              </w:rPr>
              <w:t>年</w:t>
            </w:r>
            <w:r>
              <w:rPr>
                <w:rFonts w:eastAsia="仿宋"/>
                <w:bCs/>
                <w:sz w:val="24"/>
                <w:szCs w:val="30"/>
              </w:rPr>
              <w:t>国赛</w:t>
            </w:r>
            <w:r>
              <w:rPr>
                <w:rFonts w:eastAsia="仿宋" w:hint="eastAsia"/>
                <w:bCs/>
                <w:sz w:val="24"/>
                <w:szCs w:val="30"/>
              </w:rPr>
              <w:t>的</w:t>
            </w:r>
            <w:r>
              <w:rPr>
                <w:rFonts w:eastAsia="仿宋"/>
                <w:bCs/>
                <w:sz w:val="24"/>
                <w:szCs w:val="30"/>
              </w:rPr>
              <w:t>资格。</w:t>
            </w:r>
          </w:p>
        </w:tc>
      </w:tr>
      <w:tr w:rsidR="005D5660">
        <w:trPr>
          <w:trHeight w:val="1925"/>
          <w:jc w:val="center"/>
        </w:trPr>
        <w:tc>
          <w:tcPr>
            <w:tcW w:w="828" w:type="dxa"/>
            <w:vAlign w:val="center"/>
          </w:tcPr>
          <w:p w:rsidR="005D5660" w:rsidRDefault="00BF5176">
            <w:pPr>
              <w:jc w:val="center"/>
            </w:pPr>
            <w:r>
              <w:rPr>
                <w:rFonts w:hint="eastAsia"/>
              </w:rPr>
              <w:t>国赛集训安排</w:t>
            </w:r>
          </w:p>
        </w:tc>
        <w:tc>
          <w:tcPr>
            <w:tcW w:w="8052" w:type="dxa"/>
          </w:tcPr>
          <w:tbl>
            <w:tblPr>
              <w:tblStyle w:val="ac"/>
              <w:tblpPr w:leftFromText="180" w:rightFromText="180" w:vertAnchor="page" w:horzAnchor="margin" w:tblpY="44"/>
              <w:tblOverlap w:val="never"/>
              <w:tblW w:w="0" w:type="auto"/>
              <w:tblLook w:val="04A0" w:firstRow="1" w:lastRow="0" w:firstColumn="1" w:lastColumn="0" w:noHBand="0" w:noVBand="1"/>
            </w:tblPr>
            <w:tblGrid>
              <w:gridCol w:w="704"/>
              <w:gridCol w:w="4820"/>
              <w:gridCol w:w="2297"/>
            </w:tblGrid>
            <w:tr w:rsidR="005D5660">
              <w:tc>
                <w:tcPr>
                  <w:tcW w:w="704" w:type="dxa"/>
                </w:tcPr>
                <w:p w:rsidR="005D5660" w:rsidRDefault="00BF5176">
                  <w:pPr>
                    <w:jc w:val="center"/>
                    <w:rPr>
                      <w:b/>
                    </w:rPr>
                  </w:pPr>
                  <w:r>
                    <w:rPr>
                      <w:rFonts w:hint="eastAsia"/>
                      <w:b/>
                    </w:rPr>
                    <w:t>序号</w:t>
                  </w:r>
                </w:p>
              </w:tc>
              <w:tc>
                <w:tcPr>
                  <w:tcW w:w="4820" w:type="dxa"/>
                </w:tcPr>
                <w:p w:rsidR="005D5660" w:rsidRDefault="00BF5176">
                  <w:pPr>
                    <w:jc w:val="center"/>
                    <w:rPr>
                      <w:b/>
                    </w:rPr>
                  </w:pPr>
                  <w:r>
                    <w:rPr>
                      <w:rFonts w:hint="eastAsia"/>
                      <w:b/>
                    </w:rPr>
                    <w:t>训练内容</w:t>
                  </w:r>
                  <w:r>
                    <w:rPr>
                      <w:b/>
                    </w:rPr>
                    <w:t>（</w:t>
                  </w:r>
                  <w:r>
                    <w:rPr>
                      <w:rFonts w:hint="eastAsia"/>
                      <w:b/>
                    </w:rPr>
                    <w:t>模块</w:t>
                  </w:r>
                  <w:r>
                    <w:rPr>
                      <w:b/>
                    </w:rPr>
                    <w:t>）</w:t>
                  </w:r>
                </w:p>
              </w:tc>
              <w:tc>
                <w:tcPr>
                  <w:tcW w:w="2297" w:type="dxa"/>
                </w:tcPr>
                <w:p w:rsidR="005D5660" w:rsidRDefault="00BF5176">
                  <w:pPr>
                    <w:jc w:val="center"/>
                    <w:rPr>
                      <w:b/>
                    </w:rPr>
                  </w:pPr>
                  <w:r>
                    <w:rPr>
                      <w:rFonts w:hint="eastAsia"/>
                      <w:b/>
                    </w:rPr>
                    <w:t>阶段</w:t>
                  </w:r>
                </w:p>
              </w:tc>
            </w:tr>
            <w:tr w:rsidR="005D5660">
              <w:tc>
                <w:tcPr>
                  <w:tcW w:w="704" w:type="dxa"/>
                </w:tcPr>
                <w:p w:rsidR="005D5660" w:rsidRDefault="00BF5176">
                  <w:pPr>
                    <w:jc w:val="center"/>
                  </w:pPr>
                  <w:r>
                    <w:rPr>
                      <w:rFonts w:hint="eastAsia"/>
                    </w:rPr>
                    <w:t>1</w:t>
                  </w:r>
                </w:p>
              </w:tc>
              <w:tc>
                <w:tcPr>
                  <w:tcW w:w="4820" w:type="dxa"/>
                </w:tcPr>
                <w:p w:rsidR="005D5660" w:rsidRDefault="00BF5176">
                  <w:pPr>
                    <w:rPr>
                      <w:rFonts w:eastAsia="仿宋"/>
                      <w:bCs/>
                      <w:szCs w:val="30"/>
                    </w:rPr>
                  </w:pPr>
                  <w:r>
                    <w:rPr>
                      <w:rFonts w:eastAsia="仿宋" w:hint="eastAsia"/>
                      <w:bCs/>
                      <w:szCs w:val="30"/>
                    </w:rPr>
                    <w:t>三维数据采集训练任务</w:t>
                  </w:r>
                </w:p>
              </w:tc>
              <w:tc>
                <w:tcPr>
                  <w:tcW w:w="2297" w:type="dxa"/>
                  <w:vAlign w:val="center"/>
                </w:tcPr>
                <w:p w:rsidR="005D5660" w:rsidRDefault="00BF5176">
                  <w:r>
                    <w:rPr>
                      <w:rFonts w:hint="eastAsia"/>
                    </w:rPr>
                    <w:t>4月</w:t>
                  </w:r>
                  <w:r>
                    <w:rPr>
                      <w:rFonts w:eastAsia="宋体" w:hint="eastAsia"/>
                    </w:rPr>
                    <w:t>15-20</w:t>
                  </w:r>
                  <w:r>
                    <w:rPr>
                      <w:rFonts w:hint="eastAsia"/>
                    </w:rPr>
                    <w:t>日开始</w:t>
                  </w:r>
                </w:p>
              </w:tc>
            </w:tr>
            <w:tr w:rsidR="005D5660">
              <w:tc>
                <w:tcPr>
                  <w:tcW w:w="704" w:type="dxa"/>
                </w:tcPr>
                <w:p w:rsidR="005D5660" w:rsidRDefault="00BF5176">
                  <w:pPr>
                    <w:jc w:val="center"/>
                  </w:pPr>
                  <w:r>
                    <w:rPr>
                      <w:rFonts w:hint="eastAsia"/>
                    </w:rPr>
                    <w:t>2</w:t>
                  </w:r>
                </w:p>
              </w:tc>
              <w:tc>
                <w:tcPr>
                  <w:tcW w:w="4820" w:type="dxa"/>
                </w:tcPr>
                <w:p w:rsidR="005D5660" w:rsidRDefault="00BF5176">
                  <w:pPr>
                    <w:rPr>
                      <w:rFonts w:eastAsia="仿宋"/>
                      <w:bCs/>
                      <w:szCs w:val="30"/>
                    </w:rPr>
                  </w:pPr>
                  <w:r>
                    <w:rPr>
                      <w:rFonts w:eastAsia="仿宋" w:hint="eastAsia"/>
                      <w:bCs/>
                      <w:szCs w:val="30"/>
                    </w:rPr>
                    <w:t>逆向建模、创新设计训练任务</w:t>
                  </w:r>
                </w:p>
              </w:tc>
              <w:tc>
                <w:tcPr>
                  <w:tcW w:w="2297" w:type="dxa"/>
                  <w:vAlign w:val="center"/>
                </w:tcPr>
                <w:p w:rsidR="005D5660" w:rsidRDefault="00BF5176">
                  <w:r>
                    <w:rPr>
                      <w:rFonts w:hint="eastAsia"/>
                    </w:rPr>
                    <w:t>4月2</w:t>
                  </w:r>
                  <w:r>
                    <w:t>1</w:t>
                  </w:r>
                  <w:r>
                    <w:rPr>
                      <w:rFonts w:hint="eastAsia"/>
                    </w:rPr>
                    <w:t>日-</w:t>
                  </w:r>
                  <w:r>
                    <w:t>4</w:t>
                  </w:r>
                  <w:r>
                    <w:rPr>
                      <w:rFonts w:hint="eastAsia"/>
                    </w:rPr>
                    <w:t>月</w:t>
                  </w:r>
                  <w:r>
                    <w:t>30</w:t>
                  </w:r>
                  <w:r>
                    <w:rPr>
                      <w:rFonts w:hint="eastAsia"/>
                    </w:rPr>
                    <w:t>日</w:t>
                  </w:r>
                </w:p>
              </w:tc>
            </w:tr>
            <w:tr w:rsidR="005D5660">
              <w:tc>
                <w:tcPr>
                  <w:tcW w:w="704" w:type="dxa"/>
                </w:tcPr>
                <w:p w:rsidR="005D5660" w:rsidRDefault="00BF5176">
                  <w:pPr>
                    <w:jc w:val="center"/>
                  </w:pPr>
                  <w:r>
                    <w:rPr>
                      <w:rFonts w:hint="eastAsia"/>
                    </w:rPr>
                    <w:t>3</w:t>
                  </w:r>
                </w:p>
              </w:tc>
              <w:tc>
                <w:tcPr>
                  <w:tcW w:w="4820" w:type="dxa"/>
                </w:tcPr>
                <w:p w:rsidR="005D5660" w:rsidRDefault="00BF5176">
                  <w:pPr>
                    <w:rPr>
                      <w:rFonts w:eastAsia="仿宋"/>
                      <w:bCs/>
                      <w:szCs w:val="30"/>
                    </w:rPr>
                  </w:pPr>
                  <w:r>
                    <w:rPr>
                      <w:rFonts w:eastAsia="仿宋"/>
                      <w:bCs/>
                      <w:szCs w:val="30"/>
                    </w:rPr>
                    <w:t>FDM</w:t>
                  </w:r>
                  <w:r>
                    <w:rPr>
                      <w:rFonts w:eastAsia="仿宋"/>
                      <w:bCs/>
                      <w:szCs w:val="30"/>
                    </w:rPr>
                    <w:t>打印</w:t>
                  </w:r>
                  <w:r>
                    <w:rPr>
                      <w:rFonts w:eastAsia="仿宋" w:hint="eastAsia"/>
                      <w:bCs/>
                      <w:szCs w:val="30"/>
                    </w:rPr>
                    <w:t>技术</w:t>
                  </w:r>
                  <w:r>
                    <w:rPr>
                      <w:rFonts w:eastAsia="仿宋"/>
                      <w:bCs/>
                      <w:szCs w:val="30"/>
                    </w:rPr>
                    <w:t>训练</w:t>
                  </w:r>
                  <w:r>
                    <w:rPr>
                      <w:rFonts w:eastAsia="仿宋" w:hint="eastAsia"/>
                      <w:bCs/>
                      <w:szCs w:val="30"/>
                    </w:rPr>
                    <w:t>任务</w:t>
                  </w:r>
                </w:p>
              </w:tc>
              <w:tc>
                <w:tcPr>
                  <w:tcW w:w="2297" w:type="dxa"/>
                  <w:vAlign w:val="center"/>
                </w:tcPr>
                <w:p w:rsidR="005D5660" w:rsidRDefault="00BF5176">
                  <w:r>
                    <w:rPr>
                      <w:rFonts w:hint="eastAsia"/>
                    </w:rPr>
                    <w:t>5月1日-5月10日</w:t>
                  </w:r>
                </w:p>
              </w:tc>
            </w:tr>
            <w:tr w:rsidR="005D5660">
              <w:tc>
                <w:tcPr>
                  <w:tcW w:w="704" w:type="dxa"/>
                </w:tcPr>
                <w:p w:rsidR="005D5660" w:rsidRDefault="00BF5176">
                  <w:pPr>
                    <w:jc w:val="center"/>
                  </w:pPr>
                  <w:r>
                    <w:rPr>
                      <w:rFonts w:hint="eastAsia"/>
                    </w:rPr>
                    <w:t>4</w:t>
                  </w:r>
                </w:p>
              </w:tc>
              <w:tc>
                <w:tcPr>
                  <w:tcW w:w="4820" w:type="dxa"/>
                </w:tcPr>
                <w:p w:rsidR="005D5660" w:rsidRDefault="00BF5176">
                  <w:pPr>
                    <w:rPr>
                      <w:rFonts w:eastAsia="仿宋"/>
                      <w:bCs/>
                      <w:szCs w:val="30"/>
                    </w:rPr>
                  </w:pPr>
                  <w:r>
                    <w:rPr>
                      <w:rFonts w:eastAsia="仿宋" w:hint="eastAsia"/>
                      <w:bCs/>
                      <w:szCs w:val="30"/>
                    </w:rPr>
                    <w:t>CNC</w:t>
                  </w:r>
                  <w:r>
                    <w:rPr>
                      <w:rFonts w:eastAsia="仿宋" w:hint="eastAsia"/>
                      <w:bCs/>
                      <w:szCs w:val="30"/>
                    </w:rPr>
                    <w:t>编程</w:t>
                  </w:r>
                  <w:r>
                    <w:rPr>
                      <w:rFonts w:eastAsia="仿宋"/>
                      <w:bCs/>
                      <w:szCs w:val="30"/>
                    </w:rPr>
                    <w:t>与加工</w:t>
                  </w:r>
                  <w:r>
                    <w:rPr>
                      <w:rFonts w:eastAsia="仿宋" w:hint="eastAsia"/>
                      <w:bCs/>
                      <w:szCs w:val="30"/>
                    </w:rPr>
                    <w:t>训练任务</w:t>
                  </w:r>
                </w:p>
              </w:tc>
              <w:tc>
                <w:tcPr>
                  <w:tcW w:w="2297" w:type="dxa"/>
                  <w:vAlign w:val="center"/>
                </w:tcPr>
                <w:p w:rsidR="005D5660" w:rsidRDefault="00BF5176">
                  <w:r>
                    <w:rPr>
                      <w:rFonts w:hint="eastAsia"/>
                    </w:rPr>
                    <w:t>5月11日-5月14日</w:t>
                  </w:r>
                </w:p>
              </w:tc>
            </w:tr>
            <w:tr w:rsidR="005D5660">
              <w:tc>
                <w:tcPr>
                  <w:tcW w:w="704" w:type="dxa"/>
                </w:tcPr>
                <w:p w:rsidR="005D5660" w:rsidRDefault="00BF5176">
                  <w:pPr>
                    <w:jc w:val="center"/>
                  </w:pPr>
                  <w:r>
                    <w:rPr>
                      <w:rFonts w:hint="eastAsia"/>
                    </w:rPr>
                    <w:t>5</w:t>
                  </w:r>
                </w:p>
              </w:tc>
              <w:tc>
                <w:tcPr>
                  <w:tcW w:w="4820" w:type="dxa"/>
                </w:tcPr>
                <w:p w:rsidR="005D5660" w:rsidRDefault="00BF5176">
                  <w:pPr>
                    <w:rPr>
                      <w:rFonts w:eastAsia="仿宋"/>
                      <w:bCs/>
                      <w:szCs w:val="30"/>
                    </w:rPr>
                  </w:pPr>
                  <w:r>
                    <w:rPr>
                      <w:rFonts w:eastAsia="仿宋"/>
                      <w:bCs/>
                      <w:szCs w:val="30"/>
                    </w:rPr>
                    <w:t>装配验证</w:t>
                  </w:r>
                  <w:r>
                    <w:rPr>
                      <w:rFonts w:eastAsia="仿宋" w:hint="eastAsia"/>
                      <w:bCs/>
                      <w:szCs w:val="30"/>
                    </w:rPr>
                    <w:t>训练任务</w:t>
                  </w:r>
                </w:p>
              </w:tc>
              <w:tc>
                <w:tcPr>
                  <w:tcW w:w="2297" w:type="dxa"/>
                  <w:vAlign w:val="center"/>
                </w:tcPr>
                <w:p w:rsidR="005D5660" w:rsidRDefault="00BF5176">
                  <w:r>
                    <w:rPr>
                      <w:rFonts w:hint="eastAsia"/>
                    </w:rPr>
                    <w:t>5月15日-5月30日</w:t>
                  </w:r>
                </w:p>
              </w:tc>
            </w:tr>
            <w:tr w:rsidR="005D5660">
              <w:tc>
                <w:tcPr>
                  <w:tcW w:w="704" w:type="dxa"/>
                </w:tcPr>
                <w:p w:rsidR="005D5660" w:rsidRDefault="00BF5176">
                  <w:pPr>
                    <w:jc w:val="center"/>
                  </w:pPr>
                  <w:r>
                    <w:rPr>
                      <w:rFonts w:hint="eastAsia"/>
                    </w:rPr>
                    <w:t>6</w:t>
                  </w:r>
                </w:p>
              </w:tc>
              <w:tc>
                <w:tcPr>
                  <w:tcW w:w="4820" w:type="dxa"/>
                </w:tcPr>
                <w:p w:rsidR="005D5660" w:rsidRDefault="00BF5176">
                  <w:pPr>
                    <w:rPr>
                      <w:rFonts w:eastAsia="仿宋"/>
                      <w:bCs/>
                      <w:szCs w:val="30"/>
                    </w:rPr>
                  </w:pPr>
                  <w:r>
                    <w:rPr>
                      <w:rFonts w:eastAsia="仿宋" w:hint="eastAsia"/>
                      <w:bCs/>
                      <w:szCs w:val="30"/>
                    </w:rPr>
                    <w:t>国赛</w:t>
                  </w:r>
                </w:p>
              </w:tc>
              <w:tc>
                <w:tcPr>
                  <w:tcW w:w="2297" w:type="dxa"/>
                  <w:vAlign w:val="center"/>
                </w:tcPr>
                <w:p w:rsidR="005D5660" w:rsidRDefault="00BF5176">
                  <w:r>
                    <w:rPr>
                      <w:rFonts w:hint="eastAsia"/>
                    </w:rPr>
                    <w:t>6月上旬</w:t>
                  </w:r>
                </w:p>
              </w:tc>
            </w:tr>
          </w:tbl>
          <w:p w:rsidR="005D5660" w:rsidRDefault="00BF5176">
            <w:r>
              <w:rPr>
                <w:rFonts w:hint="eastAsia"/>
              </w:rPr>
              <w:t>注</w:t>
            </w:r>
            <w:r>
              <w:t>：职业素养、安全</w:t>
            </w:r>
            <w:r>
              <w:rPr>
                <w:rFonts w:hint="eastAsia"/>
              </w:rPr>
              <w:t>意识</w:t>
            </w:r>
            <w:r>
              <w:t>、“7S”</w:t>
            </w:r>
            <w:r>
              <w:rPr>
                <w:rFonts w:hint="eastAsia"/>
              </w:rPr>
              <w:t>管理等</w:t>
            </w:r>
            <w:r>
              <w:t>内容贯穿</w:t>
            </w:r>
            <w:r>
              <w:rPr>
                <w:rFonts w:hint="eastAsia"/>
              </w:rPr>
              <w:t>整个</w:t>
            </w:r>
            <w:r>
              <w:t>训练体系</w:t>
            </w:r>
            <w:r>
              <w:rPr>
                <w:rFonts w:hint="eastAsia"/>
              </w:rPr>
              <w:t>。</w:t>
            </w:r>
          </w:p>
        </w:tc>
      </w:tr>
      <w:tr w:rsidR="005D5660">
        <w:trPr>
          <w:trHeight w:val="1879"/>
          <w:jc w:val="center"/>
        </w:trPr>
        <w:tc>
          <w:tcPr>
            <w:tcW w:w="828" w:type="dxa"/>
            <w:vAlign w:val="center"/>
          </w:tcPr>
          <w:p w:rsidR="005D5660" w:rsidRDefault="005D5660">
            <w:pPr>
              <w:jc w:val="center"/>
            </w:pPr>
          </w:p>
          <w:p w:rsidR="005D5660" w:rsidRDefault="00BF5176">
            <w:pPr>
              <w:jc w:val="center"/>
            </w:pPr>
            <w:r>
              <w:rPr>
                <w:rFonts w:hint="eastAsia"/>
              </w:rPr>
              <w:t>其他需要说明的</w:t>
            </w:r>
          </w:p>
          <w:p w:rsidR="005D5660" w:rsidRDefault="00BF5176">
            <w:pPr>
              <w:jc w:val="center"/>
            </w:pPr>
            <w:r>
              <w:rPr>
                <w:rFonts w:hint="eastAsia"/>
              </w:rPr>
              <w:t>情况</w:t>
            </w:r>
          </w:p>
          <w:p w:rsidR="005D5660" w:rsidRDefault="005D5660">
            <w:pPr>
              <w:jc w:val="center"/>
            </w:pPr>
          </w:p>
        </w:tc>
        <w:tc>
          <w:tcPr>
            <w:tcW w:w="8052" w:type="dxa"/>
          </w:tcPr>
          <w:p w:rsidR="005D5660" w:rsidRDefault="005D5660"/>
        </w:tc>
      </w:tr>
    </w:tbl>
    <w:p w:rsidR="005D5660" w:rsidRDefault="00BF5176">
      <w:pPr>
        <w:numPr>
          <w:ilvl w:val="0"/>
          <w:numId w:val="4"/>
        </w:numPr>
        <w:spacing w:line="520" w:lineRule="exact"/>
        <w:rPr>
          <w:rFonts w:eastAsia="黑体"/>
          <w:sz w:val="30"/>
          <w:szCs w:val="30"/>
        </w:rPr>
      </w:pPr>
      <w:r>
        <w:rPr>
          <w:rFonts w:eastAsia="黑体"/>
          <w:sz w:val="30"/>
          <w:szCs w:val="30"/>
        </w:rPr>
        <w:t>申请单位意见</w:t>
      </w:r>
    </w:p>
    <w:tbl>
      <w:tblPr>
        <w:tblStyle w:val="ac"/>
        <w:tblW w:w="9060" w:type="dxa"/>
        <w:tblLayout w:type="fixed"/>
        <w:tblLook w:val="04A0" w:firstRow="1" w:lastRow="0" w:firstColumn="1" w:lastColumn="0" w:noHBand="0" w:noVBand="1"/>
      </w:tblPr>
      <w:tblGrid>
        <w:gridCol w:w="978"/>
        <w:gridCol w:w="8082"/>
      </w:tblGrid>
      <w:tr w:rsidR="005D5660">
        <w:trPr>
          <w:trHeight w:val="4269"/>
        </w:trPr>
        <w:tc>
          <w:tcPr>
            <w:tcW w:w="978" w:type="dxa"/>
            <w:vAlign w:val="center"/>
          </w:tcPr>
          <w:p w:rsidR="005D5660" w:rsidRDefault="00BF5176">
            <w:pPr>
              <w:spacing w:before="48" w:after="48"/>
              <w:jc w:val="center"/>
              <w:rPr>
                <w:sz w:val="24"/>
              </w:rPr>
            </w:pPr>
            <w:r>
              <w:rPr>
                <w:sz w:val="24"/>
              </w:rPr>
              <w:lastRenderedPageBreak/>
              <w:t>申请</w:t>
            </w:r>
          </w:p>
          <w:p w:rsidR="005D5660" w:rsidRDefault="00BF5176">
            <w:pPr>
              <w:spacing w:before="48" w:after="48"/>
              <w:jc w:val="center"/>
              <w:rPr>
                <w:sz w:val="24"/>
              </w:rPr>
            </w:pPr>
            <w:r>
              <w:rPr>
                <w:sz w:val="24"/>
              </w:rPr>
              <w:t>单位</w:t>
            </w:r>
          </w:p>
          <w:p w:rsidR="005D5660" w:rsidRDefault="00BF5176">
            <w:pPr>
              <w:spacing w:before="48" w:after="48"/>
              <w:jc w:val="center"/>
              <w:rPr>
                <w:rFonts w:eastAsia="黑体"/>
                <w:sz w:val="30"/>
                <w:szCs w:val="30"/>
              </w:rPr>
            </w:pPr>
            <w:r>
              <w:rPr>
                <w:sz w:val="24"/>
              </w:rPr>
              <w:t>意见</w:t>
            </w:r>
          </w:p>
        </w:tc>
        <w:tc>
          <w:tcPr>
            <w:tcW w:w="8082" w:type="dxa"/>
          </w:tcPr>
          <w:p w:rsidR="005D5660" w:rsidRDefault="00BF5176">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rsidR="005D5660" w:rsidRDefault="005D5660">
            <w:pPr>
              <w:spacing w:line="520" w:lineRule="exact"/>
              <w:ind w:firstLineChars="200" w:firstLine="560"/>
              <w:rPr>
                <w:rFonts w:ascii="仿宋" w:eastAsia="仿宋" w:hAnsi="仿宋"/>
                <w:kern w:val="0"/>
                <w:sz w:val="28"/>
                <w:szCs w:val="28"/>
              </w:rPr>
            </w:pPr>
          </w:p>
          <w:p w:rsidR="005D5660" w:rsidRDefault="00BF5176">
            <w:pPr>
              <w:spacing w:line="520" w:lineRule="exact"/>
              <w:ind w:firstLineChars="600" w:firstLine="1680"/>
              <w:rPr>
                <w:rFonts w:ascii="仿宋" w:eastAsia="仿宋" w:hAnsi="仿宋"/>
                <w:kern w:val="0"/>
                <w:sz w:val="28"/>
                <w:szCs w:val="28"/>
              </w:rPr>
            </w:pPr>
            <w:r>
              <w:rPr>
                <w:rFonts w:ascii="仿宋" w:eastAsia="仿宋" w:hAnsi="仿宋" w:hint="eastAsia"/>
                <w:kern w:val="0"/>
                <w:sz w:val="28"/>
                <w:szCs w:val="28"/>
              </w:rPr>
              <w:t>单位（学校）负责人签名：</w:t>
            </w:r>
          </w:p>
          <w:p w:rsidR="005D5660" w:rsidRDefault="00BF5176">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（单位公章）</w:t>
            </w:r>
          </w:p>
          <w:p w:rsidR="005D5660" w:rsidRDefault="00BF5176">
            <w:pPr>
              <w:spacing w:line="520" w:lineRule="exact"/>
              <w:ind w:firstLineChars="1200" w:firstLine="3360"/>
              <w:rPr>
                <w:rFonts w:ascii="仿宋" w:eastAsia="仿宋" w:hAnsi="仿宋"/>
                <w:kern w:val="0"/>
                <w:sz w:val="28"/>
                <w:szCs w:val="28"/>
              </w:rPr>
            </w:pPr>
            <w:r>
              <w:rPr>
                <w:rFonts w:ascii="仿宋" w:eastAsia="仿宋" w:hAnsi="仿宋" w:hint="eastAsia"/>
                <w:kern w:val="0"/>
                <w:sz w:val="28"/>
                <w:szCs w:val="28"/>
              </w:rPr>
              <w:t>年   月  日</w:t>
            </w:r>
          </w:p>
        </w:tc>
      </w:tr>
    </w:tbl>
    <w:p w:rsidR="005D5660" w:rsidRDefault="00BF5176">
      <w:pPr>
        <w:rPr>
          <w:rFonts w:ascii="仿宋" w:eastAsia="仿宋" w:hAnsi="仿宋" w:cs="仿宋"/>
          <w:sz w:val="32"/>
          <w:szCs w:val="32"/>
        </w:rPr>
      </w:pPr>
      <w:r>
        <w:rPr>
          <w:rFonts w:hint="eastAsia"/>
          <w:b/>
        </w:rPr>
        <w:t>备注：1</w:t>
      </w:r>
      <w:r>
        <w:rPr>
          <w:b/>
        </w:rPr>
        <w:t>.</w:t>
      </w:r>
      <w:r>
        <w:rPr>
          <w:rFonts w:hint="eastAsia"/>
        </w:rPr>
        <w:t>申报学校填写此表，然后登录“河北省学生技能大赛管理平台(http://hbszjs.hebtu.edu.cn/jnds)上传word版，同时上传带学校公章的PDF，以备集团遴选。2</w:t>
      </w:r>
      <w:r>
        <w:t>.</w:t>
      </w:r>
      <w:r>
        <w:rPr>
          <w:rFonts w:hint="eastAsia"/>
        </w:rPr>
        <w:t>赛项归属集团不明问题，咨询各省级职教集团，其负责人联系方式在管理平台上可找见。</w:t>
      </w:r>
    </w:p>
    <w:sectPr w:rsidR="005D5660">
      <w:footerReference w:type="default" r:id="rId12"/>
      <w:pgSz w:w="11906" w:h="16838"/>
      <w:pgMar w:top="1474" w:right="1531"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C0" w:rsidRDefault="00596EC0">
      <w:pPr>
        <w:spacing w:line="240" w:lineRule="auto"/>
      </w:pPr>
      <w:r>
        <w:separator/>
      </w:r>
    </w:p>
  </w:endnote>
  <w:endnote w:type="continuationSeparator" w:id="0">
    <w:p w:rsidR="00596EC0" w:rsidRDefault="00596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516354"/>
    </w:sdtPr>
    <w:sdtEndPr>
      <w:rPr>
        <w:lang w:val="zh-CN"/>
      </w:rPr>
    </w:sdtEndPr>
    <w:sdtContent>
      <w:p w:rsidR="005D5660" w:rsidRDefault="00BF5176">
        <w:pPr>
          <w:pStyle w:val="a8"/>
          <w:jc w:val="center"/>
        </w:pPr>
        <w:r>
          <w:fldChar w:fldCharType="begin"/>
        </w:r>
        <w:r>
          <w:instrText xml:space="preserve"> PAGE   \* MERGEFORMAT </w:instrText>
        </w:r>
        <w:r>
          <w:fldChar w:fldCharType="separate"/>
        </w:r>
        <w:r w:rsidR="00885E94" w:rsidRPr="00885E94">
          <w:rPr>
            <w:noProof/>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48674"/>
    </w:sdtPr>
    <w:sdtEndPr/>
    <w:sdtContent>
      <w:p w:rsidR="005D5660" w:rsidRDefault="00BF5176">
        <w:pPr>
          <w:pStyle w:val="a8"/>
          <w:jc w:val="center"/>
        </w:pPr>
        <w:r>
          <w:fldChar w:fldCharType="begin"/>
        </w:r>
        <w:r>
          <w:instrText>PAGE   \* MERGEFORMAT</w:instrText>
        </w:r>
        <w:r>
          <w:fldChar w:fldCharType="separate"/>
        </w:r>
        <w:r w:rsidR="00885E94" w:rsidRPr="00885E94">
          <w:rPr>
            <w:noProof/>
            <w:lang w:val="zh-CN"/>
          </w:rPr>
          <w:t>11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C0" w:rsidRDefault="00596EC0">
      <w:pPr>
        <w:spacing w:after="0"/>
      </w:pPr>
      <w:r>
        <w:separator/>
      </w:r>
    </w:p>
  </w:footnote>
  <w:footnote w:type="continuationSeparator" w:id="0">
    <w:p w:rsidR="00596EC0" w:rsidRDefault="00596E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60" w:rsidRDefault="005D5660">
    <w:pPr>
      <w:pStyle w:val="a9"/>
      <w:pBdr>
        <w:top w:val="none" w:sz="0" w:space="1" w:color="auto"/>
        <w:left w:val="none" w:sz="0" w:space="4" w:color="auto"/>
        <w:bottom w:val="none" w:sz="0" w:space="1" w:color="auto"/>
        <w:right w:val="none" w:sz="0" w:space="4" w:color="auto"/>
      </w:pBdr>
      <w:rPr>
        <w:bdr w:val="single" w:sz="6"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58F4"/>
    <w:multiLevelType w:val="multilevel"/>
    <w:tmpl w:val="23F058F4"/>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2F6D00"/>
    <w:multiLevelType w:val="multilevel"/>
    <w:tmpl w:val="2F2F6D00"/>
    <w:lvl w:ilvl="0">
      <w:start w:val="1"/>
      <w:numFmt w:val="decimal"/>
      <w:lvlText w:val="%1、"/>
      <w:lvlJc w:val="left"/>
      <w:pPr>
        <w:ind w:left="0" w:firstLine="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3C82C2"/>
    <w:multiLevelType w:val="singleLevel"/>
    <w:tmpl w:val="5B3C82C2"/>
    <w:lvl w:ilvl="0">
      <w:start w:val="3"/>
      <w:numFmt w:val="chineseCounting"/>
      <w:suff w:val="nothing"/>
      <w:lvlText w:val="%1、"/>
      <w:lvlJc w:val="left"/>
      <w:rPr>
        <w:rFonts w:hint="eastAsia"/>
      </w:rPr>
    </w:lvl>
  </w:abstractNum>
  <w:abstractNum w:abstractNumId="3">
    <w:nsid w:val="7FF0740D"/>
    <w:multiLevelType w:val="multilevel"/>
    <w:tmpl w:val="7FF0740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7F"/>
    <w:rsid w:val="00000C08"/>
    <w:rsid w:val="00004F35"/>
    <w:rsid w:val="00005467"/>
    <w:rsid w:val="00006357"/>
    <w:rsid w:val="000108B6"/>
    <w:rsid w:val="000143AC"/>
    <w:rsid w:val="00015E6D"/>
    <w:rsid w:val="000174A1"/>
    <w:rsid w:val="000205EE"/>
    <w:rsid w:val="00022C85"/>
    <w:rsid w:val="00023F97"/>
    <w:rsid w:val="00033CCC"/>
    <w:rsid w:val="000352F7"/>
    <w:rsid w:val="00037431"/>
    <w:rsid w:val="00043128"/>
    <w:rsid w:val="00047232"/>
    <w:rsid w:val="00047B3C"/>
    <w:rsid w:val="00052DFB"/>
    <w:rsid w:val="00054016"/>
    <w:rsid w:val="000549B2"/>
    <w:rsid w:val="0005629C"/>
    <w:rsid w:val="00056D47"/>
    <w:rsid w:val="00061189"/>
    <w:rsid w:val="0006527F"/>
    <w:rsid w:val="000657A2"/>
    <w:rsid w:val="00066A9C"/>
    <w:rsid w:val="0006736C"/>
    <w:rsid w:val="0007198B"/>
    <w:rsid w:val="00071AC3"/>
    <w:rsid w:val="000721AD"/>
    <w:rsid w:val="0007309C"/>
    <w:rsid w:val="00073CE0"/>
    <w:rsid w:val="0007594C"/>
    <w:rsid w:val="00075B3D"/>
    <w:rsid w:val="000769C7"/>
    <w:rsid w:val="000804EC"/>
    <w:rsid w:val="00083B1C"/>
    <w:rsid w:val="000903B1"/>
    <w:rsid w:val="00092298"/>
    <w:rsid w:val="000938AC"/>
    <w:rsid w:val="00093AC3"/>
    <w:rsid w:val="000A24F0"/>
    <w:rsid w:val="000A423C"/>
    <w:rsid w:val="000A65B3"/>
    <w:rsid w:val="000B0C05"/>
    <w:rsid w:val="000B21A9"/>
    <w:rsid w:val="000B376E"/>
    <w:rsid w:val="000B520A"/>
    <w:rsid w:val="000B6894"/>
    <w:rsid w:val="000B7ACD"/>
    <w:rsid w:val="000C4639"/>
    <w:rsid w:val="000C5F20"/>
    <w:rsid w:val="000C6850"/>
    <w:rsid w:val="000C75B3"/>
    <w:rsid w:val="000D0F64"/>
    <w:rsid w:val="000D2BFF"/>
    <w:rsid w:val="000D74D1"/>
    <w:rsid w:val="000E097F"/>
    <w:rsid w:val="000E11A5"/>
    <w:rsid w:val="000E183F"/>
    <w:rsid w:val="000E25F0"/>
    <w:rsid w:val="000E2C8E"/>
    <w:rsid w:val="000E3789"/>
    <w:rsid w:val="000E3B5E"/>
    <w:rsid w:val="000E4C67"/>
    <w:rsid w:val="000E6340"/>
    <w:rsid w:val="000E719D"/>
    <w:rsid w:val="000F1944"/>
    <w:rsid w:val="000F33B6"/>
    <w:rsid w:val="000F62D2"/>
    <w:rsid w:val="000F74C3"/>
    <w:rsid w:val="001007B8"/>
    <w:rsid w:val="00102919"/>
    <w:rsid w:val="00104BD6"/>
    <w:rsid w:val="001060DB"/>
    <w:rsid w:val="001072F1"/>
    <w:rsid w:val="00107A9A"/>
    <w:rsid w:val="00107E73"/>
    <w:rsid w:val="00112297"/>
    <w:rsid w:val="00114DC8"/>
    <w:rsid w:val="0011502F"/>
    <w:rsid w:val="001161DE"/>
    <w:rsid w:val="00121996"/>
    <w:rsid w:val="00121F7E"/>
    <w:rsid w:val="00125252"/>
    <w:rsid w:val="00126DE8"/>
    <w:rsid w:val="00127B68"/>
    <w:rsid w:val="00131B1F"/>
    <w:rsid w:val="00137787"/>
    <w:rsid w:val="00141129"/>
    <w:rsid w:val="00144896"/>
    <w:rsid w:val="00144B31"/>
    <w:rsid w:val="0014747F"/>
    <w:rsid w:val="00147748"/>
    <w:rsid w:val="00151256"/>
    <w:rsid w:val="00151376"/>
    <w:rsid w:val="001515BD"/>
    <w:rsid w:val="00151C0E"/>
    <w:rsid w:val="00156A5E"/>
    <w:rsid w:val="001636FE"/>
    <w:rsid w:val="00164354"/>
    <w:rsid w:val="00165307"/>
    <w:rsid w:val="00165FB4"/>
    <w:rsid w:val="00166248"/>
    <w:rsid w:val="00167E9A"/>
    <w:rsid w:val="00171C79"/>
    <w:rsid w:val="00172A27"/>
    <w:rsid w:val="0017362F"/>
    <w:rsid w:val="0017497D"/>
    <w:rsid w:val="00175B03"/>
    <w:rsid w:val="0017669F"/>
    <w:rsid w:val="00176CFE"/>
    <w:rsid w:val="001820E6"/>
    <w:rsid w:val="00182D90"/>
    <w:rsid w:val="001837AF"/>
    <w:rsid w:val="0018385A"/>
    <w:rsid w:val="00194A6E"/>
    <w:rsid w:val="00195375"/>
    <w:rsid w:val="001A1AB9"/>
    <w:rsid w:val="001A348C"/>
    <w:rsid w:val="001A5C69"/>
    <w:rsid w:val="001A693B"/>
    <w:rsid w:val="001B046B"/>
    <w:rsid w:val="001B0865"/>
    <w:rsid w:val="001C0668"/>
    <w:rsid w:val="001C1CBC"/>
    <w:rsid w:val="001C3B35"/>
    <w:rsid w:val="001C46A9"/>
    <w:rsid w:val="001C5130"/>
    <w:rsid w:val="001C5C0D"/>
    <w:rsid w:val="001C6A55"/>
    <w:rsid w:val="001D40D5"/>
    <w:rsid w:val="001D5544"/>
    <w:rsid w:val="001D672E"/>
    <w:rsid w:val="001E1C32"/>
    <w:rsid w:val="001E2642"/>
    <w:rsid w:val="001E3625"/>
    <w:rsid w:val="001E51BD"/>
    <w:rsid w:val="001E52DB"/>
    <w:rsid w:val="001E60BC"/>
    <w:rsid w:val="001E7B13"/>
    <w:rsid w:val="001F40A9"/>
    <w:rsid w:val="0020669D"/>
    <w:rsid w:val="00206A63"/>
    <w:rsid w:val="00206A83"/>
    <w:rsid w:val="00210F31"/>
    <w:rsid w:val="00211269"/>
    <w:rsid w:val="00220A88"/>
    <w:rsid w:val="002221EB"/>
    <w:rsid w:val="002226DC"/>
    <w:rsid w:val="00223B51"/>
    <w:rsid w:val="0022561A"/>
    <w:rsid w:val="0023120C"/>
    <w:rsid w:val="00233DC5"/>
    <w:rsid w:val="00234AAF"/>
    <w:rsid w:val="00235CF1"/>
    <w:rsid w:val="00236412"/>
    <w:rsid w:val="00236C15"/>
    <w:rsid w:val="00246F8D"/>
    <w:rsid w:val="002528DE"/>
    <w:rsid w:val="0025352B"/>
    <w:rsid w:val="002548B1"/>
    <w:rsid w:val="00254A97"/>
    <w:rsid w:val="002575A5"/>
    <w:rsid w:val="002614AA"/>
    <w:rsid w:val="00263D0A"/>
    <w:rsid w:val="0026489C"/>
    <w:rsid w:val="00266A21"/>
    <w:rsid w:val="002679B3"/>
    <w:rsid w:val="00270D78"/>
    <w:rsid w:val="00273C0A"/>
    <w:rsid w:val="00274397"/>
    <w:rsid w:val="00274ECC"/>
    <w:rsid w:val="0027651C"/>
    <w:rsid w:val="00276B16"/>
    <w:rsid w:val="0027733D"/>
    <w:rsid w:val="0028213A"/>
    <w:rsid w:val="0028495A"/>
    <w:rsid w:val="002862DD"/>
    <w:rsid w:val="002904CB"/>
    <w:rsid w:val="0029178B"/>
    <w:rsid w:val="00291C93"/>
    <w:rsid w:val="00292FEC"/>
    <w:rsid w:val="00293EF1"/>
    <w:rsid w:val="0029412E"/>
    <w:rsid w:val="002963F5"/>
    <w:rsid w:val="002974F3"/>
    <w:rsid w:val="002A26AC"/>
    <w:rsid w:val="002A29BB"/>
    <w:rsid w:val="002A4397"/>
    <w:rsid w:val="002B088C"/>
    <w:rsid w:val="002B78B1"/>
    <w:rsid w:val="002C066A"/>
    <w:rsid w:val="002C1780"/>
    <w:rsid w:val="002C3F33"/>
    <w:rsid w:val="002C5FF1"/>
    <w:rsid w:val="002C6541"/>
    <w:rsid w:val="002C6DC5"/>
    <w:rsid w:val="002D086B"/>
    <w:rsid w:val="002D119F"/>
    <w:rsid w:val="002D1CA8"/>
    <w:rsid w:val="002D2152"/>
    <w:rsid w:val="002D2F68"/>
    <w:rsid w:val="002D3744"/>
    <w:rsid w:val="002D3AC2"/>
    <w:rsid w:val="002D57AE"/>
    <w:rsid w:val="002D70FB"/>
    <w:rsid w:val="002E0EA5"/>
    <w:rsid w:val="002E1024"/>
    <w:rsid w:val="002E47BD"/>
    <w:rsid w:val="002E6818"/>
    <w:rsid w:val="002E7318"/>
    <w:rsid w:val="002F0276"/>
    <w:rsid w:val="002F1125"/>
    <w:rsid w:val="002F231F"/>
    <w:rsid w:val="002F3CAF"/>
    <w:rsid w:val="002F574B"/>
    <w:rsid w:val="00301069"/>
    <w:rsid w:val="00302A02"/>
    <w:rsid w:val="0030632C"/>
    <w:rsid w:val="00311D13"/>
    <w:rsid w:val="003125DE"/>
    <w:rsid w:val="00314A97"/>
    <w:rsid w:val="00314C14"/>
    <w:rsid w:val="00315940"/>
    <w:rsid w:val="00317390"/>
    <w:rsid w:val="00322167"/>
    <w:rsid w:val="0032245E"/>
    <w:rsid w:val="00323E28"/>
    <w:rsid w:val="00324816"/>
    <w:rsid w:val="003260D2"/>
    <w:rsid w:val="00327D99"/>
    <w:rsid w:val="003303CB"/>
    <w:rsid w:val="00330734"/>
    <w:rsid w:val="00331F47"/>
    <w:rsid w:val="00332E52"/>
    <w:rsid w:val="00334289"/>
    <w:rsid w:val="00335DCC"/>
    <w:rsid w:val="003374F2"/>
    <w:rsid w:val="00341AA1"/>
    <w:rsid w:val="003441EB"/>
    <w:rsid w:val="00345D63"/>
    <w:rsid w:val="00345F8E"/>
    <w:rsid w:val="0034732B"/>
    <w:rsid w:val="00347923"/>
    <w:rsid w:val="00347CA9"/>
    <w:rsid w:val="00351321"/>
    <w:rsid w:val="0035463A"/>
    <w:rsid w:val="00357169"/>
    <w:rsid w:val="0036031A"/>
    <w:rsid w:val="00363105"/>
    <w:rsid w:val="00363494"/>
    <w:rsid w:val="00367394"/>
    <w:rsid w:val="00371B1F"/>
    <w:rsid w:val="003757F8"/>
    <w:rsid w:val="003772DC"/>
    <w:rsid w:val="00380C72"/>
    <w:rsid w:val="00380ECF"/>
    <w:rsid w:val="003824A7"/>
    <w:rsid w:val="00382A96"/>
    <w:rsid w:val="00382AE6"/>
    <w:rsid w:val="00383713"/>
    <w:rsid w:val="003839F0"/>
    <w:rsid w:val="00386D85"/>
    <w:rsid w:val="00387514"/>
    <w:rsid w:val="00391CB2"/>
    <w:rsid w:val="00392BBE"/>
    <w:rsid w:val="00392C35"/>
    <w:rsid w:val="003961A6"/>
    <w:rsid w:val="00397E48"/>
    <w:rsid w:val="003A230B"/>
    <w:rsid w:val="003A4984"/>
    <w:rsid w:val="003A548B"/>
    <w:rsid w:val="003A79FF"/>
    <w:rsid w:val="003B0AEB"/>
    <w:rsid w:val="003B0D66"/>
    <w:rsid w:val="003B56BD"/>
    <w:rsid w:val="003B6F8B"/>
    <w:rsid w:val="003B74F0"/>
    <w:rsid w:val="003C3052"/>
    <w:rsid w:val="003C4DBA"/>
    <w:rsid w:val="003C6F6D"/>
    <w:rsid w:val="003D386C"/>
    <w:rsid w:val="003D6D30"/>
    <w:rsid w:val="003D76DA"/>
    <w:rsid w:val="003E0EEB"/>
    <w:rsid w:val="003E193E"/>
    <w:rsid w:val="003E5385"/>
    <w:rsid w:val="003E7DF3"/>
    <w:rsid w:val="003F55EB"/>
    <w:rsid w:val="003F5B17"/>
    <w:rsid w:val="003F77DA"/>
    <w:rsid w:val="003F7E19"/>
    <w:rsid w:val="00400964"/>
    <w:rsid w:val="00401F64"/>
    <w:rsid w:val="0040205A"/>
    <w:rsid w:val="0040486B"/>
    <w:rsid w:val="00404A94"/>
    <w:rsid w:val="004115DE"/>
    <w:rsid w:val="00413B1B"/>
    <w:rsid w:val="00413E4D"/>
    <w:rsid w:val="00414EEC"/>
    <w:rsid w:val="00417F44"/>
    <w:rsid w:val="00421615"/>
    <w:rsid w:val="004218F5"/>
    <w:rsid w:val="00424814"/>
    <w:rsid w:val="00425494"/>
    <w:rsid w:val="00426F35"/>
    <w:rsid w:val="004311A9"/>
    <w:rsid w:val="00435C03"/>
    <w:rsid w:val="00443E26"/>
    <w:rsid w:val="00445B29"/>
    <w:rsid w:val="00445D0D"/>
    <w:rsid w:val="00446E13"/>
    <w:rsid w:val="00447510"/>
    <w:rsid w:val="00447FB5"/>
    <w:rsid w:val="0045012B"/>
    <w:rsid w:val="00455829"/>
    <w:rsid w:val="00455F74"/>
    <w:rsid w:val="00456FF6"/>
    <w:rsid w:val="00460C8F"/>
    <w:rsid w:val="00462293"/>
    <w:rsid w:val="0046384C"/>
    <w:rsid w:val="00471490"/>
    <w:rsid w:val="00472FD9"/>
    <w:rsid w:val="00477453"/>
    <w:rsid w:val="00477DA0"/>
    <w:rsid w:val="00482D82"/>
    <w:rsid w:val="00483EDC"/>
    <w:rsid w:val="00484BD2"/>
    <w:rsid w:val="00484F2B"/>
    <w:rsid w:val="004904B9"/>
    <w:rsid w:val="00490991"/>
    <w:rsid w:val="00491BC5"/>
    <w:rsid w:val="00495D0E"/>
    <w:rsid w:val="004A0291"/>
    <w:rsid w:val="004A0F91"/>
    <w:rsid w:val="004A7B12"/>
    <w:rsid w:val="004B2F01"/>
    <w:rsid w:val="004B586F"/>
    <w:rsid w:val="004B5BE7"/>
    <w:rsid w:val="004B72FC"/>
    <w:rsid w:val="004C1C35"/>
    <w:rsid w:val="004C5849"/>
    <w:rsid w:val="004C621A"/>
    <w:rsid w:val="004D30DE"/>
    <w:rsid w:val="004D66B3"/>
    <w:rsid w:val="004E05A6"/>
    <w:rsid w:val="004E2D58"/>
    <w:rsid w:val="004E3A3A"/>
    <w:rsid w:val="004E3BE0"/>
    <w:rsid w:val="004E4469"/>
    <w:rsid w:val="004F0BF4"/>
    <w:rsid w:val="004F349D"/>
    <w:rsid w:val="004F4017"/>
    <w:rsid w:val="004F43F0"/>
    <w:rsid w:val="004F5BDA"/>
    <w:rsid w:val="004F66F3"/>
    <w:rsid w:val="004F7983"/>
    <w:rsid w:val="005018C9"/>
    <w:rsid w:val="00503BB1"/>
    <w:rsid w:val="00507C95"/>
    <w:rsid w:val="0051147C"/>
    <w:rsid w:val="00512258"/>
    <w:rsid w:val="00513971"/>
    <w:rsid w:val="005147A3"/>
    <w:rsid w:val="00514C6A"/>
    <w:rsid w:val="00515DA8"/>
    <w:rsid w:val="005167E2"/>
    <w:rsid w:val="00517E9E"/>
    <w:rsid w:val="00517F32"/>
    <w:rsid w:val="00525AC2"/>
    <w:rsid w:val="00525E52"/>
    <w:rsid w:val="00531758"/>
    <w:rsid w:val="00534CA8"/>
    <w:rsid w:val="00537D81"/>
    <w:rsid w:val="00542D13"/>
    <w:rsid w:val="00545589"/>
    <w:rsid w:val="0054598E"/>
    <w:rsid w:val="005466D6"/>
    <w:rsid w:val="00546C40"/>
    <w:rsid w:val="00550B93"/>
    <w:rsid w:val="00552042"/>
    <w:rsid w:val="005523D9"/>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769F5"/>
    <w:rsid w:val="00580D1C"/>
    <w:rsid w:val="00581C2F"/>
    <w:rsid w:val="00581CAD"/>
    <w:rsid w:val="00581FB1"/>
    <w:rsid w:val="00582182"/>
    <w:rsid w:val="0058327F"/>
    <w:rsid w:val="00584667"/>
    <w:rsid w:val="00584BAF"/>
    <w:rsid w:val="00585F0D"/>
    <w:rsid w:val="00590463"/>
    <w:rsid w:val="00590D17"/>
    <w:rsid w:val="00593193"/>
    <w:rsid w:val="00593831"/>
    <w:rsid w:val="00596EC0"/>
    <w:rsid w:val="005A0C25"/>
    <w:rsid w:val="005A1C41"/>
    <w:rsid w:val="005A262D"/>
    <w:rsid w:val="005A2D0B"/>
    <w:rsid w:val="005A4BB2"/>
    <w:rsid w:val="005A4CA1"/>
    <w:rsid w:val="005A55F6"/>
    <w:rsid w:val="005A6C35"/>
    <w:rsid w:val="005B0E10"/>
    <w:rsid w:val="005B20E0"/>
    <w:rsid w:val="005B2E7C"/>
    <w:rsid w:val="005B371C"/>
    <w:rsid w:val="005B45B4"/>
    <w:rsid w:val="005B754B"/>
    <w:rsid w:val="005C013A"/>
    <w:rsid w:val="005C449D"/>
    <w:rsid w:val="005C6D4B"/>
    <w:rsid w:val="005D0EBC"/>
    <w:rsid w:val="005D5660"/>
    <w:rsid w:val="005E07B5"/>
    <w:rsid w:val="005E11B8"/>
    <w:rsid w:val="005E723C"/>
    <w:rsid w:val="005E7344"/>
    <w:rsid w:val="005E7377"/>
    <w:rsid w:val="005F119B"/>
    <w:rsid w:val="005F1FEF"/>
    <w:rsid w:val="005F255B"/>
    <w:rsid w:val="005F6B98"/>
    <w:rsid w:val="005F7345"/>
    <w:rsid w:val="00601F68"/>
    <w:rsid w:val="00602C40"/>
    <w:rsid w:val="00603AFB"/>
    <w:rsid w:val="006064F2"/>
    <w:rsid w:val="006068AE"/>
    <w:rsid w:val="00607CCE"/>
    <w:rsid w:val="0061141F"/>
    <w:rsid w:val="006150A0"/>
    <w:rsid w:val="00616925"/>
    <w:rsid w:val="00617120"/>
    <w:rsid w:val="006200D3"/>
    <w:rsid w:val="00621563"/>
    <w:rsid w:val="00621E85"/>
    <w:rsid w:val="00622155"/>
    <w:rsid w:val="00622C1A"/>
    <w:rsid w:val="006238EB"/>
    <w:rsid w:val="0062419E"/>
    <w:rsid w:val="00624EB8"/>
    <w:rsid w:val="0062631E"/>
    <w:rsid w:val="0063006C"/>
    <w:rsid w:val="00630787"/>
    <w:rsid w:val="0063092C"/>
    <w:rsid w:val="0063166D"/>
    <w:rsid w:val="00643EDB"/>
    <w:rsid w:val="006443C4"/>
    <w:rsid w:val="00645F9C"/>
    <w:rsid w:val="00652611"/>
    <w:rsid w:val="00652C3A"/>
    <w:rsid w:val="00653968"/>
    <w:rsid w:val="00653E3D"/>
    <w:rsid w:val="0066092D"/>
    <w:rsid w:val="006620FA"/>
    <w:rsid w:val="00666691"/>
    <w:rsid w:val="006672A6"/>
    <w:rsid w:val="00674DD3"/>
    <w:rsid w:val="00676B0A"/>
    <w:rsid w:val="00677290"/>
    <w:rsid w:val="006776BA"/>
    <w:rsid w:val="006828B4"/>
    <w:rsid w:val="0069210A"/>
    <w:rsid w:val="00692EF5"/>
    <w:rsid w:val="00694890"/>
    <w:rsid w:val="00694AE4"/>
    <w:rsid w:val="00695682"/>
    <w:rsid w:val="00696984"/>
    <w:rsid w:val="00696C1F"/>
    <w:rsid w:val="0069785F"/>
    <w:rsid w:val="006A0681"/>
    <w:rsid w:val="006A33A6"/>
    <w:rsid w:val="006A46F8"/>
    <w:rsid w:val="006A4856"/>
    <w:rsid w:val="006A56A7"/>
    <w:rsid w:val="006B1BC0"/>
    <w:rsid w:val="006C27E3"/>
    <w:rsid w:val="006C4C51"/>
    <w:rsid w:val="006C7258"/>
    <w:rsid w:val="006D02D8"/>
    <w:rsid w:val="006D055C"/>
    <w:rsid w:val="006D1A33"/>
    <w:rsid w:val="006D303C"/>
    <w:rsid w:val="006D3ED5"/>
    <w:rsid w:val="006E001C"/>
    <w:rsid w:val="006E4BC3"/>
    <w:rsid w:val="006F1586"/>
    <w:rsid w:val="006F56EA"/>
    <w:rsid w:val="00700DE8"/>
    <w:rsid w:val="00701EB2"/>
    <w:rsid w:val="00707463"/>
    <w:rsid w:val="00707E2E"/>
    <w:rsid w:val="007130E2"/>
    <w:rsid w:val="007164F1"/>
    <w:rsid w:val="00717BB3"/>
    <w:rsid w:val="00717C17"/>
    <w:rsid w:val="0072196F"/>
    <w:rsid w:val="0072235A"/>
    <w:rsid w:val="007245BF"/>
    <w:rsid w:val="00724E9D"/>
    <w:rsid w:val="00725D25"/>
    <w:rsid w:val="00730D6D"/>
    <w:rsid w:val="007353D4"/>
    <w:rsid w:val="007410AB"/>
    <w:rsid w:val="0074148A"/>
    <w:rsid w:val="00744A72"/>
    <w:rsid w:val="00745331"/>
    <w:rsid w:val="007519C3"/>
    <w:rsid w:val="007538A5"/>
    <w:rsid w:val="007603F1"/>
    <w:rsid w:val="00761EC4"/>
    <w:rsid w:val="00763861"/>
    <w:rsid w:val="007638F5"/>
    <w:rsid w:val="00763D9A"/>
    <w:rsid w:val="00766087"/>
    <w:rsid w:val="0077001E"/>
    <w:rsid w:val="007713D2"/>
    <w:rsid w:val="007755E6"/>
    <w:rsid w:val="00777BE5"/>
    <w:rsid w:val="00780232"/>
    <w:rsid w:val="00784389"/>
    <w:rsid w:val="007849E3"/>
    <w:rsid w:val="00786874"/>
    <w:rsid w:val="00787884"/>
    <w:rsid w:val="00791DD3"/>
    <w:rsid w:val="00792CA1"/>
    <w:rsid w:val="0079627C"/>
    <w:rsid w:val="00796F9E"/>
    <w:rsid w:val="0079782C"/>
    <w:rsid w:val="00797E91"/>
    <w:rsid w:val="007A182C"/>
    <w:rsid w:val="007A1AED"/>
    <w:rsid w:val="007A4A80"/>
    <w:rsid w:val="007B020C"/>
    <w:rsid w:val="007B1014"/>
    <w:rsid w:val="007B1D51"/>
    <w:rsid w:val="007B1E7D"/>
    <w:rsid w:val="007B3BA8"/>
    <w:rsid w:val="007C7AFF"/>
    <w:rsid w:val="007C7B0A"/>
    <w:rsid w:val="007D01E9"/>
    <w:rsid w:val="007D0D2A"/>
    <w:rsid w:val="007D34C9"/>
    <w:rsid w:val="007D5341"/>
    <w:rsid w:val="007D7835"/>
    <w:rsid w:val="007E4759"/>
    <w:rsid w:val="007E6372"/>
    <w:rsid w:val="007F2635"/>
    <w:rsid w:val="007F4DF9"/>
    <w:rsid w:val="007F596C"/>
    <w:rsid w:val="007F5AC1"/>
    <w:rsid w:val="00802180"/>
    <w:rsid w:val="0080455A"/>
    <w:rsid w:val="00805574"/>
    <w:rsid w:val="00805972"/>
    <w:rsid w:val="00811EA8"/>
    <w:rsid w:val="00812BB2"/>
    <w:rsid w:val="008144C1"/>
    <w:rsid w:val="0082161E"/>
    <w:rsid w:val="0082493D"/>
    <w:rsid w:val="00825770"/>
    <w:rsid w:val="00825F2E"/>
    <w:rsid w:val="0082784A"/>
    <w:rsid w:val="008307FE"/>
    <w:rsid w:val="008333F8"/>
    <w:rsid w:val="00833EE9"/>
    <w:rsid w:val="00837199"/>
    <w:rsid w:val="008403EA"/>
    <w:rsid w:val="00843D75"/>
    <w:rsid w:val="00844702"/>
    <w:rsid w:val="00845B99"/>
    <w:rsid w:val="0085007A"/>
    <w:rsid w:val="00850D03"/>
    <w:rsid w:val="00853FC9"/>
    <w:rsid w:val="00855850"/>
    <w:rsid w:val="008564D5"/>
    <w:rsid w:val="00861B97"/>
    <w:rsid w:val="00864585"/>
    <w:rsid w:val="00871D2F"/>
    <w:rsid w:val="00872008"/>
    <w:rsid w:val="008727A8"/>
    <w:rsid w:val="00873798"/>
    <w:rsid w:val="00874792"/>
    <w:rsid w:val="00874D4C"/>
    <w:rsid w:val="008751C7"/>
    <w:rsid w:val="00876C7F"/>
    <w:rsid w:val="0088036A"/>
    <w:rsid w:val="008823A0"/>
    <w:rsid w:val="00883705"/>
    <w:rsid w:val="008854F6"/>
    <w:rsid w:val="00885E94"/>
    <w:rsid w:val="00887E88"/>
    <w:rsid w:val="00890729"/>
    <w:rsid w:val="0089098C"/>
    <w:rsid w:val="00890C7E"/>
    <w:rsid w:val="00892222"/>
    <w:rsid w:val="0089227C"/>
    <w:rsid w:val="00893207"/>
    <w:rsid w:val="00895537"/>
    <w:rsid w:val="008957E7"/>
    <w:rsid w:val="00896E23"/>
    <w:rsid w:val="008A0CA2"/>
    <w:rsid w:val="008A2759"/>
    <w:rsid w:val="008A6136"/>
    <w:rsid w:val="008A6A1C"/>
    <w:rsid w:val="008B19A2"/>
    <w:rsid w:val="008B3064"/>
    <w:rsid w:val="008B39ED"/>
    <w:rsid w:val="008B50D1"/>
    <w:rsid w:val="008B755A"/>
    <w:rsid w:val="008C17B7"/>
    <w:rsid w:val="008C2807"/>
    <w:rsid w:val="008C2FC8"/>
    <w:rsid w:val="008C5FC0"/>
    <w:rsid w:val="008C7058"/>
    <w:rsid w:val="008D2B36"/>
    <w:rsid w:val="008D3A87"/>
    <w:rsid w:val="008D4C9C"/>
    <w:rsid w:val="008D5FB0"/>
    <w:rsid w:val="008E0D7B"/>
    <w:rsid w:val="008E1425"/>
    <w:rsid w:val="008E46D5"/>
    <w:rsid w:val="008F0B08"/>
    <w:rsid w:val="008F2EC8"/>
    <w:rsid w:val="008F49A1"/>
    <w:rsid w:val="008F5AD8"/>
    <w:rsid w:val="008F62E7"/>
    <w:rsid w:val="008F6FBF"/>
    <w:rsid w:val="00903303"/>
    <w:rsid w:val="00903355"/>
    <w:rsid w:val="00904A65"/>
    <w:rsid w:val="00904F01"/>
    <w:rsid w:val="009130E5"/>
    <w:rsid w:val="009140E5"/>
    <w:rsid w:val="009142F0"/>
    <w:rsid w:val="00923473"/>
    <w:rsid w:val="00925264"/>
    <w:rsid w:val="00931389"/>
    <w:rsid w:val="00931B58"/>
    <w:rsid w:val="00932004"/>
    <w:rsid w:val="009320E5"/>
    <w:rsid w:val="009322E5"/>
    <w:rsid w:val="00940F8B"/>
    <w:rsid w:val="0094103E"/>
    <w:rsid w:val="00944BA4"/>
    <w:rsid w:val="00944E25"/>
    <w:rsid w:val="009452D5"/>
    <w:rsid w:val="00945397"/>
    <w:rsid w:val="009470F1"/>
    <w:rsid w:val="00951C36"/>
    <w:rsid w:val="009529AA"/>
    <w:rsid w:val="0095304C"/>
    <w:rsid w:val="009538FE"/>
    <w:rsid w:val="00954B12"/>
    <w:rsid w:val="00957451"/>
    <w:rsid w:val="0095796C"/>
    <w:rsid w:val="00961767"/>
    <w:rsid w:val="00965DAE"/>
    <w:rsid w:val="00967617"/>
    <w:rsid w:val="00980591"/>
    <w:rsid w:val="00982E71"/>
    <w:rsid w:val="00985D37"/>
    <w:rsid w:val="00987CB0"/>
    <w:rsid w:val="0099008E"/>
    <w:rsid w:val="00990603"/>
    <w:rsid w:val="00990B1B"/>
    <w:rsid w:val="00991D05"/>
    <w:rsid w:val="009922D1"/>
    <w:rsid w:val="0099365C"/>
    <w:rsid w:val="009A1182"/>
    <w:rsid w:val="009A2894"/>
    <w:rsid w:val="009A4024"/>
    <w:rsid w:val="009A419C"/>
    <w:rsid w:val="009A43CB"/>
    <w:rsid w:val="009A67DC"/>
    <w:rsid w:val="009B181D"/>
    <w:rsid w:val="009B27EF"/>
    <w:rsid w:val="009B324B"/>
    <w:rsid w:val="009B34CE"/>
    <w:rsid w:val="009B711D"/>
    <w:rsid w:val="009C26C5"/>
    <w:rsid w:val="009C2873"/>
    <w:rsid w:val="009C3510"/>
    <w:rsid w:val="009C6691"/>
    <w:rsid w:val="009D116A"/>
    <w:rsid w:val="009D160B"/>
    <w:rsid w:val="009D647A"/>
    <w:rsid w:val="009E26C1"/>
    <w:rsid w:val="009E2FC3"/>
    <w:rsid w:val="009E7F2A"/>
    <w:rsid w:val="009F07DD"/>
    <w:rsid w:val="009F1D30"/>
    <w:rsid w:val="009F4095"/>
    <w:rsid w:val="009F4461"/>
    <w:rsid w:val="009F4A32"/>
    <w:rsid w:val="009F5EA8"/>
    <w:rsid w:val="009F5EFD"/>
    <w:rsid w:val="009F7DE6"/>
    <w:rsid w:val="00A03769"/>
    <w:rsid w:val="00A042AC"/>
    <w:rsid w:val="00A06E02"/>
    <w:rsid w:val="00A07BF4"/>
    <w:rsid w:val="00A07D79"/>
    <w:rsid w:val="00A10D86"/>
    <w:rsid w:val="00A12A1F"/>
    <w:rsid w:val="00A15A2F"/>
    <w:rsid w:val="00A16111"/>
    <w:rsid w:val="00A16D80"/>
    <w:rsid w:val="00A244A3"/>
    <w:rsid w:val="00A24CF4"/>
    <w:rsid w:val="00A279E5"/>
    <w:rsid w:val="00A308A8"/>
    <w:rsid w:val="00A310F1"/>
    <w:rsid w:val="00A33797"/>
    <w:rsid w:val="00A34FE5"/>
    <w:rsid w:val="00A3660D"/>
    <w:rsid w:val="00A40091"/>
    <w:rsid w:val="00A40EC8"/>
    <w:rsid w:val="00A41167"/>
    <w:rsid w:val="00A41FC0"/>
    <w:rsid w:val="00A42060"/>
    <w:rsid w:val="00A455A5"/>
    <w:rsid w:val="00A46CB5"/>
    <w:rsid w:val="00A46E31"/>
    <w:rsid w:val="00A51647"/>
    <w:rsid w:val="00A52646"/>
    <w:rsid w:val="00A62FFE"/>
    <w:rsid w:val="00A636AB"/>
    <w:rsid w:val="00A63EEE"/>
    <w:rsid w:val="00A70195"/>
    <w:rsid w:val="00A718FF"/>
    <w:rsid w:val="00A7261D"/>
    <w:rsid w:val="00A73491"/>
    <w:rsid w:val="00A736C5"/>
    <w:rsid w:val="00A744A2"/>
    <w:rsid w:val="00A85099"/>
    <w:rsid w:val="00A8547A"/>
    <w:rsid w:val="00A857E1"/>
    <w:rsid w:val="00A91E92"/>
    <w:rsid w:val="00A92F2A"/>
    <w:rsid w:val="00A94CFF"/>
    <w:rsid w:val="00A954AE"/>
    <w:rsid w:val="00A96518"/>
    <w:rsid w:val="00AA6131"/>
    <w:rsid w:val="00AA6C5D"/>
    <w:rsid w:val="00AB0008"/>
    <w:rsid w:val="00AB1D86"/>
    <w:rsid w:val="00AB3F54"/>
    <w:rsid w:val="00AB6603"/>
    <w:rsid w:val="00AB7769"/>
    <w:rsid w:val="00AC04B6"/>
    <w:rsid w:val="00AC575C"/>
    <w:rsid w:val="00AC5BCA"/>
    <w:rsid w:val="00AC5D63"/>
    <w:rsid w:val="00AC6551"/>
    <w:rsid w:val="00AC7983"/>
    <w:rsid w:val="00AD1EAB"/>
    <w:rsid w:val="00AD282D"/>
    <w:rsid w:val="00AD44B1"/>
    <w:rsid w:val="00AD57F9"/>
    <w:rsid w:val="00AD6416"/>
    <w:rsid w:val="00AD7FC6"/>
    <w:rsid w:val="00AE3B26"/>
    <w:rsid w:val="00AE6879"/>
    <w:rsid w:val="00AE755D"/>
    <w:rsid w:val="00AF2717"/>
    <w:rsid w:val="00AF3D34"/>
    <w:rsid w:val="00AF432F"/>
    <w:rsid w:val="00AF5131"/>
    <w:rsid w:val="00AF5C2A"/>
    <w:rsid w:val="00AF6B44"/>
    <w:rsid w:val="00B05325"/>
    <w:rsid w:val="00B10E2F"/>
    <w:rsid w:val="00B12E82"/>
    <w:rsid w:val="00B14040"/>
    <w:rsid w:val="00B14DF8"/>
    <w:rsid w:val="00B14F82"/>
    <w:rsid w:val="00B15383"/>
    <w:rsid w:val="00B17DB0"/>
    <w:rsid w:val="00B22DB7"/>
    <w:rsid w:val="00B26D20"/>
    <w:rsid w:val="00B31775"/>
    <w:rsid w:val="00B349AC"/>
    <w:rsid w:val="00B40411"/>
    <w:rsid w:val="00B40CED"/>
    <w:rsid w:val="00B43801"/>
    <w:rsid w:val="00B4619D"/>
    <w:rsid w:val="00B465B3"/>
    <w:rsid w:val="00B46AC1"/>
    <w:rsid w:val="00B47128"/>
    <w:rsid w:val="00B5003C"/>
    <w:rsid w:val="00B51652"/>
    <w:rsid w:val="00B6328C"/>
    <w:rsid w:val="00B63A68"/>
    <w:rsid w:val="00B64417"/>
    <w:rsid w:val="00B64D78"/>
    <w:rsid w:val="00B66993"/>
    <w:rsid w:val="00B66C9A"/>
    <w:rsid w:val="00B709AE"/>
    <w:rsid w:val="00B71878"/>
    <w:rsid w:val="00B721F1"/>
    <w:rsid w:val="00B72F65"/>
    <w:rsid w:val="00B75D0D"/>
    <w:rsid w:val="00B77D96"/>
    <w:rsid w:val="00B827CC"/>
    <w:rsid w:val="00B8319A"/>
    <w:rsid w:val="00B832B9"/>
    <w:rsid w:val="00B86696"/>
    <w:rsid w:val="00B868A1"/>
    <w:rsid w:val="00B877F7"/>
    <w:rsid w:val="00B91839"/>
    <w:rsid w:val="00B9403C"/>
    <w:rsid w:val="00B94D94"/>
    <w:rsid w:val="00B97FAD"/>
    <w:rsid w:val="00BA1186"/>
    <w:rsid w:val="00BA2CF7"/>
    <w:rsid w:val="00BA61A5"/>
    <w:rsid w:val="00BA62B5"/>
    <w:rsid w:val="00BA7386"/>
    <w:rsid w:val="00BB25B4"/>
    <w:rsid w:val="00BB3B06"/>
    <w:rsid w:val="00BB6F06"/>
    <w:rsid w:val="00BC0154"/>
    <w:rsid w:val="00BC0762"/>
    <w:rsid w:val="00BC10E3"/>
    <w:rsid w:val="00BC111D"/>
    <w:rsid w:val="00BC253A"/>
    <w:rsid w:val="00BC3C8E"/>
    <w:rsid w:val="00BD0F1F"/>
    <w:rsid w:val="00BD3EDC"/>
    <w:rsid w:val="00BD73C5"/>
    <w:rsid w:val="00BE06CA"/>
    <w:rsid w:val="00BE194A"/>
    <w:rsid w:val="00BE25FF"/>
    <w:rsid w:val="00BE3167"/>
    <w:rsid w:val="00BE3635"/>
    <w:rsid w:val="00BE7ABC"/>
    <w:rsid w:val="00BE7FEA"/>
    <w:rsid w:val="00BF09BA"/>
    <w:rsid w:val="00BF1029"/>
    <w:rsid w:val="00BF12AC"/>
    <w:rsid w:val="00BF1511"/>
    <w:rsid w:val="00BF2EC8"/>
    <w:rsid w:val="00BF4EF0"/>
    <w:rsid w:val="00BF5176"/>
    <w:rsid w:val="00BF657D"/>
    <w:rsid w:val="00C00449"/>
    <w:rsid w:val="00C015CA"/>
    <w:rsid w:val="00C04A16"/>
    <w:rsid w:val="00C05DC2"/>
    <w:rsid w:val="00C05E7F"/>
    <w:rsid w:val="00C10618"/>
    <w:rsid w:val="00C11E84"/>
    <w:rsid w:val="00C12835"/>
    <w:rsid w:val="00C15B71"/>
    <w:rsid w:val="00C16A72"/>
    <w:rsid w:val="00C27023"/>
    <w:rsid w:val="00C34E76"/>
    <w:rsid w:val="00C40E18"/>
    <w:rsid w:val="00C419C5"/>
    <w:rsid w:val="00C43130"/>
    <w:rsid w:val="00C44603"/>
    <w:rsid w:val="00C45406"/>
    <w:rsid w:val="00C454F6"/>
    <w:rsid w:val="00C45A3D"/>
    <w:rsid w:val="00C46677"/>
    <w:rsid w:val="00C51171"/>
    <w:rsid w:val="00C61030"/>
    <w:rsid w:val="00C63B3B"/>
    <w:rsid w:val="00C64664"/>
    <w:rsid w:val="00C67141"/>
    <w:rsid w:val="00C71BAA"/>
    <w:rsid w:val="00C72085"/>
    <w:rsid w:val="00C762F9"/>
    <w:rsid w:val="00C77EB6"/>
    <w:rsid w:val="00C80231"/>
    <w:rsid w:val="00C81072"/>
    <w:rsid w:val="00C82C24"/>
    <w:rsid w:val="00C83A4F"/>
    <w:rsid w:val="00C86A34"/>
    <w:rsid w:val="00C879F3"/>
    <w:rsid w:val="00C972AB"/>
    <w:rsid w:val="00C97D0C"/>
    <w:rsid w:val="00CA4223"/>
    <w:rsid w:val="00CA5362"/>
    <w:rsid w:val="00CA5BD7"/>
    <w:rsid w:val="00CA6A53"/>
    <w:rsid w:val="00CB56F6"/>
    <w:rsid w:val="00CB7F57"/>
    <w:rsid w:val="00CC00E3"/>
    <w:rsid w:val="00CC062D"/>
    <w:rsid w:val="00CC3B89"/>
    <w:rsid w:val="00CC6C9D"/>
    <w:rsid w:val="00CC6F49"/>
    <w:rsid w:val="00CD0EF8"/>
    <w:rsid w:val="00CD1F7C"/>
    <w:rsid w:val="00CD2BC7"/>
    <w:rsid w:val="00CD350F"/>
    <w:rsid w:val="00CE08A8"/>
    <w:rsid w:val="00CE1C8D"/>
    <w:rsid w:val="00CE1CA8"/>
    <w:rsid w:val="00CE459A"/>
    <w:rsid w:val="00CE5FA6"/>
    <w:rsid w:val="00CF4BDD"/>
    <w:rsid w:val="00CF5D52"/>
    <w:rsid w:val="00D00479"/>
    <w:rsid w:val="00D005D1"/>
    <w:rsid w:val="00D0158E"/>
    <w:rsid w:val="00D03306"/>
    <w:rsid w:val="00D037D0"/>
    <w:rsid w:val="00D03FCF"/>
    <w:rsid w:val="00D05914"/>
    <w:rsid w:val="00D06718"/>
    <w:rsid w:val="00D07660"/>
    <w:rsid w:val="00D139F5"/>
    <w:rsid w:val="00D14145"/>
    <w:rsid w:val="00D1623F"/>
    <w:rsid w:val="00D179DC"/>
    <w:rsid w:val="00D2266D"/>
    <w:rsid w:val="00D23441"/>
    <w:rsid w:val="00D244C8"/>
    <w:rsid w:val="00D3399E"/>
    <w:rsid w:val="00D34202"/>
    <w:rsid w:val="00D360DF"/>
    <w:rsid w:val="00D36E48"/>
    <w:rsid w:val="00D37A36"/>
    <w:rsid w:val="00D41566"/>
    <w:rsid w:val="00D43E9D"/>
    <w:rsid w:val="00D4667F"/>
    <w:rsid w:val="00D473BC"/>
    <w:rsid w:val="00D52C9B"/>
    <w:rsid w:val="00D54264"/>
    <w:rsid w:val="00D550D1"/>
    <w:rsid w:val="00D558F1"/>
    <w:rsid w:val="00D5786E"/>
    <w:rsid w:val="00D630AA"/>
    <w:rsid w:val="00D634CC"/>
    <w:rsid w:val="00D72968"/>
    <w:rsid w:val="00D73C9A"/>
    <w:rsid w:val="00D75288"/>
    <w:rsid w:val="00D75E8C"/>
    <w:rsid w:val="00D77EEF"/>
    <w:rsid w:val="00D8201D"/>
    <w:rsid w:val="00D825AA"/>
    <w:rsid w:val="00D8553B"/>
    <w:rsid w:val="00D867BA"/>
    <w:rsid w:val="00D9022C"/>
    <w:rsid w:val="00D9069D"/>
    <w:rsid w:val="00D9074A"/>
    <w:rsid w:val="00D9129D"/>
    <w:rsid w:val="00D93773"/>
    <w:rsid w:val="00D95152"/>
    <w:rsid w:val="00D968B7"/>
    <w:rsid w:val="00D96FD1"/>
    <w:rsid w:val="00DA41DE"/>
    <w:rsid w:val="00DA4F1D"/>
    <w:rsid w:val="00DA5DF2"/>
    <w:rsid w:val="00DA681B"/>
    <w:rsid w:val="00DA6C23"/>
    <w:rsid w:val="00DB066E"/>
    <w:rsid w:val="00DB0C70"/>
    <w:rsid w:val="00DB3AEA"/>
    <w:rsid w:val="00DB45B1"/>
    <w:rsid w:val="00DB5ACD"/>
    <w:rsid w:val="00DB62B7"/>
    <w:rsid w:val="00DB69F0"/>
    <w:rsid w:val="00DB6D22"/>
    <w:rsid w:val="00DC000C"/>
    <w:rsid w:val="00DC2547"/>
    <w:rsid w:val="00DC262A"/>
    <w:rsid w:val="00DC3B8D"/>
    <w:rsid w:val="00DD2907"/>
    <w:rsid w:val="00DD2FAD"/>
    <w:rsid w:val="00DD476A"/>
    <w:rsid w:val="00DE0D70"/>
    <w:rsid w:val="00DE484C"/>
    <w:rsid w:val="00DE570E"/>
    <w:rsid w:val="00DE5F0A"/>
    <w:rsid w:val="00DF0C2D"/>
    <w:rsid w:val="00DF27AE"/>
    <w:rsid w:val="00DF2B92"/>
    <w:rsid w:val="00E01048"/>
    <w:rsid w:val="00E0307E"/>
    <w:rsid w:val="00E04B4A"/>
    <w:rsid w:val="00E072B3"/>
    <w:rsid w:val="00E07376"/>
    <w:rsid w:val="00E10021"/>
    <w:rsid w:val="00E113E8"/>
    <w:rsid w:val="00E14B4F"/>
    <w:rsid w:val="00E15AE8"/>
    <w:rsid w:val="00E15B0F"/>
    <w:rsid w:val="00E179FC"/>
    <w:rsid w:val="00E2186C"/>
    <w:rsid w:val="00E21A48"/>
    <w:rsid w:val="00E21C86"/>
    <w:rsid w:val="00E258C7"/>
    <w:rsid w:val="00E25DD1"/>
    <w:rsid w:val="00E2743E"/>
    <w:rsid w:val="00E27587"/>
    <w:rsid w:val="00E32E15"/>
    <w:rsid w:val="00E3310E"/>
    <w:rsid w:val="00E365A3"/>
    <w:rsid w:val="00E37282"/>
    <w:rsid w:val="00E37A0F"/>
    <w:rsid w:val="00E413F1"/>
    <w:rsid w:val="00E43257"/>
    <w:rsid w:val="00E448E0"/>
    <w:rsid w:val="00E45B58"/>
    <w:rsid w:val="00E54133"/>
    <w:rsid w:val="00E5457A"/>
    <w:rsid w:val="00E55394"/>
    <w:rsid w:val="00E57339"/>
    <w:rsid w:val="00E64C46"/>
    <w:rsid w:val="00E704AC"/>
    <w:rsid w:val="00E73161"/>
    <w:rsid w:val="00E74BB2"/>
    <w:rsid w:val="00E76AA3"/>
    <w:rsid w:val="00E81080"/>
    <w:rsid w:val="00E825CE"/>
    <w:rsid w:val="00E83083"/>
    <w:rsid w:val="00E861DE"/>
    <w:rsid w:val="00E87719"/>
    <w:rsid w:val="00E90B64"/>
    <w:rsid w:val="00E9225E"/>
    <w:rsid w:val="00E94321"/>
    <w:rsid w:val="00E94614"/>
    <w:rsid w:val="00E952AC"/>
    <w:rsid w:val="00E96D84"/>
    <w:rsid w:val="00EA0ED2"/>
    <w:rsid w:val="00EA54A5"/>
    <w:rsid w:val="00EA63D6"/>
    <w:rsid w:val="00EB67FB"/>
    <w:rsid w:val="00EC03CE"/>
    <w:rsid w:val="00EC0CBE"/>
    <w:rsid w:val="00EC1095"/>
    <w:rsid w:val="00EC1AAC"/>
    <w:rsid w:val="00EC3B76"/>
    <w:rsid w:val="00EC7489"/>
    <w:rsid w:val="00EC77B7"/>
    <w:rsid w:val="00ED137F"/>
    <w:rsid w:val="00ED395D"/>
    <w:rsid w:val="00EE36F8"/>
    <w:rsid w:val="00EE6086"/>
    <w:rsid w:val="00EE6A2F"/>
    <w:rsid w:val="00EF3420"/>
    <w:rsid w:val="00EF4BB1"/>
    <w:rsid w:val="00EF5F2A"/>
    <w:rsid w:val="00EF7745"/>
    <w:rsid w:val="00F0040A"/>
    <w:rsid w:val="00F03777"/>
    <w:rsid w:val="00F11102"/>
    <w:rsid w:val="00F13A64"/>
    <w:rsid w:val="00F15EC7"/>
    <w:rsid w:val="00F15F33"/>
    <w:rsid w:val="00F15F36"/>
    <w:rsid w:val="00F20D23"/>
    <w:rsid w:val="00F21B0F"/>
    <w:rsid w:val="00F251CF"/>
    <w:rsid w:val="00F269FD"/>
    <w:rsid w:val="00F35A95"/>
    <w:rsid w:val="00F427A2"/>
    <w:rsid w:val="00F44D48"/>
    <w:rsid w:val="00F47BA3"/>
    <w:rsid w:val="00F51F0B"/>
    <w:rsid w:val="00F544F5"/>
    <w:rsid w:val="00F55102"/>
    <w:rsid w:val="00F55E4E"/>
    <w:rsid w:val="00F5610C"/>
    <w:rsid w:val="00F61F44"/>
    <w:rsid w:val="00F706E2"/>
    <w:rsid w:val="00F72A97"/>
    <w:rsid w:val="00F72C2A"/>
    <w:rsid w:val="00F747AE"/>
    <w:rsid w:val="00F75F8D"/>
    <w:rsid w:val="00F80FF1"/>
    <w:rsid w:val="00F82171"/>
    <w:rsid w:val="00F834C5"/>
    <w:rsid w:val="00F85196"/>
    <w:rsid w:val="00F85F07"/>
    <w:rsid w:val="00F87667"/>
    <w:rsid w:val="00F9271D"/>
    <w:rsid w:val="00F92829"/>
    <w:rsid w:val="00F92A53"/>
    <w:rsid w:val="00F9353D"/>
    <w:rsid w:val="00F9458E"/>
    <w:rsid w:val="00FA01F5"/>
    <w:rsid w:val="00FA6D47"/>
    <w:rsid w:val="00FB38F5"/>
    <w:rsid w:val="00FB7D58"/>
    <w:rsid w:val="00FC3007"/>
    <w:rsid w:val="00FC7F7C"/>
    <w:rsid w:val="00FD00AE"/>
    <w:rsid w:val="00FD1C15"/>
    <w:rsid w:val="00FD2196"/>
    <w:rsid w:val="00FD351F"/>
    <w:rsid w:val="00FE46D6"/>
    <w:rsid w:val="00FE5FD1"/>
    <w:rsid w:val="00FE6E47"/>
    <w:rsid w:val="00FE7A03"/>
    <w:rsid w:val="00FF2752"/>
    <w:rsid w:val="00FF3FC3"/>
    <w:rsid w:val="010537A8"/>
    <w:rsid w:val="01207685"/>
    <w:rsid w:val="017D4F74"/>
    <w:rsid w:val="024A6ABC"/>
    <w:rsid w:val="029A29F9"/>
    <w:rsid w:val="02C1112C"/>
    <w:rsid w:val="02C57C1E"/>
    <w:rsid w:val="031A1E3B"/>
    <w:rsid w:val="031D3C00"/>
    <w:rsid w:val="039A24C7"/>
    <w:rsid w:val="03FB3F45"/>
    <w:rsid w:val="044A11D7"/>
    <w:rsid w:val="045C20B0"/>
    <w:rsid w:val="05405036"/>
    <w:rsid w:val="056C576C"/>
    <w:rsid w:val="08126609"/>
    <w:rsid w:val="086F075B"/>
    <w:rsid w:val="089E645E"/>
    <w:rsid w:val="08F443D8"/>
    <w:rsid w:val="09647A65"/>
    <w:rsid w:val="09E65137"/>
    <w:rsid w:val="0A9779DA"/>
    <w:rsid w:val="0AB9203B"/>
    <w:rsid w:val="0AEC0B7A"/>
    <w:rsid w:val="0B54412C"/>
    <w:rsid w:val="0B665B1D"/>
    <w:rsid w:val="0BB36849"/>
    <w:rsid w:val="0C0A3B6F"/>
    <w:rsid w:val="0CB95781"/>
    <w:rsid w:val="0E153C10"/>
    <w:rsid w:val="0E6C4E82"/>
    <w:rsid w:val="0E94356F"/>
    <w:rsid w:val="0FA627D2"/>
    <w:rsid w:val="10606150"/>
    <w:rsid w:val="112B4F3D"/>
    <w:rsid w:val="11425AB4"/>
    <w:rsid w:val="11E33F9F"/>
    <w:rsid w:val="126907DB"/>
    <w:rsid w:val="132F7D2D"/>
    <w:rsid w:val="136F7641"/>
    <w:rsid w:val="13B52277"/>
    <w:rsid w:val="141F3CCE"/>
    <w:rsid w:val="142430C7"/>
    <w:rsid w:val="146003F8"/>
    <w:rsid w:val="14A73600"/>
    <w:rsid w:val="151A6BCA"/>
    <w:rsid w:val="15440222"/>
    <w:rsid w:val="155A629E"/>
    <w:rsid w:val="160F14CC"/>
    <w:rsid w:val="161602A8"/>
    <w:rsid w:val="16615D3D"/>
    <w:rsid w:val="17256A81"/>
    <w:rsid w:val="17C60678"/>
    <w:rsid w:val="188B57F1"/>
    <w:rsid w:val="18DF1696"/>
    <w:rsid w:val="193D7D54"/>
    <w:rsid w:val="19585F78"/>
    <w:rsid w:val="196A5FAC"/>
    <w:rsid w:val="197D6008"/>
    <w:rsid w:val="1A2E596B"/>
    <w:rsid w:val="1AB449D4"/>
    <w:rsid w:val="1B141B0D"/>
    <w:rsid w:val="1B6E6061"/>
    <w:rsid w:val="1BBB040D"/>
    <w:rsid w:val="1C117BEE"/>
    <w:rsid w:val="1C2B77F7"/>
    <w:rsid w:val="1C670369"/>
    <w:rsid w:val="1CA12A08"/>
    <w:rsid w:val="1CDA5ED3"/>
    <w:rsid w:val="1D446D49"/>
    <w:rsid w:val="1DA21D38"/>
    <w:rsid w:val="1DF02A0A"/>
    <w:rsid w:val="1E015412"/>
    <w:rsid w:val="1E121541"/>
    <w:rsid w:val="1E890537"/>
    <w:rsid w:val="1F793550"/>
    <w:rsid w:val="20914658"/>
    <w:rsid w:val="21026976"/>
    <w:rsid w:val="21FB5A8B"/>
    <w:rsid w:val="236A08CC"/>
    <w:rsid w:val="236E37DF"/>
    <w:rsid w:val="23B76F3E"/>
    <w:rsid w:val="23D47CE8"/>
    <w:rsid w:val="245D1937"/>
    <w:rsid w:val="24BD58A2"/>
    <w:rsid w:val="24CD07DF"/>
    <w:rsid w:val="24DE79E1"/>
    <w:rsid w:val="26326645"/>
    <w:rsid w:val="26472218"/>
    <w:rsid w:val="26635F7B"/>
    <w:rsid w:val="26B65B66"/>
    <w:rsid w:val="2704732B"/>
    <w:rsid w:val="27210ABA"/>
    <w:rsid w:val="277115E9"/>
    <w:rsid w:val="27C74A90"/>
    <w:rsid w:val="282A649A"/>
    <w:rsid w:val="2A5E7BED"/>
    <w:rsid w:val="2A6E064C"/>
    <w:rsid w:val="2ACD4EFD"/>
    <w:rsid w:val="2AEA15CB"/>
    <w:rsid w:val="2C572072"/>
    <w:rsid w:val="2C8F53B3"/>
    <w:rsid w:val="2C935A51"/>
    <w:rsid w:val="2D9118E9"/>
    <w:rsid w:val="2DEC3B7F"/>
    <w:rsid w:val="2E8773E9"/>
    <w:rsid w:val="2EDA5072"/>
    <w:rsid w:val="2F003451"/>
    <w:rsid w:val="2F92227D"/>
    <w:rsid w:val="2FCD0445"/>
    <w:rsid w:val="30C7506D"/>
    <w:rsid w:val="312A67E6"/>
    <w:rsid w:val="31442E3C"/>
    <w:rsid w:val="31496082"/>
    <w:rsid w:val="316E2B60"/>
    <w:rsid w:val="31D02D16"/>
    <w:rsid w:val="31D97D9A"/>
    <w:rsid w:val="31FF46C6"/>
    <w:rsid w:val="320B4A1E"/>
    <w:rsid w:val="321F54A6"/>
    <w:rsid w:val="324E256A"/>
    <w:rsid w:val="3257626D"/>
    <w:rsid w:val="327E4EED"/>
    <w:rsid w:val="3299624F"/>
    <w:rsid w:val="33060604"/>
    <w:rsid w:val="34120151"/>
    <w:rsid w:val="346B4854"/>
    <w:rsid w:val="347D34D5"/>
    <w:rsid w:val="34E937AB"/>
    <w:rsid w:val="353565A5"/>
    <w:rsid w:val="3537595C"/>
    <w:rsid w:val="36176385"/>
    <w:rsid w:val="36251843"/>
    <w:rsid w:val="36C876D2"/>
    <w:rsid w:val="37FC4BB1"/>
    <w:rsid w:val="380A44E3"/>
    <w:rsid w:val="382E43FD"/>
    <w:rsid w:val="38C96337"/>
    <w:rsid w:val="38F13305"/>
    <w:rsid w:val="391508AC"/>
    <w:rsid w:val="39E1050B"/>
    <w:rsid w:val="3A216A5C"/>
    <w:rsid w:val="3A2413F4"/>
    <w:rsid w:val="3A802DE1"/>
    <w:rsid w:val="3AA64551"/>
    <w:rsid w:val="3ACA2116"/>
    <w:rsid w:val="3AF03CBD"/>
    <w:rsid w:val="3BDA78F2"/>
    <w:rsid w:val="3C4C6FE3"/>
    <w:rsid w:val="3C5F591F"/>
    <w:rsid w:val="3C8625A6"/>
    <w:rsid w:val="3CA158EB"/>
    <w:rsid w:val="3D04590E"/>
    <w:rsid w:val="3D3937C5"/>
    <w:rsid w:val="3DDA462C"/>
    <w:rsid w:val="3DE53072"/>
    <w:rsid w:val="3E074534"/>
    <w:rsid w:val="3E2E231F"/>
    <w:rsid w:val="3E690392"/>
    <w:rsid w:val="3EA043CD"/>
    <w:rsid w:val="3F350857"/>
    <w:rsid w:val="3F95779A"/>
    <w:rsid w:val="403C49C7"/>
    <w:rsid w:val="405561AE"/>
    <w:rsid w:val="40B75E22"/>
    <w:rsid w:val="41A55967"/>
    <w:rsid w:val="41FA746C"/>
    <w:rsid w:val="420021E4"/>
    <w:rsid w:val="42340890"/>
    <w:rsid w:val="42406E58"/>
    <w:rsid w:val="4431302F"/>
    <w:rsid w:val="449C212E"/>
    <w:rsid w:val="44A77098"/>
    <w:rsid w:val="450564A1"/>
    <w:rsid w:val="452F7E4E"/>
    <w:rsid w:val="459E6A53"/>
    <w:rsid w:val="45D3371D"/>
    <w:rsid w:val="464B4527"/>
    <w:rsid w:val="4662157F"/>
    <w:rsid w:val="46890685"/>
    <w:rsid w:val="46C22B04"/>
    <w:rsid w:val="46FF6431"/>
    <w:rsid w:val="47337B84"/>
    <w:rsid w:val="47426C17"/>
    <w:rsid w:val="47F636FC"/>
    <w:rsid w:val="48E2299D"/>
    <w:rsid w:val="493B3084"/>
    <w:rsid w:val="497409DB"/>
    <w:rsid w:val="498355CB"/>
    <w:rsid w:val="499208B1"/>
    <w:rsid w:val="49A87AF1"/>
    <w:rsid w:val="49F17C74"/>
    <w:rsid w:val="4A6824B9"/>
    <w:rsid w:val="4AA84E13"/>
    <w:rsid w:val="4AF51239"/>
    <w:rsid w:val="4BBE0F60"/>
    <w:rsid w:val="4BC7711C"/>
    <w:rsid w:val="4BCD3B45"/>
    <w:rsid w:val="4BCF2119"/>
    <w:rsid w:val="4C5B0BDF"/>
    <w:rsid w:val="4CD0536C"/>
    <w:rsid w:val="4D3E4110"/>
    <w:rsid w:val="4DC24344"/>
    <w:rsid w:val="4DC6280D"/>
    <w:rsid w:val="4E914281"/>
    <w:rsid w:val="4F586248"/>
    <w:rsid w:val="4F841E74"/>
    <w:rsid w:val="4F8F2FD6"/>
    <w:rsid w:val="4FA378DA"/>
    <w:rsid w:val="4FCC4E5D"/>
    <w:rsid w:val="4FEC6062"/>
    <w:rsid w:val="4FF13DFA"/>
    <w:rsid w:val="504F5FAB"/>
    <w:rsid w:val="50530CDD"/>
    <w:rsid w:val="50C8274F"/>
    <w:rsid w:val="520E2904"/>
    <w:rsid w:val="52A0663A"/>
    <w:rsid w:val="52CB1BBD"/>
    <w:rsid w:val="52DA59A0"/>
    <w:rsid w:val="52DF535B"/>
    <w:rsid w:val="53CA6E38"/>
    <w:rsid w:val="541658A6"/>
    <w:rsid w:val="54996A79"/>
    <w:rsid w:val="559563DE"/>
    <w:rsid w:val="55B813C2"/>
    <w:rsid w:val="569E15A5"/>
    <w:rsid w:val="56EF64EF"/>
    <w:rsid w:val="570E3AD3"/>
    <w:rsid w:val="58CE07F1"/>
    <w:rsid w:val="58D202AC"/>
    <w:rsid w:val="58F1580F"/>
    <w:rsid w:val="59075257"/>
    <w:rsid w:val="59F74A30"/>
    <w:rsid w:val="5AD72D7F"/>
    <w:rsid w:val="5B837D43"/>
    <w:rsid w:val="5C796DD8"/>
    <w:rsid w:val="5CE00988"/>
    <w:rsid w:val="5CF85850"/>
    <w:rsid w:val="5D177DF6"/>
    <w:rsid w:val="5D2A01E1"/>
    <w:rsid w:val="5D3777AC"/>
    <w:rsid w:val="5DD72EAA"/>
    <w:rsid w:val="5DE771C6"/>
    <w:rsid w:val="5E763BFD"/>
    <w:rsid w:val="5F4272AA"/>
    <w:rsid w:val="5F4D5551"/>
    <w:rsid w:val="5F7B079F"/>
    <w:rsid w:val="5F7E20D5"/>
    <w:rsid w:val="5F8A3B6C"/>
    <w:rsid w:val="5FA0414B"/>
    <w:rsid w:val="603A5380"/>
    <w:rsid w:val="60974208"/>
    <w:rsid w:val="60FC2CEA"/>
    <w:rsid w:val="60FF7A6C"/>
    <w:rsid w:val="6144053B"/>
    <w:rsid w:val="621906FD"/>
    <w:rsid w:val="62255668"/>
    <w:rsid w:val="62FD2A8B"/>
    <w:rsid w:val="63082C00"/>
    <w:rsid w:val="63580A81"/>
    <w:rsid w:val="639F4411"/>
    <w:rsid w:val="63BE3064"/>
    <w:rsid w:val="63D32368"/>
    <w:rsid w:val="63F33F91"/>
    <w:rsid w:val="63F902F5"/>
    <w:rsid w:val="64DB54E1"/>
    <w:rsid w:val="64FB40DC"/>
    <w:rsid w:val="656E4DDC"/>
    <w:rsid w:val="6601591F"/>
    <w:rsid w:val="66082624"/>
    <w:rsid w:val="66385F91"/>
    <w:rsid w:val="66F3092D"/>
    <w:rsid w:val="670543DB"/>
    <w:rsid w:val="673D6597"/>
    <w:rsid w:val="67763FA0"/>
    <w:rsid w:val="67D83740"/>
    <w:rsid w:val="67E53729"/>
    <w:rsid w:val="68054222"/>
    <w:rsid w:val="6853475A"/>
    <w:rsid w:val="688054DC"/>
    <w:rsid w:val="68A95736"/>
    <w:rsid w:val="68B93565"/>
    <w:rsid w:val="6941051C"/>
    <w:rsid w:val="697D78C7"/>
    <w:rsid w:val="69A73D8B"/>
    <w:rsid w:val="69DA48AF"/>
    <w:rsid w:val="6A6D1E02"/>
    <w:rsid w:val="6AA36FAF"/>
    <w:rsid w:val="6AB96F4A"/>
    <w:rsid w:val="6ACB032E"/>
    <w:rsid w:val="6AD055C9"/>
    <w:rsid w:val="6B0C300B"/>
    <w:rsid w:val="6B0D3A18"/>
    <w:rsid w:val="6B122D4A"/>
    <w:rsid w:val="6BA9418E"/>
    <w:rsid w:val="6BC40020"/>
    <w:rsid w:val="6C283B1E"/>
    <w:rsid w:val="6C331D11"/>
    <w:rsid w:val="6C8226F8"/>
    <w:rsid w:val="6CE77A3A"/>
    <w:rsid w:val="6D061590"/>
    <w:rsid w:val="6E280D6B"/>
    <w:rsid w:val="6EBB2931"/>
    <w:rsid w:val="6EFA528A"/>
    <w:rsid w:val="6FE530A7"/>
    <w:rsid w:val="702C59C5"/>
    <w:rsid w:val="705840B6"/>
    <w:rsid w:val="707E7E93"/>
    <w:rsid w:val="70A93F5E"/>
    <w:rsid w:val="70BF1292"/>
    <w:rsid w:val="70EB4647"/>
    <w:rsid w:val="71B913F5"/>
    <w:rsid w:val="71CC2FA1"/>
    <w:rsid w:val="722B22F5"/>
    <w:rsid w:val="73B47CFE"/>
    <w:rsid w:val="74617389"/>
    <w:rsid w:val="74CC5E6F"/>
    <w:rsid w:val="7514277B"/>
    <w:rsid w:val="75357601"/>
    <w:rsid w:val="75795263"/>
    <w:rsid w:val="758B19D3"/>
    <w:rsid w:val="75EB6E40"/>
    <w:rsid w:val="75F068DC"/>
    <w:rsid w:val="76D515B9"/>
    <w:rsid w:val="77146240"/>
    <w:rsid w:val="77677A7E"/>
    <w:rsid w:val="79FA65D6"/>
    <w:rsid w:val="7A1C34BC"/>
    <w:rsid w:val="7A7C3746"/>
    <w:rsid w:val="7AFD0B85"/>
    <w:rsid w:val="7AFE6A10"/>
    <w:rsid w:val="7B0D3298"/>
    <w:rsid w:val="7BB05B21"/>
    <w:rsid w:val="7CBB0510"/>
    <w:rsid w:val="7CC6462E"/>
    <w:rsid w:val="7CD16041"/>
    <w:rsid w:val="7D2F37DE"/>
    <w:rsid w:val="7D496403"/>
    <w:rsid w:val="7D870ED2"/>
    <w:rsid w:val="7F2E5BAF"/>
    <w:rsid w:val="7F570E71"/>
    <w:rsid w:val="7F63162F"/>
    <w:rsid w:val="7F9B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HTML Preformatted" w:semiHidden="0" w:qFormat="1"/>
    <w:lsdException w:name="Normal Table" w:qFormat="1"/>
    <w:lsdException w:name="annotation subject" w:semiHidden="0"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1"/>
    <w:qFormat/>
    <w:pPr>
      <w:widowControl w:val="0"/>
      <w:autoSpaceDE w:val="0"/>
      <w:autoSpaceDN w:val="0"/>
      <w:spacing w:after="0" w:line="461" w:lineRule="exact"/>
      <w:ind w:left="1140"/>
      <w:outlineLvl w:val="3"/>
    </w:pPr>
    <w:rPr>
      <w:rFonts w:ascii="微软雅黑" w:eastAsia="微软雅黑" w:hAnsi="微软雅黑" w:cs="微软雅黑"/>
      <w:b/>
      <w:bCs/>
      <w:color w:val="auto"/>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style>
  <w:style w:type="paragraph" w:styleId="a5">
    <w:name w:val="Body Text"/>
    <w:basedOn w:val="a"/>
    <w:link w:val="Char1"/>
    <w:uiPriority w:val="1"/>
    <w:qFormat/>
    <w:pPr>
      <w:widowControl w:val="0"/>
      <w:autoSpaceDE w:val="0"/>
      <w:autoSpaceDN w:val="0"/>
      <w:spacing w:after="0" w:line="240" w:lineRule="auto"/>
    </w:pPr>
    <w:rPr>
      <w:rFonts w:ascii="宋体" w:eastAsia="宋体" w:hAnsi="宋体" w:cs="宋体"/>
      <w:color w:val="auto"/>
      <w:kern w:val="0"/>
      <w:sz w:val="30"/>
      <w:szCs w:val="30"/>
      <w:lang w:val="zh-CN" w:bidi="zh-CN"/>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pPr>
      <w:spacing w:after="0" w:line="240" w:lineRule="auto"/>
    </w:pPr>
    <w:rPr>
      <w:sz w:val="18"/>
      <w:szCs w:val="18"/>
    </w:rPr>
  </w:style>
  <w:style w:type="paragraph" w:styleId="a8">
    <w:name w:val="footer"/>
    <w:basedOn w:val="a"/>
    <w:link w:val="Char4"/>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kern w:val="0"/>
      <w:sz w:val="24"/>
      <w:szCs w:val="24"/>
    </w:rPr>
  </w:style>
  <w:style w:type="paragraph" w:styleId="aa">
    <w:name w:val="Normal (Web)"/>
    <w:basedOn w:val="a"/>
    <w:unhideWhenUsed/>
    <w:qFormat/>
    <w:pPr>
      <w:spacing w:before="100" w:beforeAutospacing="1" w:after="100" w:afterAutospacing="1" w:line="240" w:lineRule="auto"/>
    </w:pPr>
    <w:rPr>
      <w:rFonts w:ascii="宋体" w:eastAsia="宋体" w:hAnsi="宋体" w:cs="宋体"/>
      <w:color w:val="auto"/>
      <w:kern w:val="0"/>
      <w:sz w:val="24"/>
      <w:szCs w:val="24"/>
    </w:rPr>
  </w:style>
  <w:style w:type="paragraph" w:styleId="ab">
    <w:name w:val="annotation subject"/>
    <w:basedOn w:val="a4"/>
    <w:next w:val="a4"/>
    <w:link w:val="Char6"/>
    <w:uiPriority w:val="99"/>
    <w:unhideWhenUsed/>
    <w:qFormat/>
    <w:rPr>
      <w:b/>
      <w:bCs/>
    </w:rPr>
  </w:style>
  <w:style w:type="table" w:styleId="ac">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paragraph" w:customStyle="1" w:styleId="1">
    <w:name w:val="列出段落1"/>
    <w:basedOn w:val="a"/>
    <w:uiPriority w:val="1"/>
    <w:qFormat/>
    <w:pPr>
      <w:ind w:firstLineChars="200" w:firstLine="420"/>
    </w:pPr>
  </w:style>
  <w:style w:type="character" w:customStyle="1" w:styleId="Char5">
    <w:name w:val="页眉 Char"/>
    <w:basedOn w:val="a0"/>
    <w:link w:val="a9"/>
    <w:uiPriority w:val="99"/>
    <w:qFormat/>
    <w:rPr>
      <w:rFonts w:ascii="Calibri" w:eastAsia="Calibri" w:hAnsi="Calibri" w:cs="Calibri"/>
      <w:color w:val="000000"/>
      <w:sz w:val="18"/>
      <w:szCs w:val="18"/>
    </w:rPr>
  </w:style>
  <w:style w:type="character" w:customStyle="1" w:styleId="Char4">
    <w:name w:val="页脚 Char"/>
    <w:basedOn w:val="a0"/>
    <w:link w:val="a8"/>
    <w:uiPriority w:val="99"/>
    <w:qFormat/>
    <w:rPr>
      <w:rFonts w:ascii="Calibri" w:eastAsia="Calibri" w:hAnsi="Calibri" w:cs="Calibri"/>
      <w:color w:val="000000"/>
      <w:sz w:val="18"/>
      <w:szCs w:val="18"/>
    </w:rPr>
  </w:style>
  <w:style w:type="character" w:customStyle="1" w:styleId="Char3">
    <w:name w:val="批注框文本 Char"/>
    <w:basedOn w:val="a0"/>
    <w:link w:val="a7"/>
    <w:uiPriority w:val="99"/>
    <w:semiHidden/>
    <w:qFormat/>
    <w:rPr>
      <w:rFonts w:ascii="Calibri" w:eastAsia="Calibri" w:hAnsi="Calibri" w:cs="Calibri"/>
      <w:color w:val="000000"/>
      <w:sz w:val="18"/>
      <w:szCs w:val="18"/>
    </w:rPr>
  </w:style>
  <w:style w:type="character" w:customStyle="1" w:styleId="Char0">
    <w:name w:val="批注文字 Char"/>
    <w:basedOn w:val="a0"/>
    <w:link w:val="a4"/>
    <w:uiPriority w:val="99"/>
    <w:semiHidden/>
    <w:qFormat/>
    <w:rPr>
      <w:rFonts w:ascii="Calibri" w:eastAsia="Calibri" w:hAnsi="Calibri" w:cs="Calibri"/>
      <w:color w:val="000000"/>
      <w:sz w:val="22"/>
    </w:rPr>
  </w:style>
  <w:style w:type="character" w:customStyle="1" w:styleId="Char6">
    <w:name w:val="批注主题 Char"/>
    <w:basedOn w:val="Char0"/>
    <w:link w:val="ab"/>
    <w:uiPriority w:val="99"/>
    <w:semiHidden/>
    <w:qFormat/>
    <w:rPr>
      <w:rFonts w:ascii="Calibri" w:eastAsia="Calibri" w:hAnsi="Calibri" w:cs="Calibri"/>
      <w:b/>
      <w:bCs/>
      <w:color w:val="000000"/>
      <w:sz w:val="22"/>
    </w:rPr>
  </w:style>
  <w:style w:type="paragraph" w:customStyle="1" w:styleId="10">
    <w:name w:val="修订1"/>
    <w:hidden/>
    <w:uiPriority w:val="99"/>
    <w:semiHidden/>
    <w:qFormat/>
    <w:rPr>
      <w:rFonts w:ascii="Calibri" w:eastAsia="Calibri" w:hAnsi="Calibri" w:cs="Calibri"/>
      <w:color w:val="000000"/>
      <w:kern w:val="2"/>
      <w:sz w:val="22"/>
      <w:szCs w:val="22"/>
    </w:rPr>
  </w:style>
  <w:style w:type="character" w:customStyle="1" w:styleId="Char">
    <w:name w:val="文档结构图 Char"/>
    <w:basedOn w:val="a0"/>
    <w:link w:val="a3"/>
    <w:uiPriority w:val="99"/>
    <w:semiHidden/>
    <w:qFormat/>
    <w:rPr>
      <w:rFonts w:ascii="宋体" w:eastAsia="宋体" w:hAnsi="Calibri" w:cs="Calibri"/>
      <w:color w:val="000000"/>
      <w:sz w:val="18"/>
      <w:szCs w:val="18"/>
    </w:rPr>
  </w:style>
  <w:style w:type="character" w:customStyle="1" w:styleId="4Char">
    <w:name w:val="标题 4 Char"/>
    <w:basedOn w:val="a0"/>
    <w:link w:val="4"/>
    <w:uiPriority w:val="1"/>
    <w:qFormat/>
    <w:rPr>
      <w:rFonts w:ascii="微软雅黑" w:eastAsia="微软雅黑" w:hAnsi="微软雅黑" w:cs="微软雅黑"/>
      <w:b/>
      <w:bCs/>
      <w:kern w:val="0"/>
      <w:sz w:val="30"/>
      <w:szCs w:val="30"/>
      <w:lang w:val="zh-CN" w:bidi="zh-CN"/>
    </w:rPr>
  </w:style>
  <w:style w:type="character" w:customStyle="1" w:styleId="Char1">
    <w:name w:val="正文文本 Char"/>
    <w:basedOn w:val="a0"/>
    <w:link w:val="a5"/>
    <w:uiPriority w:val="1"/>
    <w:qFormat/>
    <w:rPr>
      <w:rFonts w:ascii="宋体" w:eastAsia="宋体" w:hAnsi="宋体" w:cs="宋体"/>
      <w:kern w:val="0"/>
      <w:sz w:val="30"/>
      <w:szCs w:val="30"/>
      <w:lang w:val="zh-CN" w:bidi="zh-CN"/>
    </w:rPr>
  </w:style>
  <w:style w:type="character" w:customStyle="1" w:styleId="3Char">
    <w:name w:val="标题 3 Char"/>
    <w:basedOn w:val="a0"/>
    <w:link w:val="3"/>
    <w:uiPriority w:val="9"/>
    <w:qFormat/>
    <w:rPr>
      <w:rFonts w:ascii="Calibri" w:eastAsia="Calibri" w:hAnsi="Calibri" w:cs="Calibri"/>
      <w:b/>
      <w:bCs/>
      <w:color w:val="000000"/>
      <w:sz w:val="32"/>
      <w:szCs w:val="32"/>
    </w:rPr>
  </w:style>
  <w:style w:type="character" w:customStyle="1" w:styleId="Char2">
    <w:name w:val="日期 Char"/>
    <w:basedOn w:val="a0"/>
    <w:link w:val="a6"/>
    <w:uiPriority w:val="99"/>
    <w:semiHidden/>
    <w:qFormat/>
    <w:rPr>
      <w:rFonts w:ascii="Calibri" w:eastAsia="Calibri" w:hAnsi="Calibri" w:cs="Calibri"/>
      <w:color w:val="000000"/>
      <w:kern w:val="2"/>
      <w:sz w:val="22"/>
      <w:szCs w:val="22"/>
    </w:rPr>
  </w:style>
  <w:style w:type="character" w:customStyle="1" w:styleId="11">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20">
    <w:name w:val="未处理的提及2"/>
    <w:basedOn w:val="a0"/>
    <w:uiPriority w:val="99"/>
    <w:unhideWhenUsed/>
    <w:qFormat/>
    <w:rPr>
      <w:color w:val="605E5C"/>
      <w:shd w:val="clear" w:color="auto" w:fill="E1DFDD"/>
    </w:rPr>
  </w:style>
  <w:style w:type="character" w:customStyle="1" w:styleId="UnresolvedMention">
    <w:name w:val="Unresolved Mention"/>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1"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HTML Preformatted" w:semiHidden="0" w:qFormat="1"/>
    <w:lsdException w:name="Normal Table" w:qFormat="1"/>
    <w:lsdException w:name="annotation subject" w:semiHidden="0"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1"/>
    <w:qFormat/>
    <w:pPr>
      <w:widowControl w:val="0"/>
      <w:autoSpaceDE w:val="0"/>
      <w:autoSpaceDN w:val="0"/>
      <w:spacing w:after="0" w:line="461" w:lineRule="exact"/>
      <w:ind w:left="1140"/>
      <w:outlineLvl w:val="3"/>
    </w:pPr>
    <w:rPr>
      <w:rFonts w:ascii="微软雅黑" w:eastAsia="微软雅黑" w:hAnsi="微软雅黑" w:cs="微软雅黑"/>
      <w:b/>
      <w:bCs/>
      <w:color w:val="auto"/>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style>
  <w:style w:type="paragraph" w:styleId="a5">
    <w:name w:val="Body Text"/>
    <w:basedOn w:val="a"/>
    <w:link w:val="Char1"/>
    <w:uiPriority w:val="1"/>
    <w:qFormat/>
    <w:pPr>
      <w:widowControl w:val="0"/>
      <w:autoSpaceDE w:val="0"/>
      <w:autoSpaceDN w:val="0"/>
      <w:spacing w:after="0" w:line="240" w:lineRule="auto"/>
    </w:pPr>
    <w:rPr>
      <w:rFonts w:ascii="宋体" w:eastAsia="宋体" w:hAnsi="宋体" w:cs="宋体"/>
      <w:color w:val="auto"/>
      <w:kern w:val="0"/>
      <w:sz w:val="30"/>
      <w:szCs w:val="30"/>
      <w:lang w:val="zh-CN" w:bidi="zh-CN"/>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pPr>
      <w:spacing w:after="0" w:line="240" w:lineRule="auto"/>
    </w:pPr>
    <w:rPr>
      <w:sz w:val="18"/>
      <w:szCs w:val="18"/>
    </w:rPr>
  </w:style>
  <w:style w:type="paragraph" w:styleId="a8">
    <w:name w:val="footer"/>
    <w:basedOn w:val="a"/>
    <w:link w:val="Char4"/>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kern w:val="0"/>
      <w:sz w:val="24"/>
      <w:szCs w:val="24"/>
    </w:rPr>
  </w:style>
  <w:style w:type="paragraph" w:styleId="aa">
    <w:name w:val="Normal (Web)"/>
    <w:basedOn w:val="a"/>
    <w:unhideWhenUsed/>
    <w:qFormat/>
    <w:pPr>
      <w:spacing w:before="100" w:beforeAutospacing="1" w:after="100" w:afterAutospacing="1" w:line="240" w:lineRule="auto"/>
    </w:pPr>
    <w:rPr>
      <w:rFonts w:ascii="宋体" w:eastAsia="宋体" w:hAnsi="宋体" w:cs="宋体"/>
      <w:color w:val="auto"/>
      <w:kern w:val="0"/>
      <w:sz w:val="24"/>
      <w:szCs w:val="24"/>
    </w:rPr>
  </w:style>
  <w:style w:type="paragraph" w:styleId="ab">
    <w:name w:val="annotation subject"/>
    <w:basedOn w:val="a4"/>
    <w:next w:val="a4"/>
    <w:link w:val="Char6"/>
    <w:uiPriority w:val="99"/>
    <w:unhideWhenUsed/>
    <w:qFormat/>
    <w:rPr>
      <w:b/>
      <w:bCs/>
    </w:rPr>
  </w:style>
  <w:style w:type="table" w:styleId="ac">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paragraph" w:customStyle="1" w:styleId="1">
    <w:name w:val="列出段落1"/>
    <w:basedOn w:val="a"/>
    <w:uiPriority w:val="1"/>
    <w:qFormat/>
    <w:pPr>
      <w:ind w:firstLineChars="200" w:firstLine="420"/>
    </w:pPr>
  </w:style>
  <w:style w:type="character" w:customStyle="1" w:styleId="Char5">
    <w:name w:val="页眉 Char"/>
    <w:basedOn w:val="a0"/>
    <w:link w:val="a9"/>
    <w:uiPriority w:val="99"/>
    <w:qFormat/>
    <w:rPr>
      <w:rFonts w:ascii="Calibri" w:eastAsia="Calibri" w:hAnsi="Calibri" w:cs="Calibri"/>
      <w:color w:val="000000"/>
      <w:sz w:val="18"/>
      <w:szCs w:val="18"/>
    </w:rPr>
  </w:style>
  <w:style w:type="character" w:customStyle="1" w:styleId="Char4">
    <w:name w:val="页脚 Char"/>
    <w:basedOn w:val="a0"/>
    <w:link w:val="a8"/>
    <w:uiPriority w:val="99"/>
    <w:qFormat/>
    <w:rPr>
      <w:rFonts w:ascii="Calibri" w:eastAsia="Calibri" w:hAnsi="Calibri" w:cs="Calibri"/>
      <w:color w:val="000000"/>
      <w:sz w:val="18"/>
      <w:szCs w:val="18"/>
    </w:rPr>
  </w:style>
  <w:style w:type="character" w:customStyle="1" w:styleId="Char3">
    <w:name w:val="批注框文本 Char"/>
    <w:basedOn w:val="a0"/>
    <w:link w:val="a7"/>
    <w:uiPriority w:val="99"/>
    <w:semiHidden/>
    <w:qFormat/>
    <w:rPr>
      <w:rFonts w:ascii="Calibri" w:eastAsia="Calibri" w:hAnsi="Calibri" w:cs="Calibri"/>
      <w:color w:val="000000"/>
      <w:sz w:val="18"/>
      <w:szCs w:val="18"/>
    </w:rPr>
  </w:style>
  <w:style w:type="character" w:customStyle="1" w:styleId="Char0">
    <w:name w:val="批注文字 Char"/>
    <w:basedOn w:val="a0"/>
    <w:link w:val="a4"/>
    <w:uiPriority w:val="99"/>
    <w:semiHidden/>
    <w:qFormat/>
    <w:rPr>
      <w:rFonts w:ascii="Calibri" w:eastAsia="Calibri" w:hAnsi="Calibri" w:cs="Calibri"/>
      <w:color w:val="000000"/>
      <w:sz w:val="22"/>
    </w:rPr>
  </w:style>
  <w:style w:type="character" w:customStyle="1" w:styleId="Char6">
    <w:name w:val="批注主题 Char"/>
    <w:basedOn w:val="Char0"/>
    <w:link w:val="ab"/>
    <w:uiPriority w:val="99"/>
    <w:semiHidden/>
    <w:qFormat/>
    <w:rPr>
      <w:rFonts w:ascii="Calibri" w:eastAsia="Calibri" w:hAnsi="Calibri" w:cs="Calibri"/>
      <w:b/>
      <w:bCs/>
      <w:color w:val="000000"/>
      <w:sz w:val="22"/>
    </w:rPr>
  </w:style>
  <w:style w:type="paragraph" w:customStyle="1" w:styleId="10">
    <w:name w:val="修订1"/>
    <w:hidden/>
    <w:uiPriority w:val="99"/>
    <w:semiHidden/>
    <w:qFormat/>
    <w:rPr>
      <w:rFonts w:ascii="Calibri" w:eastAsia="Calibri" w:hAnsi="Calibri" w:cs="Calibri"/>
      <w:color w:val="000000"/>
      <w:kern w:val="2"/>
      <w:sz w:val="22"/>
      <w:szCs w:val="22"/>
    </w:rPr>
  </w:style>
  <w:style w:type="character" w:customStyle="1" w:styleId="Char">
    <w:name w:val="文档结构图 Char"/>
    <w:basedOn w:val="a0"/>
    <w:link w:val="a3"/>
    <w:uiPriority w:val="99"/>
    <w:semiHidden/>
    <w:qFormat/>
    <w:rPr>
      <w:rFonts w:ascii="宋体" w:eastAsia="宋体" w:hAnsi="Calibri" w:cs="Calibri"/>
      <w:color w:val="000000"/>
      <w:sz w:val="18"/>
      <w:szCs w:val="18"/>
    </w:rPr>
  </w:style>
  <w:style w:type="character" w:customStyle="1" w:styleId="4Char">
    <w:name w:val="标题 4 Char"/>
    <w:basedOn w:val="a0"/>
    <w:link w:val="4"/>
    <w:uiPriority w:val="1"/>
    <w:qFormat/>
    <w:rPr>
      <w:rFonts w:ascii="微软雅黑" w:eastAsia="微软雅黑" w:hAnsi="微软雅黑" w:cs="微软雅黑"/>
      <w:b/>
      <w:bCs/>
      <w:kern w:val="0"/>
      <w:sz w:val="30"/>
      <w:szCs w:val="30"/>
      <w:lang w:val="zh-CN" w:bidi="zh-CN"/>
    </w:rPr>
  </w:style>
  <w:style w:type="character" w:customStyle="1" w:styleId="Char1">
    <w:name w:val="正文文本 Char"/>
    <w:basedOn w:val="a0"/>
    <w:link w:val="a5"/>
    <w:uiPriority w:val="1"/>
    <w:qFormat/>
    <w:rPr>
      <w:rFonts w:ascii="宋体" w:eastAsia="宋体" w:hAnsi="宋体" w:cs="宋体"/>
      <w:kern w:val="0"/>
      <w:sz w:val="30"/>
      <w:szCs w:val="30"/>
      <w:lang w:val="zh-CN" w:bidi="zh-CN"/>
    </w:rPr>
  </w:style>
  <w:style w:type="character" w:customStyle="1" w:styleId="3Char">
    <w:name w:val="标题 3 Char"/>
    <w:basedOn w:val="a0"/>
    <w:link w:val="3"/>
    <w:uiPriority w:val="9"/>
    <w:qFormat/>
    <w:rPr>
      <w:rFonts w:ascii="Calibri" w:eastAsia="Calibri" w:hAnsi="Calibri" w:cs="Calibri"/>
      <w:b/>
      <w:bCs/>
      <w:color w:val="000000"/>
      <w:sz w:val="32"/>
      <w:szCs w:val="32"/>
    </w:rPr>
  </w:style>
  <w:style w:type="character" w:customStyle="1" w:styleId="Char2">
    <w:name w:val="日期 Char"/>
    <w:basedOn w:val="a0"/>
    <w:link w:val="a6"/>
    <w:uiPriority w:val="99"/>
    <w:semiHidden/>
    <w:qFormat/>
    <w:rPr>
      <w:rFonts w:ascii="Calibri" w:eastAsia="Calibri" w:hAnsi="Calibri" w:cs="Calibri"/>
      <w:color w:val="000000"/>
      <w:kern w:val="2"/>
      <w:sz w:val="22"/>
      <w:szCs w:val="22"/>
    </w:rPr>
  </w:style>
  <w:style w:type="character" w:customStyle="1" w:styleId="11">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20">
    <w:name w:val="未处理的提及2"/>
    <w:basedOn w:val="a0"/>
    <w:uiPriority w:val="99"/>
    <w:unhideWhenUsed/>
    <w:qFormat/>
    <w:rPr>
      <w:color w:val="605E5C"/>
      <w:shd w:val="clear" w:color="auto" w:fill="E1DFDD"/>
    </w:rPr>
  </w:style>
  <w:style w:type="character" w:customStyle="1" w:styleId="UnresolvedMention">
    <w:name w:val="Unresolved Mention"/>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10046-4224-469B-9472-FDAD7421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954</Words>
  <Characters>5438</Characters>
  <Application>Microsoft Office Word</Application>
  <DocSecurity>0</DocSecurity>
  <Lines>45</Lines>
  <Paragraphs>12</Paragraphs>
  <ScaleCrop>false</ScaleCrop>
  <Company>jinhu.me</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189</cp:revision>
  <cp:lastPrinted>2021-10-22T01:39:00Z</cp:lastPrinted>
  <dcterms:created xsi:type="dcterms:W3CDTF">2020-09-28T01:23:00Z</dcterms:created>
  <dcterms:modified xsi:type="dcterms:W3CDTF">2021-10-22T01:47:00Z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0D3A23DB75404D53956C6E12A765D08D</vt:lpwstr>
  </property>
</Properties>
</file>