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 w:cs="Times New Roman"/>
          <w:lang w:eastAsia="zh-CN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rPr>
          <w:rFonts w:ascii="宋体" w:hAnsi="宋体" w:cs="宋体"/>
          <w:sz w:val="24"/>
        </w:rPr>
      </w:pPr>
    </w:p>
    <w:p>
      <w:pPr>
        <w:spacing w:line="240" w:lineRule="auto"/>
        <w:rPr>
          <w:rFonts w:ascii="宋体" w:hAnsi="宋体" w:eastAsia="宋体" w:cs="宋体"/>
          <w:sz w:val="24"/>
        </w:rPr>
      </w:pPr>
    </w:p>
    <w:p>
      <w:pPr>
        <w:pStyle w:val="2"/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202</w:t>
      </w:r>
      <w:r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8"/>
          <w:szCs w:val="48"/>
        </w:rPr>
        <w:t>年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河北省职业院校学生技能大赛</w:t>
      </w:r>
    </w:p>
    <w:p>
      <w:pPr>
        <w:spacing w:before="62" w:after="62"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赛项申报表</w:t>
      </w: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pStyle w:val="2"/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赛项名称：</w:t>
      </w:r>
      <w:r>
        <w:rPr>
          <w:rFonts w:hint="eastAsia" w:eastAsia="仿宋_GB2312"/>
          <w:b/>
          <w:sz w:val="30"/>
          <w:szCs w:val="30"/>
          <w:lang w:val="en-US" w:eastAsia="zh-CN"/>
        </w:rPr>
        <w:t>职业礼仪</w:t>
      </w: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拟举办时间：</w:t>
      </w:r>
      <w:r>
        <w:rPr>
          <w:rFonts w:hint="eastAsia" w:eastAsia="仿宋_GB2312"/>
          <w:b/>
          <w:sz w:val="30"/>
          <w:szCs w:val="30"/>
          <w:lang w:val="en-US" w:eastAsia="zh-CN"/>
        </w:rPr>
        <w:t>2022年12月</w:t>
      </w:r>
    </w:p>
    <w:p>
      <w:pPr>
        <w:spacing w:before="62" w:after="62" w:line="500" w:lineRule="exact"/>
        <w:ind w:firstLine="1822" w:firstLineChars="605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所属职教集团：河北省旅游职业教育集团</w:t>
      </w:r>
    </w:p>
    <w:p>
      <w:pPr>
        <w:spacing w:before="62" w:after="62" w:line="500" w:lineRule="exact"/>
        <w:ind w:firstLine="1822" w:firstLineChars="605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申报单位(公章)：</w:t>
      </w:r>
      <w:r>
        <w:rPr>
          <w:rFonts w:hint="eastAsia" w:eastAsia="仿宋_GB2312"/>
          <w:b/>
          <w:sz w:val="30"/>
          <w:szCs w:val="30"/>
          <w:lang w:eastAsia="zh-CN"/>
        </w:rPr>
        <w:t>石家庄工程技术学校</w:t>
      </w:r>
    </w:p>
    <w:p>
      <w:pPr>
        <w:spacing w:before="62" w:after="62" w:line="500" w:lineRule="exact"/>
        <w:ind w:firstLine="1822" w:firstLineChars="605"/>
        <w:rPr>
          <w:rFonts w:hint="default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b/>
          <w:sz w:val="30"/>
          <w:szCs w:val="30"/>
        </w:rPr>
        <w:t>填报日期：</w:t>
      </w:r>
      <w:r>
        <w:rPr>
          <w:rFonts w:hint="eastAsia" w:eastAsia="仿宋_GB2312"/>
          <w:b/>
          <w:sz w:val="30"/>
          <w:szCs w:val="30"/>
          <w:lang w:val="en-US" w:eastAsia="zh-CN"/>
        </w:rPr>
        <w:t>2022年11月8日</w:t>
      </w:r>
    </w:p>
    <w:p>
      <w:pPr>
        <w:spacing w:before="62" w:after="62" w:line="500" w:lineRule="exact"/>
        <w:ind w:firstLine="1815" w:firstLineChars="605"/>
        <w:jc w:val="center"/>
        <w:rPr>
          <w:rFonts w:eastAsia="仿宋_GB2312"/>
          <w:sz w:val="30"/>
          <w:szCs w:val="30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</w:t>
      </w:r>
      <w:r>
        <w:rPr>
          <w:rFonts w:ascii="仿宋" w:hAnsi="仿宋" w:eastAsia="仿宋" w:cs="仿宋"/>
          <w:sz w:val="32"/>
          <w:szCs w:val="32"/>
        </w:rPr>
        <w:t>职业院校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ascii="仿宋" w:hAnsi="仿宋" w:eastAsia="仿宋" w:cs="仿宋"/>
          <w:sz w:val="32"/>
          <w:szCs w:val="32"/>
        </w:rPr>
        <w:t>技能大赛组织委员会制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text" w:tblpX="10426" w:tblpY="8"/>
        <w:tblOverlap w:val="never"/>
        <w:tblW w:w="6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pStyle w:val="10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基本情况</w:t>
      </w:r>
    </w:p>
    <w:tbl>
      <w:tblPr>
        <w:tblStyle w:val="7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591"/>
        <w:gridCol w:w="654"/>
        <w:gridCol w:w="1365"/>
        <w:gridCol w:w="803"/>
        <w:gridCol w:w="67"/>
        <w:gridCol w:w="960"/>
        <w:gridCol w:w="619"/>
        <w:gridCol w:w="251"/>
        <w:gridCol w:w="810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赛项负责人信息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贾军艳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  <w:t>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高级讲师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教务处处长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eastAsia="zh-CN"/>
              </w:rPr>
              <w:t>石家庄工程技术学校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15589027@qq.com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15369399881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通过集团申报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学校自主申报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职业礼仪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中职组</w:t>
            </w:r>
            <w:bookmarkStart w:id="6" w:name="_GoBack"/>
            <w:bookmarkEnd w:id="6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高职组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个人赛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团体赛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旅游服务类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应用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Theme="minorEastAsia" w:hAnsiTheme="minorEastAsia" w:eastAsiaTheme="minorEastAsia"/>
                <w:b/>
                <w:color w:val="auto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lang w:val="en-US" w:eastAsia="zh-CN"/>
              </w:rPr>
              <w:t>旅游服务产业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专业优势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  <w:jc w:val="center"/>
        </w:trPr>
        <w:tc>
          <w:tcPr>
            <w:tcW w:w="900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家庄工程技术学校，建校于1952年，隶属河北省政府国资委，是国家级重点中等职业学校、全国首批“国家中职教育改革发展示范学校”、全国现代学徒制第二批试点单位、首届中国“职业教育百强”、全国职业学校就业指导先进单位、教育部职业院校教学诊断与改进试点单位、教育部“1+X”证书考评试点单位、2020年全国职业院校文化建设百强，省中职学校与普通本科院校“3+4”衔接试点学校、河北省教育厅20所精品校建设单位之一、河北省高技能人才培训基地、河北省教学诊改培训基地、河北省引才引智示范基地、河北省文明单位、河北省教育系统先进单位、河北省国际教育交流先进集体。2020年当选河北省职业教育学会副会长单位、河北省教育文化国际交流与合作协会副会长单位，牵头我省中职国际合作交流和德育与体美劳教育工作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现代服务系先后加入河北礼仪文化教育学会副会长单位、河北省现代服务业职教集团理事单位、河北省旅游教育职教集团。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现有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专业教师19名，其中正高级职称1人，硕士研究生教师9人。1人被评为“河北省师德标兵”、“全国煤炭教育先进个人”；1人在河北省职业院校信息化大赛中荣获一等奖；2名教师在全国职业院校师生礼仪大赛中获“优秀指导教师”；多名教师在河北省职业院校教师礼仪大赛中荣获团体一等奖、个人一等奖和优秀指导教师，1人主持课题获中国煤炭学会教学成果二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zh-CN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拥有航空服务实训基地、旅游服务实训基地和中餐烹饪实训基地，咖啡实训室、茶艺实训室、导游模拟实训室、中式铺床实训室、中餐摆台实训室、前厅接待实训室、面点实训室、中餐热菜实训室、翻砂实训室、舞蹈实训室、形体实训室等能够充分满足各专业学生的专业实训需求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zh-CN"/>
              </w:rPr>
              <w:t>校外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zh-CN"/>
              </w:rPr>
              <w:t>与国家发展改革委员、中国对外友好协会、首都国际机场、石家庄云臻世纪大饭店、太行国宾馆、石家庄云臻世贸广场酒店、北京云臻莲花酒店、翠屏山国宾馆、颐园宾馆、石家庄亚太大酒店、国源朗怡酒店等单位进行深度产教融合，建有稳定的校外实训基地，满足老师和学生实践学习需求。</w:t>
            </w:r>
          </w:p>
        </w:tc>
      </w:tr>
      <w:bookmarkEnd w:id="0"/>
    </w:tbl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8"/>
        <w:tblpPr w:leftFromText="180" w:rightFromText="180" w:vertAnchor="text" w:tblpX="10426" w:tblpY="-9625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  <w:bookmarkStart w:id="1" w:name="PO_provinceCode"/>
            <w:bookmarkEnd w:id="1"/>
            <w:bookmarkStart w:id="2" w:name="PO_keyWords"/>
            <w:bookmarkEnd w:id="2"/>
            <w:bookmarkStart w:id="3" w:name="PO_system"/>
            <w:bookmarkEnd w:id="3"/>
            <w:bookmarkStart w:id="4" w:name="PO_systemCode"/>
            <w:bookmarkEnd w:id="4"/>
            <w:bookmarkStart w:id="5" w:name="PO_province"/>
            <w:bookmarkEnd w:id="5"/>
          </w:p>
        </w:tc>
      </w:tr>
    </w:tbl>
    <w:tbl>
      <w:tblPr>
        <w:tblStyle w:val="8"/>
        <w:tblpPr w:leftFromText="180" w:rightFromText="180" w:vertAnchor="text" w:tblpX="10426" w:tblpY="-9640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8"/>
        <w:tblpPr w:leftFromText="180" w:rightFromText="180" w:vertAnchor="text" w:tblpX="10426" w:tblpY="-9730"/>
        <w:tblOverlap w:val="never"/>
        <w:tblW w:w="195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3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8"/>
        <w:gridCol w:w="4089"/>
        <w:gridCol w:w="1026"/>
        <w:gridCol w:w="1061"/>
        <w:gridCol w:w="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70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办赛条件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我校拥有丰富的承办河北省中职生技能大赛的经验，自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2009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年起，每年均承办河北省中职生技能大赛十余项，每届上千人次的比赛规模，多次获得优秀承办单位称号，深受大赛主办方和参赛学校的好评。</w:t>
            </w:r>
            <w:r>
              <w:rPr>
                <w:rFonts w:ascii="Arial" w:hAnsi="Arial" w:eastAsia="Helvetica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学校实训室设备完善，师资力量积累雄厚。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3.学校网络和信息化设备良好，能够满足线上比赛的要求。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left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宋体"/>
                <w:snapToGrid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（只非国赛赛项填写，国赛赛项依据国赛样题内容）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比赛内容由理论知识和技能展示两部分组成。理论知识占总成绩的30%，技能展示占总成绩的70%。理论知识测试时间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25分钟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，内容涉及礼仪文化、时事政治等内容；技能展示包括礼仪操、情景模拟，时间不超过3分钟。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相关赛项承办经验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序号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比赛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年份</w:t>
            </w: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赛项</w:t>
            </w:r>
            <w:r>
              <w:rPr>
                <w:rFonts w:hint="eastAsia" w:ascii="宋体" w:hAnsi="宋体" w:cs="宋体"/>
                <w:sz w:val="24"/>
                <w:lang w:val="zh-CN"/>
              </w:rPr>
              <w:t>名称</w:t>
            </w: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级别</w:t>
            </w: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参赛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人数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250" w:leftChars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7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66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250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8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67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ind w:firstLine="211" w:firstLineChars="100"/>
              <w:jc w:val="both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250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151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00" w:line="219" w:lineRule="auto"/>
              <w:ind w:left="257" w:leftChars="0"/>
              <w:rPr>
                <w:rFonts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258" w:line="183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二、申请单位意见</w:t>
      </w:r>
    </w:p>
    <w:tbl>
      <w:tblPr>
        <w:tblStyle w:val="8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72" w:type="dxa"/>
            <w:vAlign w:val="center"/>
          </w:tcPr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单位（学校）负责人签名：</w:t>
            </w:r>
          </w:p>
          <w:p>
            <w:pPr>
              <w:spacing w:line="52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20" w:lineRule="exact"/>
              <w:ind w:firstLine="3360" w:firstLineChars="1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>
      <w:pPr>
        <w:pStyle w:val="3"/>
        <w:tabs>
          <w:tab w:val="left" w:pos="1304"/>
        </w:tabs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rPr>
          <w:rFonts w:ascii="Times New Roman" w:hAnsi="Times New Roman" w:eastAsia="仿宋_x0001_ā" w:cs="Times New Roman"/>
          <w:color w:val="000000"/>
          <w:sz w:val="32"/>
          <w:szCs w:val="24"/>
        </w:rPr>
      </w:pPr>
    </w:p>
    <w:p/>
    <w:sectPr>
      <w:footerReference r:id="rId5" w:type="default"/>
      <w:pgSz w:w="11906" w:h="16838"/>
      <w:pgMar w:top="1474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x0001_ā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5516354"/>
    </w:sdtPr>
    <w:sdtEndPr>
      <w:rPr>
        <w:lang w:val="zh-CN"/>
      </w:rPr>
    </w:sdtEnd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84867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0740D"/>
    <w:multiLevelType w:val="multilevel"/>
    <w:tmpl w:val="7FF074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TA0ZDA4MzhhMDc3N2M3ZmIzZTA3M2IyZTA3ZDgifQ=="/>
  </w:docVars>
  <w:rsids>
    <w:rsidRoot w:val="7BEE494D"/>
    <w:rsid w:val="05AE749A"/>
    <w:rsid w:val="07E7410A"/>
    <w:rsid w:val="187A3B4C"/>
    <w:rsid w:val="1BFF085D"/>
    <w:rsid w:val="22486A69"/>
    <w:rsid w:val="23D42CAA"/>
    <w:rsid w:val="2D6D3827"/>
    <w:rsid w:val="2E450F04"/>
    <w:rsid w:val="36CC7A24"/>
    <w:rsid w:val="46962E75"/>
    <w:rsid w:val="484D62D8"/>
    <w:rsid w:val="4B8678A9"/>
    <w:rsid w:val="4E5B79A0"/>
    <w:rsid w:val="4E5D4983"/>
    <w:rsid w:val="53607807"/>
    <w:rsid w:val="53D17DBD"/>
    <w:rsid w:val="562468CA"/>
    <w:rsid w:val="62BB2364"/>
    <w:rsid w:val="62C84A81"/>
    <w:rsid w:val="63556314"/>
    <w:rsid w:val="641B05C4"/>
    <w:rsid w:val="6AEB638C"/>
    <w:rsid w:val="6CDB1F80"/>
    <w:rsid w:val="6E8A17A2"/>
    <w:rsid w:val="6FAD361E"/>
    <w:rsid w:val="6FBC2B22"/>
    <w:rsid w:val="7A392094"/>
    <w:rsid w:val="7A804167"/>
    <w:rsid w:val="7A9D33EC"/>
    <w:rsid w:val="7ACC22ED"/>
    <w:rsid w:val="7BEE494D"/>
    <w:rsid w:val="7D8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360" w:lineRule="auto"/>
      <w:ind w:firstLine="420" w:firstLineChars="100"/>
    </w:pPr>
    <w:rPr>
      <w:rFonts w:ascii="微软雅黑" w:hAnsi="微软雅黑" w:eastAsia="微软雅黑" w:cs="微软雅黑"/>
      <w:sz w:val="21"/>
      <w:szCs w:val="21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1542</Words>
  <Characters>1605</Characters>
  <Lines>0</Lines>
  <Paragraphs>0</Paragraphs>
  <TotalTime>46</TotalTime>
  <ScaleCrop>false</ScaleCrop>
  <LinksUpToDate>false</LinksUpToDate>
  <CharactersWithSpaces>1616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2022-10-13T02:17:00Z</dcterms:created>
  <dc:creator>万涛</dc:creator>
  <cp:lastModifiedBy>西贝</cp:lastModifiedBy>
  <cp:lastPrinted>2022-11-08T09:13:00Z</cp:lastPrinted>
  <dcterms:modified xsi:type="dcterms:W3CDTF">2022-11-09T01:47:24Z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AD55553A797D46F4BA2BB5EB5223304D</vt:lpwstr>
  </property>
</Properties>
</file>