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s="华文中宋"/>
          <w:b/>
          <w:bCs/>
          <w:sz w:val="36"/>
          <w:szCs w:val="36"/>
          <w:lang w:val="en-US" w:eastAsia="zh-Hans"/>
        </w:rPr>
      </w:pPr>
      <w:r>
        <w:rPr>
          <w:rFonts w:hint="eastAsia" w:ascii="华文中宋" w:hAnsi="华文中宋" w:eastAsia="华文中宋" w:cs="华文中宋"/>
          <w:b/>
          <w:bCs/>
          <w:sz w:val="36"/>
          <w:szCs w:val="36"/>
          <w:lang w:val="en-US" w:eastAsia="zh-Hans"/>
        </w:rPr>
        <w:t>匠心筑梦绽芳华，蓄力远航启</w:t>
      </w:r>
      <w:bookmarkStart w:id="0" w:name="_GoBack"/>
      <w:bookmarkEnd w:id="0"/>
      <w:r>
        <w:rPr>
          <w:rFonts w:hint="eastAsia" w:ascii="华文中宋" w:hAnsi="华文中宋" w:eastAsia="华文中宋" w:cs="华文中宋"/>
          <w:b/>
          <w:bCs/>
          <w:sz w:val="36"/>
          <w:szCs w:val="36"/>
          <w:lang w:val="en-US" w:eastAsia="zh-Hans"/>
        </w:rPr>
        <w:t>新程</w:t>
      </w:r>
    </w:p>
    <w:p>
      <w:pPr>
        <w:spacing w:line="360" w:lineRule="auto"/>
        <w:jc w:val="center"/>
        <w:rPr>
          <w:rFonts w:hint="eastAsia" w:ascii="华文中宋" w:hAnsi="华文中宋" w:eastAsia="华文中宋" w:cs="华文中宋"/>
          <w:b/>
          <w:bCs/>
          <w:sz w:val="36"/>
          <w:szCs w:val="36"/>
          <w:lang w:val="en-US" w:eastAsia="zh-CN"/>
        </w:rPr>
      </w:pPr>
      <w:r>
        <w:rPr>
          <w:rFonts w:hint="eastAsia" w:ascii="华文中宋" w:hAnsi="华文中宋" w:eastAsia="华文中宋" w:cs="华文中宋"/>
          <w:b/>
          <w:bCs/>
          <w:sz w:val="36"/>
          <w:szCs w:val="36"/>
          <w:lang w:eastAsia="zh-Hans"/>
        </w:rPr>
        <w:t>—</w:t>
      </w:r>
      <w:r>
        <w:rPr>
          <w:rFonts w:hint="eastAsia" w:ascii="华文中宋" w:hAnsi="华文中宋" w:eastAsia="华文中宋" w:cs="华文中宋"/>
          <w:b/>
          <w:bCs/>
          <w:sz w:val="36"/>
          <w:szCs w:val="36"/>
          <w:lang w:val="en-US" w:eastAsia="zh-CN"/>
        </w:rPr>
        <w:t>河北政法职业学院成功举办</w:t>
      </w:r>
      <w:r>
        <w:rPr>
          <w:rFonts w:hint="eastAsia" w:ascii="华文中宋" w:hAnsi="华文中宋" w:eastAsia="华文中宋" w:cs="华文中宋"/>
          <w:b/>
          <w:bCs/>
          <w:sz w:val="36"/>
          <w:szCs w:val="36"/>
          <w:lang w:val="en-US" w:eastAsia="zh-Hans"/>
        </w:rPr>
        <w:t>20</w:t>
      </w:r>
      <w:r>
        <w:rPr>
          <w:rFonts w:hint="eastAsia" w:ascii="华文中宋" w:hAnsi="华文中宋" w:eastAsia="华文中宋" w:cs="华文中宋"/>
          <w:b/>
          <w:bCs/>
          <w:sz w:val="36"/>
          <w:szCs w:val="36"/>
          <w:lang w:eastAsia="zh-Hans"/>
        </w:rPr>
        <w:t>23年</w:t>
      </w:r>
      <w:r>
        <w:rPr>
          <w:rFonts w:hint="eastAsia" w:ascii="华文中宋" w:hAnsi="华文中宋" w:eastAsia="华文中宋" w:cs="华文中宋"/>
          <w:b/>
          <w:bCs/>
          <w:sz w:val="36"/>
          <w:szCs w:val="36"/>
          <w:lang w:val="en-US" w:eastAsia="zh-Hans"/>
        </w:rPr>
        <w:t>河北省职业院校学生技能大赛暨国赛选拔赛高职组</w:t>
      </w:r>
      <w:r>
        <w:rPr>
          <w:rFonts w:hint="eastAsia" w:ascii="华文中宋" w:hAnsi="华文中宋" w:eastAsia="华文中宋" w:cs="华文中宋"/>
          <w:b/>
          <w:bCs/>
          <w:sz w:val="36"/>
          <w:szCs w:val="36"/>
          <w:lang w:eastAsia="zh-Hans"/>
        </w:rPr>
        <w:t>直播电商赛项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Hans"/>
        </w:rPr>
      </w:pPr>
      <w:r>
        <w:rPr>
          <w:rFonts w:hint="default" w:ascii="仿宋" w:hAnsi="仿宋" w:eastAsia="仿宋" w:cs="仿宋"/>
          <w:sz w:val="32"/>
          <w:szCs w:val="32"/>
        </w:rPr>
        <w:t>为深入贯彻落实习近平总书记对技能人才工作的系列重要指示精神，加快培养和选拔高技能人才</w:t>
      </w:r>
      <w:r>
        <w:rPr>
          <w:rFonts w:hint="eastAsia" w:ascii="仿宋" w:hAnsi="仿宋" w:eastAsia="仿宋" w:cs="仿宋"/>
          <w:sz w:val="32"/>
          <w:szCs w:val="32"/>
          <w:lang w:eastAsia="zh-Hans"/>
        </w:rPr>
        <w:t>，</w:t>
      </w:r>
      <w:r>
        <w:rPr>
          <w:rFonts w:hint="default" w:ascii="仿宋" w:hAnsi="仿宋" w:eastAsia="仿宋" w:cs="仿宋"/>
          <w:sz w:val="32"/>
          <w:szCs w:val="32"/>
        </w:rPr>
        <w:t>6</w:t>
      </w:r>
      <w:r>
        <w:rPr>
          <w:rFonts w:hint="eastAsia" w:ascii="仿宋" w:hAnsi="仿宋" w:eastAsia="仿宋" w:cs="仿宋"/>
          <w:sz w:val="32"/>
          <w:szCs w:val="32"/>
        </w:rPr>
        <w:t>月</w:t>
      </w:r>
      <w:r>
        <w:rPr>
          <w:rFonts w:hint="default" w:ascii="仿宋" w:hAnsi="仿宋" w:eastAsia="仿宋" w:cs="仿宋"/>
          <w:sz w:val="32"/>
          <w:szCs w:val="32"/>
        </w:rPr>
        <w:t>22</w:t>
      </w:r>
      <w:r>
        <w:rPr>
          <w:rFonts w:hint="eastAsia" w:ascii="仿宋" w:hAnsi="仿宋" w:eastAsia="仿宋" w:cs="仿宋"/>
          <w:sz w:val="32"/>
          <w:szCs w:val="32"/>
        </w:rPr>
        <w:t>日，</w:t>
      </w:r>
      <w:r>
        <w:rPr>
          <w:rFonts w:hint="default" w:ascii="仿宋" w:hAnsi="仿宋" w:eastAsia="仿宋" w:cs="仿宋"/>
          <w:sz w:val="32"/>
          <w:szCs w:val="32"/>
        </w:rPr>
        <w:t>2023年河北省职业院校学生技能大赛暨国赛选拔赛高职组直播电商赛项</w:t>
      </w:r>
      <w:r>
        <w:rPr>
          <w:rFonts w:hint="eastAsia" w:ascii="仿宋" w:hAnsi="仿宋" w:eastAsia="仿宋" w:cs="仿宋"/>
          <w:sz w:val="32"/>
          <w:szCs w:val="32"/>
        </w:rPr>
        <w:t>在</w:t>
      </w:r>
      <w:r>
        <w:rPr>
          <w:rFonts w:hint="eastAsia" w:ascii="仿宋" w:hAnsi="仿宋" w:eastAsia="仿宋" w:cs="仿宋"/>
          <w:sz w:val="32"/>
          <w:szCs w:val="32"/>
          <w:lang w:val="en-US" w:eastAsia="zh-CN"/>
        </w:rPr>
        <w:t>河北政法职业学院</w:t>
      </w:r>
      <w:r>
        <w:rPr>
          <w:rFonts w:hint="eastAsia" w:ascii="仿宋" w:hAnsi="仿宋" w:eastAsia="仿宋" w:cs="仿宋"/>
          <w:sz w:val="32"/>
          <w:szCs w:val="32"/>
        </w:rPr>
        <w:t>顺利举行。该赛事由</w:t>
      </w:r>
      <w:r>
        <w:rPr>
          <w:rFonts w:hint="eastAsia" w:ascii="仿宋" w:hAnsi="仿宋" w:eastAsia="仿宋" w:cs="仿宋"/>
          <w:sz w:val="32"/>
          <w:szCs w:val="32"/>
          <w:lang w:val="en-US" w:eastAsia="zh-Hans"/>
        </w:rPr>
        <w:t>河北省教育厅</w:t>
      </w:r>
      <w:r>
        <w:rPr>
          <w:rFonts w:hint="eastAsia" w:ascii="仿宋" w:hAnsi="仿宋" w:eastAsia="仿宋" w:cs="仿宋"/>
          <w:sz w:val="32"/>
          <w:szCs w:val="32"/>
        </w:rPr>
        <w:t>主办，</w:t>
      </w:r>
      <w:r>
        <w:rPr>
          <w:rFonts w:hint="eastAsia" w:ascii="仿宋" w:hAnsi="仿宋" w:eastAsia="仿宋" w:cs="仿宋"/>
          <w:sz w:val="32"/>
          <w:szCs w:val="32"/>
          <w:lang w:val="en-US" w:eastAsia="zh-Hans"/>
        </w:rPr>
        <w:t>河北省电子商务职业教育集团、河北政法职业学院</w:t>
      </w:r>
      <w:r>
        <w:rPr>
          <w:rFonts w:hint="eastAsia" w:ascii="仿宋" w:hAnsi="仿宋" w:eastAsia="仿宋" w:cs="仿宋"/>
          <w:sz w:val="32"/>
          <w:szCs w:val="32"/>
        </w:rPr>
        <w:t>承办，</w:t>
      </w:r>
      <w:r>
        <w:rPr>
          <w:rFonts w:hint="eastAsia" w:ascii="仿宋" w:hAnsi="仿宋" w:eastAsia="仿宋" w:cs="仿宋"/>
          <w:sz w:val="32"/>
          <w:szCs w:val="32"/>
          <w:lang w:val="en-US" w:eastAsia="zh-Hans"/>
        </w:rPr>
        <w:t>南京奥派信息产业股份公司协办。共有来自全省2</w:t>
      </w:r>
      <w:r>
        <w:rPr>
          <w:rFonts w:hint="default" w:ascii="仿宋" w:hAnsi="仿宋" w:eastAsia="仿宋" w:cs="仿宋"/>
          <w:sz w:val="32"/>
          <w:szCs w:val="32"/>
          <w:lang w:eastAsia="zh-Hans"/>
        </w:rPr>
        <w:t>5</w:t>
      </w:r>
      <w:r>
        <w:rPr>
          <w:rFonts w:hint="eastAsia" w:ascii="仿宋" w:hAnsi="仿宋" w:eastAsia="仿宋" w:cs="仿宋"/>
          <w:sz w:val="32"/>
          <w:szCs w:val="32"/>
          <w:lang w:val="en-US" w:eastAsia="zh-Hans"/>
        </w:rPr>
        <w:t>所高职院校的</w:t>
      </w:r>
      <w:r>
        <w:rPr>
          <w:rFonts w:hint="default" w:ascii="仿宋" w:hAnsi="仿宋" w:eastAsia="仿宋" w:cs="仿宋"/>
          <w:sz w:val="32"/>
          <w:szCs w:val="32"/>
          <w:lang w:eastAsia="zh-Hans"/>
        </w:rPr>
        <w:t>25</w:t>
      </w:r>
      <w:r>
        <w:rPr>
          <w:rFonts w:hint="eastAsia" w:ascii="仿宋" w:hAnsi="仿宋" w:eastAsia="仿宋" w:cs="仿宋"/>
          <w:sz w:val="32"/>
          <w:szCs w:val="32"/>
          <w:lang w:val="en-US" w:eastAsia="zh-Hans"/>
        </w:rPr>
        <w:t>支代表队、</w:t>
      </w:r>
      <w:r>
        <w:rPr>
          <w:rFonts w:hint="default" w:ascii="仿宋" w:hAnsi="仿宋" w:eastAsia="仿宋" w:cs="仿宋"/>
          <w:sz w:val="32"/>
          <w:szCs w:val="32"/>
          <w:lang w:eastAsia="zh-Hans"/>
        </w:rPr>
        <w:t>150</w:t>
      </w:r>
      <w:r>
        <w:rPr>
          <w:rFonts w:hint="eastAsia" w:ascii="仿宋" w:hAnsi="仿宋" w:eastAsia="仿宋" w:cs="仿宋"/>
          <w:sz w:val="32"/>
          <w:szCs w:val="32"/>
          <w:lang w:val="en-US" w:eastAsia="zh-CN"/>
        </w:rPr>
        <w:t>余</w:t>
      </w:r>
      <w:r>
        <w:rPr>
          <w:rFonts w:hint="eastAsia" w:ascii="仿宋" w:hAnsi="仿宋" w:eastAsia="仿宋" w:cs="仿宋"/>
          <w:sz w:val="32"/>
          <w:szCs w:val="32"/>
          <w:lang w:val="en-US" w:eastAsia="zh-Hans"/>
        </w:rPr>
        <w:t>名师生参加本次大赛。</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sz w:val="32"/>
          <w:szCs w:val="32"/>
          <w:lang w:eastAsia="zh-Hans"/>
        </w:rPr>
      </w:pPr>
      <w:r>
        <w:rPr>
          <w:rFonts w:hint="default" w:ascii="仿宋" w:hAnsi="仿宋" w:eastAsia="仿宋" w:cs="仿宋"/>
          <w:sz w:val="32"/>
          <w:szCs w:val="32"/>
          <w:lang w:eastAsia="zh-Hans"/>
        </w:rPr>
        <w:drawing>
          <wp:inline distT="0" distB="0" distL="114300" distR="114300">
            <wp:extent cx="5265420" cy="3510280"/>
            <wp:effectExtent l="0" t="0" r="17780" b="20320"/>
            <wp:docPr id="6" name="图片 6" descr="DSC0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5932"/>
                    <pic:cNvPicPr>
                      <a:picLocks noChangeAspect="1"/>
                    </pic:cNvPicPr>
                  </pic:nvPicPr>
                  <pic:blipFill>
                    <a:blip r:embed="rId4"/>
                    <a:stretch>
                      <a:fillRect/>
                    </a:stretch>
                  </pic:blipFill>
                  <pic:spPr>
                    <a:xfrm>
                      <a:off x="0" y="0"/>
                      <a:ext cx="526542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Hans"/>
        </w:rPr>
      </w:pPr>
      <w:r>
        <w:rPr>
          <w:rFonts w:hint="eastAsia" w:ascii="仿宋" w:hAnsi="仿宋" w:eastAsia="仿宋" w:cs="仿宋"/>
          <w:sz w:val="32"/>
          <w:szCs w:val="32"/>
          <w:lang w:val="en-US" w:eastAsia="zh-Hans"/>
        </w:rPr>
        <w:t>大赛对接产业前沿技术，引入行业标准，</w:t>
      </w:r>
      <w:r>
        <w:rPr>
          <w:rFonts w:hint="eastAsia" w:ascii="仿宋" w:hAnsi="仿宋" w:eastAsia="仿宋" w:cs="仿宋"/>
          <w:sz w:val="32"/>
          <w:szCs w:val="32"/>
        </w:rPr>
        <w:t>围绕电商直播相关岗位标准进行赛项设置</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全面考察学生的的职业道德、职业素养和技术技能水平。</w:t>
      </w:r>
      <w:r>
        <w:rPr>
          <w:rFonts w:hint="eastAsia" w:ascii="仿宋" w:hAnsi="仿宋" w:eastAsia="仿宋" w:cs="仿宋"/>
          <w:sz w:val="32"/>
          <w:szCs w:val="32"/>
        </w:rPr>
        <w:t>大赛期间，</w:t>
      </w:r>
      <w:r>
        <w:rPr>
          <w:rFonts w:hint="default" w:ascii="仿宋" w:hAnsi="仿宋" w:eastAsia="仿宋" w:cs="仿宋"/>
          <w:sz w:val="32"/>
          <w:szCs w:val="32"/>
        </w:rPr>
        <w:t>100</w:t>
      </w:r>
      <w:r>
        <w:rPr>
          <w:rFonts w:hint="eastAsia" w:ascii="仿宋" w:hAnsi="仿宋" w:eastAsia="仿宋" w:cs="仿宋"/>
          <w:sz w:val="32"/>
          <w:szCs w:val="32"/>
          <w:lang w:val="en-US" w:eastAsia="zh-Hans"/>
        </w:rPr>
        <w:t>名</w:t>
      </w:r>
      <w:r>
        <w:rPr>
          <w:rFonts w:hint="eastAsia" w:ascii="仿宋" w:hAnsi="仿宋" w:eastAsia="仿宋" w:cs="仿宋"/>
          <w:sz w:val="32"/>
          <w:szCs w:val="32"/>
        </w:rPr>
        <w:t>选手同台竞技，各参赛选手精神饱满、神采奕奕</w:t>
      </w:r>
      <w:r>
        <w:rPr>
          <w:rFonts w:hint="eastAsia" w:ascii="仿宋" w:hAnsi="仿宋" w:eastAsia="仿宋" w:cs="仿宋"/>
          <w:sz w:val="32"/>
          <w:szCs w:val="32"/>
          <w:lang w:eastAsia="zh-CN"/>
        </w:rPr>
        <w:t>；</w:t>
      </w:r>
      <w:r>
        <w:rPr>
          <w:rFonts w:hint="eastAsia" w:ascii="仿宋" w:hAnsi="仿宋" w:eastAsia="仿宋" w:cs="仿宋"/>
          <w:sz w:val="32"/>
          <w:szCs w:val="32"/>
        </w:rPr>
        <w:t>工作人员</w:t>
      </w:r>
      <w:r>
        <w:rPr>
          <w:rFonts w:hint="eastAsia" w:ascii="仿宋" w:hAnsi="仿宋" w:eastAsia="仿宋" w:cs="仿宋"/>
          <w:sz w:val="32"/>
          <w:szCs w:val="32"/>
          <w:lang w:val="en-US" w:eastAsia="zh-Hans"/>
        </w:rPr>
        <w:t>恪尽职守、</w:t>
      </w:r>
      <w:r>
        <w:rPr>
          <w:rFonts w:hint="eastAsia" w:ascii="仿宋" w:hAnsi="仿宋" w:eastAsia="仿宋" w:cs="仿宋"/>
          <w:sz w:val="32"/>
          <w:szCs w:val="32"/>
          <w:lang w:val="en-US" w:eastAsia="zh-CN"/>
        </w:rPr>
        <w:t>热情服务；</w:t>
      </w:r>
      <w:r>
        <w:rPr>
          <w:rFonts w:hint="eastAsia" w:ascii="仿宋" w:hAnsi="仿宋" w:eastAsia="仿宋" w:cs="仿宋"/>
          <w:sz w:val="32"/>
          <w:szCs w:val="32"/>
        </w:rPr>
        <w:t>裁判员</w:t>
      </w:r>
      <w:r>
        <w:rPr>
          <w:rFonts w:hint="eastAsia" w:ascii="仿宋" w:hAnsi="仿宋" w:eastAsia="仿宋" w:cs="仿宋"/>
          <w:sz w:val="32"/>
          <w:szCs w:val="32"/>
          <w:lang w:val="en-US" w:eastAsia="zh-Hans"/>
        </w:rPr>
        <w:t>公正执裁、尽职尽责</w:t>
      </w:r>
      <w:r>
        <w:rPr>
          <w:rFonts w:hint="eastAsia" w:ascii="仿宋" w:hAnsi="仿宋" w:eastAsia="仿宋" w:cs="仿宋"/>
          <w:sz w:val="32"/>
          <w:szCs w:val="32"/>
          <w:lang w:eastAsia="zh-CN"/>
        </w:rPr>
        <w:t>。</w:t>
      </w:r>
      <w:r>
        <w:rPr>
          <w:rFonts w:hint="eastAsia" w:ascii="仿宋" w:hAnsi="仿宋" w:eastAsia="仿宋" w:cs="仿宋"/>
          <w:sz w:val="32"/>
          <w:szCs w:val="32"/>
          <w:lang w:val="en-US" w:eastAsia="zh-Hans"/>
        </w:rPr>
        <w:t>充分展现了</w:t>
      </w:r>
      <w:r>
        <w:rPr>
          <w:rFonts w:hint="eastAsia" w:ascii="仿宋" w:hAnsi="仿宋" w:eastAsia="仿宋" w:cs="仿宋"/>
          <w:sz w:val="32"/>
          <w:szCs w:val="32"/>
          <w:lang w:eastAsia="zh-Hans"/>
        </w:rPr>
        <w:t>职教人昂扬向上的奋进精神和职</w:t>
      </w:r>
      <w:r>
        <w:rPr>
          <w:rFonts w:hint="eastAsia" w:ascii="仿宋" w:hAnsi="仿宋" w:eastAsia="仿宋" w:cs="仿宋"/>
          <w:sz w:val="32"/>
          <w:szCs w:val="32"/>
          <w:lang w:val="en-US" w:eastAsia="zh-CN"/>
        </w:rPr>
        <w:t>业院</w:t>
      </w:r>
      <w:r>
        <w:rPr>
          <w:rFonts w:hint="eastAsia" w:ascii="仿宋" w:hAnsi="仿宋" w:eastAsia="仿宋" w:cs="仿宋"/>
          <w:sz w:val="32"/>
          <w:szCs w:val="32"/>
          <w:lang w:eastAsia="zh-Hans"/>
        </w:rPr>
        <w:t>校学生努力拼搏的青春风采。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eastAsia="zh-Hans"/>
        </w:rPr>
      </w:pPr>
      <w:r>
        <w:rPr>
          <w:rFonts w:hint="default" w:ascii="仿宋" w:hAnsi="仿宋" w:eastAsia="仿宋" w:cs="仿宋"/>
          <w:sz w:val="32"/>
          <w:szCs w:val="32"/>
          <w:lang w:eastAsia="zh-Hans"/>
        </w:rPr>
        <w:drawing>
          <wp:inline distT="0" distB="0" distL="114300" distR="114300">
            <wp:extent cx="5266690" cy="3180715"/>
            <wp:effectExtent l="0" t="0" r="16510" b="19685"/>
            <wp:docPr id="1" name="图片 1" descr="202306221518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622151812016"/>
                    <pic:cNvPicPr>
                      <a:picLocks noChangeAspect="1"/>
                    </pic:cNvPicPr>
                  </pic:nvPicPr>
                  <pic:blipFill>
                    <a:blip r:embed="rId5"/>
                    <a:stretch>
                      <a:fillRect/>
                    </a:stretch>
                  </pic:blipFill>
                  <pic:spPr>
                    <a:xfrm>
                      <a:off x="0" y="0"/>
                      <a:ext cx="5266690" cy="3180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大赛</w:t>
      </w:r>
      <w:r>
        <w:rPr>
          <w:rFonts w:hint="eastAsia" w:ascii="仿宋" w:hAnsi="仿宋" w:eastAsia="仿宋" w:cs="仿宋"/>
          <w:sz w:val="32"/>
          <w:szCs w:val="32"/>
        </w:rPr>
        <w:t>闭幕式</w:t>
      </w:r>
      <w:r>
        <w:rPr>
          <w:rFonts w:hint="eastAsia" w:ascii="仿宋" w:hAnsi="仿宋" w:eastAsia="仿宋" w:cs="仿宋"/>
          <w:sz w:val="32"/>
          <w:szCs w:val="32"/>
          <w:lang w:eastAsia="zh-CN"/>
        </w:rPr>
        <w:t>，</w:t>
      </w:r>
      <w:r>
        <w:rPr>
          <w:rFonts w:hint="eastAsia" w:ascii="仿宋" w:hAnsi="仿宋" w:eastAsia="仿宋" w:cs="仿宋"/>
          <w:sz w:val="32"/>
          <w:szCs w:val="32"/>
          <w:lang w:val="en-US" w:eastAsia="zh-Hans"/>
        </w:rPr>
        <w:t>下午</w:t>
      </w:r>
      <w:r>
        <w:rPr>
          <w:rFonts w:hint="default" w:ascii="仿宋" w:hAnsi="仿宋" w:eastAsia="仿宋" w:cs="仿宋"/>
          <w:sz w:val="32"/>
          <w:szCs w:val="32"/>
          <w:lang w:eastAsia="zh-Hans"/>
        </w:rPr>
        <w:t>6</w:t>
      </w:r>
      <w:r>
        <w:rPr>
          <w:rFonts w:hint="eastAsia" w:ascii="仿宋" w:hAnsi="仿宋" w:eastAsia="仿宋" w:cs="仿宋"/>
          <w:sz w:val="32"/>
          <w:szCs w:val="32"/>
          <w:lang w:val="en-US" w:eastAsia="zh-Hans"/>
        </w:rPr>
        <w:t>点</w:t>
      </w:r>
      <w:r>
        <w:rPr>
          <w:rFonts w:hint="eastAsia" w:ascii="仿宋" w:hAnsi="仿宋" w:eastAsia="仿宋" w:cs="仿宋"/>
          <w:sz w:val="32"/>
          <w:szCs w:val="32"/>
        </w:rPr>
        <w:t>在学院大礼堂隆重举行。学院党委</w:t>
      </w:r>
      <w:r>
        <w:rPr>
          <w:rFonts w:hint="eastAsia" w:ascii="仿宋" w:hAnsi="仿宋" w:eastAsia="仿宋" w:cs="仿宋"/>
          <w:sz w:val="32"/>
          <w:szCs w:val="32"/>
          <w:lang w:val="en-US" w:eastAsia="zh-Hans"/>
        </w:rPr>
        <w:t>副书记、</w:t>
      </w:r>
      <w:r>
        <w:rPr>
          <w:rFonts w:hint="eastAsia" w:ascii="仿宋" w:hAnsi="仿宋" w:eastAsia="仿宋" w:cs="仿宋"/>
          <w:sz w:val="32"/>
          <w:szCs w:val="32"/>
        </w:rPr>
        <w:t>院长冯</w:t>
      </w:r>
      <w:r>
        <w:rPr>
          <w:rFonts w:hint="eastAsia" w:ascii="仿宋" w:hAnsi="仿宋" w:eastAsia="仿宋" w:cs="仿宋"/>
          <w:sz w:val="32"/>
          <w:szCs w:val="32"/>
          <w:lang w:val="en-US" w:eastAsia="zh-Hans"/>
        </w:rPr>
        <w:t>军</w:t>
      </w:r>
      <w:r>
        <w:rPr>
          <w:rFonts w:hint="eastAsia" w:ascii="仿宋" w:hAnsi="仿宋" w:eastAsia="仿宋" w:cs="仿宋"/>
          <w:sz w:val="32"/>
          <w:szCs w:val="32"/>
        </w:rPr>
        <w:t>，河北省电子商务职业教育集团秘书长</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石家庄邮电职业技术学院副院长徐晓昭</w:t>
      </w:r>
      <w:r>
        <w:rPr>
          <w:rFonts w:hint="eastAsia" w:ascii="仿宋" w:hAnsi="仿宋" w:eastAsia="仿宋" w:cs="仿宋"/>
          <w:sz w:val="32"/>
          <w:szCs w:val="32"/>
        </w:rPr>
        <w:t>，</w:t>
      </w:r>
      <w:r>
        <w:rPr>
          <w:rFonts w:hint="eastAsia" w:ascii="仿宋" w:hAnsi="仿宋" w:eastAsia="仿宋" w:cs="仿宋"/>
          <w:color w:val="FF0000"/>
          <w:sz w:val="32"/>
          <w:szCs w:val="32"/>
        </w:rPr>
        <w:t>大赛总裁判长、河北科技大学经管学院电子商务系主任高文海，</w:t>
      </w:r>
      <w:r>
        <w:rPr>
          <w:rFonts w:hint="eastAsia" w:ascii="仿宋" w:hAnsi="仿宋" w:eastAsia="仿宋" w:cs="仿宋"/>
          <w:sz w:val="32"/>
          <w:szCs w:val="32"/>
          <w:lang w:val="en-US" w:eastAsia="zh-Hans"/>
        </w:rPr>
        <w:t>学院教学处处长武辉，南京奥派信息产业股份公司副总经理刘飒</w:t>
      </w:r>
      <w:r>
        <w:rPr>
          <w:rFonts w:hint="eastAsia" w:ascii="仿宋" w:hAnsi="仿宋" w:eastAsia="仿宋" w:cs="仿宋"/>
          <w:sz w:val="32"/>
          <w:szCs w:val="32"/>
        </w:rPr>
        <w:t>等出席大赛闭幕式，学院相关处室、系部负责人，各参赛队师生代表</w:t>
      </w:r>
      <w:r>
        <w:rPr>
          <w:rFonts w:hint="default" w:ascii="仿宋" w:hAnsi="仿宋" w:eastAsia="仿宋" w:cs="仿宋"/>
          <w:sz w:val="32"/>
          <w:szCs w:val="32"/>
        </w:rPr>
        <w:t>200</w:t>
      </w:r>
      <w:r>
        <w:rPr>
          <w:rFonts w:hint="eastAsia" w:ascii="仿宋" w:hAnsi="仿宋" w:eastAsia="仿宋" w:cs="仿宋"/>
          <w:sz w:val="32"/>
          <w:szCs w:val="32"/>
        </w:rPr>
        <w:t>余人现场参会。经贸法务系主任王亚龙主持闭幕式。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颁奖典礼上，冯</w:t>
      </w:r>
      <w:r>
        <w:rPr>
          <w:rFonts w:hint="eastAsia" w:ascii="仿宋" w:hAnsi="仿宋" w:eastAsia="仿宋" w:cs="仿宋"/>
          <w:sz w:val="32"/>
          <w:szCs w:val="32"/>
          <w:lang w:val="en-US" w:eastAsia="zh-Hans"/>
        </w:rPr>
        <w:t>军</w:t>
      </w:r>
      <w:r>
        <w:rPr>
          <w:rFonts w:hint="eastAsia" w:ascii="仿宋" w:hAnsi="仿宋" w:eastAsia="仿宋" w:cs="仿宋"/>
          <w:sz w:val="32"/>
          <w:szCs w:val="32"/>
        </w:rPr>
        <w:t>代表学院致辞</w:t>
      </w:r>
      <w:r>
        <w:rPr>
          <w:rFonts w:hint="eastAsia" w:ascii="仿宋" w:hAnsi="仿宋" w:eastAsia="仿宋" w:cs="仿宋"/>
          <w:sz w:val="32"/>
          <w:szCs w:val="32"/>
          <w:lang w:eastAsia="zh-Hans"/>
        </w:rPr>
        <w:t>，冯院长对莅临闭幕式的各位领导和师生表示热烈欢迎和衷心感谢，</w:t>
      </w:r>
      <w:r>
        <w:rPr>
          <w:rFonts w:hint="eastAsia" w:ascii="仿宋" w:hAnsi="仿宋" w:eastAsia="仿宋" w:cs="仿宋"/>
          <w:sz w:val="32"/>
          <w:szCs w:val="32"/>
        </w:rPr>
        <w:t>并指出</w:t>
      </w:r>
      <w:r>
        <w:rPr>
          <w:rFonts w:hint="eastAsia" w:ascii="仿宋" w:hAnsi="仿宋" w:eastAsia="仿宋" w:cs="仿宋"/>
          <w:sz w:val="32"/>
          <w:szCs w:val="32"/>
          <w:lang w:val="en-US" w:eastAsia="zh-Hans"/>
        </w:rPr>
        <w:t>本次</w:t>
      </w:r>
      <w:r>
        <w:rPr>
          <w:rFonts w:hint="eastAsia" w:ascii="仿宋" w:hAnsi="仿宋" w:eastAsia="仿宋" w:cs="仿宋"/>
          <w:sz w:val="32"/>
          <w:szCs w:val="32"/>
        </w:rPr>
        <w:t>大赛的举办是对</w:t>
      </w:r>
      <w:r>
        <w:rPr>
          <w:rFonts w:hint="eastAsia" w:ascii="仿宋" w:hAnsi="仿宋" w:eastAsia="仿宋" w:cs="仿宋"/>
          <w:sz w:val="32"/>
          <w:szCs w:val="32"/>
          <w:lang w:val="en-US" w:eastAsia="zh-Hans"/>
        </w:rPr>
        <w:t>电子商务</w:t>
      </w:r>
      <w:r>
        <w:rPr>
          <w:rFonts w:hint="eastAsia" w:ascii="仿宋" w:hAnsi="仿宋" w:eastAsia="仿宋" w:cs="仿宋"/>
          <w:sz w:val="32"/>
          <w:szCs w:val="32"/>
        </w:rPr>
        <w:t>人才培养的积极探索</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希望以</w:t>
      </w:r>
      <w:r>
        <w:rPr>
          <w:rFonts w:hint="eastAsia" w:ascii="仿宋" w:hAnsi="仿宋" w:eastAsia="仿宋" w:cs="仿宋"/>
          <w:sz w:val="32"/>
          <w:szCs w:val="32"/>
        </w:rPr>
        <w:t>此次比赛为契机，与兄弟院校共同携手，在省教育厅、省电商职教集团</w:t>
      </w:r>
      <w:r>
        <w:rPr>
          <w:rFonts w:hint="eastAsia" w:ascii="仿宋" w:hAnsi="仿宋" w:eastAsia="仿宋" w:cs="仿宋"/>
          <w:sz w:val="32"/>
          <w:szCs w:val="32"/>
          <w:lang w:val="en-US" w:eastAsia="zh-CN"/>
        </w:rPr>
        <w:t>正确</w:t>
      </w:r>
      <w:r>
        <w:rPr>
          <w:rFonts w:hint="eastAsia" w:ascii="仿宋" w:hAnsi="仿宋" w:eastAsia="仿宋" w:cs="仿宋"/>
          <w:sz w:val="32"/>
          <w:szCs w:val="32"/>
        </w:rPr>
        <w:t>领导下，推动全省电子商务专业建设再上新台阶。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sz w:val="32"/>
          <w:szCs w:val="32"/>
        </w:rPr>
      </w:pPr>
      <w:r>
        <w:rPr>
          <w:rFonts w:hint="default" w:ascii="仿宋" w:hAnsi="仿宋" w:eastAsia="仿宋" w:cs="仿宋"/>
          <w:sz w:val="32"/>
          <w:szCs w:val="32"/>
        </w:rPr>
        <w:drawing>
          <wp:inline distT="0" distB="0" distL="114300" distR="114300">
            <wp:extent cx="5265420" cy="3510280"/>
            <wp:effectExtent l="0" t="0" r="17780" b="20320"/>
            <wp:docPr id="10" name="图片 10" descr="DSC0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5979"/>
                    <pic:cNvPicPr>
                      <a:picLocks noChangeAspect="1"/>
                    </pic:cNvPicPr>
                  </pic:nvPicPr>
                  <pic:blipFill>
                    <a:blip r:embed="rId6"/>
                    <a:stretch>
                      <a:fillRect/>
                    </a:stretch>
                  </pic:blipFill>
                  <pic:spPr>
                    <a:xfrm>
                      <a:off x="0" y="0"/>
                      <a:ext cx="526542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高文海总裁判长公布</w:t>
      </w:r>
      <w:r>
        <w:rPr>
          <w:rFonts w:hint="eastAsia" w:ascii="仿宋" w:hAnsi="仿宋" w:eastAsia="仿宋" w:cs="仿宋"/>
          <w:sz w:val="32"/>
          <w:szCs w:val="32"/>
          <w:lang w:val="en-US" w:eastAsia="zh-CN"/>
        </w:rPr>
        <w:t>了</w:t>
      </w:r>
      <w:r>
        <w:rPr>
          <w:rFonts w:hint="eastAsia" w:ascii="仿宋" w:hAnsi="仿宋" w:eastAsia="仿宋" w:cs="仿宋"/>
          <w:sz w:val="32"/>
          <w:szCs w:val="32"/>
        </w:rPr>
        <w:t>比赛成绩</w:t>
      </w:r>
      <w:r>
        <w:rPr>
          <w:rFonts w:hint="eastAsia" w:ascii="仿宋" w:hAnsi="仿宋" w:eastAsia="仿宋" w:cs="仿宋"/>
          <w:sz w:val="32"/>
          <w:szCs w:val="32"/>
          <w:lang w:eastAsia="zh-CN"/>
        </w:rPr>
        <w:t>，</w:t>
      </w:r>
      <w:r>
        <w:rPr>
          <w:rFonts w:hint="eastAsia" w:ascii="仿宋" w:hAnsi="仿宋" w:eastAsia="仿宋" w:cs="仿宋"/>
          <w:sz w:val="32"/>
          <w:szCs w:val="32"/>
        </w:rPr>
        <w:t>并对参赛选手的精彩表现进行了点评。根据省赛规则</w:t>
      </w:r>
      <w:r>
        <w:rPr>
          <w:rFonts w:hint="eastAsia" w:ascii="仿宋" w:hAnsi="仿宋" w:eastAsia="仿宋" w:cs="仿宋"/>
          <w:sz w:val="32"/>
          <w:szCs w:val="32"/>
          <w:lang w:eastAsia="zh-CN"/>
        </w:rPr>
        <w:t>，</w:t>
      </w:r>
      <w:r>
        <w:rPr>
          <w:rFonts w:hint="default" w:ascii="仿宋" w:hAnsi="仿宋" w:eastAsia="仿宋" w:cs="仿宋"/>
          <w:sz w:val="32"/>
          <w:szCs w:val="32"/>
        </w:rPr>
        <w:t>25</w:t>
      </w:r>
      <w:r>
        <w:rPr>
          <w:rFonts w:hint="eastAsia" w:ascii="仿宋" w:hAnsi="仿宋" w:eastAsia="仿宋" w:cs="仿宋"/>
          <w:sz w:val="32"/>
          <w:szCs w:val="32"/>
        </w:rPr>
        <w:t>支参赛队中有</w:t>
      </w:r>
      <w:r>
        <w:rPr>
          <w:rFonts w:hint="default" w:ascii="仿宋" w:hAnsi="仿宋" w:eastAsia="仿宋" w:cs="仿宋"/>
          <w:sz w:val="32"/>
          <w:szCs w:val="32"/>
        </w:rPr>
        <w:t>16</w:t>
      </w:r>
      <w:r>
        <w:rPr>
          <w:rFonts w:hint="eastAsia" w:ascii="仿宋" w:hAnsi="仿宋" w:eastAsia="仿宋" w:cs="仿宋"/>
          <w:sz w:val="32"/>
          <w:szCs w:val="32"/>
        </w:rPr>
        <w:t>支代表队获奖，其中</w:t>
      </w:r>
      <w:r>
        <w:rPr>
          <w:rFonts w:hint="eastAsia" w:ascii="仿宋" w:hAnsi="仿宋" w:eastAsia="仿宋" w:cs="仿宋"/>
          <w:sz w:val="32"/>
          <w:szCs w:val="32"/>
          <w:lang w:val="en-US" w:eastAsia="zh-Hans"/>
        </w:rPr>
        <w:t>石家庄邮电职业技术学院、</w:t>
      </w:r>
      <w:r>
        <w:rPr>
          <w:rFonts w:hint="eastAsia" w:ascii="仿宋" w:hAnsi="仿宋" w:eastAsia="仿宋" w:cs="仿宋"/>
          <w:sz w:val="32"/>
          <w:szCs w:val="32"/>
        </w:rPr>
        <w:t>河北政法职业学院</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河北化工医药职业技术学院</w:t>
      </w:r>
      <w:r>
        <w:rPr>
          <w:rFonts w:hint="default" w:ascii="仿宋" w:hAnsi="仿宋" w:eastAsia="仿宋" w:cs="仿宋"/>
          <w:sz w:val="32"/>
          <w:szCs w:val="32"/>
        </w:rPr>
        <w:t>3</w:t>
      </w:r>
      <w:r>
        <w:rPr>
          <w:rFonts w:hint="eastAsia" w:ascii="仿宋" w:hAnsi="仿宋" w:eastAsia="仿宋" w:cs="仿宋"/>
          <w:sz w:val="32"/>
          <w:szCs w:val="32"/>
          <w:lang w:val="en-US" w:eastAsia="zh-Hans"/>
        </w:rPr>
        <w:t>所学校的</w:t>
      </w:r>
      <w:r>
        <w:rPr>
          <w:rFonts w:hint="eastAsia" w:ascii="仿宋" w:hAnsi="仿宋" w:eastAsia="仿宋" w:cs="仿宋"/>
          <w:sz w:val="32"/>
          <w:szCs w:val="32"/>
        </w:rPr>
        <w:t>代表队荣获一等奖，河北交通职业技术学院等</w:t>
      </w:r>
      <w:r>
        <w:rPr>
          <w:rFonts w:hint="default" w:ascii="仿宋" w:hAnsi="仿宋" w:eastAsia="仿宋" w:cs="仿宋"/>
          <w:sz w:val="32"/>
          <w:szCs w:val="32"/>
        </w:rPr>
        <w:t>5</w:t>
      </w:r>
      <w:r>
        <w:rPr>
          <w:rFonts w:hint="eastAsia" w:ascii="仿宋" w:hAnsi="仿宋" w:eastAsia="仿宋" w:cs="仿宋"/>
          <w:sz w:val="32"/>
          <w:szCs w:val="32"/>
          <w:lang w:val="en-US" w:eastAsia="zh-Hans"/>
        </w:rPr>
        <w:t>所学校的代表队</w:t>
      </w:r>
      <w:r>
        <w:rPr>
          <w:rFonts w:hint="eastAsia" w:ascii="仿宋" w:hAnsi="仿宋" w:eastAsia="仿宋" w:cs="仿宋"/>
          <w:sz w:val="32"/>
          <w:szCs w:val="32"/>
        </w:rPr>
        <w:t>荣获二等奖，</w:t>
      </w:r>
      <w:r>
        <w:rPr>
          <w:rFonts w:hint="eastAsia" w:ascii="仿宋" w:hAnsi="仿宋" w:eastAsia="仿宋" w:cs="仿宋"/>
          <w:sz w:val="32"/>
          <w:szCs w:val="32"/>
          <w:lang w:val="en-US" w:eastAsia="zh-Hans"/>
        </w:rPr>
        <w:t>石家庄职业技术学院</w:t>
      </w:r>
      <w:r>
        <w:rPr>
          <w:rFonts w:hint="eastAsia" w:ascii="仿宋" w:hAnsi="仿宋" w:eastAsia="仿宋" w:cs="仿宋"/>
          <w:sz w:val="32"/>
          <w:szCs w:val="32"/>
        </w:rPr>
        <w:t>等</w:t>
      </w:r>
      <w:r>
        <w:rPr>
          <w:rFonts w:hint="default" w:ascii="仿宋" w:hAnsi="仿宋" w:eastAsia="仿宋" w:cs="仿宋"/>
          <w:sz w:val="32"/>
          <w:szCs w:val="32"/>
        </w:rPr>
        <w:t>8</w:t>
      </w:r>
      <w:r>
        <w:rPr>
          <w:rFonts w:hint="eastAsia" w:ascii="仿宋" w:hAnsi="仿宋" w:eastAsia="仿宋" w:cs="仿宋"/>
          <w:sz w:val="32"/>
          <w:szCs w:val="32"/>
          <w:lang w:val="en-US" w:eastAsia="zh-Hans"/>
        </w:rPr>
        <w:t>所学校的</w:t>
      </w:r>
      <w:r>
        <w:rPr>
          <w:rFonts w:hint="eastAsia" w:ascii="仿宋" w:hAnsi="仿宋" w:eastAsia="仿宋" w:cs="仿宋"/>
          <w:sz w:val="32"/>
          <w:szCs w:val="32"/>
        </w:rPr>
        <w:t>代表队荣获三等奖。</w:t>
      </w:r>
      <w:r>
        <w:rPr>
          <w:rFonts w:hint="eastAsia" w:ascii="仿宋" w:hAnsi="仿宋" w:eastAsia="仿宋" w:cs="仿宋"/>
          <w:sz w:val="32"/>
          <w:szCs w:val="32"/>
          <w:lang w:val="en-US" w:eastAsia="zh-Hans"/>
        </w:rPr>
        <w:t>沧州幼儿师范高等专科学校、河北对外经贸职业学院、邯郸科技职业学院</w:t>
      </w:r>
      <w:r>
        <w:rPr>
          <w:rFonts w:hint="eastAsia" w:ascii="仿宋" w:hAnsi="仿宋" w:eastAsia="仿宋" w:cs="仿宋"/>
          <w:sz w:val="32"/>
          <w:szCs w:val="32"/>
        </w:rPr>
        <w:t>被组委会授予优秀组织奖。</w:t>
      </w:r>
      <w:r>
        <w:rPr>
          <w:rFonts w:hint="eastAsia" w:ascii="仿宋" w:hAnsi="仿宋" w:eastAsia="仿宋" w:cs="仿宋"/>
          <w:sz w:val="32"/>
          <w:szCs w:val="32"/>
          <w:lang w:val="en-US" w:eastAsia="zh-Hans"/>
        </w:rPr>
        <w:t>石家庄邮电职业技术学院、河北政法职业学院、保定职业技术学院</w:t>
      </w:r>
      <w:r>
        <w:rPr>
          <w:rFonts w:hint="eastAsia" w:ascii="仿宋" w:hAnsi="仿宋" w:eastAsia="仿宋" w:cs="仿宋"/>
          <w:sz w:val="32"/>
          <w:szCs w:val="32"/>
        </w:rPr>
        <w:t>被组委会授予</w:t>
      </w:r>
      <w:r>
        <w:rPr>
          <w:rFonts w:hint="eastAsia" w:ascii="仿宋" w:hAnsi="仿宋" w:eastAsia="仿宋" w:cs="仿宋"/>
          <w:sz w:val="32"/>
          <w:szCs w:val="32"/>
          <w:lang w:val="en-US" w:eastAsia="zh-Hans"/>
        </w:rPr>
        <w:t>突出贡献奖。</w:t>
      </w:r>
      <w:r>
        <w:rPr>
          <w:rFonts w:hint="eastAsia" w:ascii="仿宋" w:hAnsi="仿宋" w:eastAsia="仿宋" w:cs="仿宋"/>
          <w:sz w:val="32"/>
          <w:szCs w:val="32"/>
        </w:rPr>
        <w:t>随后举行了颁奖仪式，与会领导和嘉宾为获奖院校颁发奖牌。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default" w:ascii="仿宋" w:hAnsi="仿宋" w:eastAsia="仿宋" w:cs="仿宋"/>
          <w:sz w:val="32"/>
          <w:szCs w:val="32"/>
          <w:lang w:eastAsia="zh-Hans"/>
        </w:rPr>
        <w:drawing>
          <wp:inline distT="0" distB="0" distL="114300" distR="114300">
            <wp:extent cx="5265420" cy="3510280"/>
            <wp:effectExtent l="0" t="0" r="17780" b="20320"/>
            <wp:docPr id="7" name="图片 7" descr="DSC0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6045"/>
                    <pic:cNvPicPr>
                      <a:picLocks noChangeAspect="1"/>
                    </pic:cNvPicPr>
                  </pic:nvPicPr>
                  <pic:blipFill>
                    <a:blip r:embed="rId7"/>
                    <a:stretch>
                      <a:fillRect/>
                    </a:stretch>
                  </pic:blipFill>
                  <pic:spPr>
                    <a:xfrm>
                      <a:off x="0" y="0"/>
                      <a:ext cx="526542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rPr>
      </w:pPr>
      <w:r>
        <w:rPr>
          <w:rFonts w:hint="default" w:ascii="仿宋" w:hAnsi="仿宋" w:eastAsia="仿宋" w:cs="仿宋"/>
          <w:sz w:val="32"/>
          <w:szCs w:val="32"/>
        </w:rPr>
        <w:drawing>
          <wp:inline distT="0" distB="0" distL="114300" distR="114300">
            <wp:extent cx="5266690" cy="3511550"/>
            <wp:effectExtent l="0" t="0" r="16510" b="19050"/>
            <wp:docPr id="5" name="图片 5" descr="DSC_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9986"/>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我院参赛队克服困难，顽强拼搏，在比赛中稳定发挥，高质量完成</w:t>
      </w:r>
      <w:r>
        <w:rPr>
          <w:rFonts w:hint="eastAsia" w:ascii="仿宋" w:hAnsi="仿宋" w:eastAsia="仿宋" w:cs="仿宋"/>
          <w:sz w:val="32"/>
          <w:szCs w:val="32"/>
          <w:lang w:eastAsia="zh-CN"/>
        </w:rPr>
        <w:t>了</w:t>
      </w:r>
      <w:r>
        <w:rPr>
          <w:rFonts w:hint="eastAsia" w:ascii="仿宋" w:hAnsi="仿宋" w:eastAsia="仿宋" w:cs="仿宋"/>
          <w:sz w:val="32"/>
          <w:szCs w:val="32"/>
        </w:rPr>
        <w:t>比赛</w:t>
      </w:r>
      <w:r>
        <w:rPr>
          <w:rFonts w:hint="eastAsia" w:ascii="仿宋" w:hAnsi="仿宋" w:eastAsia="仿宋" w:cs="仿宋"/>
          <w:sz w:val="32"/>
          <w:szCs w:val="32"/>
          <w:lang w:val="en-US" w:eastAsia="zh-CN"/>
        </w:rPr>
        <w:t>任务</w:t>
      </w:r>
      <w:r>
        <w:rPr>
          <w:rFonts w:hint="eastAsia" w:ascii="仿宋" w:hAnsi="仿宋" w:eastAsia="仿宋" w:cs="仿宋"/>
          <w:sz w:val="32"/>
          <w:szCs w:val="32"/>
        </w:rPr>
        <w:t>。经贸法务系</w:t>
      </w:r>
      <w:r>
        <w:rPr>
          <w:rFonts w:hint="eastAsia" w:ascii="仿宋" w:hAnsi="仿宋" w:eastAsia="仿宋" w:cs="仿宋"/>
          <w:sz w:val="32"/>
          <w:szCs w:val="32"/>
          <w:lang w:val="en-US" w:eastAsia="zh-CN"/>
        </w:rPr>
        <w:t>梁肖和许文敬为指导教师，</w:t>
      </w:r>
      <w:r>
        <w:rPr>
          <w:rFonts w:hint="eastAsia" w:ascii="仿宋" w:hAnsi="仿宋" w:eastAsia="仿宋" w:cs="仿宋"/>
          <w:sz w:val="32"/>
          <w:szCs w:val="32"/>
        </w:rPr>
        <w:t>陶园梦、柏金</w:t>
      </w:r>
      <w:r>
        <w:rPr>
          <w:rFonts w:hint="eastAsia" w:ascii="仿宋" w:hAnsi="仿宋" w:eastAsia="仿宋" w:cs="仿宋"/>
          <w:sz w:val="32"/>
          <w:szCs w:val="32"/>
          <w:lang w:val="en-US" w:eastAsia="zh-Hans"/>
        </w:rPr>
        <w:t>伶</w:t>
      </w:r>
      <w:r>
        <w:rPr>
          <w:rFonts w:hint="eastAsia" w:ascii="仿宋" w:hAnsi="仿宋" w:eastAsia="仿宋" w:cs="仿宋"/>
          <w:sz w:val="32"/>
          <w:szCs w:val="32"/>
        </w:rPr>
        <w:t>、刘家豪、高萌</w:t>
      </w:r>
      <w:r>
        <w:rPr>
          <w:rFonts w:hint="eastAsia" w:ascii="仿宋" w:hAnsi="仿宋" w:eastAsia="仿宋" w:cs="仿宋"/>
          <w:sz w:val="32"/>
          <w:szCs w:val="32"/>
          <w:lang w:val="en-US" w:eastAsia="zh-CN"/>
        </w:rPr>
        <w:t>等四名同学</w:t>
      </w:r>
      <w:r>
        <w:rPr>
          <w:rFonts w:hint="eastAsia" w:ascii="仿宋" w:hAnsi="仿宋" w:eastAsia="仿宋" w:cs="仿宋"/>
          <w:sz w:val="32"/>
          <w:szCs w:val="32"/>
        </w:rPr>
        <w:t>组成的赛队获得</w:t>
      </w:r>
      <w:r>
        <w:rPr>
          <w:rFonts w:hint="eastAsia" w:ascii="仿宋" w:hAnsi="仿宋" w:eastAsia="仿宋" w:cs="仿宋"/>
          <w:sz w:val="32"/>
          <w:szCs w:val="32"/>
          <w:lang w:val="en-US" w:eastAsia="zh-CN"/>
        </w:rPr>
        <w:t>了</w:t>
      </w:r>
      <w:r>
        <w:rPr>
          <w:rFonts w:hint="eastAsia" w:ascii="仿宋" w:hAnsi="仿宋" w:eastAsia="仿宋" w:cs="仿宋"/>
          <w:sz w:val="32"/>
          <w:szCs w:val="32"/>
        </w:rPr>
        <w:t>一等奖，并荣获该赛项国赛参赛资格，充分展示了我院电商学子的风采和技能。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rPr>
      </w:pPr>
      <w:r>
        <w:rPr>
          <w:rFonts w:hint="default" w:ascii="仿宋" w:hAnsi="仿宋" w:eastAsia="仿宋" w:cs="仿宋"/>
          <w:sz w:val="32"/>
          <w:szCs w:val="32"/>
        </w:rPr>
        <w:drawing>
          <wp:inline distT="0" distB="0" distL="114300" distR="114300">
            <wp:extent cx="5265420" cy="3510280"/>
            <wp:effectExtent l="0" t="0" r="17780" b="20320"/>
            <wp:docPr id="8" name="图片 8" descr="DSC0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06095"/>
                    <pic:cNvPicPr>
                      <a:picLocks noChangeAspect="1"/>
                    </pic:cNvPicPr>
                  </pic:nvPicPr>
                  <pic:blipFill>
                    <a:blip r:embed="rId9"/>
                    <a:stretch>
                      <a:fillRect/>
                    </a:stretch>
                  </pic:blipFill>
                  <pic:spPr>
                    <a:xfrm>
                      <a:off x="0" y="0"/>
                      <a:ext cx="526542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Hans"/>
        </w:rPr>
      </w:pPr>
      <w:r>
        <w:rPr>
          <w:rFonts w:hint="eastAsia" w:ascii="仿宋" w:hAnsi="仿宋" w:eastAsia="仿宋" w:cs="仿宋"/>
          <w:sz w:val="32"/>
          <w:szCs w:val="32"/>
        </w:rPr>
        <w:t>河北省电子商务职业教育集团秘书长</w:t>
      </w:r>
      <w:r>
        <w:rPr>
          <w:rFonts w:hint="eastAsia" w:ascii="仿宋" w:hAnsi="仿宋" w:eastAsia="仿宋" w:cs="仿宋"/>
          <w:sz w:val="32"/>
          <w:szCs w:val="32"/>
          <w:lang w:val="en-US" w:eastAsia="zh-Hans"/>
        </w:rPr>
        <w:t>徐晓昭代表职教集团致辞，</w:t>
      </w:r>
      <w:r>
        <w:rPr>
          <w:rFonts w:hint="eastAsia" w:ascii="仿宋" w:hAnsi="仿宋" w:eastAsia="仿宋" w:cs="仿宋"/>
          <w:sz w:val="32"/>
          <w:szCs w:val="32"/>
          <w:lang w:val="en-US" w:eastAsia="zh-CN"/>
        </w:rPr>
        <w:t>他对</w:t>
      </w:r>
      <w:r>
        <w:rPr>
          <w:rFonts w:hint="eastAsia" w:ascii="仿宋" w:hAnsi="仿宋" w:eastAsia="仿宋" w:cs="仿宋"/>
          <w:sz w:val="32"/>
          <w:szCs w:val="32"/>
          <w:lang w:val="en-US" w:eastAsia="zh-Hans"/>
        </w:rPr>
        <w:t>学院严谨办赛、高规格办赛的举措</w:t>
      </w:r>
      <w:r>
        <w:rPr>
          <w:rFonts w:hint="eastAsia" w:ascii="仿宋" w:hAnsi="仿宋" w:eastAsia="仿宋" w:cs="仿宋"/>
          <w:sz w:val="32"/>
          <w:szCs w:val="32"/>
          <w:lang w:val="en-US" w:eastAsia="zh-CN"/>
        </w:rPr>
        <w:t>给予了</w:t>
      </w:r>
      <w:r>
        <w:rPr>
          <w:rFonts w:hint="eastAsia" w:ascii="仿宋" w:hAnsi="仿宋" w:eastAsia="仿宋" w:cs="仿宋"/>
          <w:sz w:val="32"/>
          <w:szCs w:val="32"/>
          <w:lang w:val="en-US" w:eastAsia="zh-Hans"/>
        </w:rPr>
        <w:t>高度</w:t>
      </w:r>
      <w:r>
        <w:rPr>
          <w:rFonts w:hint="eastAsia" w:ascii="仿宋" w:hAnsi="仿宋" w:eastAsia="仿宋" w:cs="仿宋"/>
          <w:sz w:val="32"/>
          <w:szCs w:val="32"/>
          <w:lang w:val="en-US" w:eastAsia="zh-CN"/>
        </w:rPr>
        <w:t>评价和</w:t>
      </w:r>
      <w:r>
        <w:rPr>
          <w:rFonts w:hint="eastAsia" w:ascii="仿宋" w:hAnsi="仿宋" w:eastAsia="仿宋" w:cs="仿宋"/>
          <w:sz w:val="32"/>
          <w:szCs w:val="32"/>
          <w:lang w:val="en-US" w:eastAsia="zh-Hans"/>
        </w:rPr>
        <w:t>赞扬</w:t>
      </w:r>
      <w:r>
        <w:rPr>
          <w:rFonts w:hint="eastAsia" w:ascii="仿宋" w:hAnsi="仿宋" w:eastAsia="仿宋" w:cs="仿宋"/>
          <w:sz w:val="32"/>
          <w:szCs w:val="32"/>
          <w:lang w:val="en-US" w:eastAsia="zh-CN"/>
        </w:rPr>
        <w:t>。</w:t>
      </w:r>
      <w:r>
        <w:rPr>
          <w:rFonts w:hint="eastAsia" w:ascii="仿宋" w:hAnsi="仿宋" w:eastAsia="仿宋" w:cs="仿宋"/>
          <w:sz w:val="32"/>
          <w:szCs w:val="32"/>
          <w:lang w:val="en-US" w:eastAsia="zh-Hans"/>
        </w:rPr>
        <w:t>同时，他还代表职教集团对主办单位、承办单位、协办单位的精心组织，各位评审专家的辛苦付出和全体参赛师生的精彩表现表示衷心感谢。</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Hans"/>
        </w:rPr>
      </w:pPr>
      <w:r>
        <w:rPr>
          <w:rFonts w:hint="eastAsia" w:ascii="仿宋" w:hAnsi="仿宋" w:eastAsia="仿宋" w:cs="仿宋"/>
          <w:sz w:val="32"/>
          <w:szCs w:val="32"/>
          <w:lang w:val="en-US" w:eastAsia="zh-Hans"/>
        </w:rPr>
        <w:t>作为此次大赛的承办单位，</w:t>
      </w:r>
      <w:r>
        <w:rPr>
          <w:rFonts w:hint="eastAsia" w:ascii="仿宋" w:hAnsi="仿宋" w:eastAsia="仿宋" w:cs="仿宋"/>
          <w:sz w:val="32"/>
          <w:szCs w:val="32"/>
        </w:rPr>
        <w:t>我院高度重视本</w:t>
      </w:r>
      <w:r>
        <w:rPr>
          <w:rFonts w:hint="eastAsia" w:ascii="仿宋" w:hAnsi="仿宋" w:eastAsia="仿宋" w:cs="仿宋"/>
          <w:sz w:val="32"/>
          <w:szCs w:val="32"/>
          <w:lang w:val="en-US" w:eastAsia="zh-Hans"/>
        </w:rPr>
        <w:t>次</w:t>
      </w:r>
      <w:r>
        <w:rPr>
          <w:rFonts w:hint="eastAsia" w:ascii="仿宋" w:hAnsi="仿宋" w:eastAsia="仿宋" w:cs="仿宋"/>
          <w:sz w:val="32"/>
          <w:szCs w:val="32"/>
        </w:rPr>
        <w:t>直播电商大赛的承办工作，成立了大赛专项工作组，从赛事规划、赛事宣传、赛事监督、赛场赛务保障</w:t>
      </w:r>
      <w:r>
        <w:rPr>
          <w:rFonts w:hint="eastAsia" w:ascii="仿宋" w:hAnsi="仿宋" w:eastAsia="仿宋" w:cs="仿宋"/>
          <w:sz w:val="32"/>
          <w:szCs w:val="32"/>
          <w:lang w:eastAsia="zh-Hans"/>
        </w:rPr>
        <w:t>、</w:t>
      </w:r>
      <w:r>
        <w:rPr>
          <w:rFonts w:hint="eastAsia" w:ascii="仿宋" w:hAnsi="仿宋" w:eastAsia="仿宋" w:cs="仿宋"/>
          <w:sz w:val="32"/>
          <w:szCs w:val="32"/>
        </w:rPr>
        <w:t>赛事安全等</w:t>
      </w:r>
      <w:r>
        <w:rPr>
          <w:rFonts w:hint="eastAsia" w:ascii="仿宋" w:hAnsi="仿宋" w:eastAsia="仿宋" w:cs="仿宋"/>
          <w:sz w:val="32"/>
          <w:szCs w:val="32"/>
          <w:lang w:val="en-US" w:eastAsia="zh-CN"/>
        </w:rPr>
        <w:t>各个</w:t>
      </w:r>
      <w:r>
        <w:rPr>
          <w:rFonts w:hint="eastAsia" w:ascii="仿宋" w:hAnsi="仿宋" w:eastAsia="仿宋" w:cs="仿宋"/>
          <w:sz w:val="32"/>
          <w:szCs w:val="32"/>
        </w:rPr>
        <w:t>方面进行周密部署，以国赛为标准布置场地及比赛设备，全面细致地做好赛事</w:t>
      </w:r>
      <w:r>
        <w:rPr>
          <w:rFonts w:hint="eastAsia" w:ascii="仿宋" w:hAnsi="仿宋" w:eastAsia="仿宋" w:cs="仿宋"/>
          <w:sz w:val="32"/>
          <w:szCs w:val="32"/>
          <w:lang w:val="en-US" w:eastAsia="zh-CN"/>
        </w:rPr>
        <w:t>组织和</w:t>
      </w:r>
      <w:r>
        <w:rPr>
          <w:rFonts w:hint="eastAsia" w:ascii="仿宋" w:hAnsi="仿宋" w:eastAsia="仿宋" w:cs="仿宋"/>
          <w:sz w:val="32"/>
          <w:szCs w:val="32"/>
        </w:rPr>
        <w:t>保障工作。</w:t>
      </w:r>
      <w:r>
        <w:rPr>
          <w:rFonts w:hint="eastAsia" w:ascii="仿宋" w:hAnsi="仿宋" w:eastAsia="仿宋" w:cs="仿宋"/>
          <w:sz w:val="32"/>
          <w:szCs w:val="32"/>
          <w:lang w:val="en-US" w:eastAsia="zh-CN"/>
        </w:rPr>
        <w:t>学院</w:t>
      </w:r>
      <w:r>
        <w:rPr>
          <w:rFonts w:hint="eastAsia" w:ascii="仿宋" w:hAnsi="仿宋" w:eastAsia="仿宋" w:cs="仿宋"/>
          <w:sz w:val="32"/>
          <w:szCs w:val="32"/>
        </w:rPr>
        <w:t>相关职能部门各司其职，密切配合，保证了赛事安全、规范、有序开展。</w:t>
      </w:r>
      <w:r>
        <w:rPr>
          <w:rFonts w:hint="eastAsia" w:ascii="仿宋" w:hAnsi="仿宋" w:eastAsia="仿宋" w:cs="仿宋"/>
          <w:sz w:val="32"/>
          <w:szCs w:val="32"/>
          <w:lang w:val="en-US" w:eastAsia="zh-Hans"/>
        </w:rPr>
        <w:t>经贸法务系主任王亚龙</w:t>
      </w:r>
      <w:r>
        <w:rPr>
          <w:rFonts w:hint="eastAsia" w:ascii="仿宋" w:hAnsi="仿宋" w:eastAsia="仿宋" w:cs="仿宋"/>
          <w:sz w:val="32"/>
          <w:szCs w:val="32"/>
        </w:rPr>
        <w:t>及软件技术方</w:t>
      </w:r>
      <w:r>
        <w:rPr>
          <w:rFonts w:hint="eastAsia" w:ascii="仿宋" w:hAnsi="仿宋" w:eastAsia="仿宋" w:cs="仿宋"/>
          <w:sz w:val="32"/>
          <w:szCs w:val="32"/>
          <w:lang w:val="en-US" w:eastAsia="zh-Hans"/>
        </w:rPr>
        <w:t>南京奥派信息产业股份</w:t>
      </w:r>
      <w:r>
        <w:rPr>
          <w:rFonts w:hint="eastAsia" w:ascii="仿宋" w:hAnsi="仿宋" w:eastAsia="仿宋" w:cs="仿宋"/>
          <w:sz w:val="32"/>
          <w:szCs w:val="32"/>
        </w:rPr>
        <w:t>公司多次召开筹备工作会议</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并深入</w:t>
      </w:r>
      <w:r>
        <w:rPr>
          <w:rFonts w:hint="eastAsia" w:ascii="仿宋" w:hAnsi="仿宋" w:eastAsia="仿宋" w:cs="仿宋"/>
          <w:sz w:val="32"/>
          <w:szCs w:val="32"/>
          <w:lang w:eastAsia="zh-Hans"/>
        </w:rPr>
        <w:t>现场踩点站位，</w:t>
      </w:r>
      <w:r>
        <w:rPr>
          <w:rFonts w:hint="eastAsia" w:ascii="仿宋" w:hAnsi="仿宋" w:eastAsia="仿宋" w:cs="仿宋"/>
          <w:sz w:val="32"/>
          <w:szCs w:val="32"/>
          <w:lang w:val="en-US" w:eastAsia="zh-Hans"/>
        </w:rPr>
        <w:t>完善各项赛前准备工作，经贸法务系全体教师团结协作，学生志愿者贴心服务，确保了本次大赛圆满落幕。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Hans"/>
        </w:rPr>
      </w:pPr>
      <w:r>
        <w:rPr>
          <w:rFonts w:hint="default" w:ascii="仿宋" w:hAnsi="仿宋" w:eastAsia="仿宋" w:cs="仿宋"/>
          <w:sz w:val="32"/>
          <w:szCs w:val="32"/>
          <w:lang w:eastAsia="zh-Hans"/>
        </w:rPr>
        <w:drawing>
          <wp:inline distT="0" distB="0" distL="114300" distR="114300">
            <wp:extent cx="5266690" cy="3511550"/>
            <wp:effectExtent l="0" t="0" r="16510" b="19050"/>
            <wp:docPr id="3" name="图片 3"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0009"/>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Hans"/>
        </w:rPr>
      </w:pPr>
      <w:r>
        <w:rPr>
          <w:rFonts w:hint="eastAsia" w:ascii="仿宋" w:hAnsi="仿宋" w:eastAsia="仿宋" w:cs="仿宋"/>
          <w:sz w:val="32"/>
          <w:szCs w:val="32"/>
        </w:rPr>
        <w:t>直播是目前电子商务行业重要的岗位技能之一。本次竞赛，为全省</w:t>
      </w:r>
      <w:r>
        <w:rPr>
          <w:rFonts w:hint="eastAsia" w:ascii="仿宋" w:hAnsi="仿宋" w:eastAsia="仿宋" w:cs="仿宋"/>
          <w:sz w:val="32"/>
          <w:szCs w:val="32"/>
          <w:lang w:val="en-US" w:eastAsia="zh-Hans"/>
        </w:rPr>
        <w:t>高职</w:t>
      </w:r>
      <w:r>
        <w:rPr>
          <w:rFonts w:hint="eastAsia" w:ascii="仿宋" w:hAnsi="仿宋" w:eastAsia="仿宋" w:cs="仿宋"/>
          <w:sz w:val="32"/>
          <w:szCs w:val="32"/>
        </w:rPr>
        <w:t>院校搭建了一个技术比拼、交流的平台，促进了教育教学资源的共建共享。竞赛全面检验了参赛选手在</w:t>
      </w:r>
      <w:r>
        <w:rPr>
          <w:rFonts w:hint="eastAsia" w:ascii="仿宋" w:hAnsi="仿宋" w:eastAsia="仿宋" w:cs="仿宋"/>
          <w:sz w:val="32"/>
          <w:szCs w:val="32"/>
          <w:lang w:val="en-US" w:eastAsia="zh-Hans"/>
        </w:rPr>
        <w:t>电商直播</w:t>
      </w:r>
      <w:r>
        <w:rPr>
          <w:rFonts w:hint="eastAsia" w:ascii="仿宋" w:hAnsi="仿宋" w:eastAsia="仿宋" w:cs="仿宋"/>
          <w:sz w:val="32"/>
          <w:szCs w:val="32"/>
        </w:rPr>
        <w:t>方面的专业素养和技术技能水平，展示了各校的教育教学成果，在进一步提升院校教学质量，推动电子商务专业学生技术技能水平进步等方面发挥了积极促进作用。近年来，</w:t>
      </w:r>
      <w:r>
        <w:rPr>
          <w:rFonts w:hint="eastAsia" w:ascii="仿宋" w:hAnsi="仿宋" w:eastAsia="仿宋" w:cs="仿宋"/>
          <w:sz w:val="32"/>
          <w:szCs w:val="32"/>
          <w:lang w:val="en-US" w:eastAsia="zh-Hans"/>
        </w:rPr>
        <w:t>我院</w:t>
      </w:r>
      <w:r>
        <w:rPr>
          <w:rFonts w:hint="eastAsia" w:ascii="仿宋" w:hAnsi="仿宋" w:eastAsia="仿宋" w:cs="仿宋"/>
          <w:sz w:val="32"/>
          <w:szCs w:val="32"/>
        </w:rPr>
        <w:t>深入开展教师、教材和教法改革，坚持以赛促教、以赛促学、以赛促研、以赛促改理念，不断激发全体师生强化技能训练、提升赛事水平的热情，实现了技能大赛、教学质量、培养水平的突破与提升。</w:t>
      </w:r>
      <w:r>
        <w:rPr>
          <w:rFonts w:hint="eastAsia" w:ascii="仿宋" w:hAnsi="仿宋" w:eastAsia="仿宋" w:cs="仿宋"/>
          <w:sz w:val="32"/>
          <w:szCs w:val="32"/>
          <w:lang w:val="en-US" w:eastAsia="zh-Hans"/>
        </w:rPr>
        <w:t>今后我院将继续以技能大赛为契机，</w:t>
      </w:r>
      <w:r>
        <w:rPr>
          <w:rFonts w:hint="eastAsia" w:ascii="仿宋" w:hAnsi="仿宋" w:eastAsia="仿宋" w:cs="仿宋"/>
          <w:sz w:val="32"/>
          <w:szCs w:val="32"/>
        </w:rPr>
        <w:t>全面提升参赛学生的技能水平</w:t>
      </w:r>
      <w:r>
        <w:rPr>
          <w:rFonts w:hint="eastAsia" w:ascii="仿宋" w:hAnsi="仿宋" w:eastAsia="仿宋" w:cs="仿宋"/>
          <w:sz w:val="32"/>
          <w:szCs w:val="32"/>
          <w:lang w:eastAsia="zh-Hans"/>
        </w:rPr>
        <w:t>，</w:t>
      </w:r>
      <w:r>
        <w:rPr>
          <w:rFonts w:hint="eastAsia" w:ascii="仿宋" w:hAnsi="仿宋" w:eastAsia="仿宋" w:cs="仿宋"/>
          <w:sz w:val="32"/>
          <w:szCs w:val="32"/>
        </w:rPr>
        <w:t>促进学生职业技能与职业精神有机结合</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促进学生</w:t>
      </w:r>
      <w:r>
        <w:rPr>
          <w:rFonts w:hint="eastAsia" w:ascii="仿宋" w:hAnsi="仿宋" w:eastAsia="仿宋" w:cs="仿宋"/>
          <w:sz w:val="32"/>
          <w:szCs w:val="32"/>
        </w:rPr>
        <w:t>职业能力与综合素养全面发展</w:t>
      </w:r>
      <w:r>
        <w:rPr>
          <w:rFonts w:hint="eastAsia" w:ascii="仿宋" w:hAnsi="仿宋" w:eastAsia="仿宋" w:cs="仿宋"/>
          <w:sz w:val="32"/>
          <w:szCs w:val="32"/>
          <w:lang w:eastAsia="zh-Hans"/>
        </w:rPr>
        <w:t>，</w:t>
      </w:r>
      <w:r>
        <w:rPr>
          <w:rFonts w:hint="eastAsia" w:ascii="仿宋" w:hAnsi="仿宋" w:eastAsia="仿宋" w:cs="仿宋"/>
          <w:sz w:val="32"/>
          <w:szCs w:val="32"/>
        </w:rPr>
        <w:t>持续强化内涵建设</w:t>
      </w:r>
      <w:r>
        <w:rPr>
          <w:rFonts w:hint="eastAsia" w:ascii="仿宋" w:hAnsi="仿宋" w:eastAsia="仿宋" w:cs="仿宋"/>
          <w:sz w:val="32"/>
          <w:szCs w:val="32"/>
          <w:lang w:eastAsia="zh-Hans"/>
        </w:rPr>
        <w:t>，</w:t>
      </w:r>
      <w:r>
        <w:rPr>
          <w:rFonts w:hint="eastAsia" w:ascii="仿宋" w:hAnsi="仿宋" w:eastAsia="仿宋" w:cs="仿宋"/>
          <w:sz w:val="32"/>
          <w:szCs w:val="32"/>
        </w:rPr>
        <w:t>不断提升人才培养水平</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为加快建设经济强省美丽河北贡献学院力量。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32"/>
          <w:szCs w:val="32"/>
          <w:lang w:eastAsia="zh-Hans"/>
        </w:rPr>
      </w:pPr>
      <w:r>
        <w:rPr>
          <w:rFonts w:hint="default" w:ascii="仿宋" w:hAnsi="仿宋" w:eastAsia="仿宋" w:cs="仿宋"/>
          <w:sz w:val="32"/>
          <w:szCs w:val="32"/>
          <w:lang w:eastAsia="zh-Hans"/>
        </w:rPr>
        <w:drawing>
          <wp:inline distT="0" distB="0" distL="114300" distR="114300">
            <wp:extent cx="5259705" cy="2630170"/>
            <wp:effectExtent l="0" t="0" r="23495" b="11430"/>
            <wp:docPr id="2" name="图片 2" descr="直播电商赛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直播电商赛项"/>
                    <pic:cNvPicPr>
                      <a:picLocks noChangeAspect="1"/>
                    </pic:cNvPicPr>
                  </pic:nvPicPr>
                  <pic:blipFill>
                    <a:blip r:embed="rId11"/>
                    <a:stretch>
                      <a:fillRect/>
                    </a:stretch>
                  </pic:blipFill>
                  <pic:spPr>
                    <a:xfrm>
                      <a:off x="0" y="0"/>
                      <a:ext cx="5259705" cy="2630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NTZlYmU0ZmRmMGNhNTg1NzE1OGRjZGU3NzZhZjMifQ=="/>
  </w:docVars>
  <w:rsids>
    <w:rsidRoot w:val="7B397D80"/>
    <w:rsid w:val="029E1591"/>
    <w:rsid w:val="1D39323E"/>
    <w:rsid w:val="1FF79861"/>
    <w:rsid w:val="228850B7"/>
    <w:rsid w:val="243948BB"/>
    <w:rsid w:val="269009DE"/>
    <w:rsid w:val="2DBB6D4A"/>
    <w:rsid w:val="2DD92C6B"/>
    <w:rsid w:val="2EDD593A"/>
    <w:rsid w:val="35E99D1E"/>
    <w:rsid w:val="379DD029"/>
    <w:rsid w:val="3B5D4497"/>
    <w:rsid w:val="3FFB8DFE"/>
    <w:rsid w:val="3FFF13C9"/>
    <w:rsid w:val="42BA0E65"/>
    <w:rsid w:val="49C16F7D"/>
    <w:rsid w:val="5637F117"/>
    <w:rsid w:val="572BF015"/>
    <w:rsid w:val="57DF355F"/>
    <w:rsid w:val="5E4915C3"/>
    <w:rsid w:val="6FEBA95D"/>
    <w:rsid w:val="77FF4EB4"/>
    <w:rsid w:val="78AC47D1"/>
    <w:rsid w:val="7B397D80"/>
    <w:rsid w:val="7BB38B21"/>
    <w:rsid w:val="7C8D2B6B"/>
    <w:rsid w:val="7FFE07C6"/>
    <w:rsid w:val="8FFE1750"/>
    <w:rsid w:val="9D70541E"/>
    <w:rsid w:val="A5DE2C74"/>
    <w:rsid w:val="ADFD1CE3"/>
    <w:rsid w:val="B9BBE69A"/>
    <w:rsid w:val="BDDD3CC5"/>
    <w:rsid w:val="BDDF6FC7"/>
    <w:rsid w:val="BFA1BF75"/>
    <w:rsid w:val="EF2D9171"/>
    <w:rsid w:val="F3BF4582"/>
    <w:rsid w:val="F5B741E6"/>
    <w:rsid w:val="F6575DD3"/>
    <w:rsid w:val="FEAF50D5"/>
    <w:rsid w:val="FEEF5F0F"/>
    <w:rsid w:val="FEFF1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1781</Words>
  <Characters>1798</Characters>
  <Lines>0</Lines>
  <Paragraphs>0</Paragraphs>
  <TotalTime>2</TotalTime>
  <ScaleCrop>false</ScaleCrop>
  <LinksUpToDate>false</LinksUpToDate>
  <CharactersWithSpaces>1798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2023-06-18T01:00:00Z</dcterms:created>
  <dc:creator>文敬很文静</dc:creator>
  <cp:lastModifiedBy>Administrator</cp:lastModifiedBy>
  <dcterms:modified xsi:type="dcterms:W3CDTF">2023-07-17T01:13:02Z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440E1CF17133473F98A0E0DF8E11585A_13</vt:lpwstr>
  </property>
</Properties>
</file>