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4AC1B" w14:textId="69B6D098" w:rsidR="008D07E3" w:rsidRDefault="006A3A77">
      <w:pPr>
        <w:snapToGrid w:val="0"/>
        <w:spacing w:line="540" w:lineRule="exact"/>
        <w:jc w:val="center"/>
        <w:rPr>
          <w:rFonts w:asciiTheme="minorEastAsia" w:eastAsiaTheme="minorEastAsia" w:hAnsiTheme="minorEastAsia" w:cs="宋体"/>
          <w:b/>
          <w:sz w:val="52"/>
          <w:szCs w:val="36"/>
        </w:rPr>
      </w:pPr>
      <w:r>
        <w:rPr>
          <w:rFonts w:asciiTheme="minorEastAsia" w:eastAsiaTheme="minorEastAsia" w:hAnsiTheme="minorEastAsia" w:cs="宋体" w:hint="eastAsia"/>
          <w:b/>
          <w:sz w:val="52"/>
          <w:szCs w:val="36"/>
        </w:rPr>
        <w:t>202</w:t>
      </w:r>
      <w:r w:rsidR="007D6778">
        <w:rPr>
          <w:rFonts w:asciiTheme="minorEastAsia" w:eastAsiaTheme="minorEastAsia" w:hAnsiTheme="minorEastAsia" w:cs="宋体"/>
          <w:b/>
          <w:sz w:val="52"/>
          <w:szCs w:val="36"/>
        </w:rPr>
        <w:t>4</w:t>
      </w:r>
      <w:r w:rsidR="0001073B" w:rsidRPr="00E0157B">
        <w:rPr>
          <w:rFonts w:asciiTheme="minorEastAsia" w:eastAsiaTheme="minorEastAsia" w:hAnsiTheme="minorEastAsia" w:cs="宋体" w:hint="eastAsia"/>
          <w:b/>
          <w:sz w:val="52"/>
          <w:szCs w:val="36"/>
        </w:rPr>
        <w:t>年</w:t>
      </w:r>
      <w:r w:rsidR="00B2770E">
        <w:rPr>
          <w:rFonts w:asciiTheme="minorEastAsia" w:eastAsiaTheme="minorEastAsia" w:hAnsiTheme="minorEastAsia" w:cs="宋体" w:hint="eastAsia"/>
          <w:b/>
          <w:sz w:val="52"/>
          <w:szCs w:val="36"/>
        </w:rPr>
        <w:t>河北</w:t>
      </w:r>
      <w:r w:rsidR="009A09F4" w:rsidRPr="00E0157B">
        <w:rPr>
          <w:rFonts w:asciiTheme="minorEastAsia" w:eastAsiaTheme="minorEastAsia" w:hAnsiTheme="minorEastAsia" w:cs="宋体" w:hint="eastAsia"/>
          <w:b/>
          <w:sz w:val="52"/>
          <w:szCs w:val="36"/>
        </w:rPr>
        <w:t>省</w:t>
      </w:r>
      <w:r w:rsidR="008D07E3" w:rsidRPr="00E0157B">
        <w:rPr>
          <w:rFonts w:asciiTheme="minorEastAsia" w:eastAsiaTheme="minorEastAsia" w:hAnsiTheme="minorEastAsia" w:cs="宋体" w:hint="eastAsia"/>
          <w:b/>
          <w:sz w:val="52"/>
          <w:szCs w:val="36"/>
        </w:rPr>
        <w:t>职业院校技能大赛</w:t>
      </w:r>
    </w:p>
    <w:p w14:paraId="24FB8192" w14:textId="77777777" w:rsidR="00997E66" w:rsidRDefault="00997E66">
      <w:pPr>
        <w:snapToGrid w:val="0"/>
        <w:spacing w:line="540" w:lineRule="exact"/>
        <w:jc w:val="center"/>
        <w:rPr>
          <w:rFonts w:asciiTheme="minorEastAsia" w:eastAsiaTheme="minorEastAsia" w:hAnsiTheme="minorEastAsia" w:cs="宋体"/>
          <w:b/>
          <w:sz w:val="52"/>
          <w:szCs w:val="36"/>
        </w:rPr>
      </w:pPr>
    </w:p>
    <w:p w14:paraId="5FA677E2" w14:textId="7DABF296" w:rsidR="00997E66" w:rsidRPr="00E0157B" w:rsidRDefault="000B5548">
      <w:pPr>
        <w:snapToGrid w:val="0"/>
        <w:spacing w:line="540" w:lineRule="exact"/>
        <w:jc w:val="center"/>
        <w:rPr>
          <w:rFonts w:asciiTheme="minorEastAsia" w:eastAsiaTheme="minorEastAsia" w:hAnsiTheme="minorEastAsia"/>
          <w:b/>
          <w:sz w:val="52"/>
          <w:szCs w:val="36"/>
        </w:rPr>
      </w:pPr>
      <w:r>
        <w:rPr>
          <w:rFonts w:asciiTheme="minorEastAsia" w:eastAsiaTheme="minorEastAsia" w:hAnsiTheme="minorEastAsia" w:cs="宋体" w:hint="eastAsia"/>
          <w:b/>
          <w:sz w:val="52"/>
          <w:szCs w:val="36"/>
        </w:rPr>
        <w:t>高职</w:t>
      </w:r>
      <w:r w:rsidR="00997E66">
        <w:rPr>
          <w:rFonts w:asciiTheme="minorEastAsia" w:eastAsiaTheme="minorEastAsia" w:hAnsiTheme="minorEastAsia" w:cs="宋体"/>
          <w:b/>
          <w:sz w:val="52"/>
          <w:szCs w:val="36"/>
        </w:rPr>
        <w:t>组</w:t>
      </w:r>
    </w:p>
    <w:p w14:paraId="1051FBA3" w14:textId="77777777" w:rsidR="002C4808" w:rsidRDefault="002C4808">
      <w:pPr>
        <w:snapToGrid w:val="0"/>
        <w:spacing w:line="540" w:lineRule="exact"/>
        <w:jc w:val="center"/>
        <w:rPr>
          <w:rFonts w:asciiTheme="minorEastAsia" w:eastAsiaTheme="minorEastAsia" w:hAnsiTheme="minorEastAsia" w:cs="宋体"/>
          <w:b/>
          <w:sz w:val="52"/>
          <w:szCs w:val="36"/>
        </w:rPr>
      </w:pPr>
    </w:p>
    <w:p w14:paraId="342F4A39" w14:textId="77777777" w:rsidR="0007765B" w:rsidRPr="00E0157B" w:rsidRDefault="0007765B">
      <w:pPr>
        <w:snapToGrid w:val="0"/>
        <w:spacing w:line="540" w:lineRule="exact"/>
        <w:jc w:val="center"/>
        <w:rPr>
          <w:rFonts w:asciiTheme="minorEastAsia" w:eastAsiaTheme="minorEastAsia" w:hAnsiTheme="minorEastAsia" w:cs="宋体"/>
          <w:b/>
          <w:sz w:val="52"/>
          <w:szCs w:val="36"/>
        </w:rPr>
      </w:pPr>
    </w:p>
    <w:p w14:paraId="153F346B" w14:textId="5D16B1DA" w:rsidR="00B3232F" w:rsidRPr="00E0157B" w:rsidRDefault="00AB5BF7">
      <w:pPr>
        <w:snapToGrid w:val="0"/>
        <w:spacing w:line="540" w:lineRule="exact"/>
        <w:jc w:val="center"/>
        <w:rPr>
          <w:rFonts w:asciiTheme="minorEastAsia" w:eastAsiaTheme="minorEastAsia" w:hAnsiTheme="minorEastAsia" w:cs="宋体"/>
          <w:b/>
          <w:sz w:val="52"/>
          <w:szCs w:val="36"/>
        </w:rPr>
      </w:pPr>
      <w:r>
        <w:rPr>
          <w:rFonts w:asciiTheme="minorEastAsia" w:eastAsiaTheme="minorEastAsia" w:hAnsiTheme="minorEastAsia" w:cs="宋体" w:hint="eastAsia"/>
          <w:b/>
          <w:sz w:val="52"/>
          <w:szCs w:val="36"/>
        </w:rPr>
        <w:t>工业互联网</w:t>
      </w:r>
      <w:r w:rsidR="00F20788">
        <w:rPr>
          <w:rFonts w:asciiTheme="minorEastAsia" w:eastAsiaTheme="minorEastAsia" w:hAnsiTheme="minorEastAsia" w:cs="宋体" w:hint="eastAsia"/>
          <w:b/>
          <w:sz w:val="52"/>
          <w:szCs w:val="36"/>
        </w:rPr>
        <w:t>集成</w:t>
      </w:r>
      <w:r w:rsidR="00B3232F" w:rsidRPr="00E0157B">
        <w:rPr>
          <w:rFonts w:asciiTheme="minorEastAsia" w:eastAsiaTheme="minorEastAsia" w:hAnsiTheme="minorEastAsia" w:cs="宋体"/>
          <w:b/>
          <w:sz w:val="52"/>
          <w:szCs w:val="36"/>
        </w:rPr>
        <w:t>应用</w:t>
      </w:r>
    </w:p>
    <w:p w14:paraId="34CA99D4" w14:textId="77777777" w:rsidR="00B3232F" w:rsidRPr="00E0157B" w:rsidRDefault="00B3232F">
      <w:pPr>
        <w:snapToGrid w:val="0"/>
        <w:spacing w:line="540" w:lineRule="exact"/>
        <w:jc w:val="center"/>
        <w:rPr>
          <w:rFonts w:asciiTheme="minorEastAsia" w:eastAsiaTheme="minorEastAsia" w:hAnsiTheme="minorEastAsia" w:cs="宋体"/>
          <w:b/>
          <w:sz w:val="52"/>
          <w:szCs w:val="36"/>
        </w:rPr>
      </w:pPr>
    </w:p>
    <w:p w14:paraId="5B7C3341" w14:textId="77777777" w:rsidR="00B3232F" w:rsidRPr="00E0157B" w:rsidRDefault="00B3232F">
      <w:pPr>
        <w:snapToGrid w:val="0"/>
        <w:spacing w:line="540" w:lineRule="exact"/>
        <w:jc w:val="center"/>
        <w:rPr>
          <w:rFonts w:asciiTheme="minorEastAsia" w:eastAsiaTheme="minorEastAsia" w:hAnsiTheme="minorEastAsia" w:cs="宋体"/>
          <w:b/>
          <w:sz w:val="52"/>
          <w:szCs w:val="36"/>
        </w:rPr>
      </w:pPr>
    </w:p>
    <w:p w14:paraId="46C72B44" w14:textId="77777777" w:rsidR="00975E6F" w:rsidRPr="00E0157B" w:rsidRDefault="00975E6F">
      <w:pPr>
        <w:snapToGrid w:val="0"/>
        <w:spacing w:line="540" w:lineRule="exact"/>
        <w:jc w:val="center"/>
        <w:rPr>
          <w:rFonts w:asciiTheme="minorEastAsia" w:eastAsiaTheme="minorEastAsia" w:hAnsiTheme="minorEastAsia" w:cs="宋体"/>
          <w:b/>
          <w:sz w:val="52"/>
          <w:szCs w:val="36"/>
        </w:rPr>
      </w:pPr>
    </w:p>
    <w:p w14:paraId="61D3A3B2" w14:textId="77777777" w:rsidR="00B3232F" w:rsidRPr="00E0157B" w:rsidRDefault="008D07E3">
      <w:pPr>
        <w:snapToGrid w:val="0"/>
        <w:spacing w:line="540" w:lineRule="exact"/>
        <w:jc w:val="center"/>
        <w:rPr>
          <w:rFonts w:asciiTheme="minorEastAsia" w:eastAsiaTheme="minorEastAsia" w:hAnsiTheme="minorEastAsia" w:cs="宋体"/>
          <w:b/>
          <w:sz w:val="52"/>
          <w:szCs w:val="36"/>
        </w:rPr>
      </w:pPr>
      <w:r w:rsidRPr="00E0157B">
        <w:rPr>
          <w:rFonts w:asciiTheme="minorEastAsia" w:eastAsiaTheme="minorEastAsia" w:hAnsiTheme="minorEastAsia" w:cs="宋体" w:hint="eastAsia"/>
          <w:b/>
          <w:sz w:val="52"/>
          <w:szCs w:val="36"/>
        </w:rPr>
        <w:t>赛</w:t>
      </w:r>
    </w:p>
    <w:p w14:paraId="0F3BD542" w14:textId="77777777" w:rsidR="00816EB1" w:rsidRPr="00E0157B" w:rsidRDefault="00816EB1">
      <w:pPr>
        <w:snapToGrid w:val="0"/>
        <w:spacing w:line="540" w:lineRule="exact"/>
        <w:jc w:val="center"/>
        <w:rPr>
          <w:rFonts w:asciiTheme="minorEastAsia" w:eastAsiaTheme="minorEastAsia" w:hAnsiTheme="minorEastAsia" w:cs="宋体"/>
          <w:b/>
          <w:sz w:val="52"/>
          <w:szCs w:val="36"/>
        </w:rPr>
      </w:pPr>
    </w:p>
    <w:p w14:paraId="0571068B" w14:textId="77777777" w:rsidR="00B3232F" w:rsidRPr="00E0157B" w:rsidRDefault="008D07E3">
      <w:pPr>
        <w:snapToGrid w:val="0"/>
        <w:spacing w:line="540" w:lineRule="exact"/>
        <w:jc w:val="center"/>
        <w:rPr>
          <w:rFonts w:asciiTheme="minorEastAsia" w:eastAsiaTheme="minorEastAsia" w:hAnsiTheme="minorEastAsia" w:cs="宋体"/>
          <w:b/>
          <w:sz w:val="52"/>
          <w:szCs w:val="36"/>
        </w:rPr>
      </w:pPr>
      <w:r w:rsidRPr="00E0157B">
        <w:rPr>
          <w:rFonts w:asciiTheme="minorEastAsia" w:eastAsiaTheme="minorEastAsia" w:hAnsiTheme="minorEastAsia" w:cs="宋体" w:hint="eastAsia"/>
          <w:b/>
          <w:sz w:val="52"/>
          <w:szCs w:val="36"/>
        </w:rPr>
        <w:t>项</w:t>
      </w:r>
    </w:p>
    <w:p w14:paraId="5C14B37F" w14:textId="77777777" w:rsidR="00816EB1" w:rsidRPr="00E0157B" w:rsidRDefault="00816EB1">
      <w:pPr>
        <w:snapToGrid w:val="0"/>
        <w:spacing w:line="540" w:lineRule="exact"/>
        <w:jc w:val="center"/>
        <w:rPr>
          <w:rFonts w:asciiTheme="minorEastAsia" w:eastAsiaTheme="minorEastAsia" w:hAnsiTheme="minorEastAsia" w:cs="宋体"/>
          <w:b/>
          <w:sz w:val="52"/>
          <w:szCs w:val="36"/>
        </w:rPr>
      </w:pPr>
    </w:p>
    <w:p w14:paraId="21370766" w14:textId="77777777" w:rsidR="00B3232F" w:rsidRPr="00E0157B" w:rsidRDefault="008D07E3">
      <w:pPr>
        <w:snapToGrid w:val="0"/>
        <w:spacing w:line="540" w:lineRule="exact"/>
        <w:jc w:val="center"/>
        <w:rPr>
          <w:rFonts w:asciiTheme="minorEastAsia" w:eastAsiaTheme="minorEastAsia" w:hAnsiTheme="minorEastAsia" w:cs="宋体"/>
          <w:b/>
          <w:sz w:val="52"/>
          <w:szCs w:val="36"/>
        </w:rPr>
      </w:pPr>
      <w:proofErr w:type="gramStart"/>
      <w:r w:rsidRPr="00E0157B">
        <w:rPr>
          <w:rFonts w:asciiTheme="minorEastAsia" w:eastAsiaTheme="minorEastAsia" w:hAnsiTheme="minorEastAsia" w:cs="宋体" w:hint="eastAsia"/>
          <w:b/>
          <w:sz w:val="52"/>
          <w:szCs w:val="36"/>
        </w:rPr>
        <w:t>规</w:t>
      </w:r>
      <w:proofErr w:type="gramEnd"/>
    </w:p>
    <w:p w14:paraId="57239BFC" w14:textId="77777777" w:rsidR="00816EB1" w:rsidRPr="00E0157B" w:rsidRDefault="00816EB1">
      <w:pPr>
        <w:snapToGrid w:val="0"/>
        <w:spacing w:line="540" w:lineRule="exact"/>
        <w:jc w:val="center"/>
        <w:rPr>
          <w:rFonts w:asciiTheme="minorEastAsia" w:eastAsiaTheme="minorEastAsia" w:hAnsiTheme="minorEastAsia" w:cs="宋体"/>
          <w:b/>
          <w:sz w:val="52"/>
          <w:szCs w:val="36"/>
        </w:rPr>
      </w:pPr>
    </w:p>
    <w:p w14:paraId="0C23FAC7" w14:textId="77777777" w:rsidR="00EE0CAE" w:rsidRDefault="008D07E3">
      <w:pPr>
        <w:snapToGrid w:val="0"/>
        <w:spacing w:line="540" w:lineRule="exact"/>
        <w:jc w:val="center"/>
        <w:rPr>
          <w:rFonts w:ascii="Arial Narrow" w:eastAsia="黑体" w:hAnsi="黑体" w:cs="宋体"/>
          <w:b/>
          <w:sz w:val="36"/>
          <w:szCs w:val="36"/>
        </w:rPr>
      </w:pPr>
      <w:r w:rsidRPr="00E0157B">
        <w:rPr>
          <w:rFonts w:asciiTheme="minorEastAsia" w:eastAsiaTheme="minorEastAsia" w:hAnsiTheme="minorEastAsia" w:cs="宋体" w:hint="eastAsia"/>
          <w:b/>
          <w:sz w:val="52"/>
          <w:szCs w:val="36"/>
        </w:rPr>
        <w:t>程</w:t>
      </w:r>
    </w:p>
    <w:p w14:paraId="5B584ACE" w14:textId="77777777" w:rsidR="00EE0CAE" w:rsidRDefault="00EE0CAE">
      <w:pPr>
        <w:widowControl/>
        <w:jc w:val="left"/>
        <w:rPr>
          <w:rFonts w:ascii="Arial Narrow" w:eastAsia="黑体" w:hAnsi="黑体" w:cs="宋体"/>
          <w:b/>
          <w:sz w:val="36"/>
          <w:szCs w:val="36"/>
        </w:rPr>
      </w:pPr>
      <w:r>
        <w:rPr>
          <w:rFonts w:ascii="Arial Narrow" w:eastAsia="黑体" w:hAnsi="黑体" w:cs="宋体"/>
          <w:b/>
          <w:sz w:val="36"/>
          <w:szCs w:val="36"/>
        </w:rPr>
        <w:br w:type="page"/>
      </w:r>
    </w:p>
    <w:p w14:paraId="653AA89C" w14:textId="77777777" w:rsidR="008D07E3" w:rsidRPr="006F15B3" w:rsidRDefault="008D07E3" w:rsidP="006F15B3">
      <w:pPr>
        <w:pStyle w:val="1"/>
        <w:rPr>
          <w:rFonts w:ascii="仿宋_GB2312" w:eastAsia="仿宋" w:hAnsi="仿宋_GB2312"/>
          <w:sz w:val="28"/>
          <w:szCs w:val="28"/>
        </w:rPr>
      </w:pPr>
      <w:bookmarkStart w:id="0" w:name="_Toc382406748"/>
      <w:r w:rsidRPr="006F15B3">
        <w:rPr>
          <w:rFonts w:ascii="Arial Narrow" w:eastAsia="仿宋_GB2312" w:hAnsi="Arial Narrow"/>
          <w:bCs w:val="0"/>
          <w:kern w:val="2"/>
          <w:sz w:val="30"/>
          <w:szCs w:val="30"/>
        </w:rPr>
        <w:lastRenderedPageBreak/>
        <w:t>一、赛项名称</w:t>
      </w:r>
      <w:bookmarkEnd w:id="0"/>
    </w:p>
    <w:p w14:paraId="16635878" w14:textId="368A15CF" w:rsidR="008D07E3" w:rsidRDefault="008D07E3">
      <w:pPr>
        <w:spacing w:line="360" w:lineRule="auto"/>
        <w:ind w:firstLine="200"/>
        <w:rPr>
          <w:rFonts w:ascii="Arial Narrow" w:eastAsia="仿宋_GB2312" w:hAnsi="Arial Narrow" w:cs="宋体"/>
          <w:sz w:val="28"/>
          <w:szCs w:val="28"/>
          <w:u w:val="single"/>
        </w:rPr>
      </w:pPr>
      <w:r>
        <w:rPr>
          <w:rFonts w:ascii="Arial Narrow" w:eastAsia="仿宋_GB2312" w:hAnsi="Arial Narrow" w:cs="宋体" w:hint="eastAsia"/>
          <w:sz w:val="28"/>
          <w:szCs w:val="28"/>
        </w:rPr>
        <w:t>赛项名称：</w:t>
      </w:r>
      <w:r w:rsidR="00AB5BF7">
        <w:rPr>
          <w:rFonts w:ascii="Arial Narrow" w:eastAsia="仿宋_GB2312" w:hAnsi="Arial Narrow" w:cs="宋体" w:hint="eastAsia"/>
          <w:sz w:val="28"/>
          <w:szCs w:val="28"/>
        </w:rPr>
        <w:t>工业互联网</w:t>
      </w:r>
      <w:r w:rsidR="00874F3C">
        <w:rPr>
          <w:rFonts w:ascii="Arial Narrow" w:eastAsia="仿宋_GB2312" w:hAnsi="Arial Narrow" w:cs="宋体" w:hint="eastAsia"/>
          <w:sz w:val="28"/>
          <w:szCs w:val="28"/>
        </w:rPr>
        <w:t>集成</w:t>
      </w:r>
      <w:r w:rsidR="004B3039" w:rsidRPr="004B3039">
        <w:rPr>
          <w:rFonts w:ascii="Arial Narrow" w:eastAsia="仿宋_GB2312" w:hAnsi="Arial Narrow" w:cs="宋体" w:hint="eastAsia"/>
          <w:sz w:val="28"/>
          <w:szCs w:val="28"/>
        </w:rPr>
        <w:t>应用</w:t>
      </w:r>
    </w:p>
    <w:p w14:paraId="7C45A75E" w14:textId="77777777" w:rsidR="008D07E3" w:rsidRDefault="008D07E3">
      <w:pPr>
        <w:spacing w:line="360" w:lineRule="auto"/>
        <w:ind w:firstLine="200"/>
        <w:rPr>
          <w:rFonts w:ascii="Arial Narrow" w:eastAsia="仿宋_GB2312" w:hAnsi="Arial Narrow" w:cs="宋体"/>
          <w:sz w:val="28"/>
          <w:szCs w:val="28"/>
        </w:rPr>
      </w:pPr>
      <w:r>
        <w:rPr>
          <w:rFonts w:ascii="Arial Narrow" w:eastAsia="仿宋_GB2312" w:hAnsi="Arial Narrow" w:cs="宋体" w:hint="eastAsia"/>
          <w:sz w:val="28"/>
          <w:szCs w:val="28"/>
        </w:rPr>
        <w:t>赛项组别：</w:t>
      </w:r>
      <w:r w:rsidR="004B3039" w:rsidRPr="004B3039">
        <w:rPr>
          <w:rFonts w:ascii="Arial Narrow" w:eastAsia="仿宋_GB2312" w:hAnsi="Arial Narrow" w:cs="宋体" w:hint="eastAsia"/>
          <w:sz w:val="28"/>
          <w:szCs w:val="28"/>
        </w:rPr>
        <w:t>高职组</w:t>
      </w:r>
    </w:p>
    <w:p w14:paraId="1732AEB2" w14:textId="77777777" w:rsidR="008D07E3" w:rsidRDefault="008D07E3">
      <w:pPr>
        <w:spacing w:line="360" w:lineRule="auto"/>
        <w:ind w:firstLine="200"/>
        <w:rPr>
          <w:rFonts w:ascii="Arial Narrow" w:eastAsia="仿宋_GB2312" w:hAnsi="Arial Narrow" w:cs="宋体"/>
          <w:sz w:val="28"/>
          <w:szCs w:val="28"/>
          <w:u w:val="single"/>
        </w:rPr>
      </w:pPr>
      <w:r>
        <w:rPr>
          <w:rFonts w:ascii="Arial Narrow" w:eastAsia="仿宋_GB2312" w:hAnsi="Arial Narrow" w:cs="宋体" w:hint="eastAsia"/>
          <w:sz w:val="28"/>
          <w:szCs w:val="28"/>
        </w:rPr>
        <w:t>赛项归属产业：</w:t>
      </w:r>
      <w:r w:rsidR="004B3039" w:rsidRPr="004B3039">
        <w:rPr>
          <w:rFonts w:ascii="Arial Narrow" w:eastAsia="仿宋_GB2312" w:hAnsi="Arial Narrow" w:cs="宋体" w:hint="eastAsia"/>
          <w:sz w:val="28"/>
          <w:szCs w:val="28"/>
        </w:rPr>
        <w:t>电子信息产业、战略性新兴产业</w:t>
      </w:r>
    </w:p>
    <w:p w14:paraId="0E64ABB9" w14:textId="77777777" w:rsidR="008D07E3" w:rsidRPr="006F15B3" w:rsidRDefault="008D07E3" w:rsidP="006F15B3">
      <w:pPr>
        <w:pStyle w:val="1"/>
        <w:rPr>
          <w:rFonts w:ascii="Arial Narrow" w:eastAsia="仿宋_GB2312" w:hAnsi="Arial Narrow"/>
          <w:bCs w:val="0"/>
          <w:kern w:val="2"/>
          <w:sz w:val="30"/>
          <w:szCs w:val="30"/>
        </w:rPr>
      </w:pPr>
      <w:bookmarkStart w:id="1" w:name="_Toc382406749"/>
      <w:r w:rsidRPr="006F15B3">
        <w:rPr>
          <w:rFonts w:ascii="Arial Narrow" w:eastAsia="仿宋_GB2312" w:hAnsi="Arial Narrow" w:hint="eastAsia"/>
          <w:bCs w:val="0"/>
          <w:kern w:val="2"/>
          <w:sz w:val="30"/>
          <w:szCs w:val="30"/>
        </w:rPr>
        <w:t>二、竞赛目的</w:t>
      </w:r>
      <w:bookmarkEnd w:id="1"/>
    </w:p>
    <w:p w14:paraId="7E3DCF28" w14:textId="376ACFD0" w:rsidR="00815D3C" w:rsidRPr="00815D3C" w:rsidRDefault="004D643D" w:rsidP="007F0A2B">
      <w:pPr>
        <w:spacing w:line="360" w:lineRule="auto"/>
        <w:ind w:firstLineChars="200" w:firstLine="560"/>
        <w:rPr>
          <w:rFonts w:ascii="Arial Narrow" w:eastAsia="仿宋_GB2312" w:hAnsi="Arial Narrow" w:cs="宋体"/>
          <w:sz w:val="28"/>
          <w:szCs w:val="28"/>
        </w:rPr>
      </w:pPr>
      <w:r w:rsidRPr="00815D3C">
        <w:rPr>
          <w:rFonts w:ascii="Arial Narrow" w:eastAsia="仿宋_GB2312" w:hAnsi="Arial Narrow" w:cs="宋体" w:hint="eastAsia"/>
          <w:sz w:val="28"/>
          <w:szCs w:val="28"/>
        </w:rPr>
        <w:t>本赛项基于工业互联网技术</w:t>
      </w:r>
      <w:r w:rsidR="00F20788">
        <w:rPr>
          <w:rFonts w:ascii="Arial Narrow" w:eastAsia="仿宋_GB2312" w:hAnsi="Arial Narrow" w:cs="宋体" w:hint="eastAsia"/>
          <w:sz w:val="28"/>
          <w:szCs w:val="28"/>
        </w:rPr>
        <w:t>和工业互联网应用集成</w:t>
      </w:r>
      <w:r w:rsidRPr="00815D3C">
        <w:rPr>
          <w:rFonts w:ascii="Arial Narrow" w:eastAsia="仿宋_GB2312" w:hAnsi="Arial Narrow" w:cs="宋体" w:hint="eastAsia"/>
          <w:sz w:val="28"/>
          <w:szCs w:val="28"/>
        </w:rPr>
        <w:t>，立足于工业互联网工程技术人员人才培养的总体方向，分解各考核技能点。本项目以业互联网技术应用为核心，要求参赛选手利用网络互联技术、工厂数字化技术，工业数据采集、平台建设、边缘服务、应用开发、安全防护等特点完成工业互联网</w:t>
      </w:r>
      <w:r w:rsidR="00F20788">
        <w:rPr>
          <w:rFonts w:ascii="Arial Narrow" w:eastAsia="仿宋_GB2312" w:hAnsi="Arial Narrow" w:cs="宋体" w:hint="eastAsia"/>
          <w:sz w:val="28"/>
          <w:szCs w:val="28"/>
        </w:rPr>
        <w:t>集成</w:t>
      </w:r>
      <w:r w:rsidRPr="00815D3C">
        <w:rPr>
          <w:rFonts w:ascii="Arial Narrow" w:eastAsia="仿宋_GB2312" w:hAnsi="Arial Narrow" w:cs="宋体" w:hint="eastAsia"/>
          <w:sz w:val="28"/>
          <w:szCs w:val="28"/>
        </w:rPr>
        <w:t>应用技能考核。</w:t>
      </w:r>
    </w:p>
    <w:p w14:paraId="3B6C4D01" w14:textId="392DF834" w:rsidR="00815D3C" w:rsidRPr="00CF7D0F" w:rsidRDefault="00815D3C" w:rsidP="007F0A2B">
      <w:pPr>
        <w:spacing w:line="360" w:lineRule="auto"/>
        <w:ind w:firstLineChars="200" w:firstLine="560"/>
        <w:rPr>
          <w:rFonts w:ascii="Arial Narrow" w:eastAsia="仿宋_GB2312" w:hAnsi="Arial Narrow" w:cs="宋体"/>
          <w:sz w:val="28"/>
          <w:szCs w:val="28"/>
        </w:rPr>
      </w:pPr>
      <w:r w:rsidRPr="00815D3C">
        <w:rPr>
          <w:rFonts w:ascii="Arial Narrow" w:eastAsia="仿宋_GB2312" w:hAnsi="Arial Narrow" w:cs="宋体" w:hint="eastAsia"/>
          <w:sz w:val="28"/>
          <w:szCs w:val="28"/>
        </w:rPr>
        <w:t>通过竞赛，展示职业院校工业互联网技术及相关专业的建设成果，</w:t>
      </w:r>
      <w:r w:rsidRPr="00CF7D0F">
        <w:rPr>
          <w:rFonts w:ascii="Arial Narrow" w:eastAsia="仿宋_GB2312" w:hAnsi="Arial Narrow" w:cs="宋体" w:hint="eastAsia"/>
          <w:sz w:val="28"/>
          <w:szCs w:val="28"/>
        </w:rPr>
        <w:t>实现</w:t>
      </w:r>
      <w:r>
        <w:rPr>
          <w:rFonts w:ascii="Arial Narrow" w:eastAsia="仿宋_GB2312" w:hAnsi="Arial Narrow" w:cs="宋体" w:hint="eastAsia"/>
          <w:sz w:val="28"/>
          <w:szCs w:val="28"/>
        </w:rPr>
        <w:t>工业互联网</w:t>
      </w:r>
      <w:r w:rsidRPr="00CF7D0F">
        <w:rPr>
          <w:rFonts w:ascii="Arial Narrow" w:eastAsia="仿宋_GB2312" w:hAnsi="Arial Narrow" w:cs="宋体" w:hint="eastAsia"/>
          <w:sz w:val="28"/>
          <w:szCs w:val="28"/>
        </w:rPr>
        <w:t>应用型人才培养和产业岗位需求有效衔接，</w:t>
      </w:r>
      <w:r w:rsidRPr="00CF7D0F">
        <w:rPr>
          <w:rFonts w:ascii="Arial Narrow" w:eastAsia="仿宋_GB2312" w:hAnsi="Arial Narrow" w:cs="宋体"/>
          <w:sz w:val="28"/>
          <w:szCs w:val="28"/>
        </w:rPr>
        <w:t>提升学校</w:t>
      </w:r>
      <w:r>
        <w:rPr>
          <w:rFonts w:ascii="Arial Narrow" w:eastAsia="仿宋_GB2312" w:hAnsi="Arial Narrow" w:cs="宋体" w:hint="eastAsia"/>
          <w:sz w:val="28"/>
          <w:szCs w:val="28"/>
        </w:rPr>
        <w:t>工业互联网</w:t>
      </w:r>
      <w:r w:rsidRPr="00CF7D0F">
        <w:rPr>
          <w:rFonts w:ascii="Arial Narrow" w:eastAsia="仿宋_GB2312" w:hAnsi="Arial Narrow" w:cs="宋体"/>
          <w:sz w:val="28"/>
          <w:szCs w:val="28"/>
        </w:rPr>
        <w:t>相关专业人才培养水平</w:t>
      </w:r>
      <w:r>
        <w:rPr>
          <w:rFonts w:ascii="Arial Narrow" w:eastAsia="仿宋_GB2312" w:hAnsi="Arial Narrow" w:cs="宋体" w:hint="eastAsia"/>
          <w:sz w:val="28"/>
          <w:szCs w:val="28"/>
        </w:rPr>
        <w:t>，</w:t>
      </w:r>
      <w:r w:rsidRPr="00CF7D0F">
        <w:rPr>
          <w:rFonts w:ascii="Arial Narrow" w:eastAsia="仿宋_GB2312" w:hAnsi="Arial Narrow" w:cs="宋体"/>
          <w:sz w:val="28"/>
          <w:szCs w:val="28"/>
        </w:rPr>
        <w:t>提高学校的产业贡献率和社会吸引力</w:t>
      </w:r>
      <w:r w:rsidRPr="00CF7D0F">
        <w:rPr>
          <w:rFonts w:ascii="Arial Narrow" w:eastAsia="仿宋_GB2312" w:hAnsi="Arial Narrow" w:cs="宋体" w:hint="eastAsia"/>
          <w:sz w:val="28"/>
          <w:szCs w:val="28"/>
        </w:rPr>
        <w:t>。</w:t>
      </w:r>
    </w:p>
    <w:p w14:paraId="58F684B3" w14:textId="77777777" w:rsidR="008D07E3" w:rsidRPr="006F15B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三、竞赛内容</w:t>
      </w:r>
    </w:p>
    <w:p w14:paraId="0205E468" w14:textId="375F01C4" w:rsidR="00815D3C" w:rsidRPr="0005271D" w:rsidRDefault="00E05390" w:rsidP="007F0A2B">
      <w:pPr>
        <w:spacing w:before="92" w:line="360" w:lineRule="auto"/>
        <w:ind w:left="19" w:firstLine="562"/>
        <w:rPr>
          <w:rFonts w:ascii="仿宋" w:eastAsia="仿宋" w:hAnsi="仿宋" w:cs="仿宋"/>
          <w:sz w:val="28"/>
          <w:szCs w:val="28"/>
        </w:rPr>
      </w:pPr>
      <w:r w:rsidRPr="00E05390">
        <w:rPr>
          <w:rFonts w:ascii="Arial Narrow" w:eastAsia="仿宋_GB2312" w:hAnsi="Arial Narrow" w:cs="宋体" w:hint="eastAsia"/>
          <w:sz w:val="28"/>
          <w:szCs w:val="28"/>
        </w:rPr>
        <w:t>本赛项通过还原真实工业生产工业互联网工作场景，体现完整任务，</w:t>
      </w:r>
      <w:r w:rsidR="0005271D">
        <w:rPr>
          <w:rFonts w:ascii="仿宋" w:eastAsia="仿宋" w:hAnsi="仿宋" w:cs="仿宋"/>
          <w:spacing w:val="-4"/>
          <w:sz w:val="28"/>
          <w:szCs w:val="28"/>
        </w:rPr>
        <w:t>本赛项重点考查选手设计规划、网络互联、安全配置及应用、数</w:t>
      </w:r>
      <w:r w:rsidR="0005271D">
        <w:rPr>
          <w:rFonts w:ascii="仿宋" w:eastAsia="仿宋" w:hAnsi="仿宋" w:cs="仿宋"/>
          <w:spacing w:val="12"/>
          <w:sz w:val="28"/>
          <w:szCs w:val="28"/>
        </w:rPr>
        <w:t xml:space="preserve"> </w:t>
      </w:r>
      <w:r w:rsidR="0005271D">
        <w:rPr>
          <w:rFonts w:ascii="仿宋" w:eastAsia="仿宋" w:hAnsi="仿宋" w:cs="仿宋"/>
          <w:spacing w:val="-3"/>
          <w:sz w:val="28"/>
          <w:szCs w:val="28"/>
        </w:rPr>
        <w:t>据采集、标识解析、数据处理、集成服务、平台应</w:t>
      </w:r>
      <w:r w:rsidR="0005271D">
        <w:rPr>
          <w:rFonts w:ascii="仿宋" w:eastAsia="仿宋" w:hAnsi="仿宋" w:cs="仿宋"/>
          <w:spacing w:val="-4"/>
          <w:sz w:val="28"/>
          <w:szCs w:val="28"/>
        </w:rPr>
        <w:t>用等技术技能，以</w:t>
      </w:r>
      <w:r w:rsidR="0005271D">
        <w:rPr>
          <w:rFonts w:ascii="仿宋" w:eastAsia="仿宋" w:hAnsi="仿宋" w:cs="仿宋"/>
          <w:sz w:val="28"/>
          <w:szCs w:val="28"/>
        </w:rPr>
        <w:t xml:space="preserve"> </w:t>
      </w:r>
      <w:r w:rsidR="0005271D">
        <w:rPr>
          <w:rFonts w:ascii="仿宋" w:eastAsia="仿宋" w:hAnsi="仿宋" w:cs="仿宋"/>
          <w:spacing w:val="-3"/>
          <w:sz w:val="28"/>
          <w:szCs w:val="28"/>
        </w:rPr>
        <w:t>及职业道德、团队合作、工匠精神等素养。赛题设计涵盖</w:t>
      </w:r>
      <w:r w:rsidR="0005271D">
        <w:rPr>
          <w:rFonts w:ascii="仿宋" w:eastAsia="仿宋" w:hAnsi="仿宋" w:cs="仿宋"/>
          <w:spacing w:val="-4"/>
          <w:sz w:val="28"/>
          <w:szCs w:val="28"/>
        </w:rPr>
        <w:t>工业互联网</w:t>
      </w:r>
      <w:r w:rsidR="0005271D">
        <w:rPr>
          <w:rFonts w:ascii="仿宋" w:eastAsia="仿宋" w:hAnsi="仿宋" w:cs="仿宋"/>
          <w:sz w:val="28"/>
          <w:szCs w:val="28"/>
        </w:rPr>
        <w:t xml:space="preserve"> </w:t>
      </w:r>
      <w:r w:rsidR="0005271D">
        <w:rPr>
          <w:rFonts w:ascii="仿宋" w:eastAsia="仿宋" w:hAnsi="仿宋" w:cs="仿宋"/>
          <w:spacing w:val="-9"/>
          <w:sz w:val="28"/>
          <w:szCs w:val="28"/>
        </w:rPr>
        <w:t>设备安装、设备调试、数据采集系统及应用、标识</w:t>
      </w:r>
      <w:r w:rsidR="0005271D">
        <w:rPr>
          <w:rFonts w:ascii="仿宋" w:eastAsia="仿宋" w:hAnsi="仿宋" w:cs="仿宋"/>
          <w:spacing w:val="-10"/>
          <w:sz w:val="28"/>
          <w:szCs w:val="28"/>
        </w:rPr>
        <w:t>解析系统集成应用、</w:t>
      </w:r>
      <w:r w:rsidR="0005271D">
        <w:rPr>
          <w:rFonts w:ascii="仿宋" w:eastAsia="仿宋" w:hAnsi="仿宋" w:cs="仿宋"/>
          <w:sz w:val="28"/>
          <w:szCs w:val="28"/>
        </w:rPr>
        <w:t xml:space="preserve"> </w:t>
      </w:r>
      <w:r w:rsidR="0005271D">
        <w:rPr>
          <w:rFonts w:ascii="仿宋" w:eastAsia="仿宋" w:hAnsi="仿宋" w:cs="仿宋"/>
          <w:spacing w:val="-3"/>
          <w:sz w:val="28"/>
          <w:szCs w:val="28"/>
        </w:rPr>
        <w:t>边缘计算及数据可视化应用、工业互联网应用平台服务开</w:t>
      </w:r>
      <w:r w:rsidR="0005271D">
        <w:rPr>
          <w:rFonts w:ascii="仿宋" w:eastAsia="仿宋" w:hAnsi="仿宋" w:cs="仿宋"/>
          <w:spacing w:val="-4"/>
          <w:sz w:val="28"/>
          <w:szCs w:val="28"/>
        </w:rPr>
        <w:t>发</w:t>
      </w:r>
      <w:r w:rsidR="0005271D">
        <w:rPr>
          <w:rFonts w:ascii="仿宋" w:eastAsia="仿宋" w:hAnsi="仿宋" w:cs="仿宋"/>
          <w:spacing w:val="-4"/>
          <w:sz w:val="28"/>
          <w:szCs w:val="28"/>
        </w:rPr>
        <w:lastRenderedPageBreak/>
        <w:t>等职业典型工作任务</w:t>
      </w:r>
      <w:r w:rsidRPr="00E05390">
        <w:rPr>
          <w:rFonts w:ascii="Arial Narrow" w:eastAsia="仿宋_GB2312" w:hAnsi="Arial Narrow" w:cs="宋体" w:hint="eastAsia"/>
          <w:sz w:val="28"/>
          <w:szCs w:val="28"/>
        </w:rPr>
        <w:t>。本项目要求选手根据项目需求，利用专业工具和仪器设备，设计、调试、配置完成传统工业向数字化升级，通过真实的工作任务实施考察选手的综合职业能力</w:t>
      </w:r>
    </w:p>
    <w:tbl>
      <w:tblPr>
        <w:tblpPr w:leftFromText="180" w:rightFromText="180" w:vertAnchor="text" w:horzAnchor="margin" w:tblpY="54"/>
        <w:tblW w:w="5000" w:type="pct"/>
        <w:tblBorders>
          <w:top w:val="single" w:sz="12" w:space="0" w:color="auto"/>
          <w:bottom w:val="single" w:sz="12" w:space="0" w:color="auto"/>
          <w:insideH w:val="single" w:sz="6" w:space="0" w:color="auto"/>
          <w:insideV w:val="single" w:sz="6" w:space="0" w:color="auto"/>
        </w:tblBorders>
        <w:tblLook w:val="04A0" w:firstRow="1" w:lastRow="0" w:firstColumn="1" w:lastColumn="0" w:noHBand="0" w:noVBand="1"/>
      </w:tblPr>
      <w:tblGrid>
        <w:gridCol w:w="1129"/>
        <w:gridCol w:w="3835"/>
        <w:gridCol w:w="1387"/>
        <w:gridCol w:w="1945"/>
      </w:tblGrid>
      <w:tr w:rsidR="0076575F" w:rsidRPr="0089257A" w14:paraId="761003D2" w14:textId="77777777" w:rsidTr="00874F3C">
        <w:trPr>
          <w:trHeight w:val="950"/>
        </w:trPr>
        <w:tc>
          <w:tcPr>
            <w:tcW w:w="680" w:type="pct"/>
            <w:tcBorders>
              <w:top w:val="single" w:sz="12" w:space="0" w:color="auto"/>
              <w:left w:val="single" w:sz="4" w:space="0" w:color="auto"/>
              <w:bottom w:val="single" w:sz="6" w:space="0" w:color="auto"/>
            </w:tcBorders>
            <w:vAlign w:val="center"/>
          </w:tcPr>
          <w:p w14:paraId="75AF1E3E" w14:textId="77777777" w:rsidR="0076575F" w:rsidRPr="008A10A1" w:rsidRDefault="0076575F" w:rsidP="00694485">
            <w:pPr>
              <w:jc w:val="center"/>
              <w:rPr>
                <w:rFonts w:ascii="宋体" w:hAnsi="宋体"/>
                <w:b/>
                <w:sz w:val="24"/>
                <w:szCs w:val="24"/>
              </w:rPr>
            </w:pPr>
            <w:r w:rsidRPr="008A10A1">
              <w:rPr>
                <w:rFonts w:ascii="宋体" w:hAnsi="宋体" w:hint="eastAsia"/>
                <w:b/>
                <w:sz w:val="24"/>
                <w:szCs w:val="24"/>
              </w:rPr>
              <w:t>模块</w:t>
            </w:r>
          </w:p>
          <w:p w14:paraId="5A282436" w14:textId="77777777" w:rsidR="0076575F" w:rsidRPr="008A10A1" w:rsidRDefault="0076575F" w:rsidP="00694485">
            <w:pPr>
              <w:jc w:val="center"/>
              <w:rPr>
                <w:rFonts w:ascii="宋体" w:hAnsi="宋体"/>
                <w:b/>
                <w:sz w:val="24"/>
                <w:szCs w:val="24"/>
              </w:rPr>
            </w:pPr>
            <w:r w:rsidRPr="008A10A1">
              <w:rPr>
                <w:rFonts w:ascii="宋体" w:hAnsi="宋体" w:hint="eastAsia"/>
                <w:b/>
                <w:sz w:val="24"/>
                <w:szCs w:val="24"/>
              </w:rPr>
              <w:t>编号</w:t>
            </w:r>
          </w:p>
        </w:tc>
        <w:tc>
          <w:tcPr>
            <w:tcW w:w="2311" w:type="pct"/>
            <w:vAlign w:val="center"/>
          </w:tcPr>
          <w:p w14:paraId="510216D7" w14:textId="77777777" w:rsidR="0076575F" w:rsidRPr="008A10A1" w:rsidRDefault="0076575F" w:rsidP="00694485">
            <w:pPr>
              <w:jc w:val="center"/>
              <w:rPr>
                <w:rFonts w:ascii="宋体" w:hAnsi="宋体"/>
                <w:b/>
                <w:sz w:val="24"/>
                <w:szCs w:val="24"/>
              </w:rPr>
            </w:pPr>
            <w:r w:rsidRPr="008A10A1">
              <w:rPr>
                <w:rFonts w:ascii="宋体" w:hAnsi="宋体" w:hint="eastAsia"/>
                <w:b/>
                <w:sz w:val="24"/>
                <w:szCs w:val="24"/>
              </w:rPr>
              <w:t>模块名称</w:t>
            </w:r>
          </w:p>
        </w:tc>
        <w:tc>
          <w:tcPr>
            <w:tcW w:w="836" w:type="pct"/>
            <w:vAlign w:val="center"/>
          </w:tcPr>
          <w:p w14:paraId="58330D2C" w14:textId="77777777" w:rsidR="0076575F" w:rsidRPr="008A10A1" w:rsidRDefault="0076575F" w:rsidP="00694485">
            <w:pPr>
              <w:jc w:val="center"/>
              <w:rPr>
                <w:rFonts w:ascii="宋体" w:hAnsi="宋体"/>
                <w:b/>
                <w:sz w:val="24"/>
                <w:szCs w:val="24"/>
              </w:rPr>
            </w:pPr>
            <w:r w:rsidRPr="008A10A1">
              <w:rPr>
                <w:rFonts w:ascii="宋体" w:hAnsi="宋体" w:hint="eastAsia"/>
                <w:b/>
                <w:sz w:val="24"/>
                <w:szCs w:val="24"/>
              </w:rPr>
              <w:t>竞赛时间</w:t>
            </w:r>
          </w:p>
          <w:p w14:paraId="398D2D5F" w14:textId="77777777" w:rsidR="0076575F" w:rsidRPr="008A10A1" w:rsidRDefault="0076575F" w:rsidP="00694485">
            <w:pPr>
              <w:jc w:val="center"/>
              <w:rPr>
                <w:rFonts w:ascii="宋体" w:hAnsi="宋体"/>
                <w:b/>
                <w:sz w:val="24"/>
                <w:szCs w:val="24"/>
              </w:rPr>
            </w:pPr>
            <w:r w:rsidRPr="008A10A1">
              <w:rPr>
                <w:rFonts w:ascii="宋体" w:hAnsi="宋体"/>
                <w:b/>
                <w:sz w:val="24"/>
                <w:szCs w:val="24"/>
              </w:rPr>
              <w:t>(小时)</w:t>
            </w:r>
          </w:p>
        </w:tc>
        <w:tc>
          <w:tcPr>
            <w:tcW w:w="1172" w:type="pct"/>
            <w:tcBorders>
              <w:top w:val="single" w:sz="12" w:space="0" w:color="auto"/>
              <w:right w:val="single" w:sz="4" w:space="0" w:color="auto"/>
            </w:tcBorders>
            <w:vAlign w:val="center"/>
          </w:tcPr>
          <w:p w14:paraId="78126DED" w14:textId="77777777" w:rsidR="0076575F" w:rsidRPr="008A10A1" w:rsidRDefault="0076575F" w:rsidP="00100985">
            <w:pPr>
              <w:jc w:val="center"/>
              <w:rPr>
                <w:rFonts w:ascii="宋体" w:hAnsi="宋体"/>
                <w:b/>
                <w:sz w:val="24"/>
                <w:szCs w:val="24"/>
              </w:rPr>
            </w:pPr>
            <w:r>
              <w:rPr>
                <w:rFonts w:ascii="宋体" w:hAnsi="宋体" w:hint="eastAsia"/>
                <w:b/>
                <w:sz w:val="24"/>
                <w:szCs w:val="24"/>
              </w:rPr>
              <w:t>分值</w:t>
            </w:r>
          </w:p>
        </w:tc>
      </w:tr>
      <w:tr w:rsidR="00E05390" w:rsidRPr="0089257A" w14:paraId="593DECAC" w14:textId="77777777" w:rsidTr="00874F3C">
        <w:trPr>
          <w:trHeight w:val="476"/>
        </w:trPr>
        <w:tc>
          <w:tcPr>
            <w:tcW w:w="680" w:type="pct"/>
            <w:tcBorders>
              <w:top w:val="single" w:sz="6" w:space="0" w:color="auto"/>
              <w:left w:val="single" w:sz="4" w:space="0" w:color="auto"/>
              <w:bottom w:val="single" w:sz="6" w:space="0" w:color="auto"/>
            </w:tcBorders>
            <w:vAlign w:val="center"/>
          </w:tcPr>
          <w:p w14:paraId="5F6F90B0" w14:textId="2D8DFAB8" w:rsidR="00E05390" w:rsidRPr="008A10A1" w:rsidRDefault="00874F3C" w:rsidP="00512156">
            <w:pPr>
              <w:jc w:val="center"/>
              <w:rPr>
                <w:rFonts w:ascii="仿宋_GB2312" w:eastAsia="仿宋_GB2312" w:hAnsi="仿宋"/>
                <w:sz w:val="24"/>
                <w:szCs w:val="21"/>
              </w:rPr>
            </w:pPr>
            <w:r>
              <w:rPr>
                <w:rFonts w:ascii="仿宋_GB2312" w:eastAsia="仿宋_GB2312" w:hAnsi="仿宋" w:hint="eastAsia"/>
                <w:sz w:val="24"/>
                <w:szCs w:val="21"/>
              </w:rPr>
              <w:t>模块</w:t>
            </w:r>
            <w:proofErr w:type="gramStart"/>
            <w:r>
              <w:rPr>
                <w:rFonts w:ascii="仿宋_GB2312" w:eastAsia="仿宋_GB2312" w:hAnsi="仿宋" w:hint="eastAsia"/>
                <w:sz w:val="24"/>
                <w:szCs w:val="21"/>
              </w:rPr>
              <w:t>一</w:t>
            </w:r>
            <w:proofErr w:type="gramEnd"/>
          </w:p>
        </w:tc>
        <w:tc>
          <w:tcPr>
            <w:tcW w:w="2311" w:type="pct"/>
            <w:vAlign w:val="center"/>
          </w:tcPr>
          <w:p w14:paraId="560EA473" w14:textId="02911312" w:rsidR="00E05390" w:rsidRPr="008A10A1" w:rsidRDefault="00B33DB7" w:rsidP="00085B97">
            <w:pPr>
              <w:jc w:val="center"/>
              <w:rPr>
                <w:rFonts w:ascii="仿宋_GB2312" w:eastAsia="仿宋_GB2312" w:hAnsi="仿宋"/>
                <w:sz w:val="24"/>
                <w:szCs w:val="21"/>
              </w:rPr>
            </w:pPr>
            <w:r>
              <w:rPr>
                <w:rFonts w:ascii="仿宋_GB2312" w:eastAsia="仿宋_GB2312" w:hAnsi="仿宋" w:hint="eastAsia"/>
                <w:sz w:val="24"/>
                <w:szCs w:val="21"/>
              </w:rPr>
              <w:t>工业</w:t>
            </w:r>
            <w:r w:rsidR="00874F3C">
              <w:rPr>
                <w:rFonts w:ascii="仿宋_GB2312" w:eastAsia="仿宋_GB2312" w:hAnsi="仿宋" w:hint="eastAsia"/>
                <w:sz w:val="24"/>
                <w:szCs w:val="21"/>
              </w:rPr>
              <w:t>互联网安装与调试</w:t>
            </w:r>
          </w:p>
        </w:tc>
        <w:tc>
          <w:tcPr>
            <w:tcW w:w="836" w:type="pct"/>
            <w:vMerge w:val="restart"/>
            <w:vAlign w:val="center"/>
          </w:tcPr>
          <w:p w14:paraId="0AC7BAEE" w14:textId="69F0093A" w:rsidR="00E05390" w:rsidRPr="007F0A2B" w:rsidRDefault="00874F3C" w:rsidP="00FD2A09">
            <w:pPr>
              <w:jc w:val="center"/>
              <w:rPr>
                <w:rFonts w:ascii="仿宋_GB2312" w:eastAsia="仿宋_GB2312" w:hAnsi="仿宋"/>
                <w:sz w:val="24"/>
                <w:szCs w:val="21"/>
              </w:rPr>
            </w:pPr>
            <w:r w:rsidRPr="007F0A2B">
              <w:rPr>
                <w:rFonts w:ascii="仿宋_GB2312" w:eastAsia="仿宋_GB2312" w:hAnsi="仿宋"/>
                <w:sz w:val="24"/>
                <w:szCs w:val="21"/>
              </w:rPr>
              <w:t>4</w:t>
            </w:r>
          </w:p>
        </w:tc>
        <w:tc>
          <w:tcPr>
            <w:tcW w:w="1172" w:type="pct"/>
            <w:tcBorders>
              <w:top w:val="single" w:sz="6" w:space="0" w:color="auto"/>
              <w:bottom w:val="single" w:sz="6" w:space="0" w:color="auto"/>
              <w:right w:val="single" w:sz="4" w:space="0" w:color="auto"/>
            </w:tcBorders>
            <w:vAlign w:val="center"/>
          </w:tcPr>
          <w:p w14:paraId="2B5AE633" w14:textId="37E0A2CC" w:rsidR="00E05390" w:rsidRPr="008A10A1" w:rsidRDefault="004B409B" w:rsidP="004B409B">
            <w:pPr>
              <w:jc w:val="center"/>
              <w:rPr>
                <w:rFonts w:ascii="仿宋_GB2312" w:eastAsia="仿宋_GB2312" w:hAnsi="仿宋"/>
                <w:sz w:val="24"/>
                <w:szCs w:val="21"/>
              </w:rPr>
            </w:pPr>
            <w:r>
              <w:rPr>
                <w:rFonts w:ascii="仿宋_GB2312" w:eastAsia="仿宋_GB2312" w:hAnsi="仿宋"/>
                <w:sz w:val="24"/>
                <w:szCs w:val="21"/>
              </w:rPr>
              <w:t>40</w:t>
            </w:r>
            <w:r w:rsidR="00E05390">
              <w:rPr>
                <w:rFonts w:ascii="仿宋_GB2312" w:eastAsia="仿宋_GB2312" w:hAnsi="仿宋"/>
                <w:sz w:val="24"/>
                <w:szCs w:val="21"/>
              </w:rPr>
              <w:t>%</w:t>
            </w:r>
          </w:p>
        </w:tc>
      </w:tr>
      <w:tr w:rsidR="00E05390" w:rsidRPr="0089257A" w14:paraId="31CDE29B" w14:textId="77777777" w:rsidTr="00874F3C">
        <w:trPr>
          <w:trHeight w:val="460"/>
        </w:trPr>
        <w:tc>
          <w:tcPr>
            <w:tcW w:w="680" w:type="pct"/>
            <w:tcBorders>
              <w:top w:val="single" w:sz="6" w:space="0" w:color="auto"/>
              <w:left w:val="single" w:sz="4" w:space="0" w:color="auto"/>
              <w:bottom w:val="single" w:sz="6" w:space="0" w:color="auto"/>
            </w:tcBorders>
            <w:vAlign w:val="center"/>
          </w:tcPr>
          <w:p w14:paraId="37AD5A87" w14:textId="032A2244" w:rsidR="00E05390" w:rsidRPr="008A10A1" w:rsidRDefault="00874F3C" w:rsidP="00512156">
            <w:pPr>
              <w:jc w:val="center"/>
              <w:rPr>
                <w:rFonts w:ascii="仿宋_GB2312" w:eastAsia="仿宋_GB2312" w:hAnsi="仿宋"/>
                <w:sz w:val="24"/>
                <w:szCs w:val="21"/>
              </w:rPr>
            </w:pPr>
            <w:r>
              <w:rPr>
                <w:rFonts w:ascii="仿宋_GB2312" w:eastAsia="仿宋_GB2312" w:hAnsi="仿宋" w:hint="eastAsia"/>
                <w:sz w:val="24"/>
                <w:szCs w:val="21"/>
              </w:rPr>
              <w:t>模块二</w:t>
            </w:r>
          </w:p>
        </w:tc>
        <w:tc>
          <w:tcPr>
            <w:tcW w:w="2311" w:type="pct"/>
            <w:vAlign w:val="center"/>
          </w:tcPr>
          <w:p w14:paraId="1076B0EE" w14:textId="4A83C1C3" w:rsidR="00E05390" w:rsidRPr="008A10A1" w:rsidRDefault="00874F3C" w:rsidP="00512156">
            <w:pPr>
              <w:jc w:val="center"/>
              <w:rPr>
                <w:rFonts w:ascii="仿宋_GB2312" w:eastAsia="仿宋_GB2312" w:hAnsi="仿宋"/>
                <w:sz w:val="24"/>
                <w:szCs w:val="21"/>
              </w:rPr>
            </w:pPr>
            <w:r>
              <w:rPr>
                <w:rFonts w:ascii="仿宋_GB2312" w:eastAsia="仿宋_GB2312" w:hAnsi="仿宋" w:hint="eastAsia"/>
                <w:sz w:val="24"/>
                <w:szCs w:val="21"/>
              </w:rPr>
              <w:t>工业互联网平台应用</w:t>
            </w:r>
          </w:p>
        </w:tc>
        <w:tc>
          <w:tcPr>
            <w:tcW w:w="836" w:type="pct"/>
            <w:vMerge/>
            <w:vAlign w:val="center"/>
          </w:tcPr>
          <w:p w14:paraId="346E63AB" w14:textId="77777777" w:rsidR="00E05390" w:rsidRPr="007F0A2B" w:rsidRDefault="00E05390" w:rsidP="00FD2A09">
            <w:pPr>
              <w:jc w:val="center"/>
              <w:rPr>
                <w:rFonts w:ascii="仿宋_GB2312" w:eastAsia="仿宋_GB2312" w:hAnsi="仿宋"/>
                <w:sz w:val="24"/>
                <w:szCs w:val="21"/>
              </w:rPr>
            </w:pPr>
          </w:p>
        </w:tc>
        <w:tc>
          <w:tcPr>
            <w:tcW w:w="1172" w:type="pct"/>
            <w:tcBorders>
              <w:top w:val="single" w:sz="6" w:space="0" w:color="auto"/>
              <w:bottom w:val="single" w:sz="6" w:space="0" w:color="auto"/>
              <w:right w:val="single" w:sz="4" w:space="0" w:color="auto"/>
            </w:tcBorders>
            <w:vAlign w:val="center"/>
          </w:tcPr>
          <w:p w14:paraId="09F25C5C" w14:textId="5E9004D8" w:rsidR="00E05390" w:rsidRPr="008A10A1" w:rsidRDefault="004B409B" w:rsidP="00442FB5">
            <w:pPr>
              <w:jc w:val="center"/>
              <w:rPr>
                <w:rFonts w:ascii="仿宋_GB2312" w:eastAsia="仿宋_GB2312" w:hAnsi="仿宋"/>
                <w:sz w:val="24"/>
                <w:szCs w:val="21"/>
              </w:rPr>
            </w:pPr>
            <w:r>
              <w:rPr>
                <w:rFonts w:ascii="仿宋_GB2312" w:eastAsia="仿宋_GB2312" w:hAnsi="仿宋"/>
                <w:sz w:val="24"/>
                <w:szCs w:val="21"/>
              </w:rPr>
              <w:t>55</w:t>
            </w:r>
            <w:r w:rsidR="00E05390">
              <w:rPr>
                <w:rFonts w:ascii="仿宋_GB2312" w:eastAsia="仿宋_GB2312" w:hAnsi="仿宋"/>
                <w:sz w:val="24"/>
                <w:szCs w:val="21"/>
              </w:rPr>
              <w:t>%</w:t>
            </w:r>
          </w:p>
        </w:tc>
      </w:tr>
      <w:tr w:rsidR="00E05390" w:rsidRPr="0089257A" w14:paraId="20CB85CC" w14:textId="77777777" w:rsidTr="00874F3C">
        <w:trPr>
          <w:trHeight w:val="460"/>
        </w:trPr>
        <w:tc>
          <w:tcPr>
            <w:tcW w:w="680" w:type="pct"/>
            <w:tcBorders>
              <w:top w:val="single" w:sz="6" w:space="0" w:color="auto"/>
              <w:left w:val="single" w:sz="4" w:space="0" w:color="auto"/>
              <w:bottom w:val="single" w:sz="6" w:space="0" w:color="auto"/>
            </w:tcBorders>
            <w:vAlign w:val="center"/>
          </w:tcPr>
          <w:p w14:paraId="427B1C17" w14:textId="2F7236B2" w:rsidR="00E05390" w:rsidRPr="008A10A1" w:rsidRDefault="007F0A2B" w:rsidP="00512156">
            <w:pPr>
              <w:jc w:val="center"/>
              <w:rPr>
                <w:rFonts w:ascii="仿宋_GB2312" w:eastAsia="仿宋_GB2312" w:hAnsi="仿宋"/>
                <w:sz w:val="24"/>
                <w:szCs w:val="21"/>
              </w:rPr>
            </w:pPr>
            <w:r>
              <w:rPr>
                <w:rFonts w:ascii="仿宋_GB2312" w:eastAsia="仿宋_GB2312" w:hAnsi="仿宋" w:hint="eastAsia"/>
                <w:sz w:val="24"/>
                <w:szCs w:val="21"/>
              </w:rPr>
              <w:t>模块三</w:t>
            </w:r>
          </w:p>
        </w:tc>
        <w:tc>
          <w:tcPr>
            <w:tcW w:w="2311" w:type="pct"/>
            <w:vAlign w:val="center"/>
          </w:tcPr>
          <w:p w14:paraId="07F178A6" w14:textId="4FBAD02F" w:rsidR="00E05390" w:rsidRPr="008A10A1" w:rsidRDefault="00874F3C" w:rsidP="00512156">
            <w:pPr>
              <w:jc w:val="center"/>
              <w:rPr>
                <w:rFonts w:ascii="仿宋_GB2312" w:eastAsia="仿宋_GB2312" w:hAnsi="仿宋"/>
                <w:sz w:val="24"/>
                <w:szCs w:val="21"/>
              </w:rPr>
            </w:pPr>
            <w:r>
              <w:rPr>
                <w:rFonts w:ascii="仿宋_GB2312" w:eastAsia="仿宋_GB2312" w:hAnsi="仿宋" w:hint="eastAsia"/>
                <w:sz w:val="24"/>
                <w:szCs w:val="21"/>
              </w:rPr>
              <w:t>职业素养</w:t>
            </w:r>
          </w:p>
        </w:tc>
        <w:tc>
          <w:tcPr>
            <w:tcW w:w="836" w:type="pct"/>
            <w:vMerge/>
            <w:vAlign w:val="center"/>
          </w:tcPr>
          <w:p w14:paraId="55AE270F" w14:textId="77777777" w:rsidR="00E05390" w:rsidRPr="007F0A2B" w:rsidRDefault="00E05390" w:rsidP="00512156">
            <w:pPr>
              <w:jc w:val="center"/>
              <w:rPr>
                <w:rFonts w:ascii="仿宋_GB2312" w:eastAsia="仿宋_GB2312" w:hAnsi="仿宋"/>
                <w:sz w:val="24"/>
                <w:szCs w:val="21"/>
              </w:rPr>
            </w:pPr>
          </w:p>
        </w:tc>
        <w:tc>
          <w:tcPr>
            <w:tcW w:w="1172" w:type="pct"/>
            <w:tcBorders>
              <w:top w:val="single" w:sz="6" w:space="0" w:color="auto"/>
              <w:bottom w:val="single" w:sz="6" w:space="0" w:color="auto"/>
              <w:right w:val="single" w:sz="4" w:space="0" w:color="auto"/>
            </w:tcBorders>
            <w:vAlign w:val="center"/>
          </w:tcPr>
          <w:p w14:paraId="151D517B" w14:textId="14A3E57B" w:rsidR="00E05390" w:rsidRPr="008A10A1" w:rsidRDefault="00874F3C" w:rsidP="00512156">
            <w:pPr>
              <w:jc w:val="center"/>
              <w:rPr>
                <w:rFonts w:ascii="仿宋_GB2312" w:eastAsia="仿宋_GB2312" w:hAnsi="仿宋"/>
                <w:sz w:val="24"/>
                <w:szCs w:val="21"/>
              </w:rPr>
            </w:pPr>
            <w:r>
              <w:rPr>
                <w:rFonts w:ascii="仿宋_GB2312" w:eastAsia="仿宋_GB2312" w:hAnsi="仿宋"/>
                <w:sz w:val="24"/>
                <w:szCs w:val="21"/>
              </w:rPr>
              <w:t>5</w:t>
            </w:r>
            <w:r w:rsidR="00E05390">
              <w:rPr>
                <w:rFonts w:ascii="仿宋_GB2312" w:eastAsia="仿宋_GB2312" w:hAnsi="仿宋"/>
                <w:sz w:val="24"/>
                <w:szCs w:val="21"/>
              </w:rPr>
              <w:t>%</w:t>
            </w:r>
          </w:p>
        </w:tc>
      </w:tr>
      <w:tr w:rsidR="0076575F" w:rsidRPr="0089257A" w14:paraId="13E0EEA9" w14:textId="77777777" w:rsidTr="00874F3C">
        <w:trPr>
          <w:trHeight w:val="460"/>
        </w:trPr>
        <w:tc>
          <w:tcPr>
            <w:tcW w:w="680" w:type="pct"/>
            <w:tcBorders>
              <w:top w:val="single" w:sz="6" w:space="0" w:color="auto"/>
              <w:left w:val="single" w:sz="4" w:space="0" w:color="auto"/>
              <w:bottom w:val="single" w:sz="12" w:space="0" w:color="auto"/>
            </w:tcBorders>
            <w:vAlign w:val="center"/>
          </w:tcPr>
          <w:p w14:paraId="3AD899BC" w14:textId="77777777" w:rsidR="0076575F" w:rsidRPr="008A10A1" w:rsidRDefault="0076575F" w:rsidP="00512156">
            <w:pPr>
              <w:jc w:val="center"/>
              <w:rPr>
                <w:rFonts w:ascii="仿宋_GB2312" w:eastAsia="仿宋_GB2312" w:hAnsi="仿宋"/>
                <w:sz w:val="24"/>
                <w:szCs w:val="21"/>
              </w:rPr>
            </w:pPr>
            <w:r w:rsidRPr="008A10A1">
              <w:rPr>
                <w:rFonts w:ascii="仿宋_GB2312" w:eastAsia="仿宋_GB2312" w:hAnsi="仿宋" w:hint="eastAsia"/>
                <w:sz w:val="24"/>
                <w:szCs w:val="21"/>
              </w:rPr>
              <w:t>总计</w:t>
            </w:r>
          </w:p>
        </w:tc>
        <w:tc>
          <w:tcPr>
            <w:tcW w:w="2311" w:type="pct"/>
            <w:vAlign w:val="center"/>
          </w:tcPr>
          <w:p w14:paraId="228E84BC" w14:textId="77777777" w:rsidR="0076575F" w:rsidRPr="008A10A1" w:rsidRDefault="0076575F" w:rsidP="00512156">
            <w:pPr>
              <w:jc w:val="center"/>
              <w:rPr>
                <w:rFonts w:ascii="仿宋_GB2312" w:eastAsia="仿宋_GB2312" w:hAnsi="仿宋"/>
                <w:sz w:val="24"/>
                <w:szCs w:val="21"/>
              </w:rPr>
            </w:pPr>
          </w:p>
        </w:tc>
        <w:tc>
          <w:tcPr>
            <w:tcW w:w="836" w:type="pct"/>
            <w:vAlign w:val="center"/>
          </w:tcPr>
          <w:p w14:paraId="5086E60E" w14:textId="6F6C4C9E" w:rsidR="0076575F" w:rsidRPr="007F0A2B" w:rsidRDefault="007F0A2B" w:rsidP="00512156">
            <w:pPr>
              <w:jc w:val="center"/>
              <w:rPr>
                <w:rFonts w:ascii="仿宋_GB2312" w:eastAsia="仿宋_GB2312" w:hAnsi="仿宋"/>
                <w:sz w:val="24"/>
                <w:szCs w:val="21"/>
              </w:rPr>
            </w:pPr>
            <w:r w:rsidRPr="007F0A2B">
              <w:rPr>
                <w:rFonts w:ascii="仿宋_GB2312" w:eastAsia="仿宋_GB2312" w:hAnsi="仿宋"/>
                <w:sz w:val="24"/>
                <w:szCs w:val="21"/>
              </w:rPr>
              <w:t>4</w:t>
            </w:r>
          </w:p>
        </w:tc>
        <w:tc>
          <w:tcPr>
            <w:tcW w:w="1172" w:type="pct"/>
            <w:tcBorders>
              <w:top w:val="single" w:sz="6" w:space="0" w:color="auto"/>
              <w:bottom w:val="single" w:sz="12" w:space="0" w:color="auto"/>
              <w:right w:val="single" w:sz="4" w:space="0" w:color="auto"/>
            </w:tcBorders>
            <w:vAlign w:val="center"/>
          </w:tcPr>
          <w:p w14:paraId="6234850B" w14:textId="77777777" w:rsidR="0076575F" w:rsidRPr="008A10A1" w:rsidRDefault="0076575F" w:rsidP="00512156">
            <w:pPr>
              <w:jc w:val="center"/>
              <w:rPr>
                <w:rFonts w:ascii="仿宋_GB2312" w:eastAsia="仿宋_GB2312" w:hAnsi="仿宋"/>
                <w:sz w:val="24"/>
                <w:szCs w:val="21"/>
              </w:rPr>
            </w:pPr>
            <w:r w:rsidRPr="008A10A1">
              <w:rPr>
                <w:rFonts w:ascii="仿宋_GB2312" w:eastAsia="仿宋_GB2312" w:hAnsi="仿宋"/>
                <w:sz w:val="24"/>
                <w:szCs w:val="21"/>
              </w:rPr>
              <w:t>100</w:t>
            </w:r>
            <w:r w:rsidR="00100985">
              <w:rPr>
                <w:rFonts w:ascii="仿宋_GB2312" w:eastAsia="仿宋_GB2312" w:hAnsi="仿宋"/>
                <w:sz w:val="24"/>
                <w:szCs w:val="21"/>
              </w:rPr>
              <w:t>%</w:t>
            </w:r>
          </w:p>
        </w:tc>
      </w:tr>
    </w:tbl>
    <w:p w14:paraId="37307FF1" w14:textId="68F089B9" w:rsidR="004D4460" w:rsidRPr="007F0A2B" w:rsidRDefault="007F0A2B" w:rsidP="007F0A2B">
      <w:pPr>
        <w:spacing w:line="360" w:lineRule="auto"/>
        <w:rPr>
          <w:rFonts w:ascii="Arial Narrow" w:eastAsia="仿宋_GB2312" w:hAnsi="Arial Narrow" w:cs="宋体"/>
          <w:sz w:val="28"/>
          <w:szCs w:val="28"/>
        </w:rPr>
      </w:pPr>
      <w:r w:rsidRPr="007F0A2B">
        <w:rPr>
          <w:rFonts w:ascii="Arial Narrow" w:eastAsia="仿宋_GB2312" w:hAnsi="Arial Narrow" w:cs="宋体" w:hint="eastAsia"/>
          <w:sz w:val="28"/>
          <w:szCs w:val="28"/>
        </w:rPr>
        <w:t>（一）</w:t>
      </w:r>
      <w:r w:rsidR="00194EBE" w:rsidRPr="007F0A2B">
        <w:rPr>
          <w:rFonts w:ascii="Arial Narrow" w:eastAsia="仿宋_GB2312" w:hAnsi="Arial Narrow" w:cs="宋体" w:hint="eastAsia"/>
          <w:sz w:val="28"/>
          <w:szCs w:val="28"/>
        </w:rPr>
        <w:t>模块简述</w:t>
      </w:r>
    </w:p>
    <w:p w14:paraId="2F05DA21" w14:textId="77777777" w:rsidR="0005271D" w:rsidRPr="00AA460B" w:rsidRDefault="0005271D" w:rsidP="007F0A2B">
      <w:pPr>
        <w:spacing w:line="360" w:lineRule="auto"/>
        <w:ind w:firstLineChars="200" w:firstLine="560"/>
        <w:rPr>
          <w:rFonts w:ascii="Arial Narrow" w:eastAsia="仿宋_GB2312" w:hAnsi="Arial Narrow" w:cs="宋体"/>
          <w:sz w:val="28"/>
          <w:szCs w:val="28"/>
        </w:rPr>
      </w:pPr>
      <w:r w:rsidRPr="00AA460B">
        <w:rPr>
          <w:rFonts w:ascii="Arial Narrow" w:eastAsia="仿宋_GB2312" w:hAnsi="Arial Narrow" w:cs="宋体"/>
          <w:sz w:val="28"/>
          <w:szCs w:val="28"/>
        </w:rPr>
        <w:t>模块</w:t>
      </w:r>
      <w:proofErr w:type="gramStart"/>
      <w:r w:rsidRPr="00AA460B">
        <w:rPr>
          <w:rFonts w:ascii="Arial Narrow" w:eastAsia="仿宋_GB2312" w:hAnsi="Arial Narrow" w:cs="宋体"/>
          <w:sz w:val="28"/>
          <w:szCs w:val="28"/>
        </w:rPr>
        <w:t>一</w:t>
      </w:r>
      <w:proofErr w:type="gramEnd"/>
      <w:r w:rsidRPr="00AA460B">
        <w:rPr>
          <w:rFonts w:ascii="Arial Narrow" w:eastAsia="仿宋_GB2312" w:hAnsi="Arial Narrow" w:cs="宋体"/>
          <w:sz w:val="28"/>
          <w:szCs w:val="28"/>
        </w:rPr>
        <w:t>：工业互联网设备安装与调试</w:t>
      </w:r>
    </w:p>
    <w:p w14:paraId="64989F01" w14:textId="7F818406" w:rsidR="0005271D" w:rsidRPr="0005271D" w:rsidRDefault="0005271D" w:rsidP="007F0A2B">
      <w:pPr>
        <w:spacing w:before="91" w:line="360" w:lineRule="auto"/>
        <w:rPr>
          <w:rFonts w:ascii="Arial Narrow" w:eastAsia="仿宋_GB2312" w:hAnsi="Arial Narrow" w:cs="宋体"/>
          <w:sz w:val="28"/>
          <w:szCs w:val="28"/>
        </w:rPr>
      </w:pPr>
      <w:r w:rsidRPr="0005271D">
        <w:rPr>
          <w:rFonts w:ascii="Arial Narrow" w:eastAsia="仿宋_GB2312" w:hAnsi="Arial Narrow" w:cs="宋体"/>
          <w:sz w:val="28"/>
          <w:szCs w:val="28"/>
        </w:rPr>
        <w:t>包含有：工业互联网设备安装、工业互联网设备调试两个子任务，</w:t>
      </w:r>
      <w:proofErr w:type="gramStart"/>
      <w:r w:rsidRPr="0005271D">
        <w:rPr>
          <w:rFonts w:ascii="Arial Narrow" w:eastAsia="仿宋_GB2312" w:hAnsi="Arial Narrow" w:cs="宋体"/>
          <w:sz w:val="28"/>
          <w:szCs w:val="28"/>
        </w:rPr>
        <w:t>分值占</w:t>
      </w:r>
      <w:proofErr w:type="gramEnd"/>
      <w:r w:rsidRPr="0005271D">
        <w:rPr>
          <w:rFonts w:ascii="Arial Narrow" w:eastAsia="仿宋_GB2312" w:hAnsi="Arial Narrow" w:cs="宋体"/>
          <w:sz w:val="28"/>
          <w:szCs w:val="28"/>
        </w:rPr>
        <w:t>比</w:t>
      </w:r>
      <w:r w:rsidRPr="0005271D">
        <w:rPr>
          <w:rFonts w:ascii="Arial Narrow" w:eastAsia="仿宋_GB2312" w:hAnsi="Arial Narrow" w:cs="宋体"/>
          <w:sz w:val="28"/>
          <w:szCs w:val="28"/>
        </w:rPr>
        <w:t xml:space="preserve"> </w:t>
      </w:r>
      <w:r w:rsidR="004B409B">
        <w:rPr>
          <w:rFonts w:ascii="Arial Narrow" w:eastAsia="仿宋_GB2312" w:hAnsi="Arial Narrow" w:cs="宋体"/>
          <w:sz w:val="28"/>
          <w:szCs w:val="28"/>
        </w:rPr>
        <w:t>40</w:t>
      </w:r>
      <w:r w:rsidRPr="0005271D">
        <w:rPr>
          <w:rFonts w:ascii="Arial Narrow" w:eastAsia="仿宋_GB2312" w:hAnsi="Arial Narrow" w:cs="宋体"/>
          <w:sz w:val="28"/>
          <w:szCs w:val="28"/>
        </w:rPr>
        <w:t>%</w:t>
      </w:r>
      <w:r w:rsidRPr="0005271D">
        <w:rPr>
          <w:rFonts w:ascii="Arial Narrow" w:eastAsia="仿宋_GB2312" w:hAnsi="Arial Narrow" w:cs="宋体"/>
          <w:sz w:val="28"/>
          <w:szCs w:val="28"/>
        </w:rPr>
        <w:t>。</w:t>
      </w:r>
    </w:p>
    <w:p w14:paraId="76B44736" w14:textId="77777777" w:rsidR="0005271D" w:rsidRDefault="0005271D" w:rsidP="007F0A2B">
      <w:pPr>
        <w:spacing w:before="92" w:line="360" w:lineRule="auto"/>
        <w:ind w:firstLineChars="200" w:firstLine="558"/>
        <w:rPr>
          <w:rFonts w:ascii="仿宋" w:eastAsia="仿宋" w:hAnsi="仿宋" w:cs="仿宋"/>
          <w:sz w:val="28"/>
          <w:szCs w:val="28"/>
        </w:rPr>
      </w:pPr>
      <w:r>
        <w:rPr>
          <w:rFonts w:ascii="仿宋" w:eastAsia="仿宋" w:hAnsi="仿宋" w:cs="仿宋"/>
          <w:spacing w:val="-1"/>
          <w:sz w:val="28"/>
          <w:szCs w:val="28"/>
        </w:rPr>
        <w:t>模块二：工业互联网平台应用</w:t>
      </w:r>
    </w:p>
    <w:p w14:paraId="3EB10462" w14:textId="4AD02D6D" w:rsidR="0005271D" w:rsidRDefault="0005271D" w:rsidP="007F0A2B">
      <w:pPr>
        <w:spacing w:before="92" w:line="360" w:lineRule="auto"/>
        <w:ind w:right="337"/>
        <w:rPr>
          <w:rFonts w:ascii="仿宋" w:eastAsia="仿宋" w:hAnsi="仿宋" w:cs="仿宋"/>
          <w:sz w:val="28"/>
          <w:szCs w:val="28"/>
        </w:rPr>
      </w:pPr>
      <w:r>
        <w:rPr>
          <w:rFonts w:ascii="仿宋" w:eastAsia="仿宋" w:hAnsi="仿宋" w:cs="仿宋"/>
          <w:spacing w:val="-3"/>
          <w:sz w:val="28"/>
          <w:szCs w:val="28"/>
        </w:rPr>
        <w:t>包含有：</w:t>
      </w:r>
      <w:r w:rsidR="00645F7D">
        <w:rPr>
          <w:rFonts w:ascii="仿宋" w:eastAsia="仿宋" w:hAnsi="仿宋" w:cs="仿宋"/>
          <w:spacing w:val="-3"/>
          <w:sz w:val="28"/>
          <w:szCs w:val="28"/>
        </w:rPr>
        <w:t>工业</w:t>
      </w:r>
      <w:r>
        <w:rPr>
          <w:rFonts w:ascii="仿宋" w:eastAsia="仿宋" w:hAnsi="仿宋" w:cs="仿宋"/>
          <w:spacing w:val="-3"/>
          <w:sz w:val="28"/>
          <w:szCs w:val="28"/>
        </w:rPr>
        <w:t>数据采集</w:t>
      </w:r>
      <w:r w:rsidR="00645F7D">
        <w:rPr>
          <w:rFonts w:ascii="仿宋" w:eastAsia="仿宋" w:hAnsi="仿宋" w:cs="仿宋" w:hint="eastAsia"/>
          <w:spacing w:val="-3"/>
          <w:sz w:val="28"/>
          <w:szCs w:val="28"/>
        </w:rPr>
        <w:t>与</w:t>
      </w:r>
      <w:r w:rsidR="00645F7D">
        <w:rPr>
          <w:rFonts w:ascii="仿宋" w:eastAsia="仿宋" w:hAnsi="仿宋" w:cs="仿宋"/>
          <w:spacing w:val="-3"/>
          <w:sz w:val="28"/>
          <w:szCs w:val="28"/>
        </w:rPr>
        <w:t>存储</w:t>
      </w:r>
      <w:r>
        <w:rPr>
          <w:rFonts w:ascii="仿宋" w:eastAsia="仿宋" w:hAnsi="仿宋" w:cs="仿宋"/>
          <w:spacing w:val="-4"/>
          <w:sz w:val="28"/>
          <w:szCs w:val="28"/>
        </w:rPr>
        <w:t>、</w:t>
      </w:r>
      <w:r w:rsidR="00645F7D">
        <w:rPr>
          <w:rFonts w:ascii="仿宋" w:eastAsia="仿宋" w:hAnsi="仿宋" w:cs="仿宋"/>
          <w:spacing w:val="-1"/>
          <w:sz w:val="28"/>
          <w:szCs w:val="28"/>
        </w:rPr>
        <w:t>工业互联网平台应用</w:t>
      </w:r>
      <w:r w:rsidR="00645F7D">
        <w:rPr>
          <w:rFonts w:ascii="仿宋" w:eastAsia="仿宋" w:hAnsi="仿宋" w:cs="仿宋" w:hint="eastAsia"/>
          <w:spacing w:val="-4"/>
          <w:sz w:val="28"/>
          <w:szCs w:val="28"/>
        </w:rPr>
        <w:t>开发</w:t>
      </w:r>
      <w:r w:rsidR="00645F7D">
        <w:rPr>
          <w:rFonts w:ascii="仿宋" w:eastAsia="仿宋" w:hAnsi="仿宋" w:cs="仿宋"/>
          <w:spacing w:val="-4"/>
          <w:sz w:val="28"/>
          <w:szCs w:val="28"/>
        </w:rPr>
        <w:t>两</w:t>
      </w:r>
      <w:r>
        <w:rPr>
          <w:rFonts w:ascii="仿宋" w:eastAsia="仿宋" w:hAnsi="仿宋" w:cs="仿宋"/>
          <w:spacing w:val="-4"/>
          <w:sz w:val="28"/>
          <w:szCs w:val="28"/>
        </w:rPr>
        <w:t>个子任务，</w:t>
      </w:r>
      <w:proofErr w:type="gramStart"/>
      <w:r>
        <w:rPr>
          <w:rFonts w:ascii="仿宋" w:eastAsia="仿宋" w:hAnsi="仿宋" w:cs="仿宋"/>
          <w:spacing w:val="-4"/>
          <w:sz w:val="28"/>
          <w:szCs w:val="28"/>
        </w:rPr>
        <w:t>分</w:t>
      </w:r>
      <w:r>
        <w:rPr>
          <w:rFonts w:ascii="仿宋" w:eastAsia="仿宋" w:hAnsi="仿宋" w:cs="仿宋"/>
          <w:spacing w:val="-5"/>
          <w:sz w:val="28"/>
          <w:szCs w:val="28"/>
        </w:rPr>
        <w:t>值占</w:t>
      </w:r>
      <w:proofErr w:type="gramEnd"/>
      <w:r>
        <w:rPr>
          <w:rFonts w:ascii="仿宋" w:eastAsia="仿宋" w:hAnsi="仿宋" w:cs="仿宋"/>
          <w:spacing w:val="-5"/>
          <w:sz w:val="28"/>
          <w:szCs w:val="28"/>
        </w:rPr>
        <w:t>比</w:t>
      </w:r>
      <w:r>
        <w:rPr>
          <w:rFonts w:ascii="仿宋" w:eastAsia="仿宋" w:hAnsi="仿宋" w:cs="仿宋"/>
          <w:spacing w:val="-47"/>
          <w:sz w:val="28"/>
          <w:szCs w:val="28"/>
        </w:rPr>
        <w:t xml:space="preserve"> </w:t>
      </w:r>
      <w:r w:rsidR="004B409B">
        <w:rPr>
          <w:rFonts w:ascii="仿宋" w:eastAsia="仿宋" w:hAnsi="仿宋" w:cs="仿宋"/>
          <w:spacing w:val="-5"/>
          <w:sz w:val="28"/>
          <w:szCs w:val="28"/>
        </w:rPr>
        <w:t>55</w:t>
      </w:r>
      <w:r>
        <w:rPr>
          <w:rFonts w:ascii="仿宋" w:eastAsia="仿宋" w:hAnsi="仿宋" w:cs="仿宋"/>
          <w:spacing w:val="-5"/>
          <w:sz w:val="28"/>
          <w:szCs w:val="28"/>
        </w:rPr>
        <w:t>%。</w:t>
      </w:r>
    </w:p>
    <w:p w14:paraId="64291CB5" w14:textId="77777777" w:rsidR="0005271D" w:rsidRDefault="0005271D" w:rsidP="007F0A2B">
      <w:pPr>
        <w:spacing w:line="360" w:lineRule="auto"/>
        <w:ind w:firstLineChars="200" w:firstLine="558"/>
        <w:rPr>
          <w:rFonts w:ascii="仿宋" w:eastAsia="仿宋" w:hAnsi="仿宋" w:cs="仿宋"/>
          <w:spacing w:val="-1"/>
          <w:sz w:val="28"/>
          <w:szCs w:val="28"/>
        </w:rPr>
      </w:pPr>
      <w:r>
        <w:rPr>
          <w:rFonts w:ascii="仿宋" w:eastAsia="仿宋" w:hAnsi="仿宋" w:cs="仿宋"/>
          <w:spacing w:val="-1"/>
          <w:sz w:val="28"/>
          <w:szCs w:val="28"/>
        </w:rPr>
        <w:t>模块三：职业素养</w:t>
      </w:r>
    </w:p>
    <w:p w14:paraId="2443B6B8" w14:textId="1918CDBA" w:rsidR="0005271D" w:rsidRPr="0005271D" w:rsidRDefault="00815D3C" w:rsidP="007F0A2B">
      <w:pPr>
        <w:spacing w:before="92" w:line="360" w:lineRule="auto"/>
        <w:ind w:right="337"/>
        <w:rPr>
          <w:rFonts w:ascii="仿宋" w:eastAsia="仿宋" w:hAnsi="仿宋" w:cs="仿宋"/>
          <w:spacing w:val="-3"/>
          <w:sz w:val="28"/>
          <w:szCs w:val="28"/>
        </w:rPr>
      </w:pPr>
      <w:r w:rsidRPr="0005271D">
        <w:rPr>
          <w:rFonts w:ascii="仿宋" w:eastAsia="仿宋" w:hAnsi="仿宋" w:cs="仿宋" w:hint="eastAsia"/>
          <w:spacing w:val="-3"/>
          <w:sz w:val="28"/>
          <w:szCs w:val="28"/>
        </w:rPr>
        <w:t>根据要求完成</w:t>
      </w:r>
      <w:r w:rsidR="0005271D" w:rsidRPr="0005271D">
        <w:rPr>
          <w:rFonts w:ascii="仿宋" w:eastAsia="仿宋" w:hAnsi="仿宋" w:cs="仿宋"/>
          <w:spacing w:val="-3"/>
          <w:sz w:val="28"/>
          <w:szCs w:val="28"/>
        </w:rPr>
        <w:t>包含有：操作安全与规范、工作纪律与文明礼貌、整理整洁与绿</w:t>
      </w:r>
      <w:r w:rsidR="0005271D">
        <w:rPr>
          <w:rFonts w:ascii="仿宋" w:eastAsia="仿宋" w:hAnsi="仿宋" w:cs="仿宋"/>
          <w:spacing w:val="-3"/>
          <w:sz w:val="28"/>
          <w:szCs w:val="28"/>
        </w:rPr>
        <w:t>色环保三个内容，</w:t>
      </w:r>
      <w:proofErr w:type="gramStart"/>
      <w:r w:rsidR="0005271D">
        <w:rPr>
          <w:rFonts w:ascii="仿宋" w:eastAsia="仿宋" w:hAnsi="仿宋" w:cs="仿宋"/>
          <w:spacing w:val="-3"/>
          <w:sz w:val="28"/>
          <w:szCs w:val="28"/>
        </w:rPr>
        <w:t>分值占</w:t>
      </w:r>
      <w:proofErr w:type="gramEnd"/>
      <w:r w:rsidR="0005271D">
        <w:rPr>
          <w:rFonts w:ascii="仿宋" w:eastAsia="仿宋" w:hAnsi="仿宋" w:cs="仿宋"/>
          <w:spacing w:val="-3"/>
          <w:sz w:val="28"/>
          <w:szCs w:val="28"/>
        </w:rPr>
        <w:t>比</w:t>
      </w:r>
      <w:r w:rsidR="0005271D" w:rsidRPr="0005271D">
        <w:rPr>
          <w:rFonts w:ascii="仿宋" w:eastAsia="仿宋" w:hAnsi="仿宋" w:cs="仿宋"/>
          <w:spacing w:val="-3"/>
          <w:sz w:val="28"/>
          <w:szCs w:val="28"/>
        </w:rPr>
        <w:t xml:space="preserve"> </w:t>
      </w:r>
      <w:r w:rsidR="0005271D">
        <w:rPr>
          <w:rFonts w:ascii="仿宋" w:eastAsia="仿宋" w:hAnsi="仿宋" w:cs="仿宋"/>
          <w:spacing w:val="-3"/>
          <w:sz w:val="28"/>
          <w:szCs w:val="28"/>
        </w:rPr>
        <w:t>5%。</w:t>
      </w:r>
    </w:p>
    <w:p w14:paraId="7853D8A0" w14:textId="77777777" w:rsidR="008D07E3" w:rsidRPr="006F15B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四、竞赛方式</w:t>
      </w:r>
    </w:p>
    <w:p w14:paraId="4F3E2EE8" w14:textId="77777777" w:rsidR="0005271D" w:rsidRPr="0005271D" w:rsidRDefault="0005271D" w:rsidP="00AA460B">
      <w:pPr>
        <w:spacing w:before="92" w:line="360" w:lineRule="auto"/>
        <w:ind w:right="337"/>
        <w:rPr>
          <w:rFonts w:ascii="仿宋" w:eastAsia="仿宋" w:hAnsi="仿宋" w:cs="仿宋"/>
          <w:spacing w:val="-3"/>
          <w:sz w:val="28"/>
          <w:szCs w:val="28"/>
        </w:rPr>
      </w:pPr>
      <w:r w:rsidRPr="0005271D">
        <w:rPr>
          <w:rFonts w:ascii="仿宋" w:eastAsia="仿宋" w:hAnsi="仿宋" w:cs="仿宋"/>
          <w:spacing w:val="-3"/>
          <w:sz w:val="28"/>
          <w:szCs w:val="28"/>
        </w:rPr>
        <w:t>1. 竞赛形式：线下比赛。</w:t>
      </w:r>
    </w:p>
    <w:p w14:paraId="7CA8B14E" w14:textId="532BC82A" w:rsidR="0005271D" w:rsidRPr="0005271D" w:rsidRDefault="0005271D" w:rsidP="00AA460B">
      <w:pPr>
        <w:spacing w:before="92" w:line="360" w:lineRule="auto"/>
        <w:ind w:right="337"/>
        <w:rPr>
          <w:rFonts w:ascii="仿宋" w:eastAsia="仿宋" w:hAnsi="仿宋" w:cs="仿宋"/>
          <w:spacing w:val="-3"/>
          <w:sz w:val="28"/>
          <w:szCs w:val="28"/>
        </w:rPr>
      </w:pPr>
      <w:r w:rsidRPr="0005271D">
        <w:rPr>
          <w:rFonts w:ascii="仿宋" w:eastAsia="仿宋" w:hAnsi="仿宋" w:cs="仿宋"/>
          <w:spacing w:val="-3"/>
          <w:sz w:val="28"/>
          <w:szCs w:val="28"/>
        </w:rPr>
        <w:t xml:space="preserve">2．竞赛组队方式：2 人/队，教师 1 人，学生 1 人。性别不限， </w:t>
      </w:r>
      <w:r w:rsidRPr="0005271D">
        <w:rPr>
          <w:rFonts w:ascii="仿宋" w:eastAsia="仿宋" w:hAnsi="仿宋" w:cs="仿宋"/>
          <w:spacing w:val="-3"/>
          <w:sz w:val="28"/>
          <w:szCs w:val="28"/>
        </w:rPr>
        <w:lastRenderedPageBreak/>
        <w:t>不得跨校组队，2 名选手须为同校教师和学生，其中指定教师选手为队长，</w:t>
      </w:r>
      <w:proofErr w:type="gramStart"/>
      <w:r w:rsidRPr="0005271D">
        <w:rPr>
          <w:rFonts w:ascii="仿宋" w:eastAsia="仿宋" w:hAnsi="仿宋" w:cs="仿宋"/>
          <w:spacing w:val="-3"/>
          <w:sz w:val="28"/>
          <w:szCs w:val="28"/>
        </w:rPr>
        <w:t>不</w:t>
      </w:r>
      <w:proofErr w:type="gramEnd"/>
      <w:r w:rsidRPr="0005271D">
        <w:rPr>
          <w:rFonts w:ascii="仿宋" w:eastAsia="仿宋" w:hAnsi="仿宋" w:cs="仿宋"/>
          <w:spacing w:val="-3"/>
          <w:sz w:val="28"/>
          <w:szCs w:val="28"/>
        </w:rPr>
        <w:t>配置指导教师。</w:t>
      </w:r>
    </w:p>
    <w:p w14:paraId="14E3E521" w14:textId="24319058" w:rsidR="0005271D" w:rsidRPr="0005271D" w:rsidRDefault="0005271D" w:rsidP="00AA460B">
      <w:pPr>
        <w:spacing w:before="92" w:line="360" w:lineRule="auto"/>
        <w:ind w:right="337"/>
        <w:rPr>
          <w:rFonts w:ascii="仿宋" w:eastAsia="仿宋" w:hAnsi="仿宋" w:cs="仿宋"/>
          <w:spacing w:val="-3"/>
          <w:sz w:val="28"/>
          <w:szCs w:val="28"/>
        </w:rPr>
      </w:pPr>
      <w:r w:rsidRPr="0005271D">
        <w:rPr>
          <w:rFonts w:ascii="仿宋" w:eastAsia="仿宋" w:hAnsi="仿宋" w:cs="仿宋"/>
          <w:spacing w:val="-3"/>
          <w:sz w:val="28"/>
          <w:szCs w:val="28"/>
        </w:rPr>
        <w:t>3．教师选手须为具有高等学校教师资格证的高等职业学校专科、 高等职业学校本科教龄 2 年以上（含）在职教师；学生选手须为高等职业学校专科、高等职业学校本科全日制在籍学生（以报名时的学籍信息为准）。</w:t>
      </w:r>
    </w:p>
    <w:p w14:paraId="13FC42C3" w14:textId="35F94D66" w:rsidR="0005271D" w:rsidRPr="0005271D" w:rsidRDefault="0005271D" w:rsidP="00AA460B">
      <w:pPr>
        <w:spacing w:before="92" w:line="360" w:lineRule="auto"/>
        <w:ind w:right="337"/>
        <w:rPr>
          <w:rFonts w:ascii="仿宋" w:eastAsia="仿宋" w:hAnsi="仿宋" w:cs="仿宋"/>
          <w:spacing w:val="-3"/>
          <w:sz w:val="28"/>
          <w:szCs w:val="28"/>
        </w:rPr>
      </w:pPr>
      <w:r w:rsidRPr="0005271D">
        <w:rPr>
          <w:rFonts w:ascii="仿宋" w:eastAsia="仿宋" w:hAnsi="仿宋" w:cs="仿宋"/>
          <w:spacing w:val="-3"/>
          <w:sz w:val="28"/>
          <w:szCs w:val="28"/>
        </w:rPr>
        <w:t>4．竞赛采用团体赛方式，</w:t>
      </w:r>
      <w:proofErr w:type="gramStart"/>
      <w:r w:rsidRPr="0005271D">
        <w:rPr>
          <w:rFonts w:ascii="仿宋" w:eastAsia="仿宋" w:hAnsi="仿宋" w:cs="仿宋"/>
          <w:spacing w:val="-3"/>
          <w:sz w:val="28"/>
          <w:szCs w:val="28"/>
        </w:rPr>
        <w:t>不计选手</w:t>
      </w:r>
      <w:proofErr w:type="gramEnd"/>
      <w:r w:rsidRPr="0005271D">
        <w:rPr>
          <w:rFonts w:ascii="仿宋" w:eastAsia="仿宋" w:hAnsi="仿宋" w:cs="仿宋"/>
          <w:spacing w:val="-3"/>
          <w:sz w:val="28"/>
          <w:szCs w:val="28"/>
        </w:rPr>
        <w:t>个人成绩，统计参赛队的总成绩进行排序，</w:t>
      </w:r>
      <w:r w:rsidR="00FB5468">
        <w:rPr>
          <w:rFonts w:ascii="仿宋" w:eastAsia="仿宋" w:hAnsi="仿宋" w:cs="仿宋" w:hint="eastAsia"/>
          <w:spacing w:val="-3"/>
          <w:sz w:val="28"/>
          <w:szCs w:val="28"/>
        </w:rPr>
        <w:t>2</w:t>
      </w:r>
      <w:r w:rsidRPr="0005271D">
        <w:rPr>
          <w:rFonts w:ascii="仿宋" w:eastAsia="仿宋" w:hAnsi="仿宋" w:cs="仿宋"/>
          <w:spacing w:val="-3"/>
          <w:sz w:val="28"/>
          <w:szCs w:val="28"/>
        </w:rPr>
        <w:t>名选手在大赛现场按照大赛任务要求，自行分工</w:t>
      </w:r>
      <w:r w:rsidR="007F0A2B">
        <w:rPr>
          <w:rFonts w:ascii="仿宋" w:eastAsia="仿宋" w:hAnsi="仿宋" w:cs="仿宋" w:hint="eastAsia"/>
          <w:spacing w:val="-3"/>
          <w:sz w:val="28"/>
          <w:szCs w:val="28"/>
        </w:rPr>
        <w:t>，</w:t>
      </w:r>
      <w:r w:rsidRPr="0005271D">
        <w:rPr>
          <w:rFonts w:ascii="仿宋" w:eastAsia="仿宋" w:hAnsi="仿宋" w:cs="仿宋"/>
          <w:spacing w:val="-3"/>
          <w:sz w:val="28"/>
          <w:szCs w:val="28"/>
        </w:rPr>
        <w:t>相互配合完成大赛任务。</w:t>
      </w:r>
    </w:p>
    <w:p w14:paraId="61C31974" w14:textId="3AFB4572" w:rsidR="0005271D" w:rsidRPr="0005271D" w:rsidRDefault="0005271D" w:rsidP="00AA460B">
      <w:pPr>
        <w:spacing w:before="92" w:line="360" w:lineRule="auto"/>
        <w:ind w:right="337"/>
        <w:rPr>
          <w:rFonts w:ascii="仿宋" w:eastAsia="仿宋" w:hAnsi="仿宋" w:cs="仿宋"/>
          <w:spacing w:val="-3"/>
          <w:sz w:val="28"/>
          <w:szCs w:val="28"/>
        </w:rPr>
      </w:pPr>
      <w:r w:rsidRPr="0005271D">
        <w:rPr>
          <w:rFonts w:ascii="仿宋" w:eastAsia="仿宋" w:hAnsi="仿宋" w:cs="仿宋"/>
          <w:spacing w:val="-3"/>
          <w:sz w:val="28"/>
          <w:szCs w:val="28"/>
        </w:rPr>
        <w:t>5．凡在往届全国职业院校技能大赛中获一等奖的选手，不能再参加今年同一专业类赛项的比赛。参赛选手的资格审查工作按照《全国职业院校技能大赛制度汇编》要求执行。</w:t>
      </w:r>
    </w:p>
    <w:p w14:paraId="4115A667" w14:textId="77777777" w:rsidR="008D07E3" w:rsidRDefault="008D07E3" w:rsidP="00FB5468">
      <w:pPr>
        <w:pStyle w:val="1"/>
        <w:spacing w:after="0"/>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五、竞赛流程</w:t>
      </w:r>
    </w:p>
    <w:p w14:paraId="769DA125" w14:textId="3F6835B5" w:rsidR="00DC612D" w:rsidRPr="007F0A2B" w:rsidRDefault="007F0A2B" w:rsidP="003D62F0">
      <w:pPr>
        <w:snapToGrid w:val="0"/>
        <w:spacing w:line="560" w:lineRule="exact"/>
        <w:outlineLvl w:val="0"/>
        <w:rPr>
          <w:rFonts w:ascii="仿宋" w:eastAsia="仿宋" w:hAnsi="仿宋" w:cs="仿宋"/>
          <w:spacing w:val="-3"/>
          <w:sz w:val="28"/>
          <w:szCs w:val="28"/>
        </w:rPr>
      </w:pPr>
      <w:r>
        <w:rPr>
          <w:rFonts w:ascii="仿宋" w:eastAsia="仿宋" w:hAnsi="仿宋" w:cs="仿宋" w:hint="eastAsia"/>
          <w:spacing w:val="-3"/>
          <w:sz w:val="28"/>
          <w:szCs w:val="28"/>
        </w:rPr>
        <w:t>（</w:t>
      </w:r>
      <w:r w:rsidR="00DC612D" w:rsidRPr="007F0A2B">
        <w:rPr>
          <w:rFonts w:ascii="仿宋" w:eastAsia="仿宋" w:hAnsi="仿宋" w:cs="仿宋" w:hint="eastAsia"/>
          <w:spacing w:val="-3"/>
          <w:sz w:val="28"/>
          <w:szCs w:val="28"/>
        </w:rPr>
        <w:t>一</w:t>
      </w:r>
      <w:r w:rsidR="00DC612D" w:rsidRPr="007F0A2B">
        <w:rPr>
          <w:rFonts w:ascii="仿宋" w:eastAsia="仿宋" w:hAnsi="仿宋" w:cs="仿宋"/>
          <w:spacing w:val="-3"/>
          <w:sz w:val="28"/>
          <w:szCs w:val="28"/>
        </w:rPr>
        <w:t>）竞赛</w:t>
      </w:r>
      <w:r w:rsidR="00DC612D" w:rsidRPr="007F0A2B">
        <w:rPr>
          <w:rFonts w:ascii="仿宋" w:eastAsia="仿宋" w:hAnsi="仿宋" w:cs="仿宋" w:hint="eastAsia"/>
          <w:spacing w:val="-3"/>
          <w:sz w:val="28"/>
          <w:szCs w:val="28"/>
        </w:rPr>
        <w:t>流程</w:t>
      </w:r>
      <w:r w:rsidR="00DC612D" w:rsidRPr="007F0A2B">
        <w:rPr>
          <w:rFonts w:ascii="仿宋" w:eastAsia="仿宋" w:hAnsi="仿宋" w:cs="仿宋"/>
          <w:spacing w:val="-3"/>
          <w:sz w:val="28"/>
          <w:szCs w:val="28"/>
        </w:rPr>
        <w:t>图</w:t>
      </w:r>
    </w:p>
    <w:p w14:paraId="183BFF95" w14:textId="77777777" w:rsidR="00DC612D" w:rsidRDefault="00AA1323" w:rsidP="00DC612D">
      <w:pPr>
        <w:jc w:val="center"/>
        <w:rPr>
          <w:rFonts w:ascii="宋体" w:cs="宋体"/>
          <w:kern w:val="0"/>
          <w:sz w:val="18"/>
          <w:szCs w:val="18"/>
          <w:lang w:val="zh-CN"/>
        </w:rPr>
      </w:pPr>
      <w:r w:rsidRPr="00E57C69">
        <w:rPr>
          <w:rFonts w:ascii="宋体" w:cs="宋体"/>
          <w:noProof/>
          <w:kern w:val="0"/>
          <w:sz w:val="18"/>
          <w:szCs w:val="18"/>
        </w:rPr>
        <w:lastRenderedPageBreak/>
        <w:drawing>
          <wp:inline distT="0" distB="0" distL="0" distR="0" wp14:anchorId="6207BB5D" wp14:editId="6F30DC18">
            <wp:extent cx="4089400" cy="4278580"/>
            <wp:effectExtent l="0" t="0" r="6350" b="8255"/>
            <wp:docPr id="1" name="图片 1" descr="b308eaab5b86048358d522726baad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308eaab5b86048358d522726baad0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04706" cy="4294594"/>
                    </a:xfrm>
                    <a:prstGeom prst="rect">
                      <a:avLst/>
                    </a:prstGeom>
                    <a:noFill/>
                    <a:ln>
                      <a:noFill/>
                    </a:ln>
                  </pic:spPr>
                </pic:pic>
              </a:graphicData>
            </a:graphic>
          </wp:inline>
        </w:drawing>
      </w:r>
    </w:p>
    <w:p w14:paraId="5F943A11" w14:textId="0646B7F3" w:rsidR="00D72A05" w:rsidRDefault="00D72A05" w:rsidP="00815D3C">
      <w:pPr>
        <w:rPr>
          <w:rFonts w:ascii="宋体" w:cs="宋体"/>
          <w:kern w:val="0"/>
          <w:sz w:val="18"/>
          <w:szCs w:val="18"/>
          <w:lang w:val="zh-CN"/>
        </w:rPr>
      </w:pPr>
    </w:p>
    <w:p w14:paraId="620B9A2D" w14:textId="2C719EF9" w:rsidR="00FB5468" w:rsidRDefault="00FB5468" w:rsidP="00815D3C">
      <w:pPr>
        <w:rPr>
          <w:rFonts w:ascii="宋体" w:cs="宋体"/>
          <w:kern w:val="0"/>
          <w:sz w:val="18"/>
          <w:szCs w:val="18"/>
          <w:lang w:val="zh-CN"/>
        </w:rPr>
      </w:pPr>
    </w:p>
    <w:p w14:paraId="1DEC7792" w14:textId="50207979" w:rsidR="00FB5468" w:rsidRDefault="00FB5468" w:rsidP="00815D3C">
      <w:pPr>
        <w:rPr>
          <w:rFonts w:ascii="宋体" w:cs="宋体"/>
          <w:kern w:val="0"/>
          <w:sz w:val="18"/>
          <w:szCs w:val="18"/>
          <w:lang w:val="zh-CN"/>
        </w:rPr>
      </w:pPr>
    </w:p>
    <w:p w14:paraId="08E10435" w14:textId="77777777" w:rsidR="00FB5468" w:rsidRDefault="00FB5468" w:rsidP="00815D3C">
      <w:pPr>
        <w:rPr>
          <w:rFonts w:ascii="宋体" w:cs="宋体" w:hint="eastAsia"/>
          <w:kern w:val="0"/>
          <w:sz w:val="18"/>
          <w:szCs w:val="18"/>
          <w:lang w:val="zh-CN"/>
        </w:rPr>
      </w:pPr>
    </w:p>
    <w:p w14:paraId="54849529" w14:textId="77777777" w:rsidR="003D62F0" w:rsidRPr="003C373B" w:rsidRDefault="003D62F0" w:rsidP="003D62F0">
      <w:pPr>
        <w:snapToGrid w:val="0"/>
        <w:spacing w:line="560" w:lineRule="exact"/>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w:t>
      </w:r>
      <w:r w:rsidRPr="003C373B">
        <w:rPr>
          <w:rFonts w:ascii="Arial Narrow" w:eastAsia="仿宋_GB2312" w:hAnsi="Arial Narrow" w:cs="Arial"/>
          <w:sz w:val="28"/>
          <w:szCs w:val="30"/>
        </w:rPr>
        <w:t>二）竞赛时间安排表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509"/>
        <w:gridCol w:w="1510"/>
        <w:gridCol w:w="1619"/>
        <w:gridCol w:w="3638"/>
      </w:tblGrid>
      <w:tr w:rsidR="00D72A05" w:rsidRPr="003C373B" w14:paraId="5ACA7F18" w14:textId="77777777" w:rsidTr="003F586D">
        <w:trPr>
          <w:trHeight w:val="340"/>
          <w:jc w:val="center"/>
        </w:trPr>
        <w:tc>
          <w:tcPr>
            <w:tcW w:w="912" w:type="pct"/>
            <w:vAlign w:val="center"/>
          </w:tcPr>
          <w:p w14:paraId="7D5B30D0" w14:textId="77777777" w:rsidR="00D72A05" w:rsidRPr="003C373B" w:rsidRDefault="00CD171F" w:rsidP="003F586D">
            <w:pPr>
              <w:adjustRightInd w:val="0"/>
              <w:snapToGrid w:val="0"/>
              <w:jc w:val="center"/>
              <w:rPr>
                <w:rFonts w:ascii="仿宋_GB2312" w:eastAsia="仿宋_GB2312" w:hAnsi="宋体"/>
                <w:b/>
                <w:sz w:val="24"/>
              </w:rPr>
            </w:pPr>
            <w:r>
              <w:rPr>
                <w:rFonts w:ascii="仿宋_GB2312" w:eastAsia="仿宋_GB2312" w:hAnsi="宋体" w:hint="eastAsia"/>
                <w:b/>
                <w:sz w:val="24"/>
              </w:rPr>
              <w:t>日程</w:t>
            </w:r>
          </w:p>
        </w:tc>
        <w:tc>
          <w:tcPr>
            <w:tcW w:w="912" w:type="pct"/>
            <w:vAlign w:val="center"/>
          </w:tcPr>
          <w:p w14:paraId="2E6CA37C" w14:textId="77777777" w:rsidR="00D72A05" w:rsidRPr="003C373B" w:rsidRDefault="00D72A05" w:rsidP="009B747F">
            <w:pPr>
              <w:adjustRightInd w:val="0"/>
              <w:snapToGrid w:val="0"/>
              <w:jc w:val="center"/>
              <w:rPr>
                <w:rFonts w:ascii="仿宋_GB2312" w:eastAsia="仿宋_GB2312"/>
                <w:b/>
                <w:sz w:val="24"/>
              </w:rPr>
            </w:pPr>
            <w:r w:rsidRPr="003C373B">
              <w:rPr>
                <w:rFonts w:ascii="仿宋_GB2312" w:eastAsia="仿宋_GB2312" w:hAnsi="宋体" w:hint="eastAsia"/>
                <w:b/>
                <w:sz w:val="24"/>
              </w:rPr>
              <w:t>时间</w:t>
            </w:r>
          </w:p>
        </w:tc>
        <w:tc>
          <w:tcPr>
            <w:tcW w:w="978" w:type="pct"/>
            <w:vAlign w:val="center"/>
          </w:tcPr>
          <w:p w14:paraId="18C892B5" w14:textId="77777777" w:rsidR="00D72A05" w:rsidRPr="003C373B" w:rsidRDefault="00D72A05" w:rsidP="009B747F">
            <w:pPr>
              <w:adjustRightInd w:val="0"/>
              <w:snapToGrid w:val="0"/>
              <w:jc w:val="center"/>
              <w:rPr>
                <w:rFonts w:ascii="仿宋_GB2312" w:eastAsia="仿宋_GB2312"/>
                <w:b/>
                <w:sz w:val="24"/>
              </w:rPr>
            </w:pPr>
            <w:r w:rsidRPr="003C373B">
              <w:rPr>
                <w:rFonts w:ascii="仿宋_GB2312" w:eastAsia="仿宋_GB2312" w:hAnsi="宋体" w:hint="eastAsia"/>
                <w:b/>
                <w:sz w:val="24"/>
              </w:rPr>
              <w:t>竞赛环节</w:t>
            </w:r>
          </w:p>
        </w:tc>
        <w:tc>
          <w:tcPr>
            <w:tcW w:w="2198" w:type="pct"/>
            <w:vAlign w:val="center"/>
          </w:tcPr>
          <w:p w14:paraId="61B0E83E" w14:textId="77777777" w:rsidR="00D72A05" w:rsidRPr="003C373B" w:rsidRDefault="00D72A05" w:rsidP="009B747F">
            <w:pPr>
              <w:adjustRightInd w:val="0"/>
              <w:snapToGrid w:val="0"/>
              <w:jc w:val="center"/>
              <w:rPr>
                <w:rFonts w:ascii="仿宋_GB2312" w:eastAsia="仿宋_GB2312"/>
                <w:b/>
                <w:sz w:val="24"/>
              </w:rPr>
            </w:pPr>
            <w:r w:rsidRPr="003C373B">
              <w:rPr>
                <w:rFonts w:ascii="仿宋_GB2312" w:eastAsia="仿宋_GB2312" w:hAnsi="宋体" w:hint="eastAsia"/>
                <w:b/>
                <w:sz w:val="24"/>
              </w:rPr>
              <w:t>说       明</w:t>
            </w:r>
          </w:p>
        </w:tc>
      </w:tr>
      <w:tr w:rsidR="00D72A05" w:rsidRPr="003C373B" w14:paraId="0A6FA975" w14:textId="77777777" w:rsidTr="003F586D">
        <w:trPr>
          <w:trHeight w:val="552"/>
          <w:jc w:val="center"/>
        </w:trPr>
        <w:tc>
          <w:tcPr>
            <w:tcW w:w="912" w:type="pct"/>
            <w:vMerge w:val="restart"/>
            <w:vAlign w:val="center"/>
          </w:tcPr>
          <w:p w14:paraId="257A9D21" w14:textId="77777777" w:rsidR="00D72A05" w:rsidRDefault="00242104" w:rsidP="003F586D">
            <w:pPr>
              <w:adjustRightInd w:val="0"/>
              <w:snapToGrid w:val="0"/>
              <w:ind w:leftChars="-50" w:left="-105" w:rightChars="-50" w:right="-105"/>
              <w:jc w:val="center"/>
              <w:rPr>
                <w:rFonts w:ascii="仿宋_GB2312" w:eastAsia="仿宋_GB2312" w:hAnsi="仿宋"/>
                <w:sz w:val="24"/>
              </w:rPr>
            </w:pPr>
            <w:r>
              <w:rPr>
                <w:rFonts w:ascii="仿宋_GB2312" w:eastAsia="仿宋_GB2312" w:hAnsi="仿宋" w:hint="eastAsia"/>
                <w:sz w:val="24"/>
              </w:rPr>
              <w:t>比赛日</w:t>
            </w:r>
          </w:p>
        </w:tc>
        <w:tc>
          <w:tcPr>
            <w:tcW w:w="912" w:type="pct"/>
            <w:vAlign w:val="center"/>
          </w:tcPr>
          <w:p w14:paraId="6BEAB38F" w14:textId="77777777" w:rsidR="00D72A05" w:rsidRPr="003C373B" w:rsidRDefault="00D72A05" w:rsidP="00D75B52">
            <w:pPr>
              <w:adjustRightInd w:val="0"/>
              <w:snapToGrid w:val="0"/>
              <w:ind w:leftChars="-50" w:left="-105" w:rightChars="-50" w:right="-105"/>
              <w:jc w:val="center"/>
              <w:rPr>
                <w:rFonts w:ascii="仿宋_GB2312" w:eastAsia="仿宋_GB2312" w:hAnsi="仿宋"/>
                <w:sz w:val="24"/>
              </w:rPr>
            </w:pPr>
            <w:r>
              <w:rPr>
                <w:rFonts w:ascii="仿宋_GB2312" w:eastAsia="仿宋_GB2312" w:hAnsi="仿宋" w:hint="eastAsia"/>
                <w:sz w:val="24"/>
              </w:rPr>
              <w:t>07:</w:t>
            </w:r>
            <w:r>
              <w:rPr>
                <w:rFonts w:ascii="仿宋_GB2312" w:eastAsia="仿宋_GB2312" w:hAnsi="仿宋"/>
                <w:sz w:val="24"/>
              </w:rPr>
              <w:t>0</w:t>
            </w:r>
            <w:r>
              <w:rPr>
                <w:rFonts w:ascii="仿宋_GB2312" w:eastAsia="仿宋_GB2312" w:hAnsi="仿宋" w:hint="eastAsia"/>
                <w:sz w:val="24"/>
              </w:rPr>
              <w:t>0</w:t>
            </w:r>
            <w:r w:rsidRPr="003C373B">
              <w:rPr>
                <w:rFonts w:ascii="仿宋_GB2312" w:eastAsia="仿宋_GB2312" w:hint="eastAsia"/>
                <w:sz w:val="24"/>
              </w:rPr>
              <w:t>-</w:t>
            </w:r>
            <w:r w:rsidRPr="003C373B">
              <w:rPr>
                <w:rFonts w:ascii="仿宋_GB2312" w:eastAsia="仿宋_GB2312" w:hAnsi="仿宋" w:hint="eastAsia"/>
                <w:sz w:val="24"/>
              </w:rPr>
              <w:t>07:30</w:t>
            </w:r>
          </w:p>
        </w:tc>
        <w:tc>
          <w:tcPr>
            <w:tcW w:w="978" w:type="pct"/>
            <w:vAlign w:val="center"/>
          </w:tcPr>
          <w:p w14:paraId="25F7541C" w14:textId="77777777" w:rsidR="00D72A05" w:rsidRPr="003C373B" w:rsidRDefault="00D72A05" w:rsidP="00D75B52">
            <w:pPr>
              <w:adjustRightInd w:val="0"/>
              <w:snapToGrid w:val="0"/>
              <w:rPr>
                <w:rFonts w:ascii="仿宋_GB2312" w:eastAsia="仿宋_GB2312" w:hAnsi="仿宋"/>
                <w:sz w:val="24"/>
              </w:rPr>
            </w:pPr>
            <w:r w:rsidRPr="003C373B">
              <w:rPr>
                <w:rFonts w:ascii="仿宋_GB2312" w:eastAsia="仿宋_GB2312" w:hAnsi="仿宋" w:hint="eastAsia"/>
                <w:sz w:val="24"/>
              </w:rPr>
              <w:t>启封赛场</w:t>
            </w:r>
          </w:p>
        </w:tc>
        <w:tc>
          <w:tcPr>
            <w:tcW w:w="2198" w:type="pct"/>
            <w:vAlign w:val="center"/>
          </w:tcPr>
          <w:p w14:paraId="1C628406" w14:textId="77777777" w:rsidR="00D72A05" w:rsidRPr="003C373B" w:rsidRDefault="00D72A05" w:rsidP="00D75B52">
            <w:pPr>
              <w:adjustRightInd w:val="0"/>
              <w:snapToGrid w:val="0"/>
              <w:rPr>
                <w:rFonts w:ascii="仿宋_GB2312" w:eastAsia="仿宋_GB2312" w:hAnsi="仿宋"/>
                <w:sz w:val="24"/>
              </w:rPr>
            </w:pPr>
            <w:r w:rsidRPr="003C373B">
              <w:rPr>
                <w:rFonts w:ascii="仿宋_GB2312" w:eastAsia="仿宋_GB2312" w:hAnsi="仿宋" w:hint="eastAsia"/>
                <w:sz w:val="24"/>
              </w:rPr>
              <w:t>在裁判员和</w:t>
            </w:r>
            <w:r w:rsidR="002B0F43" w:rsidRPr="002B0F43">
              <w:rPr>
                <w:rFonts w:ascii="仿宋_GB2312" w:eastAsia="仿宋_GB2312" w:hAnsi="仿宋" w:hint="eastAsia"/>
                <w:sz w:val="24"/>
              </w:rPr>
              <w:t>监督</w:t>
            </w:r>
            <w:proofErr w:type="gramStart"/>
            <w:r w:rsidR="002B0F43" w:rsidRPr="002B0F43">
              <w:rPr>
                <w:rFonts w:ascii="仿宋_GB2312" w:eastAsia="仿宋_GB2312" w:hAnsi="仿宋" w:hint="eastAsia"/>
                <w:sz w:val="24"/>
              </w:rPr>
              <w:t>仲裁组</w:t>
            </w:r>
            <w:proofErr w:type="gramEnd"/>
            <w:r w:rsidRPr="003C373B">
              <w:rPr>
                <w:rFonts w:ascii="仿宋_GB2312" w:eastAsia="仿宋_GB2312" w:hAnsi="仿宋" w:hint="eastAsia"/>
                <w:sz w:val="24"/>
              </w:rPr>
              <w:t>的监督下工作人员启封赛场</w:t>
            </w:r>
          </w:p>
        </w:tc>
      </w:tr>
      <w:tr w:rsidR="00D72A05" w:rsidRPr="003C373B" w14:paraId="4F0C6FD3" w14:textId="77777777" w:rsidTr="003F586D">
        <w:trPr>
          <w:trHeight w:val="552"/>
          <w:jc w:val="center"/>
        </w:trPr>
        <w:tc>
          <w:tcPr>
            <w:tcW w:w="912" w:type="pct"/>
            <w:vMerge/>
            <w:vAlign w:val="center"/>
          </w:tcPr>
          <w:p w14:paraId="78C4A7B8"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2B634338" w14:textId="77777777" w:rsidR="00D72A05" w:rsidRPr="003C373B" w:rsidRDefault="00D72A05" w:rsidP="00D75B52">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07:45-0</w:t>
            </w:r>
            <w:r w:rsidRPr="003C373B">
              <w:rPr>
                <w:rFonts w:ascii="仿宋_GB2312" w:eastAsia="仿宋_GB2312"/>
                <w:sz w:val="24"/>
              </w:rPr>
              <w:t>7</w:t>
            </w:r>
            <w:r w:rsidRPr="003C373B">
              <w:rPr>
                <w:rFonts w:ascii="仿宋_GB2312" w:eastAsia="仿宋_GB2312" w:hint="eastAsia"/>
                <w:sz w:val="24"/>
              </w:rPr>
              <w:t>:</w:t>
            </w:r>
            <w:r w:rsidRPr="003C373B">
              <w:rPr>
                <w:rFonts w:ascii="仿宋_GB2312" w:eastAsia="仿宋_GB2312"/>
                <w:sz w:val="24"/>
              </w:rPr>
              <w:t>5</w:t>
            </w:r>
            <w:r w:rsidRPr="003C373B">
              <w:rPr>
                <w:rFonts w:ascii="仿宋_GB2312" w:eastAsia="仿宋_GB2312" w:hint="eastAsia"/>
                <w:sz w:val="24"/>
              </w:rPr>
              <w:t>5</w:t>
            </w:r>
          </w:p>
        </w:tc>
        <w:tc>
          <w:tcPr>
            <w:tcW w:w="978" w:type="pct"/>
            <w:vAlign w:val="center"/>
          </w:tcPr>
          <w:p w14:paraId="1A167B1C" w14:textId="77777777" w:rsidR="00D72A05" w:rsidRPr="003C373B" w:rsidRDefault="00D72A05" w:rsidP="00D75B52">
            <w:pPr>
              <w:adjustRightInd w:val="0"/>
              <w:snapToGrid w:val="0"/>
              <w:rPr>
                <w:rFonts w:ascii="仿宋_GB2312" w:eastAsia="仿宋_GB2312"/>
                <w:sz w:val="24"/>
              </w:rPr>
            </w:pPr>
            <w:r w:rsidRPr="003C373B">
              <w:rPr>
                <w:rFonts w:eastAsia="仿宋_GB2312" w:hint="eastAsia"/>
                <w:sz w:val="24"/>
              </w:rPr>
              <w:t>竞赛</w:t>
            </w:r>
            <w:r w:rsidRPr="003C373B">
              <w:rPr>
                <w:rFonts w:ascii="仿宋_GB2312" w:eastAsia="仿宋_GB2312" w:hint="eastAsia"/>
                <w:sz w:val="24"/>
              </w:rPr>
              <w:t>选手进行一次加密</w:t>
            </w:r>
          </w:p>
        </w:tc>
        <w:tc>
          <w:tcPr>
            <w:tcW w:w="2198" w:type="pct"/>
            <w:vAlign w:val="center"/>
          </w:tcPr>
          <w:p w14:paraId="6B7DAAC0"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参赛选手持参赛证、身份证和学生证接受工作人员检录并进行一次加密确定参赛编号</w:t>
            </w:r>
          </w:p>
        </w:tc>
      </w:tr>
      <w:tr w:rsidR="00D72A05" w:rsidRPr="003C373B" w14:paraId="11A5B18B" w14:textId="77777777" w:rsidTr="003F586D">
        <w:trPr>
          <w:trHeight w:val="552"/>
          <w:jc w:val="center"/>
        </w:trPr>
        <w:tc>
          <w:tcPr>
            <w:tcW w:w="912" w:type="pct"/>
            <w:vMerge/>
            <w:vAlign w:val="center"/>
          </w:tcPr>
          <w:p w14:paraId="2B2AD708"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25881E88" w14:textId="77777777" w:rsidR="00D72A05" w:rsidRPr="003C373B" w:rsidRDefault="00D72A05" w:rsidP="00D75B52">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07:</w:t>
            </w:r>
            <w:r w:rsidRPr="003C373B">
              <w:rPr>
                <w:rFonts w:ascii="仿宋_GB2312" w:eastAsia="仿宋_GB2312"/>
                <w:sz w:val="24"/>
              </w:rPr>
              <w:t>5</w:t>
            </w:r>
            <w:r w:rsidRPr="003C373B">
              <w:rPr>
                <w:rFonts w:ascii="仿宋_GB2312" w:eastAsia="仿宋_GB2312" w:hint="eastAsia"/>
                <w:sz w:val="24"/>
              </w:rPr>
              <w:t>5-0</w:t>
            </w:r>
            <w:r w:rsidRPr="003C373B">
              <w:rPr>
                <w:rFonts w:ascii="仿宋_GB2312" w:eastAsia="仿宋_GB2312"/>
                <w:sz w:val="24"/>
              </w:rPr>
              <w:t>8</w:t>
            </w:r>
            <w:r w:rsidRPr="003C373B">
              <w:rPr>
                <w:rFonts w:ascii="仿宋_GB2312" w:eastAsia="仿宋_GB2312" w:hint="eastAsia"/>
                <w:sz w:val="24"/>
              </w:rPr>
              <w:t>:</w:t>
            </w:r>
            <w:r w:rsidRPr="003C373B">
              <w:rPr>
                <w:rFonts w:ascii="仿宋_GB2312" w:eastAsia="仿宋_GB2312"/>
                <w:sz w:val="24"/>
              </w:rPr>
              <w:t>2</w:t>
            </w:r>
            <w:r w:rsidRPr="003C373B">
              <w:rPr>
                <w:rFonts w:ascii="仿宋_GB2312" w:eastAsia="仿宋_GB2312" w:hint="eastAsia"/>
                <w:sz w:val="24"/>
              </w:rPr>
              <w:t>5</w:t>
            </w:r>
          </w:p>
        </w:tc>
        <w:tc>
          <w:tcPr>
            <w:tcW w:w="978" w:type="pct"/>
            <w:vAlign w:val="center"/>
          </w:tcPr>
          <w:p w14:paraId="72080BF7" w14:textId="77777777" w:rsidR="00D72A05" w:rsidRPr="003C373B" w:rsidRDefault="00D72A05" w:rsidP="00D75B52">
            <w:pPr>
              <w:adjustRightInd w:val="0"/>
              <w:snapToGrid w:val="0"/>
              <w:rPr>
                <w:rFonts w:eastAsia="仿宋_GB2312"/>
                <w:sz w:val="24"/>
              </w:rPr>
            </w:pPr>
            <w:r w:rsidRPr="003C373B">
              <w:rPr>
                <w:rFonts w:eastAsia="仿宋_GB2312" w:hint="eastAsia"/>
                <w:sz w:val="24"/>
              </w:rPr>
              <w:t>二次抽签加密</w:t>
            </w:r>
          </w:p>
        </w:tc>
        <w:tc>
          <w:tcPr>
            <w:tcW w:w="2198" w:type="pct"/>
            <w:vAlign w:val="center"/>
          </w:tcPr>
          <w:p w14:paraId="39BFE44A"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参赛选手凭一次加密后的参赛编号进行二次抽签加密</w:t>
            </w:r>
            <w:proofErr w:type="gramStart"/>
            <w:r w:rsidRPr="003C373B">
              <w:rPr>
                <w:rFonts w:ascii="仿宋_GB2312" w:eastAsia="仿宋_GB2312" w:hint="eastAsia"/>
                <w:sz w:val="24"/>
              </w:rPr>
              <w:t>确定赛</w:t>
            </w:r>
            <w:proofErr w:type="gramEnd"/>
            <w:r w:rsidRPr="003C373B">
              <w:rPr>
                <w:rFonts w:ascii="仿宋_GB2312" w:eastAsia="仿宋_GB2312" w:hint="eastAsia"/>
                <w:sz w:val="24"/>
              </w:rPr>
              <w:t>位号</w:t>
            </w:r>
          </w:p>
        </w:tc>
      </w:tr>
      <w:tr w:rsidR="00D72A05" w:rsidRPr="003C373B" w14:paraId="38C6083A" w14:textId="77777777" w:rsidTr="003F586D">
        <w:trPr>
          <w:trHeight w:val="552"/>
          <w:jc w:val="center"/>
        </w:trPr>
        <w:tc>
          <w:tcPr>
            <w:tcW w:w="912" w:type="pct"/>
            <w:vMerge/>
            <w:vAlign w:val="center"/>
          </w:tcPr>
          <w:p w14:paraId="1C98DFFD"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2FD5B31F" w14:textId="77777777" w:rsidR="00D72A05" w:rsidRPr="003C373B" w:rsidRDefault="00D72A05" w:rsidP="00D75B52">
            <w:pPr>
              <w:adjustRightInd w:val="0"/>
              <w:snapToGrid w:val="0"/>
              <w:ind w:leftChars="-50" w:left="-105" w:rightChars="-50" w:right="-105"/>
              <w:jc w:val="center"/>
              <w:rPr>
                <w:rFonts w:ascii="仿宋_GB2312" w:eastAsia="仿宋_GB2312"/>
                <w:sz w:val="24"/>
              </w:rPr>
            </w:pPr>
            <w:r w:rsidRPr="003C373B">
              <w:rPr>
                <w:rFonts w:ascii="仿宋_GB2312" w:eastAsia="仿宋_GB2312"/>
                <w:sz w:val="24"/>
              </w:rPr>
              <w:t>0</w:t>
            </w:r>
            <w:r w:rsidRPr="003C373B">
              <w:rPr>
                <w:rFonts w:ascii="仿宋_GB2312" w:eastAsia="仿宋_GB2312" w:hint="eastAsia"/>
                <w:sz w:val="24"/>
              </w:rPr>
              <w:t>8:</w:t>
            </w:r>
            <w:r w:rsidRPr="003C373B">
              <w:rPr>
                <w:rFonts w:ascii="仿宋_GB2312" w:eastAsia="仿宋_GB2312"/>
                <w:sz w:val="24"/>
              </w:rPr>
              <w:t>2</w:t>
            </w:r>
            <w:r w:rsidRPr="003C373B">
              <w:rPr>
                <w:rFonts w:ascii="仿宋_GB2312" w:eastAsia="仿宋_GB2312" w:hint="eastAsia"/>
                <w:sz w:val="24"/>
              </w:rPr>
              <w:t>5</w:t>
            </w:r>
            <w:r w:rsidRPr="003C373B">
              <w:rPr>
                <w:rFonts w:ascii="仿宋_GB2312" w:eastAsia="仿宋_GB2312"/>
                <w:sz w:val="24"/>
              </w:rPr>
              <w:t>-0</w:t>
            </w:r>
            <w:r w:rsidRPr="003C373B">
              <w:rPr>
                <w:rFonts w:ascii="仿宋_GB2312" w:eastAsia="仿宋_GB2312" w:hint="eastAsia"/>
                <w:sz w:val="24"/>
              </w:rPr>
              <w:t>8:</w:t>
            </w:r>
            <w:r w:rsidRPr="003C373B">
              <w:rPr>
                <w:rFonts w:ascii="仿宋_GB2312" w:eastAsia="仿宋_GB2312"/>
                <w:sz w:val="24"/>
              </w:rPr>
              <w:t>5</w:t>
            </w:r>
            <w:r w:rsidRPr="003C373B">
              <w:rPr>
                <w:rFonts w:ascii="仿宋_GB2312" w:eastAsia="仿宋_GB2312" w:hint="eastAsia"/>
                <w:sz w:val="24"/>
              </w:rPr>
              <w:t>0</w:t>
            </w:r>
          </w:p>
        </w:tc>
        <w:tc>
          <w:tcPr>
            <w:tcW w:w="978" w:type="pct"/>
            <w:vAlign w:val="center"/>
          </w:tcPr>
          <w:p w14:paraId="3445674E" w14:textId="77777777" w:rsidR="00D72A05" w:rsidRPr="003C373B" w:rsidRDefault="00D72A05" w:rsidP="00D75B52">
            <w:pPr>
              <w:adjustRightInd w:val="0"/>
              <w:snapToGrid w:val="0"/>
              <w:rPr>
                <w:rFonts w:eastAsia="仿宋_GB2312"/>
                <w:sz w:val="24"/>
              </w:rPr>
            </w:pPr>
            <w:r w:rsidRPr="003C373B">
              <w:rPr>
                <w:rFonts w:eastAsia="仿宋_GB2312" w:hint="eastAsia"/>
                <w:sz w:val="24"/>
              </w:rPr>
              <w:t>竞赛入场检录</w:t>
            </w:r>
          </w:p>
        </w:tc>
        <w:tc>
          <w:tcPr>
            <w:tcW w:w="2198" w:type="pct"/>
            <w:vAlign w:val="center"/>
          </w:tcPr>
          <w:p w14:paraId="6598FA45"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参赛</w:t>
            </w:r>
            <w:proofErr w:type="gramStart"/>
            <w:r w:rsidRPr="003C373B">
              <w:rPr>
                <w:rFonts w:ascii="仿宋_GB2312" w:eastAsia="仿宋_GB2312" w:hint="eastAsia"/>
                <w:sz w:val="24"/>
              </w:rPr>
              <w:t>选手凭赛位号</w:t>
            </w:r>
            <w:proofErr w:type="gramEnd"/>
            <w:r w:rsidRPr="003C373B">
              <w:rPr>
                <w:rFonts w:ascii="仿宋_GB2312" w:eastAsia="仿宋_GB2312" w:hint="eastAsia"/>
                <w:sz w:val="24"/>
              </w:rPr>
              <w:t>接受入场检录确认没有携带竞赛禁止的工具和材料</w:t>
            </w:r>
          </w:p>
        </w:tc>
      </w:tr>
      <w:tr w:rsidR="00D72A05" w:rsidRPr="003C373B" w14:paraId="4CDB9425" w14:textId="77777777" w:rsidTr="003F586D">
        <w:trPr>
          <w:trHeight w:val="552"/>
          <w:jc w:val="center"/>
        </w:trPr>
        <w:tc>
          <w:tcPr>
            <w:tcW w:w="912" w:type="pct"/>
            <w:vMerge/>
            <w:vAlign w:val="center"/>
          </w:tcPr>
          <w:p w14:paraId="203666C6"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62117B44" w14:textId="77777777" w:rsidR="00D72A05" w:rsidRPr="003C373B" w:rsidRDefault="00D72A05" w:rsidP="00D75B52">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08:5</w:t>
            </w:r>
            <w:r w:rsidRPr="003C373B">
              <w:rPr>
                <w:rFonts w:ascii="仿宋_GB2312" w:eastAsia="仿宋_GB2312"/>
                <w:sz w:val="24"/>
              </w:rPr>
              <w:t>0</w:t>
            </w:r>
            <w:r w:rsidRPr="003C373B">
              <w:rPr>
                <w:rFonts w:ascii="仿宋_GB2312" w:eastAsia="仿宋_GB2312" w:hint="eastAsia"/>
                <w:sz w:val="24"/>
              </w:rPr>
              <w:t>-09:00</w:t>
            </w:r>
          </w:p>
        </w:tc>
        <w:tc>
          <w:tcPr>
            <w:tcW w:w="978" w:type="pct"/>
            <w:vAlign w:val="center"/>
          </w:tcPr>
          <w:p w14:paraId="53B2C887" w14:textId="77777777" w:rsidR="00D72A05" w:rsidRPr="003C373B" w:rsidRDefault="00D72A05" w:rsidP="00D75B52">
            <w:pPr>
              <w:adjustRightInd w:val="0"/>
              <w:snapToGrid w:val="0"/>
              <w:rPr>
                <w:rFonts w:eastAsia="仿宋_GB2312"/>
                <w:sz w:val="24"/>
              </w:rPr>
            </w:pPr>
            <w:r w:rsidRPr="003C373B">
              <w:rPr>
                <w:rFonts w:eastAsia="仿宋_GB2312" w:hint="eastAsia"/>
                <w:sz w:val="24"/>
              </w:rPr>
              <w:t>竞赛选手</w:t>
            </w:r>
            <w:r w:rsidRPr="003C373B">
              <w:rPr>
                <w:rFonts w:ascii="仿宋_GB2312" w:eastAsia="仿宋_GB2312" w:hint="eastAsia"/>
                <w:sz w:val="24"/>
              </w:rPr>
              <w:t>入场就位、发布竞赛任务</w:t>
            </w:r>
          </w:p>
        </w:tc>
        <w:tc>
          <w:tcPr>
            <w:tcW w:w="2198" w:type="pct"/>
            <w:vAlign w:val="center"/>
          </w:tcPr>
          <w:p w14:paraId="0CC3C14E" w14:textId="77777777" w:rsidR="00D72A05" w:rsidRPr="003C373B" w:rsidRDefault="00D72A05" w:rsidP="00D75B52">
            <w:pPr>
              <w:adjustRightInd w:val="0"/>
              <w:snapToGrid w:val="0"/>
              <w:rPr>
                <w:rFonts w:ascii="仿宋_GB2312" w:eastAsia="仿宋_GB2312" w:hAnsi="宋体" w:cs="宋体"/>
                <w:kern w:val="0"/>
                <w:sz w:val="24"/>
              </w:rPr>
            </w:pPr>
            <w:r w:rsidRPr="003C373B">
              <w:rPr>
                <w:rFonts w:ascii="仿宋_GB2312" w:eastAsia="仿宋_GB2312" w:hint="eastAsia"/>
                <w:sz w:val="24"/>
              </w:rPr>
              <w:t>参赛选手根据赛位号由工作人员引导进入竞赛工位、</w:t>
            </w:r>
            <w:r w:rsidRPr="003C373B">
              <w:rPr>
                <w:rFonts w:ascii="仿宋_GB2312" w:eastAsia="仿宋_GB2312" w:hAnsi="宋体" w:cs="宋体" w:hint="eastAsia"/>
                <w:kern w:val="0"/>
                <w:sz w:val="24"/>
              </w:rPr>
              <w:t>裁判宣读竞赛规则及赛场规则，发布竞赛任务并作必要说明</w:t>
            </w:r>
          </w:p>
        </w:tc>
      </w:tr>
      <w:tr w:rsidR="00D72A05" w:rsidRPr="003C373B" w14:paraId="0B9A636F" w14:textId="77777777" w:rsidTr="003F586D">
        <w:trPr>
          <w:trHeight w:val="552"/>
          <w:jc w:val="center"/>
        </w:trPr>
        <w:tc>
          <w:tcPr>
            <w:tcW w:w="912" w:type="pct"/>
            <w:vMerge/>
            <w:vAlign w:val="center"/>
          </w:tcPr>
          <w:p w14:paraId="1ECF1BDF"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0A6CF7FB" w14:textId="196B1319" w:rsidR="00D72A05" w:rsidRPr="003C373B" w:rsidRDefault="00D72A05" w:rsidP="00242104">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09:00</w:t>
            </w:r>
            <w:r>
              <w:rPr>
                <w:rFonts w:ascii="仿宋_GB2312" w:eastAsia="仿宋_GB2312"/>
                <w:sz w:val="24"/>
              </w:rPr>
              <w:t>-</w:t>
            </w:r>
            <w:r w:rsidR="00033DFF">
              <w:rPr>
                <w:rFonts w:ascii="仿宋_GB2312" w:eastAsia="仿宋_GB2312"/>
                <w:sz w:val="24"/>
              </w:rPr>
              <w:t>1</w:t>
            </w:r>
            <w:r w:rsidR="00874F3C">
              <w:rPr>
                <w:rFonts w:ascii="仿宋_GB2312" w:eastAsia="仿宋_GB2312"/>
                <w:sz w:val="24"/>
              </w:rPr>
              <w:t>3</w:t>
            </w:r>
            <w:r w:rsidRPr="003C373B">
              <w:rPr>
                <w:rFonts w:ascii="仿宋_GB2312" w:eastAsia="仿宋_GB2312" w:hint="eastAsia"/>
                <w:sz w:val="24"/>
              </w:rPr>
              <w:t>:</w:t>
            </w:r>
            <w:r w:rsidR="00242104">
              <w:rPr>
                <w:rFonts w:ascii="仿宋_GB2312" w:eastAsia="仿宋_GB2312"/>
                <w:sz w:val="24"/>
              </w:rPr>
              <w:t>0</w:t>
            </w:r>
            <w:r w:rsidRPr="003C373B">
              <w:rPr>
                <w:rFonts w:ascii="仿宋_GB2312" w:eastAsia="仿宋_GB2312" w:hint="eastAsia"/>
                <w:sz w:val="24"/>
              </w:rPr>
              <w:t>0</w:t>
            </w:r>
          </w:p>
        </w:tc>
        <w:tc>
          <w:tcPr>
            <w:tcW w:w="978" w:type="pct"/>
            <w:vAlign w:val="center"/>
          </w:tcPr>
          <w:p w14:paraId="117213FB" w14:textId="77777777" w:rsidR="00D72A05" w:rsidRPr="003C373B" w:rsidRDefault="00D72A05" w:rsidP="00D75B52">
            <w:pPr>
              <w:adjustRightInd w:val="0"/>
              <w:snapToGrid w:val="0"/>
              <w:rPr>
                <w:rFonts w:ascii="仿宋_GB2312" w:eastAsia="仿宋_GB2312"/>
                <w:sz w:val="24"/>
              </w:rPr>
            </w:pPr>
            <w:r>
              <w:rPr>
                <w:rFonts w:ascii="仿宋_GB2312" w:eastAsia="仿宋_GB2312" w:hint="eastAsia"/>
                <w:sz w:val="24"/>
              </w:rPr>
              <w:t>竞赛</w:t>
            </w:r>
          </w:p>
        </w:tc>
        <w:tc>
          <w:tcPr>
            <w:tcW w:w="2198" w:type="pct"/>
            <w:vAlign w:val="center"/>
          </w:tcPr>
          <w:p w14:paraId="607535B6" w14:textId="77777777" w:rsidR="00D72A05" w:rsidRPr="003C373B" w:rsidRDefault="00D72A05" w:rsidP="00D75B52">
            <w:pPr>
              <w:adjustRightInd w:val="0"/>
              <w:snapToGrid w:val="0"/>
              <w:rPr>
                <w:rFonts w:ascii="仿宋_GB2312" w:eastAsia="仿宋_GB2312"/>
                <w:sz w:val="24"/>
              </w:rPr>
            </w:pPr>
            <w:r>
              <w:rPr>
                <w:rFonts w:ascii="仿宋_GB2312" w:eastAsia="仿宋_GB2312" w:hint="eastAsia"/>
                <w:sz w:val="24"/>
              </w:rPr>
              <w:t>-</w:t>
            </w:r>
            <w:r>
              <w:rPr>
                <w:rFonts w:ascii="仿宋_GB2312" w:eastAsia="仿宋_GB2312"/>
                <w:sz w:val="24"/>
              </w:rPr>
              <w:t>-</w:t>
            </w:r>
          </w:p>
        </w:tc>
      </w:tr>
      <w:tr w:rsidR="00D72A05" w:rsidRPr="003C373B" w14:paraId="6B3043BB" w14:textId="77777777" w:rsidTr="003F586D">
        <w:trPr>
          <w:trHeight w:val="552"/>
          <w:jc w:val="center"/>
        </w:trPr>
        <w:tc>
          <w:tcPr>
            <w:tcW w:w="912" w:type="pct"/>
            <w:vMerge/>
            <w:vAlign w:val="center"/>
          </w:tcPr>
          <w:p w14:paraId="3CE54469"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427E34A1" w14:textId="07D3F29F" w:rsidR="00D72A05" w:rsidRPr="003C373B" w:rsidRDefault="00D72A05" w:rsidP="00242104">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1</w:t>
            </w:r>
            <w:r w:rsidR="00874F3C">
              <w:rPr>
                <w:rFonts w:ascii="仿宋_GB2312" w:eastAsia="仿宋_GB2312"/>
                <w:sz w:val="24"/>
              </w:rPr>
              <w:t>3</w:t>
            </w:r>
            <w:r w:rsidRPr="003C373B">
              <w:rPr>
                <w:rFonts w:ascii="仿宋_GB2312" w:eastAsia="仿宋_GB2312" w:hint="eastAsia"/>
                <w:sz w:val="24"/>
              </w:rPr>
              <w:t>:</w:t>
            </w:r>
            <w:r w:rsidR="00242104">
              <w:rPr>
                <w:rFonts w:ascii="仿宋_GB2312" w:eastAsia="仿宋_GB2312"/>
                <w:sz w:val="24"/>
              </w:rPr>
              <w:t>0</w:t>
            </w:r>
            <w:r w:rsidRPr="003C373B">
              <w:rPr>
                <w:rFonts w:ascii="仿宋_GB2312" w:eastAsia="仿宋_GB2312" w:hint="eastAsia"/>
                <w:sz w:val="24"/>
              </w:rPr>
              <w:t>0-</w:t>
            </w:r>
            <w:r w:rsidRPr="003C373B">
              <w:rPr>
                <w:rFonts w:ascii="仿宋_GB2312" w:eastAsia="仿宋_GB2312"/>
                <w:sz w:val="24"/>
              </w:rPr>
              <w:t>1</w:t>
            </w:r>
            <w:r w:rsidR="00874F3C">
              <w:rPr>
                <w:rFonts w:ascii="仿宋_GB2312" w:eastAsia="仿宋_GB2312"/>
                <w:sz w:val="24"/>
              </w:rPr>
              <w:t>4</w:t>
            </w:r>
            <w:r w:rsidRPr="003C373B">
              <w:rPr>
                <w:rFonts w:ascii="仿宋_GB2312" w:eastAsia="仿宋_GB2312" w:hint="eastAsia"/>
                <w:sz w:val="24"/>
              </w:rPr>
              <w:t>:</w:t>
            </w:r>
            <w:r w:rsidR="00242104">
              <w:rPr>
                <w:rFonts w:ascii="仿宋_GB2312" w:eastAsia="仿宋_GB2312"/>
                <w:sz w:val="24"/>
              </w:rPr>
              <w:t>0</w:t>
            </w:r>
            <w:r w:rsidRPr="003C373B">
              <w:rPr>
                <w:rFonts w:ascii="仿宋_GB2312" w:eastAsia="仿宋_GB2312" w:hint="eastAsia"/>
                <w:sz w:val="24"/>
              </w:rPr>
              <w:t>0</w:t>
            </w:r>
          </w:p>
        </w:tc>
        <w:tc>
          <w:tcPr>
            <w:tcW w:w="978" w:type="pct"/>
            <w:vAlign w:val="center"/>
          </w:tcPr>
          <w:p w14:paraId="7EB5DF13"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赛项申诉与仲裁</w:t>
            </w:r>
          </w:p>
        </w:tc>
        <w:tc>
          <w:tcPr>
            <w:tcW w:w="2198" w:type="pct"/>
            <w:vAlign w:val="center"/>
          </w:tcPr>
          <w:p w14:paraId="223BCCE5"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w:t>
            </w:r>
          </w:p>
        </w:tc>
      </w:tr>
      <w:tr w:rsidR="00D72A05" w:rsidRPr="003C373B" w14:paraId="71ACB7EF" w14:textId="77777777" w:rsidTr="003F586D">
        <w:trPr>
          <w:trHeight w:val="552"/>
          <w:jc w:val="center"/>
        </w:trPr>
        <w:tc>
          <w:tcPr>
            <w:tcW w:w="912" w:type="pct"/>
            <w:vMerge/>
            <w:vAlign w:val="center"/>
          </w:tcPr>
          <w:p w14:paraId="35A35545"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560B071D" w14:textId="135221FC" w:rsidR="00D72A05" w:rsidRPr="003C373B" w:rsidRDefault="00D72A05" w:rsidP="00242104">
            <w:pPr>
              <w:adjustRightInd w:val="0"/>
              <w:snapToGrid w:val="0"/>
              <w:ind w:leftChars="-50" w:left="-105" w:rightChars="-50" w:right="-105"/>
              <w:jc w:val="center"/>
              <w:rPr>
                <w:rFonts w:ascii="仿宋_GB2312" w:eastAsia="仿宋_GB2312"/>
                <w:sz w:val="24"/>
              </w:rPr>
            </w:pPr>
            <w:r w:rsidRPr="003C373B">
              <w:rPr>
                <w:rFonts w:ascii="仿宋_GB2312" w:eastAsia="仿宋_GB2312" w:hint="eastAsia"/>
                <w:sz w:val="24"/>
              </w:rPr>
              <w:t>1</w:t>
            </w:r>
            <w:r w:rsidR="00874F3C">
              <w:rPr>
                <w:rFonts w:ascii="仿宋_GB2312" w:eastAsia="仿宋_GB2312"/>
                <w:sz w:val="24"/>
              </w:rPr>
              <w:t>4</w:t>
            </w:r>
            <w:r w:rsidRPr="003C373B">
              <w:rPr>
                <w:rFonts w:ascii="仿宋_GB2312" w:eastAsia="仿宋_GB2312" w:hint="eastAsia"/>
                <w:sz w:val="24"/>
              </w:rPr>
              <w:t>:</w:t>
            </w:r>
            <w:r w:rsidR="00242104">
              <w:rPr>
                <w:rFonts w:ascii="仿宋_GB2312" w:eastAsia="仿宋_GB2312"/>
                <w:sz w:val="24"/>
              </w:rPr>
              <w:t>0</w:t>
            </w:r>
            <w:r w:rsidRPr="003C373B">
              <w:rPr>
                <w:rFonts w:ascii="仿宋_GB2312" w:eastAsia="仿宋_GB2312" w:hint="eastAsia"/>
                <w:sz w:val="24"/>
              </w:rPr>
              <w:t>0-</w:t>
            </w:r>
            <w:r>
              <w:rPr>
                <w:rFonts w:ascii="仿宋_GB2312" w:eastAsia="仿宋_GB2312"/>
                <w:sz w:val="24"/>
              </w:rPr>
              <w:t>1</w:t>
            </w:r>
            <w:r w:rsidR="0053021C">
              <w:rPr>
                <w:rFonts w:ascii="仿宋_GB2312" w:eastAsia="仿宋_GB2312"/>
                <w:sz w:val="24"/>
              </w:rPr>
              <w:t>7</w:t>
            </w:r>
            <w:r w:rsidRPr="003C373B">
              <w:rPr>
                <w:rFonts w:ascii="仿宋_GB2312" w:eastAsia="仿宋_GB2312" w:hint="eastAsia"/>
                <w:sz w:val="24"/>
              </w:rPr>
              <w:t>:</w:t>
            </w:r>
            <w:r>
              <w:rPr>
                <w:rFonts w:ascii="仿宋_GB2312" w:eastAsia="仿宋_GB2312"/>
                <w:sz w:val="24"/>
              </w:rPr>
              <w:t>0</w:t>
            </w:r>
            <w:r w:rsidRPr="003C373B">
              <w:rPr>
                <w:rFonts w:ascii="仿宋_GB2312" w:eastAsia="仿宋_GB2312"/>
                <w:sz w:val="24"/>
              </w:rPr>
              <w:t>0</w:t>
            </w:r>
          </w:p>
        </w:tc>
        <w:tc>
          <w:tcPr>
            <w:tcW w:w="978" w:type="pct"/>
            <w:vAlign w:val="center"/>
          </w:tcPr>
          <w:p w14:paraId="001CD595"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评分</w:t>
            </w:r>
          </w:p>
        </w:tc>
        <w:tc>
          <w:tcPr>
            <w:tcW w:w="2198" w:type="pct"/>
            <w:vAlign w:val="center"/>
          </w:tcPr>
          <w:p w14:paraId="6D3A53C6" w14:textId="77777777" w:rsidR="00D72A05" w:rsidRPr="003C373B" w:rsidRDefault="00D72A05" w:rsidP="00D75B52">
            <w:pPr>
              <w:adjustRightInd w:val="0"/>
              <w:snapToGrid w:val="0"/>
              <w:rPr>
                <w:rFonts w:ascii="仿宋_GB2312" w:eastAsia="仿宋_GB2312"/>
                <w:sz w:val="24"/>
              </w:rPr>
            </w:pPr>
            <w:r w:rsidRPr="003C373B">
              <w:rPr>
                <w:rFonts w:ascii="仿宋_GB2312" w:eastAsia="仿宋_GB2312" w:hint="eastAsia"/>
                <w:sz w:val="24"/>
              </w:rPr>
              <w:t>裁判组对竞赛的各参赛队评分</w:t>
            </w:r>
          </w:p>
        </w:tc>
      </w:tr>
      <w:tr w:rsidR="00D72A05" w:rsidRPr="003C373B" w14:paraId="7B71727E" w14:textId="77777777" w:rsidTr="003F586D">
        <w:trPr>
          <w:trHeight w:val="552"/>
          <w:jc w:val="center"/>
        </w:trPr>
        <w:tc>
          <w:tcPr>
            <w:tcW w:w="912" w:type="pct"/>
            <w:vMerge/>
            <w:vAlign w:val="center"/>
          </w:tcPr>
          <w:p w14:paraId="0A192E5C" w14:textId="77777777" w:rsidR="00D72A05"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03142D82" w14:textId="77777777" w:rsidR="00D72A05" w:rsidRDefault="00D72A05" w:rsidP="00BA6243">
            <w:pPr>
              <w:adjustRightInd w:val="0"/>
              <w:snapToGrid w:val="0"/>
              <w:ind w:leftChars="-50" w:left="-105" w:rightChars="-50" w:right="-105"/>
              <w:jc w:val="center"/>
              <w:rPr>
                <w:rFonts w:ascii="仿宋_GB2312" w:eastAsia="仿宋_GB2312"/>
                <w:sz w:val="24"/>
              </w:rPr>
            </w:pPr>
            <w:r>
              <w:rPr>
                <w:rFonts w:ascii="仿宋_GB2312" w:eastAsia="仿宋_GB2312"/>
                <w:sz w:val="24"/>
              </w:rPr>
              <w:t>1</w:t>
            </w:r>
            <w:r w:rsidR="0053021C">
              <w:rPr>
                <w:rFonts w:ascii="仿宋_GB2312" w:eastAsia="仿宋_GB2312"/>
                <w:sz w:val="24"/>
              </w:rPr>
              <w:t>7</w:t>
            </w:r>
            <w:r w:rsidRPr="003C373B">
              <w:rPr>
                <w:rFonts w:ascii="仿宋_GB2312" w:eastAsia="仿宋_GB2312"/>
                <w:sz w:val="24"/>
              </w:rPr>
              <w:t>:</w:t>
            </w:r>
            <w:r>
              <w:rPr>
                <w:rFonts w:ascii="仿宋_GB2312" w:eastAsia="仿宋_GB2312"/>
                <w:sz w:val="24"/>
              </w:rPr>
              <w:t>0</w:t>
            </w:r>
            <w:r w:rsidRPr="003C373B">
              <w:rPr>
                <w:rFonts w:ascii="仿宋_GB2312" w:eastAsia="仿宋_GB2312"/>
                <w:sz w:val="24"/>
              </w:rPr>
              <w:t>0</w:t>
            </w:r>
            <w:r>
              <w:rPr>
                <w:rFonts w:ascii="仿宋_GB2312" w:eastAsia="仿宋_GB2312"/>
                <w:sz w:val="24"/>
              </w:rPr>
              <w:t>-1</w:t>
            </w:r>
            <w:r w:rsidR="0053021C">
              <w:rPr>
                <w:rFonts w:ascii="仿宋_GB2312" w:eastAsia="仿宋_GB2312"/>
                <w:sz w:val="24"/>
              </w:rPr>
              <w:t>8</w:t>
            </w:r>
            <w:r w:rsidRPr="003C373B">
              <w:rPr>
                <w:rFonts w:ascii="仿宋_GB2312" w:eastAsia="仿宋_GB2312" w:hint="eastAsia"/>
                <w:sz w:val="24"/>
              </w:rPr>
              <w:t>:</w:t>
            </w:r>
            <w:r>
              <w:rPr>
                <w:rFonts w:ascii="仿宋_GB2312" w:eastAsia="仿宋_GB2312"/>
                <w:sz w:val="24"/>
              </w:rPr>
              <w:t>0</w:t>
            </w:r>
            <w:r w:rsidRPr="003C373B">
              <w:rPr>
                <w:rFonts w:ascii="仿宋_GB2312" w:eastAsia="仿宋_GB2312"/>
                <w:sz w:val="24"/>
              </w:rPr>
              <w:t>0</w:t>
            </w:r>
          </w:p>
        </w:tc>
        <w:tc>
          <w:tcPr>
            <w:tcW w:w="978" w:type="pct"/>
            <w:vAlign w:val="center"/>
          </w:tcPr>
          <w:p w14:paraId="38227C8A" w14:textId="77777777" w:rsidR="00D72A05" w:rsidRDefault="00D72A05" w:rsidP="00BA6243">
            <w:pPr>
              <w:adjustRightInd w:val="0"/>
              <w:snapToGrid w:val="0"/>
              <w:rPr>
                <w:rFonts w:eastAsia="仿宋_GB2312"/>
                <w:sz w:val="24"/>
              </w:rPr>
            </w:pPr>
            <w:r w:rsidRPr="003C373B">
              <w:rPr>
                <w:rFonts w:ascii="仿宋_GB2312" w:eastAsia="仿宋_GB2312" w:hint="eastAsia"/>
                <w:sz w:val="24"/>
              </w:rPr>
              <w:t>解密</w:t>
            </w:r>
          </w:p>
        </w:tc>
        <w:tc>
          <w:tcPr>
            <w:tcW w:w="2198" w:type="pct"/>
            <w:vAlign w:val="center"/>
          </w:tcPr>
          <w:p w14:paraId="1E108956" w14:textId="77777777" w:rsidR="00D72A05" w:rsidRPr="003C373B" w:rsidRDefault="00D72A05" w:rsidP="00BA6243">
            <w:pPr>
              <w:adjustRightInd w:val="0"/>
              <w:snapToGrid w:val="0"/>
              <w:rPr>
                <w:rFonts w:ascii="仿宋_GB2312" w:eastAsia="仿宋_GB2312"/>
                <w:sz w:val="24"/>
              </w:rPr>
            </w:pPr>
            <w:r w:rsidRPr="003C373B">
              <w:rPr>
                <w:rFonts w:ascii="仿宋_GB2312" w:eastAsia="仿宋_GB2312" w:hint="eastAsia"/>
                <w:sz w:val="24"/>
              </w:rPr>
              <w:t>对加密信息进行解密</w:t>
            </w:r>
          </w:p>
        </w:tc>
      </w:tr>
      <w:tr w:rsidR="00D72A05" w:rsidRPr="003C373B" w14:paraId="73C6D220" w14:textId="77777777" w:rsidTr="003F586D">
        <w:trPr>
          <w:trHeight w:val="552"/>
          <w:jc w:val="center"/>
        </w:trPr>
        <w:tc>
          <w:tcPr>
            <w:tcW w:w="912" w:type="pct"/>
            <w:vMerge/>
            <w:vAlign w:val="center"/>
          </w:tcPr>
          <w:p w14:paraId="4A424C33" w14:textId="77777777" w:rsidR="00D72A05"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6C722740" w14:textId="77777777" w:rsidR="00D72A05" w:rsidRPr="003C373B" w:rsidRDefault="00D72A05" w:rsidP="00BA6243">
            <w:pPr>
              <w:adjustRightInd w:val="0"/>
              <w:snapToGrid w:val="0"/>
              <w:ind w:leftChars="-50" w:left="-105" w:rightChars="-50" w:right="-105"/>
              <w:jc w:val="center"/>
              <w:rPr>
                <w:rFonts w:ascii="仿宋_GB2312" w:eastAsia="仿宋_GB2312"/>
                <w:sz w:val="24"/>
              </w:rPr>
            </w:pPr>
            <w:r>
              <w:rPr>
                <w:rFonts w:ascii="仿宋_GB2312" w:eastAsia="仿宋_GB2312"/>
                <w:sz w:val="24"/>
              </w:rPr>
              <w:t>1</w:t>
            </w:r>
            <w:r w:rsidR="0053021C">
              <w:rPr>
                <w:rFonts w:ascii="仿宋_GB2312" w:eastAsia="仿宋_GB2312"/>
                <w:sz w:val="24"/>
              </w:rPr>
              <w:t>8</w:t>
            </w:r>
            <w:r w:rsidRPr="003C373B">
              <w:rPr>
                <w:rFonts w:ascii="仿宋_GB2312" w:eastAsia="仿宋_GB2312"/>
                <w:sz w:val="24"/>
              </w:rPr>
              <w:t>:</w:t>
            </w:r>
            <w:r>
              <w:rPr>
                <w:rFonts w:ascii="仿宋_GB2312" w:eastAsia="仿宋_GB2312"/>
                <w:sz w:val="24"/>
              </w:rPr>
              <w:t>0</w:t>
            </w:r>
            <w:r w:rsidRPr="003C373B">
              <w:rPr>
                <w:rFonts w:ascii="仿宋_GB2312" w:eastAsia="仿宋_GB2312"/>
                <w:sz w:val="24"/>
              </w:rPr>
              <w:t>0-</w:t>
            </w:r>
            <w:r>
              <w:rPr>
                <w:rFonts w:ascii="仿宋_GB2312" w:eastAsia="仿宋_GB2312"/>
                <w:sz w:val="24"/>
              </w:rPr>
              <w:t>20</w:t>
            </w:r>
            <w:r w:rsidRPr="003C373B">
              <w:rPr>
                <w:rFonts w:ascii="仿宋_GB2312" w:eastAsia="仿宋_GB2312"/>
                <w:sz w:val="24"/>
              </w:rPr>
              <w:t>:00</w:t>
            </w:r>
          </w:p>
        </w:tc>
        <w:tc>
          <w:tcPr>
            <w:tcW w:w="978" w:type="pct"/>
            <w:vAlign w:val="center"/>
          </w:tcPr>
          <w:p w14:paraId="7258C393" w14:textId="77777777" w:rsidR="00D72A05" w:rsidRPr="003C373B" w:rsidRDefault="00D72A05" w:rsidP="00BA6243">
            <w:pPr>
              <w:adjustRightInd w:val="0"/>
              <w:snapToGrid w:val="0"/>
              <w:rPr>
                <w:rFonts w:ascii="仿宋_GB2312" w:eastAsia="仿宋_GB2312"/>
                <w:sz w:val="24"/>
              </w:rPr>
            </w:pPr>
            <w:r>
              <w:rPr>
                <w:rFonts w:eastAsia="仿宋_GB2312" w:hint="eastAsia"/>
                <w:sz w:val="24"/>
              </w:rPr>
              <w:t>当日成绩确认</w:t>
            </w:r>
          </w:p>
        </w:tc>
        <w:tc>
          <w:tcPr>
            <w:tcW w:w="2198" w:type="pct"/>
            <w:vAlign w:val="center"/>
          </w:tcPr>
          <w:p w14:paraId="5253CC06" w14:textId="77777777" w:rsidR="00D72A05" w:rsidRPr="003C373B" w:rsidRDefault="00D72A05" w:rsidP="00BA6243">
            <w:pPr>
              <w:adjustRightInd w:val="0"/>
              <w:snapToGrid w:val="0"/>
              <w:rPr>
                <w:rFonts w:ascii="仿宋_GB2312" w:eastAsia="仿宋_GB2312"/>
                <w:sz w:val="24"/>
              </w:rPr>
            </w:pPr>
            <w:r>
              <w:rPr>
                <w:rFonts w:eastAsia="仿宋_GB2312" w:hint="eastAsia"/>
                <w:sz w:val="24"/>
              </w:rPr>
              <w:t>对当日成绩确认并封存。</w:t>
            </w:r>
          </w:p>
        </w:tc>
      </w:tr>
      <w:tr w:rsidR="00D72A05" w:rsidRPr="003C373B" w14:paraId="18533222" w14:textId="77777777" w:rsidTr="003F586D">
        <w:trPr>
          <w:trHeight w:val="552"/>
          <w:jc w:val="center"/>
        </w:trPr>
        <w:tc>
          <w:tcPr>
            <w:tcW w:w="912" w:type="pct"/>
            <w:vMerge/>
            <w:vAlign w:val="center"/>
          </w:tcPr>
          <w:p w14:paraId="2D780E90" w14:textId="77777777" w:rsidR="00D72A05"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71D36461" w14:textId="77777777" w:rsidR="00D72A05" w:rsidRDefault="00D72A05" w:rsidP="00BF3BDB">
            <w:pPr>
              <w:adjustRightInd w:val="0"/>
              <w:snapToGrid w:val="0"/>
              <w:ind w:leftChars="-50" w:left="-105" w:rightChars="-50" w:right="-105"/>
              <w:jc w:val="center"/>
              <w:rPr>
                <w:rFonts w:ascii="仿宋_GB2312" w:eastAsia="仿宋_GB2312"/>
                <w:sz w:val="24"/>
              </w:rPr>
            </w:pPr>
            <w:r>
              <w:rPr>
                <w:rFonts w:ascii="仿宋_GB2312" w:eastAsia="仿宋_GB2312"/>
                <w:sz w:val="24"/>
              </w:rPr>
              <w:t>20</w:t>
            </w:r>
            <w:r w:rsidRPr="003C373B">
              <w:rPr>
                <w:rFonts w:ascii="仿宋_GB2312" w:eastAsia="仿宋_GB2312"/>
                <w:sz w:val="24"/>
              </w:rPr>
              <w:t>:</w:t>
            </w:r>
            <w:r>
              <w:rPr>
                <w:rFonts w:ascii="仿宋_GB2312" w:eastAsia="仿宋_GB2312"/>
                <w:sz w:val="24"/>
              </w:rPr>
              <w:t>0</w:t>
            </w:r>
            <w:r w:rsidRPr="003C373B">
              <w:rPr>
                <w:rFonts w:ascii="仿宋_GB2312" w:eastAsia="仿宋_GB2312"/>
                <w:sz w:val="24"/>
              </w:rPr>
              <w:t>0-</w:t>
            </w:r>
            <w:r>
              <w:rPr>
                <w:rFonts w:ascii="仿宋_GB2312" w:eastAsia="仿宋_GB2312"/>
                <w:sz w:val="24"/>
              </w:rPr>
              <w:t>21</w:t>
            </w:r>
            <w:r w:rsidRPr="003C373B">
              <w:rPr>
                <w:rFonts w:ascii="仿宋_GB2312" w:eastAsia="仿宋_GB2312"/>
                <w:sz w:val="24"/>
              </w:rPr>
              <w:t>:00</w:t>
            </w:r>
          </w:p>
        </w:tc>
        <w:tc>
          <w:tcPr>
            <w:tcW w:w="978" w:type="pct"/>
            <w:vAlign w:val="center"/>
          </w:tcPr>
          <w:p w14:paraId="55BED4AC" w14:textId="77777777" w:rsidR="00D72A05" w:rsidRDefault="00D72A05" w:rsidP="00BA6243">
            <w:pPr>
              <w:adjustRightInd w:val="0"/>
              <w:snapToGrid w:val="0"/>
              <w:rPr>
                <w:rFonts w:eastAsia="仿宋_GB2312"/>
                <w:sz w:val="24"/>
              </w:rPr>
            </w:pPr>
            <w:r>
              <w:rPr>
                <w:rFonts w:eastAsia="仿宋_GB2312" w:hint="eastAsia"/>
                <w:sz w:val="24"/>
              </w:rPr>
              <w:t>汇总成绩</w:t>
            </w:r>
          </w:p>
        </w:tc>
        <w:tc>
          <w:tcPr>
            <w:tcW w:w="2198" w:type="pct"/>
            <w:vAlign w:val="center"/>
          </w:tcPr>
          <w:p w14:paraId="14F1B902" w14:textId="3EDCDB57" w:rsidR="00D72A05" w:rsidRDefault="00D72A05" w:rsidP="00BA6243">
            <w:pPr>
              <w:adjustRightInd w:val="0"/>
              <w:snapToGrid w:val="0"/>
              <w:rPr>
                <w:rFonts w:eastAsia="仿宋_GB2312"/>
                <w:sz w:val="24"/>
              </w:rPr>
            </w:pPr>
            <w:r>
              <w:rPr>
                <w:rFonts w:eastAsia="仿宋_GB2312" w:hint="eastAsia"/>
                <w:sz w:val="24"/>
              </w:rPr>
              <w:t>比赛成绩进行汇总</w:t>
            </w:r>
          </w:p>
        </w:tc>
      </w:tr>
      <w:tr w:rsidR="00D72A05" w:rsidRPr="003C373B" w14:paraId="426DAEFB" w14:textId="77777777" w:rsidTr="003F586D">
        <w:trPr>
          <w:trHeight w:val="552"/>
          <w:jc w:val="center"/>
        </w:trPr>
        <w:tc>
          <w:tcPr>
            <w:tcW w:w="912" w:type="pct"/>
            <w:vMerge/>
            <w:vAlign w:val="center"/>
          </w:tcPr>
          <w:p w14:paraId="4AB702DD" w14:textId="77777777" w:rsidR="00D72A05" w:rsidRPr="003C373B" w:rsidRDefault="00D72A05" w:rsidP="003F586D">
            <w:pPr>
              <w:adjustRightInd w:val="0"/>
              <w:snapToGrid w:val="0"/>
              <w:ind w:leftChars="-50" w:left="-105" w:rightChars="-50" w:right="-105"/>
              <w:jc w:val="center"/>
              <w:rPr>
                <w:rFonts w:ascii="仿宋_GB2312" w:eastAsia="仿宋_GB2312"/>
                <w:sz w:val="24"/>
              </w:rPr>
            </w:pPr>
          </w:p>
        </w:tc>
        <w:tc>
          <w:tcPr>
            <w:tcW w:w="912" w:type="pct"/>
            <w:vAlign w:val="center"/>
          </w:tcPr>
          <w:p w14:paraId="69F5C12F" w14:textId="77777777" w:rsidR="00D72A05" w:rsidRDefault="00D72A05" w:rsidP="00223368">
            <w:pPr>
              <w:adjustRightInd w:val="0"/>
              <w:snapToGrid w:val="0"/>
              <w:ind w:leftChars="-50" w:left="-105" w:rightChars="-50" w:right="-105"/>
              <w:jc w:val="center"/>
              <w:rPr>
                <w:rFonts w:ascii="仿宋_GB2312" w:eastAsia="仿宋_GB2312"/>
                <w:sz w:val="24"/>
              </w:rPr>
            </w:pPr>
            <w:r w:rsidRPr="003C373B">
              <w:rPr>
                <w:rFonts w:ascii="仿宋_GB2312" w:eastAsia="仿宋_GB2312"/>
                <w:sz w:val="24"/>
              </w:rPr>
              <w:t>2</w:t>
            </w:r>
            <w:r>
              <w:rPr>
                <w:rFonts w:ascii="仿宋_GB2312" w:eastAsia="仿宋_GB2312"/>
                <w:sz w:val="24"/>
              </w:rPr>
              <w:t>1</w:t>
            </w:r>
            <w:r w:rsidRPr="003C373B">
              <w:rPr>
                <w:rFonts w:ascii="仿宋_GB2312" w:eastAsia="仿宋_GB2312"/>
                <w:sz w:val="24"/>
              </w:rPr>
              <w:t>:00-00:00</w:t>
            </w:r>
          </w:p>
        </w:tc>
        <w:tc>
          <w:tcPr>
            <w:tcW w:w="978" w:type="pct"/>
            <w:vAlign w:val="center"/>
          </w:tcPr>
          <w:p w14:paraId="14010D4E" w14:textId="77777777" w:rsidR="00D72A05" w:rsidRDefault="00D72A05" w:rsidP="00BA6243">
            <w:pPr>
              <w:adjustRightInd w:val="0"/>
              <w:snapToGrid w:val="0"/>
              <w:rPr>
                <w:rFonts w:eastAsia="仿宋_GB2312"/>
                <w:sz w:val="24"/>
              </w:rPr>
            </w:pPr>
            <w:r w:rsidRPr="003C373B">
              <w:rPr>
                <w:rFonts w:eastAsia="仿宋_GB2312" w:hint="eastAsia"/>
                <w:sz w:val="24"/>
              </w:rPr>
              <w:t>成绩公</w:t>
            </w:r>
            <w:r>
              <w:rPr>
                <w:rFonts w:eastAsia="仿宋_GB2312" w:hint="eastAsia"/>
                <w:sz w:val="24"/>
              </w:rPr>
              <w:t>布</w:t>
            </w:r>
          </w:p>
        </w:tc>
        <w:tc>
          <w:tcPr>
            <w:tcW w:w="2198" w:type="pct"/>
            <w:vAlign w:val="center"/>
          </w:tcPr>
          <w:p w14:paraId="07682C07" w14:textId="77777777" w:rsidR="00D72A05" w:rsidRDefault="00D72A05" w:rsidP="00BA6243">
            <w:pPr>
              <w:adjustRightInd w:val="0"/>
              <w:snapToGrid w:val="0"/>
              <w:rPr>
                <w:rFonts w:eastAsia="仿宋_GB2312"/>
                <w:sz w:val="24"/>
              </w:rPr>
            </w:pPr>
            <w:r w:rsidRPr="003C373B">
              <w:rPr>
                <w:rFonts w:eastAsia="仿宋_GB2312" w:hint="eastAsia"/>
                <w:sz w:val="24"/>
                <w:shd w:val="clear" w:color="auto" w:fill="FFFFFF"/>
              </w:rPr>
              <w:t>在指定地点，以纸质形式向全体参赛队公</w:t>
            </w:r>
            <w:r>
              <w:rPr>
                <w:rFonts w:eastAsia="仿宋_GB2312" w:hint="eastAsia"/>
                <w:sz w:val="24"/>
                <w:shd w:val="clear" w:color="auto" w:fill="FFFFFF"/>
              </w:rPr>
              <w:t>布</w:t>
            </w:r>
            <w:r w:rsidRPr="003C373B">
              <w:rPr>
                <w:rFonts w:eastAsia="仿宋_GB2312" w:hint="eastAsia"/>
                <w:sz w:val="24"/>
                <w:shd w:val="clear" w:color="auto" w:fill="FFFFFF"/>
              </w:rPr>
              <w:t>成绩</w:t>
            </w:r>
          </w:p>
        </w:tc>
      </w:tr>
    </w:tbl>
    <w:p w14:paraId="04DEB3FF" w14:textId="7F9303B5" w:rsidR="003D62F0" w:rsidRDefault="00832E50" w:rsidP="003D62F0">
      <w:r w:rsidRPr="005B52AC">
        <w:rPr>
          <w:rFonts w:ascii="仿宋_GB2312" w:eastAsia="仿宋_GB2312" w:hAnsi="Arial Narrow" w:cs="Arial" w:hint="eastAsia"/>
          <w:sz w:val="28"/>
          <w:szCs w:val="30"/>
        </w:rPr>
        <w:t>注：根据</w:t>
      </w:r>
      <w:r w:rsidR="00FB5468">
        <w:rPr>
          <w:rFonts w:ascii="仿宋_GB2312" w:eastAsia="仿宋_GB2312" w:hAnsi="Arial Narrow" w:cs="Arial" w:hint="eastAsia"/>
          <w:sz w:val="28"/>
          <w:szCs w:val="30"/>
        </w:rPr>
        <w:t>时间安排可根据实际情况更改</w:t>
      </w:r>
      <w:r w:rsidRPr="005B52AC">
        <w:rPr>
          <w:rFonts w:ascii="仿宋_GB2312" w:eastAsia="仿宋_GB2312" w:hAnsi="Arial Narrow" w:cs="Arial" w:hint="eastAsia"/>
          <w:sz w:val="28"/>
          <w:szCs w:val="30"/>
        </w:rPr>
        <w:t>。</w:t>
      </w:r>
    </w:p>
    <w:p w14:paraId="6EABE4D2" w14:textId="77777777" w:rsidR="00D74DAE" w:rsidRPr="0005271D" w:rsidRDefault="00D74DAE" w:rsidP="00D74DAE">
      <w:pPr>
        <w:snapToGrid w:val="0"/>
        <w:spacing w:line="560" w:lineRule="exact"/>
        <w:outlineLvl w:val="0"/>
        <w:rPr>
          <w:rFonts w:ascii="仿宋_GB2312" w:eastAsia="仿宋_GB2312" w:hAnsi="Arial Narrow" w:cs="Arial"/>
          <w:sz w:val="28"/>
          <w:szCs w:val="30"/>
        </w:rPr>
      </w:pPr>
      <w:r w:rsidRPr="0005271D">
        <w:rPr>
          <w:rFonts w:ascii="仿宋_GB2312" w:eastAsia="仿宋_GB2312" w:hAnsi="Arial Narrow" w:cs="Arial" w:hint="eastAsia"/>
          <w:sz w:val="28"/>
          <w:szCs w:val="30"/>
        </w:rPr>
        <w:t>（三</w:t>
      </w:r>
      <w:r w:rsidRPr="0005271D">
        <w:rPr>
          <w:rFonts w:ascii="仿宋_GB2312" w:eastAsia="仿宋_GB2312" w:hAnsi="Arial Narrow" w:cs="Arial"/>
          <w:sz w:val="28"/>
          <w:szCs w:val="30"/>
        </w:rPr>
        <w:t>）竞</w:t>
      </w:r>
      <w:r w:rsidRPr="0005271D">
        <w:rPr>
          <w:rFonts w:ascii="仿宋_GB2312" w:eastAsia="仿宋_GB2312" w:hAnsi="Arial Narrow" w:cs="Arial" w:hint="eastAsia"/>
          <w:sz w:val="28"/>
          <w:szCs w:val="30"/>
        </w:rPr>
        <w:t>赛过程</w:t>
      </w:r>
    </w:p>
    <w:p w14:paraId="53764C6A"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1.参赛选手入场和就位</w:t>
      </w:r>
    </w:p>
    <w:p w14:paraId="7C5E6FB9"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参赛选手使用报到时领取的抽签号，进行一级加密顺序号及二级加密赛位号的抽取，入场</w:t>
      </w:r>
      <w:r w:rsidR="000D16D6">
        <w:rPr>
          <w:rFonts w:ascii="仿宋_GB2312" w:eastAsia="仿宋_GB2312" w:hAnsi="Arial Narrow" w:cs="Arial" w:hint="eastAsia"/>
          <w:sz w:val="28"/>
          <w:szCs w:val="30"/>
        </w:rPr>
        <w:t>时赛位号进行检录查询赛场的位置，并按照工位位置就位等候比赛开始。</w:t>
      </w:r>
    </w:p>
    <w:p w14:paraId="4DF0F7A7"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2.竞赛过程</w:t>
      </w:r>
    </w:p>
    <w:p w14:paraId="3059ADCA"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在裁判长宣布比赛开始后，各参赛选手通过赛位号找到比赛工位，正式进行竞赛，按照每个工位提供的任务书上的项目要求，完成每个项目任务要求，并按照任务要求提交和保存竞赛结果；</w:t>
      </w:r>
    </w:p>
    <w:p w14:paraId="7B6CFC57"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3.竞赛结束</w:t>
      </w:r>
    </w:p>
    <w:p w14:paraId="1F198D45" w14:textId="77777777" w:rsidR="00D74DAE" w:rsidRPr="00D47710" w:rsidRDefault="00D74DAE" w:rsidP="00AA460B">
      <w:pPr>
        <w:spacing w:line="360" w:lineRule="auto"/>
        <w:ind w:firstLineChars="200" w:firstLine="560"/>
      </w:pPr>
      <w:r w:rsidRPr="003C373B">
        <w:rPr>
          <w:rFonts w:ascii="仿宋_GB2312" w:eastAsia="仿宋_GB2312" w:hAnsi="Arial Narrow" w:cs="Arial" w:hint="eastAsia"/>
          <w:sz w:val="28"/>
          <w:szCs w:val="30"/>
        </w:rPr>
        <w:t>在竞赛规定时间到达后，裁判长会宣布竞赛结束，每个竞赛工位设备锁定，参赛选手停止所有操作，并按照裁判组要求有次序的离开竞赛场地。</w:t>
      </w:r>
    </w:p>
    <w:p w14:paraId="129E936C" w14:textId="08AB2B7D" w:rsidR="008D07E3" w:rsidRDefault="0005271D" w:rsidP="006F15B3">
      <w:pPr>
        <w:pStyle w:val="1"/>
        <w:rPr>
          <w:rFonts w:ascii="Arial Narrow" w:eastAsia="仿宋_GB2312" w:hAnsi="Arial Narrow"/>
          <w:bCs w:val="0"/>
          <w:kern w:val="2"/>
          <w:sz w:val="30"/>
          <w:szCs w:val="30"/>
        </w:rPr>
      </w:pPr>
      <w:r>
        <w:rPr>
          <w:rFonts w:ascii="Arial Narrow" w:eastAsia="仿宋_GB2312" w:hAnsi="Arial Narrow" w:hint="eastAsia"/>
          <w:bCs w:val="0"/>
          <w:kern w:val="2"/>
          <w:sz w:val="30"/>
          <w:szCs w:val="30"/>
        </w:rPr>
        <w:t>六</w:t>
      </w:r>
      <w:r w:rsidR="008D07E3" w:rsidRPr="006F15B3">
        <w:rPr>
          <w:rFonts w:ascii="Arial Narrow" w:eastAsia="仿宋_GB2312" w:hAnsi="Arial Narrow" w:hint="eastAsia"/>
          <w:bCs w:val="0"/>
          <w:kern w:val="2"/>
          <w:sz w:val="30"/>
          <w:szCs w:val="30"/>
        </w:rPr>
        <w:t>、竞赛规则</w:t>
      </w:r>
    </w:p>
    <w:p w14:paraId="44B23642" w14:textId="77777777" w:rsidR="007F0A2B" w:rsidRDefault="007F0A2B" w:rsidP="007F0A2B">
      <w:pPr>
        <w:spacing w:before="130" w:line="218" w:lineRule="auto"/>
        <w:ind w:left="535"/>
        <w:outlineLvl w:val="0"/>
        <w:rPr>
          <w:rFonts w:ascii="仿宋" w:eastAsia="仿宋" w:hAnsi="仿宋" w:cs="仿宋"/>
          <w:sz w:val="28"/>
          <w:szCs w:val="28"/>
        </w:rPr>
      </w:pPr>
      <w:bookmarkStart w:id="2" w:name="_Hlk509269238"/>
      <w:r>
        <w:rPr>
          <w:rFonts w:ascii="仿宋" w:eastAsia="仿宋" w:hAnsi="仿宋" w:cs="仿宋"/>
          <w:spacing w:val="-10"/>
          <w:sz w:val="28"/>
          <w:szCs w:val="28"/>
        </w:rPr>
        <w:t>（</w:t>
      </w:r>
      <w:r>
        <w:rPr>
          <w:rFonts w:ascii="仿宋" w:eastAsia="仿宋" w:hAnsi="仿宋" w:cs="仿宋"/>
          <w:spacing w:val="-71"/>
          <w:sz w:val="28"/>
          <w:szCs w:val="28"/>
        </w:rPr>
        <w:t xml:space="preserve"> </w:t>
      </w:r>
      <w:r>
        <w:rPr>
          <w:rFonts w:ascii="仿宋" w:eastAsia="仿宋" w:hAnsi="仿宋" w:cs="仿宋"/>
          <w:spacing w:val="-10"/>
          <w:sz w:val="28"/>
          <w:szCs w:val="28"/>
        </w:rPr>
        <w:t>一）参赛要求</w:t>
      </w:r>
    </w:p>
    <w:p w14:paraId="03D861BD" w14:textId="77777777" w:rsidR="007F0A2B" w:rsidRDefault="007F0A2B" w:rsidP="007F0A2B">
      <w:pPr>
        <w:spacing w:before="215" w:line="359" w:lineRule="auto"/>
        <w:ind w:left="23" w:firstLine="558"/>
        <w:rPr>
          <w:rFonts w:ascii="仿宋" w:eastAsia="仿宋" w:hAnsi="仿宋" w:cs="仿宋"/>
          <w:sz w:val="28"/>
          <w:szCs w:val="28"/>
        </w:rPr>
      </w:pPr>
      <w:r>
        <w:rPr>
          <w:rFonts w:ascii="仿宋" w:eastAsia="仿宋" w:hAnsi="仿宋" w:cs="仿宋"/>
          <w:spacing w:val="-3"/>
          <w:sz w:val="28"/>
          <w:szCs w:val="28"/>
        </w:rPr>
        <w:lastRenderedPageBreak/>
        <w:t>本赛项为师生联队方式的团体赛，参赛选手在报名获得确认后，</w:t>
      </w:r>
      <w:r>
        <w:rPr>
          <w:rFonts w:ascii="仿宋" w:eastAsia="仿宋" w:hAnsi="仿宋" w:cs="仿宋"/>
          <w:spacing w:val="8"/>
          <w:sz w:val="28"/>
          <w:szCs w:val="28"/>
        </w:rPr>
        <w:t xml:space="preserve"> </w:t>
      </w:r>
      <w:r>
        <w:rPr>
          <w:rFonts w:ascii="仿宋" w:eastAsia="仿宋" w:hAnsi="仿宋" w:cs="仿宋"/>
          <w:spacing w:val="-3"/>
          <w:sz w:val="28"/>
          <w:szCs w:val="28"/>
        </w:rPr>
        <w:t>原则上不再更换。如在筹备过程中，选手因故</w:t>
      </w:r>
      <w:r>
        <w:rPr>
          <w:rFonts w:ascii="仿宋" w:eastAsia="仿宋" w:hAnsi="仿宋" w:cs="仿宋"/>
          <w:spacing w:val="-4"/>
          <w:sz w:val="28"/>
          <w:szCs w:val="28"/>
        </w:rPr>
        <w:t>不能参赛，参赛学校主</w:t>
      </w:r>
      <w:r>
        <w:rPr>
          <w:rFonts w:ascii="仿宋" w:eastAsia="仿宋" w:hAnsi="仿宋" w:cs="仿宋"/>
          <w:sz w:val="28"/>
          <w:szCs w:val="28"/>
        </w:rPr>
        <w:t xml:space="preserve"> </w:t>
      </w:r>
      <w:r>
        <w:rPr>
          <w:rFonts w:ascii="仿宋" w:eastAsia="仿宋" w:hAnsi="仿宋" w:cs="仿宋"/>
          <w:spacing w:val="-3"/>
          <w:sz w:val="28"/>
          <w:szCs w:val="28"/>
        </w:rPr>
        <w:t>管部门需出具书面说明并按相关参赛选手资格补充人员并接受审核；</w:t>
      </w:r>
    </w:p>
    <w:p w14:paraId="1F2A4862" w14:textId="77777777" w:rsidR="007F0A2B" w:rsidRDefault="007F0A2B" w:rsidP="007F0A2B">
      <w:pPr>
        <w:spacing w:before="2" w:line="217" w:lineRule="auto"/>
        <w:ind w:left="32"/>
        <w:rPr>
          <w:rFonts w:ascii="仿宋" w:eastAsia="仿宋" w:hAnsi="仿宋" w:cs="仿宋"/>
          <w:sz w:val="28"/>
          <w:szCs w:val="28"/>
        </w:rPr>
      </w:pPr>
      <w:r>
        <w:rPr>
          <w:rFonts w:ascii="仿宋" w:eastAsia="仿宋" w:hAnsi="仿宋" w:cs="仿宋"/>
          <w:spacing w:val="-1"/>
          <w:sz w:val="28"/>
          <w:szCs w:val="28"/>
        </w:rPr>
        <w:t>竞赛开始后，参赛队不得更换参赛选手，允许队员缺席比赛。</w:t>
      </w:r>
    </w:p>
    <w:p w14:paraId="68DE174E" w14:textId="77777777" w:rsidR="00D74DAE" w:rsidRPr="003C373B" w:rsidRDefault="00D74DAE" w:rsidP="00AA460B">
      <w:pPr>
        <w:snapToGrid w:val="0"/>
        <w:spacing w:line="360" w:lineRule="auto"/>
        <w:ind w:firstLineChars="200" w:firstLine="56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（二）报名要求</w:t>
      </w:r>
    </w:p>
    <w:p w14:paraId="2B30FB95" w14:textId="77777777" w:rsidR="00D74DAE" w:rsidRPr="003C373B" w:rsidRDefault="00D74DAE" w:rsidP="00AA460B">
      <w:pPr>
        <w:spacing w:line="360" w:lineRule="auto"/>
        <w:ind w:firstLine="600"/>
        <w:rPr>
          <w:rFonts w:ascii="Calibri" w:eastAsia="仿宋_GB2312" w:hAnsi="Calibri"/>
          <w:sz w:val="28"/>
          <w:szCs w:val="28"/>
        </w:rPr>
      </w:pPr>
      <w:r w:rsidRPr="003C373B">
        <w:rPr>
          <w:rFonts w:ascii="Calibri" w:eastAsia="仿宋_GB2312" w:hAnsi="Calibri" w:hint="eastAsia"/>
          <w:sz w:val="28"/>
          <w:szCs w:val="28"/>
        </w:rPr>
        <w:t>本赛项为团体赛，</w:t>
      </w:r>
      <w:r w:rsidR="00BE34BA">
        <w:rPr>
          <w:rFonts w:ascii="Calibri" w:eastAsia="仿宋_GB2312" w:hAnsi="Calibri" w:hint="eastAsia"/>
          <w:sz w:val="28"/>
          <w:szCs w:val="28"/>
        </w:rPr>
        <w:t>以院校为单位组织组队参赛</w:t>
      </w:r>
      <w:r w:rsidRPr="003C373B">
        <w:rPr>
          <w:rFonts w:ascii="Calibri" w:eastAsia="仿宋_GB2312" w:hAnsi="Calibri" w:hint="eastAsia"/>
          <w:sz w:val="28"/>
          <w:szCs w:val="28"/>
        </w:rPr>
        <w:t>，不允许跨校组队。</w:t>
      </w:r>
      <w:r w:rsidR="00AA2E0E" w:rsidRPr="005228B6">
        <w:rPr>
          <w:rFonts w:ascii="仿宋_GB2312" w:eastAsia="仿宋_GB2312" w:hint="eastAsia"/>
          <w:sz w:val="28"/>
        </w:rPr>
        <w:t>参赛选手在报名获得确认后，原则上不再更换。如在筹备过程中，选手因故不能参赛，参赛学校主管部门需出具书面说明并按相关参赛选手资格补充人员并接受审核；竞赛开始后，参赛队不得更换参赛选手，允许队员缺席比赛。</w:t>
      </w:r>
    </w:p>
    <w:bookmarkEnd w:id="2"/>
    <w:p w14:paraId="11303A5B" w14:textId="77777777" w:rsidR="00D74DAE" w:rsidRPr="003C373B" w:rsidRDefault="00D74DAE" w:rsidP="00AA460B">
      <w:pPr>
        <w:snapToGrid w:val="0"/>
        <w:spacing w:line="360" w:lineRule="auto"/>
        <w:ind w:firstLineChars="200" w:firstLine="56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（三）赛前准备</w:t>
      </w:r>
    </w:p>
    <w:p w14:paraId="023B6385" w14:textId="77777777" w:rsidR="00D74DAE" w:rsidRPr="003C373B" w:rsidRDefault="00D74DAE" w:rsidP="00AA460B">
      <w:pPr>
        <w:spacing w:line="360" w:lineRule="auto"/>
        <w:ind w:firstLine="600"/>
        <w:rPr>
          <w:rFonts w:ascii="Calibri" w:eastAsia="仿宋_GB2312" w:hAnsi="Calibri"/>
          <w:sz w:val="28"/>
          <w:szCs w:val="28"/>
        </w:rPr>
      </w:pPr>
      <w:r w:rsidRPr="00F4454A">
        <w:rPr>
          <w:rFonts w:ascii="仿宋_GB2312" w:eastAsia="仿宋_GB2312" w:hAnsi="Calibri" w:hint="eastAsia"/>
          <w:sz w:val="28"/>
          <w:szCs w:val="28"/>
        </w:rPr>
        <w:t>1.</w:t>
      </w:r>
      <w:r w:rsidRPr="003C373B">
        <w:rPr>
          <w:rFonts w:ascii="Calibri" w:eastAsia="仿宋_GB2312" w:hAnsi="Calibri" w:hint="eastAsia"/>
          <w:sz w:val="28"/>
          <w:szCs w:val="28"/>
        </w:rPr>
        <w:t>参赛选手应在竞赛日程规定的时间熟悉竞赛场地，选手可进入竞赛场地及工位熟悉。</w:t>
      </w:r>
    </w:p>
    <w:p w14:paraId="3B658A1B" w14:textId="77777777" w:rsidR="00D74DAE" w:rsidRPr="003C373B" w:rsidRDefault="00D74DAE" w:rsidP="00AA460B">
      <w:pPr>
        <w:spacing w:line="360" w:lineRule="auto"/>
        <w:ind w:firstLine="600"/>
        <w:rPr>
          <w:rFonts w:ascii="Calibri" w:eastAsia="仿宋_GB2312" w:hAnsi="Calibri"/>
          <w:sz w:val="28"/>
          <w:szCs w:val="28"/>
        </w:rPr>
      </w:pPr>
      <w:r w:rsidRPr="00F4454A">
        <w:rPr>
          <w:rFonts w:ascii="仿宋_GB2312" w:eastAsia="仿宋_GB2312" w:hAnsi="Calibri" w:hint="eastAsia"/>
          <w:sz w:val="28"/>
          <w:szCs w:val="28"/>
        </w:rPr>
        <w:t>2.</w:t>
      </w:r>
      <w:r w:rsidRPr="003C373B">
        <w:rPr>
          <w:rFonts w:ascii="Calibri" w:eastAsia="仿宋_GB2312" w:hAnsi="Calibri" w:hint="eastAsia"/>
          <w:sz w:val="28"/>
          <w:szCs w:val="28"/>
        </w:rPr>
        <w:t>参赛队熟悉竞赛场地后，认为所提供的设备、工具等不符合竞赛规定或有异议时，参赛队领队必须在</w:t>
      </w:r>
      <w:r w:rsidRPr="00F20788">
        <w:rPr>
          <w:rFonts w:ascii="仿宋_GB2312" w:eastAsia="仿宋_GB2312" w:hAnsi="Calibri" w:hint="eastAsia"/>
          <w:sz w:val="28"/>
          <w:szCs w:val="28"/>
        </w:rPr>
        <w:t>2</w:t>
      </w:r>
      <w:r w:rsidRPr="003C373B">
        <w:rPr>
          <w:rFonts w:ascii="Calibri" w:eastAsia="仿宋_GB2312" w:hAnsi="Calibri" w:hint="eastAsia"/>
          <w:sz w:val="28"/>
          <w:szCs w:val="28"/>
        </w:rPr>
        <w:t>小时内提出书面报告，送交赛项执委会进行处理，超过时效将不予受理。</w:t>
      </w:r>
    </w:p>
    <w:p w14:paraId="41700EC5" w14:textId="77777777" w:rsidR="00D74DAE" w:rsidRPr="003C373B" w:rsidRDefault="00D74DAE" w:rsidP="00AA460B">
      <w:pPr>
        <w:snapToGrid w:val="0"/>
        <w:spacing w:line="360" w:lineRule="auto"/>
        <w:ind w:firstLineChars="200" w:firstLine="56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（三</w:t>
      </w:r>
      <w:r w:rsidRPr="003C373B">
        <w:rPr>
          <w:rFonts w:ascii="Arial Narrow" w:eastAsia="仿宋_GB2312" w:hAnsi="Arial Narrow" w:cs="Arial"/>
          <w:sz w:val="28"/>
          <w:szCs w:val="30"/>
        </w:rPr>
        <w:t>）正式比赛</w:t>
      </w:r>
    </w:p>
    <w:p w14:paraId="02F367B3"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参赛选手须提前</w:t>
      </w:r>
      <w:r w:rsidRPr="003C373B">
        <w:rPr>
          <w:rFonts w:ascii="仿宋_GB2312" w:eastAsia="仿宋_GB2312" w:hAnsi="Arial Narrow" w:cs="Arial"/>
          <w:sz w:val="28"/>
          <w:szCs w:val="30"/>
        </w:rPr>
        <w:t>20</w:t>
      </w:r>
      <w:r w:rsidRPr="003C373B">
        <w:rPr>
          <w:rFonts w:ascii="仿宋_GB2312" w:eastAsia="仿宋_GB2312" w:hAnsi="Arial Narrow" w:cs="Arial" w:hint="eastAsia"/>
          <w:sz w:val="28"/>
          <w:szCs w:val="30"/>
        </w:rPr>
        <w:t>分钟入场，入场必须佩戴参赛证并出示身份证和学生证。不得私自携带任何软硬件工具（各种便携式电脑、各种移动存储设备等）、技术资源、通信工具。按</w:t>
      </w:r>
      <w:proofErr w:type="gramStart"/>
      <w:r w:rsidRPr="003C373B">
        <w:rPr>
          <w:rFonts w:ascii="仿宋_GB2312" w:eastAsia="仿宋_GB2312" w:hAnsi="Arial Narrow" w:cs="Arial" w:hint="eastAsia"/>
          <w:sz w:val="28"/>
          <w:szCs w:val="30"/>
        </w:rPr>
        <w:t>工位号</w:t>
      </w:r>
      <w:proofErr w:type="gramEnd"/>
      <w:r w:rsidRPr="003C373B">
        <w:rPr>
          <w:rFonts w:ascii="仿宋_GB2312" w:eastAsia="仿宋_GB2312" w:hAnsi="Arial Narrow" w:cs="Arial" w:hint="eastAsia"/>
          <w:sz w:val="28"/>
          <w:szCs w:val="30"/>
        </w:rPr>
        <w:t>入座，检查比赛所需竞赛设备齐全后，由参赛选手签字确认方可开始比赛。选手在比赛中应注意随时存盘。迟到超过</w:t>
      </w:r>
      <w:r w:rsidRPr="003C373B">
        <w:rPr>
          <w:rFonts w:ascii="仿宋_GB2312" w:eastAsia="仿宋_GB2312" w:hAnsi="Arial Narrow" w:cs="Arial"/>
          <w:sz w:val="28"/>
          <w:szCs w:val="30"/>
        </w:rPr>
        <w:t>10</w:t>
      </w:r>
      <w:r w:rsidRPr="003C373B">
        <w:rPr>
          <w:rFonts w:ascii="仿宋_GB2312" w:eastAsia="仿宋_GB2312" w:hAnsi="Arial Narrow" w:cs="Arial" w:hint="eastAsia"/>
          <w:sz w:val="28"/>
          <w:szCs w:val="30"/>
        </w:rPr>
        <w:t>分钟不得入场。竞赛期间不</w:t>
      </w:r>
      <w:r w:rsidRPr="003C373B">
        <w:rPr>
          <w:rFonts w:ascii="仿宋_GB2312" w:eastAsia="仿宋_GB2312" w:hAnsi="Arial Narrow" w:cs="Arial" w:hint="eastAsia"/>
          <w:sz w:val="28"/>
          <w:szCs w:val="30"/>
        </w:rPr>
        <w:lastRenderedPageBreak/>
        <w:t>准出场，竞赛结束后方可离场。</w:t>
      </w:r>
    </w:p>
    <w:p w14:paraId="4EDDE01F"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竞赛过程中，每个参赛队内部成员之间可以互相沟通，但不得向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30EBD18B"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竞赛过程中除裁判和其他必须进入考场的工作人员外，任何其它非竞赛选手不得进入竞赛场地。</w:t>
      </w:r>
    </w:p>
    <w:p w14:paraId="61D28887"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竞赛结束（或提前完成）后，参赛队要确认成功提交竞赛要求的文件，裁判员与参赛队队长一起签字确认，参赛队在确认后不得再进行任何操作。</w:t>
      </w:r>
    </w:p>
    <w:p w14:paraId="64CC845F" w14:textId="77777777" w:rsidR="00D74DAE" w:rsidRPr="003C373B" w:rsidRDefault="00D74DAE" w:rsidP="00AA460B">
      <w:pPr>
        <w:snapToGrid w:val="0"/>
        <w:spacing w:line="360" w:lineRule="auto"/>
        <w:ind w:firstLineChars="200" w:firstLine="56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（四）</w:t>
      </w:r>
      <w:r w:rsidRPr="003C373B">
        <w:rPr>
          <w:rFonts w:ascii="Arial Narrow" w:eastAsia="仿宋_GB2312" w:hAnsi="Arial Narrow" w:cs="Arial"/>
          <w:sz w:val="28"/>
          <w:szCs w:val="30"/>
        </w:rPr>
        <w:t>成绩公布</w:t>
      </w:r>
    </w:p>
    <w:p w14:paraId="14FF2ED8"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赛项成绩解密后</w:t>
      </w:r>
      <w:r>
        <w:rPr>
          <w:rFonts w:ascii="仿宋_GB2312" w:eastAsia="仿宋_GB2312" w:hAnsi="Arial Narrow" w:cs="Arial" w:hint="eastAsia"/>
          <w:sz w:val="28"/>
          <w:szCs w:val="30"/>
        </w:rPr>
        <w:t>汇总后</w:t>
      </w:r>
      <w:r w:rsidRPr="003C373B">
        <w:rPr>
          <w:rFonts w:ascii="仿宋_GB2312" w:eastAsia="仿宋_GB2312" w:hAnsi="Arial Narrow" w:cs="Arial" w:hint="eastAsia"/>
          <w:sz w:val="28"/>
          <w:szCs w:val="30"/>
        </w:rPr>
        <w:t>，</w:t>
      </w:r>
      <w:r>
        <w:rPr>
          <w:rFonts w:ascii="仿宋_GB2312" w:eastAsia="仿宋_GB2312" w:hAnsi="Arial Narrow" w:cs="Arial" w:hint="eastAsia"/>
          <w:sz w:val="28"/>
          <w:szCs w:val="30"/>
        </w:rPr>
        <w:t>经裁判长签字，</w:t>
      </w:r>
      <w:r w:rsidRPr="003C373B">
        <w:rPr>
          <w:rFonts w:ascii="仿宋_GB2312" w:eastAsia="仿宋_GB2312" w:hAnsi="Arial Narrow" w:cs="Arial" w:hint="eastAsia"/>
          <w:sz w:val="28"/>
          <w:szCs w:val="30"/>
        </w:rPr>
        <w:t>在赛项执委会指定的地点，以纸质形式向全体参赛队进行公</w:t>
      </w:r>
      <w:r>
        <w:rPr>
          <w:rFonts w:ascii="仿宋_GB2312" w:eastAsia="仿宋_GB2312" w:hAnsi="Arial Narrow" w:cs="Arial" w:hint="eastAsia"/>
          <w:sz w:val="28"/>
          <w:szCs w:val="30"/>
        </w:rPr>
        <w:t>布</w:t>
      </w:r>
      <w:r w:rsidRPr="003C373B">
        <w:rPr>
          <w:rFonts w:ascii="仿宋_GB2312" w:eastAsia="仿宋_GB2312" w:hAnsi="Arial Narrow" w:cs="Arial" w:hint="eastAsia"/>
          <w:sz w:val="28"/>
          <w:szCs w:val="30"/>
        </w:rPr>
        <w:t>。</w:t>
      </w:r>
    </w:p>
    <w:p w14:paraId="1CB4D163" w14:textId="77777777" w:rsidR="00D74DAE" w:rsidRPr="003C373B" w:rsidRDefault="00D74DAE" w:rsidP="00AA460B">
      <w:pPr>
        <w:snapToGrid w:val="0"/>
        <w:spacing w:line="360" w:lineRule="auto"/>
        <w:ind w:firstLineChars="200" w:firstLine="56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（五</w:t>
      </w:r>
      <w:r w:rsidRPr="003C373B">
        <w:rPr>
          <w:rFonts w:ascii="Arial Narrow" w:eastAsia="仿宋_GB2312" w:hAnsi="Arial Narrow" w:cs="Arial"/>
          <w:sz w:val="28"/>
          <w:szCs w:val="30"/>
        </w:rPr>
        <w:t>）</w:t>
      </w:r>
      <w:r w:rsidRPr="003C373B">
        <w:rPr>
          <w:rFonts w:ascii="Arial Narrow" w:eastAsia="仿宋_GB2312" w:hAnsi="Arial Narrow" w:cs="Arial" w:hint="eastAsia"/>
          <w:sz w:val="28"/>
          <w:szCs w:val="30"/>
        </w:rPr>
        <w:t>其</w:t>
      </w:r>
      <w:r w:rsidRPr="003C373B">
        <w:rPr>
          <w:rFonts w:ascii="Arial Narrow" w:eastAsia="仿宋_GB2312" w:hAnsi="Arial Narrow" w:cs="Arial"/>
          <w:sz w:val="28"/>
          <w:szCs w:val="30"/>
        </w:rPr>
        <w:t>他</w:t>
      </w:r>
    </w:p>
    <w:p w14:paraId="5FD1904A" w14:textId="77777777" w:rsidR="00D74DAE" w:rsidRPr="003C373B" w:rsidRDefault="00D74DAE" w:rsidP="00AA460B">
      <w:pPr>
        <w:snapToGrid w:val="0"/>
        <w:spacing w:line="360" w:lineRule="auto"/>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参赛选手应严格遵守赛场纪律，服从指挥，着装整洁，仪表端庄，讲文明礼貌。各地代表队之间应团结、友好、协作，避免各种矛盾发生。</w:t>
      </w:r>
    </w:p>
    <w:p w14:paraId="0599521C" w14:textId="77777777" w:rsidR="00D74DAE" w:rsidRPr="00D74DAE" w:rsidRDefault="00D74DAE" w:rsidP="00AA460B">
      <w:pPr>
        <w:spacing w:line="360" w:lineRule="auto"/>
        <w:ind w:firstLineChars="200" w:firstLine="560"/>
      </w:pPr>
      <w:r w:rsidRPr="003C373B">
        <w:rPr>
          <w:rFonts w:ascii="仿宋_GB2312" w:eastAsia="仿宋_GB2312" w:hAnsi="Arial Narrow" w:cs="Arial" w:hint="eastAsia"/>
          <w:sz w:val="28"/>
          <w:szCs w:val="30"/>
        </w:rPr>
        <w:t>2</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其它未尽事宜，将在竞赛指南或赛前说明会向各领队做详细说明。</w:t>
      </w:r>
    </w:p>
    <w:p w14:paraId="3D89D1DE" w14:textId="753E38C9" w:rsidR="008D07E3" w:rsidRPr="0005271D" w:rsidRDefault="0005271D" w:rsidP="0005271D">
      <w:pPr>
        <w:pStyle w:val="1"/>
        <w:rPr>
          <w:rFonts w:ascii="Arial Narrow" w:eastAsia="仿宋_GB2312" w:hAnsi="Arial Narrow"/>
          <w:bCs w:val="0"/>
          <w:kern w:val="2"/>
          <w:sz w:val="30"/>
          <w:szCs w:val="30"/>
        </w:rPr>
      </w:pPr>
      <w:r>
        <w:rPr>
          <w:rFonts w:ascii="Arial Narrow" w:eastAsia="仿宋_GB2312" w:hAnsi="Arial Narrow" w:hint="eastAsia"/>
          <w:bCs w:val="0"/>
          <w:kern w:val="2"/>
          <w:sz w:val="30"/>
          <w:szCs w:val="30"/>
        </w:rPr>
        <w:t>七</w:t>
      </w:r>
      <w:r w:rsidR="008D07E3" w:rsidRPr="006F15B3">
        <w:rPr>
          <w:rFonts w:ascii="Arial Narrow" w:eastAsia="仿宋_GB2312" w:hAnsi="Arial Narrow" w:hint="eastAsia"/>
          <w:bCs w:val="0"/>
          <w:kern w:val="2"/>
          <w:sz w:val="30"/>
          <w:szCs w:val="30"/>
        </w:rPr>
        <w:t>、</w:t>
      </w:r>
      <w:r w:rsidR="008D07E3" w:rsidRPr="0005271D">
        <w:rPr>
          <w:rFonts w:ascii="Arial Narrow" w:eastAsia="仿宋_GB2312" w:hAnsi="Arial Narrow" w:hint="eastAsia"/>
          <w:bCs w:val="0"/>
          <w:kern w:val="2"/>
          <w:sz w:val="30"/>
          <w:szCs w:val="30"/>
        </w:rPr>
        <w:t>技术规范</w:t>
      </w:r>
    </w:p>
    <w:p w14:paraId="03432FE0"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本赛项参照已经颁布实施、处在有效期内的标准与规范如下所示：</w:t>
      </w:r>
    </w:p>
    <w:p w14:paraId="439062B7"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1． 国际相关标准与规范</w:t>
      </w:r>
    </w:p>
    <w:p w14:paraId="1527E51F"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lastRenderedPageBreak/>
        <w:t>IEC 62443-2-1IACA《安全管理系统的要求》</w:t>
      </w:r>
    </w:p>
    <w:p w14:paraId="368D8A30"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2． 国家、行业技术标准与规范</w:t>
      </w:r>
    </w:p>
    <w:p w14:paraId="6EFB288E"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26336-2010《工业通信网络工业环境中的通信网络安装》</w:t>
      </w:r>
    </w:p>
    <w:p w14:paraId="344FB69D"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42021-2022 工业互联网总体网络架构</w:t>
      </w:r>
    </w:p>
    <w:p w14:paraId="1234B916" w14:textId="77777777" w:rsidR="0005271D" w:rsidRPr="0005271D" w:rsidRDefault="0005271D" w:rsidP="00ED4DD2">
      <w:pPr>
        <w:snapToGrid w:val="0"/>
        <w:spacing w:line="360" w:lineRule="auto"/>
        <w:rPr>
          <w:rFonts w:ascii="仿宋_GB2312" w:eastAsia="仿宋_GB2312" w:hAnsi="Arial Narrow" w:cs="Arial"/>
          <w:sz w:val="28"/>
          <w:szCs w:val="30"/>
        </w:rPr>
      </w:pPr>
      <w:r w:rsidRPr="0005271D">
        <w:rPr>
          <w:rFonts w:ascii="仿宋_GB2312" w:eastAsia="仿宋_GB2312" w:hAnsi="Arial Narrow" w:cs="Arial"/>
          <w:sz w:val="28"/>
          <w:szCs w:val="30"/>
        </w:rPr>
        <w:t>GB/T 23031.1-2022</w:t>
      </w:r>
      <w:proofErr w:type="gramStart"/>
      <w:r w:rsidRPr="0005271D">
        <w:rPr>
          <w:rFonts w:ascii="仿宋_GB2312" w:eastAsia="仿宋_GB2312" w:hAnsi="Arial Narrow" w:cs="Arial"/>
          <w:sz w:val="28"/>
          <w:szCs w:val="30"/>
        </w:rPr>
        <w:t>《</w:t>
      </w:r>
      <w:proofErr w:type="gramEnd"/>
      <w:r w:rsidRPr="0005271D">
        <w:rPr>
          <w:rFonts w:ascii="仿宋_GB2312" w:eastAsia="仿宋_GB2312" w:hAnsi="Arial Narrow" w:cs="Arial"/>
          <w:sz w:val="28"/>
          <w:szCs w:val="30"/>
        </w:rPr>
        <w:t>工业互联网平台应用实施指南 第 1 部分：</w:t>
      </w:r>
    </w:p>
    <w:p w14:paraId="0BAD4076"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总则》</w:t>
      </w:r>
    </w:p>
    <w:p w14:paraId="108E9C94"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41870-2022《工业互联网平台企业应用水平与绩效评价》</w:t>
      </w:r>
    </w:p>
    <w:p w14:paraId="4A198599"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15969.1-2007/IEC 61131-1 可编程序控制器第 1 部分：通</w:t>
      </w:r>
    </w:p>
    <w:p w14:paraId="50272263"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用信息</w:t>
      </w:r>
    </w:p>
    <w:p w14:paraId="085F07B6"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 50311-2016 综合布线系统工程设计规范</w:t>
      </w:r>
    </w:p>
    <w:p w14:paraId="40B77921"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14048 3《低压开关设备和控制设备》</w:t>
      </w:r>
    </w:p>
    <w:p w14:paraId="59AEC0AD"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34068-2017 物联网总体技术智能传感器接口规范</w:t>
      </w:r>
    </w:p>
    <w:p w14:paraId="202296F3"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 xml:space="preserve">GB/T30976.1 </w:t>
      </w:r>
      <w:r w:rsidRPr="0005271D">
        <w:rPr>
          <w:rFonts w:ascii="宋体" w:hAnsi="宋体" w:cs="宋体" w:hint="eastAsia"/>
          <w:sz w:val="28"/>
          <w:szCs w:val="30"/>
        </w:rPr>
        <w:t>∽</w:t>
      </w:r>
      <w:r w:rsidRPr="0005271D">
        <w:rPr>
          <w:rFonts w:ascii="仿宋_GB2312" w:eastAsia="仿宋_GB2312" w:hAnsi="Arial Narrow" w:cs="Arial"/>
          <w:sz w:val="28"/>
          <w:szCs w:val="30"/>
        </w:rPr>
        <w:t xml:space="preserve"> 30976.2《工业控制信息系统安全》</w:t>
      </w:r>
    </w:p>
    <w:p w14:paraId="6A05A38B"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 xml:space="preserve">GB/T30976.1 </w:t>
      </w:r>
      <w:r w:rsidRPr="0005271D">
        <w:rPr>
          <w:rFonts w:ascii="宋体" w:hAnsi="宋体" w:cs="宋体" w:hint="eastAsia"/>
          <w:sz w:val="28"/>
          <w:szCs w:val="30"/>
        </w:rPr>
        <w:t>∽</w:t>
      </w:r>
      <w:r w:rsidRPr="0005271D">
        <w:rPr>
          <w:rFonts w:ascii="仿宋_GB2312" w:eastAsia="仿宋_GB2312" w:hAnsi="Arial Narrow" w:cs="Arial"/>
          <w:sz w:val="28"/>
          <w:szCs w:val="30"/>
        </w:rPr>
        <w:t xml:space="preserve"> 30976.2《信息技术数据质量评价指标》</w:t>
      </w:r>
    </w:p>
    <w:p w14:paraId="755FFF55"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GB/T 35115-2017《工厂自动化能效》</w:t>
      </w:r>
    </w:p>
    <w:p w14:paraId="7ED35909"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AII/001-2021《工业互联网标识解析二级节点技术要求》</w:t>
      </w:r>
    </w:p>
    <w:p w14:paraId="0D0BA389"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AII/004-2018《工业互联网平台安全防护要求》</w:t>
      </w:r>
    </w:p>
    <w:p w14:paraId="128D7C97"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AII/004-2017 《工业互联网导则设备智能化》</w:t>
      </w:r>
    </w:p>
    <w:p w14:paraId="58F15AB6"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3．职业资格标准与规范</w:t>
      </w:r>
    </w:p>
    <w:p w14:paraId="3E31D840"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2-02-10-13《工业互联网工程技术人员国家职业技术技能标准》</w:t>
      </w:r>
    </w:p>
    <w:p w14:paraId="1941EAD1"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2-02-07-13《智能制造工程技术人员国家职业技术技能标准》</w:t>
      </w:r>
    </w:p>
    <w:p w14:paraId="10DA060E" w14:textId="77777777" w:rsidR="0005271D" w:rsidRPr="0005271D" w:rsidRDefault="0005271D" w:rsidP="00AA460B">
      <w:pPr>
        <w:snapToGrid w:val="0"/>
        <w:spacing w:line="360" w:lineRule="auto"/>
        <w:ind w:firstLineChars="200" w:firstLine="560"/>
        <w:rPr>
          <w:rFonts w:ascii="仿宋_GB2312" w:eastAsia="仿宋_GB2312" w:hAnsi="Arial Narrow" w:cs="Arial"/>
          <w:sz w:val="28"/>
          <w:szCs w:val="30"/>
        </w:rPr>
      </w:pPr>
      <w:r w:rsidRPr="0005271D">
        <w:rPr>
          <w:rFonts w:ascii="仿宋_GB2312" w:eastAsia="仿宋_GB2312" w:hAnsi="Arial Narrow" w:cs="Arial"/>
          <w:sz w:val="28"/>
          <w:szCs w:val="30"/>
        </w:rPr>
        <w:t>T/MIITEC 003-2020《工业互联网产业人才岗位能力要求》</w:t>
      </w:r>
    </w:p>
    <w:p w14:paraId="536E9499" w14:textId="1CD2D5FA" w:rsidR="0005271D" w:rsidRDefault="0005271D" w:rsidP="0005271D">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八、</w:t>
      </w:r>
      <w:r>
        <w:rPr>
          <w:rFonts w:ascii="Arial Narrow" w:eastAsia="仿宋_GB2312" w:hAnsi="Arial Narrow" w:hint="eastAsia"/>
          <w:bCs w:val="0"/>
          <w:kern w:val="2"/>
          <w:sz w:val="30"/>
          <w:szCs w:val="30"/>
        </w:rPr>
        <w:t>技术</w:t>
      </w:r>
      <w:r w:rsidRPr="006F15B3">
        <w:rPr>
          <w:rFonts w:ascii="Arial Narrow" w:eastAsia="仿宋_GB2312" w:hAnsi="Arial Narrow" w:hint="eastAsia"/>
          <w:bCs w:val="0"/>
          <w:kern w:val="2"/>
          <w:sz w:val="30"/>
          <w:szCs w:val="30"/>
        </w:rPr>
        <w:t>环境</w:t>
      </w:r>
    </w:p>
    <w:p w14:paraId="5447898C" w14:textId="77777777" w:rsidR="0005271D" w:rsidRPr="003C373B" w:rsidRDefault="0005271D" w:rsidP="00AA460B">
      <w:pPr>
        <w:snapToGrid w:val="0"/>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1.</w:t>
      </w:r>
      <w:r w:rsidRPr="003C373B">
        <w:rPr>
          <w:rFonts w:ascii="仿宋_GB2312" w:eastAsia="仿宋_GB2312" w:hAnsi="Arial Narrow" w:cs="Arial" w:hint="eastAsia"/>
          <w:sz w:val="28"/>
          <w:szCs w:val="30"/>
        </w:rPr>
        <w:t>竞赛场地。竞赛现场设置竞赛区、裁判区、服务区、技术支</w:t>
      </w:r>
      <w:r w:rsidRPr="003C373B">
        <w:rPr>
          <w:rFonts w:ascii="仿宋_GB2312" w:eastAsia="仿宋_GB2312" w:hAnsi="Arial Narrow" w:cs="Arial" w:hint="eastAsia"/>
          <w:sz w:val="28"/>
          <w:szCs w:val="30"/>
        </w:rPr>
        <w:lastRenderedPageBreak/>
        <w:t>持区。现场保证良好的采光、照明和通风；提供稳定的水、电和供电应急设备。同时提供所有指导教师休息室1间。</w:t>
      </w:r>
    </w:p>
    <w:p w14:paraId="5774A323" w14:textId="77777777" w:rsidR="0005271D" w:rsidRPr="003C373B" w:rsidRDefault="0005271D" w:rsidP="00AA460B">
      <w:pPr>
        <w:snapToGrid w:val="0"/>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2</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竞赛设备。所有竞赛设备由</w:t>
      </w:r>
      <w:r w:rsidRPr="00671C04">
        <w:rPr>
          <w:rFonts w:ascii="仿宋_GB2312" w:eastAsia="仿宋_GB2312" w:hAnsi="Arial Narrow" w:cs="Arial" w:hint="eastAsia"/>
          <w:sz w:val="28"/>
          <w:szCs w:val="30"/>
        </w:rPr>
        <w:t>大赛合作企业与承办校负责提供和保障，</w:t>
      </w:r>
      <w:r w:rsidRPr="003C373B">
        <w:rPr>
          <w:rFonts w:ascii="仿宋_GB2312" w:eastAsia="仿宋_GB2312" w:hAnsi="Arial Narrow" w:cs="Arial" w:hint="eastAsia"/>
          <w:sz w:val="28"/>
          <w:szCs w:val="30"/>
        </w:rPr>
        <w:t>按照参赛队数量准备比赛所需的软硬件平台，为参赛队提供标准竞赛设备。</w:t>
      </w:r>
    </w:p>
    <w:p w14:paraId="30A36968" w14:textId="77777777" w:rsidR="0005271D" w:rsidRPr="003C373B" w:rsidRDefault="0005271D" w:rsidP="00AA460B">
      <w:pPr>
        <w:snapToGrid w:val="0"/>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3</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竞赛工位。竞赛现场各个工作区配备单相220V/3A以上交流电源。每个比赛工位上标明编号。每个比赛间配有工作台，用于摆放计算机和其它调试设备工具等。配备</w:t>
      </w:r>
      <w:r>
        <w:rPr>
          <w:rFonts w:ascii="仿宋_GB2312" w:eastAsia="仿宋_GB2312" w:hAnsi="Arial Narrow" w:cs="Arial"/>
          <w:sz w:val="28"/>
          <w:szCs w:val="30"/>
        </w:rPr>
        <w:t>2</w:t>
      </w:r>
      <w:r w:rsidRPr="003C373B">
        <w:rPr>
          <w:rFonts w:ascii="仿宋_GB2312" w:eastAsia="仿宋_GB2312" w:hAnsi="Arial Narrow" w:cs="Arial" w:hint="eastAsia"/>
          <w:sz w:val="28"/>
          <w:szCs w:val="30"/>
        </w:rPr>
        <w:t>把工作椅（凳）。</w:t>
      </w:r>
    </w:p>
    <w:p w14:paraId="080F7FA5" w14:textId="77777777" w:rsidR="0005271D" w:rsidRPr="003C373B" w:rsidRDefault="0005271D" w:rsidP="00AA460B">
      <w:pPr>
        <w:snapToGrid w:val="0"/>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4</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技术支持区为参赛选手提供公用备</w:t>
      </w:r>
      <w:r w:rsidRPr="003C373B">
        <w:rPr>
          <w:rFonts w:ascii="仿宋_GB2312" w:eastAsia="仿宋_GB2312" w:hAnsi="Arial Narrow" w:cs="Arial"/>
          <w:sz w:val="28"/>
          <w:szCs w:val="30"/>
        </w:rPr>
        <w:t>件</w:t>
      </w:r>
      <w:r w:rsidRPr="003C373B">
        <w:rPr>
          <w:rFonts w:ascii="仿宋_GB2312" w:eastAsia="仿宋_GB2312" w:hAnsi="Arial Narrow" w:cs="Arial" w:hint="eastAsia"/>
          <w:sz w:val="28"/>
          <w:szCs w:val="30"/>
        </w:rPr>
        <w:t>等竞赛相关设备。</w:t>
      </w:r>
    </w:p>
    <w:p w14:paraId="55A08DA5" w14:textId="77777777" w:rsidR="0005271D" w:rsidRPr="003C373B" w:rsidRDefault="0005271D" w:rsidP="00AA460B">
      <w:pPr>
        <w:snapToGrid w:val="0"/>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5</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服务区提供医疗等服务保障。</w:t>
      </w:r>
    </w:p>
    <w:p w14:paraId="123B6580" w14:textId="75169275" w:rsidR="006D0F62" w:rsidRDefault="0005271D" w:rsidP="000471F8">
      <w:pPr>
        <w:spacing w:line="360" w:lineRule="auto"/>
        <w:ind w:firstLineChars="200" w:firstLine="560"/>
        <w:rPr>
          <w:rFonts w:ascii="仿宋_GB2312" w:eastAsia="仿宋_GB2312" w:hAnsi="Arial Narrow" w:cs="Arial"/>
          <w:sz w:val="28"/>
          <w:szCs w:val="30"/>
        </w:rPr>
      </w:pPr>
      <w:r>
        <w:rPr>
          <w:rFonts w:ascii="仿宋_GB2312" w:eastAsia="仿宋_GB2312" w:hAnsi="Arial Narrow" w:cs="Arial"/>
          <w:sz w:val="28"/>
          <w:szCs w:val="30"/>
        </w:rPr>
        <w:t>6</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赛场开放。竞赛环境依据竞赛需求设计，在竞赛不被干扰的前提下赛场面向媒体、行业专家等开放。允许媒体、行业专家等在规定的时段内沿指定路线进行现场参观。</w:t>
      </w:r>
    </w:p>
    <w:p w14:paraId="4E5A8837" w14:textId="032853AA" w:rsidR="00AA460B" w:rsidRDefault="00AA460B" w:rsidP="00AA460B">
      <w:pPr>
        <w:pStyle w:val="1"/>
        <w:rPr>
          <w:rFonts w:ascii="Arial Narrow" w:eastAsia="仿宋_GB2312" w:hAnsi="Arial Narrow"/>
          <w:bCs w:val="0"/>
          <w:kern w:val="2"/>
          <w:sz w:val="30"/>
          <w:szCs w:val="30"/>
        </w:rPr>
      </w:pPr>
      <w:r>
        <w:rPr>
          <w:rFonts w:ascii="Arial Narrow" w:eastAsia="仿宋_GB2312" w:hAnsi="Arial Narrow" w:hint="eastAsia"/>
          <w:bCs w:val="0"/>
          <w:kern w:val="2"/>
          <w:sz w:val="30"/>
          <w:szCs w:val="30"/>
        </w:rPr>
        <w:t>九、竞赛试题</w:t>
      </w:r>
    </w:p>
    <w:p w14:paraId="56D734E2" w14:textId="501C859B" w:rsidR="006D0F62" w:rsidRPr="00AA460B" w:rsidRDefault="00AA460B" w:rsidP="00AA460B">
      <w:pPr>
        <w:snapToGrid w:val="0"/>
        <w:spacing w:line="360" w:lineRule="auto"/>
        <w:ind w:firstLineChars="200" w:firstLine="560"/>
        <w:rPr>
          <w:rFonts w:ascii="仿宋_GB2312" w:eastAsia="仿宋_GB2312" w:hAnsi="Arial Narrow" w:cs="Arial"/>
          <w:sz w:val="28"/>
          <w:szCs w:val="30"/>
        </w:rPr>
      </w:pPr>
      <w:r w:rsidRPr="00757C81">
        <w:rPr>
          <w:rFonts w:ascii="仿宋_GB2312" w:eastAsia="仿宋_GB2312" w:hAnsi="Arial Narrow" w:cs="Arial" w:hint="eastAsia"/>
          <w:sz w:val="28"/>
          <w:szCs w:val="30"/>
        </w:rPr>
        <w:t>本赛项的命题工作由赛项执委会指定的命题专家组负责，按照竞赛规程的内容要求，在方向和难度上依据教育部颁发的职业院校相关专业人才培养标准和国家职业标准，结合高职</w:t>
      </w:r>
      <w:r>
        <w:rPr>
          <w:rFonts w:ascii="仿宋_GB2312" w:eastAsia="仿宋_GB2312" w:hAnsi="Arial Narrow" w:cs="Arial" w:hint="eastAsia"/>
          <w:sz w:val="28"/>
          <w:szCs w:val="30"/>
        </w:rPr>
        <w:t>工业互联网</w:t>
      </w:r>
      <w:r w:rsidRPr="00757C81">
        <w:rPr>
          <w:rFonts w:ascii="仿宋_GB2312" w:eastAsia="仿宋_GB2312" w:hAnsi="Arial Narrow" w:cs="Arial" w:hint="eastAsia"/>
          <w:sz w:val="28"/>
          <w:szCs w:val="30"/>
        </w:rPr>
        <w:t>人才培养要求和</w:t>
      </w:r>
      <w:r>
        <w:rPr>
          <w:rFonts w:ascii="仿宋_GB2312" w:eastAsia="仿宋_GB2312" w:hAnsi="Arial Narrow" w:cs="Arial" w:hint="eastAsia"/>
          <w:sz w:val="28"/>
          <w:szCs w:val="30"/>
        </w:rPr>
        <w:t>工业互联网</w:t>
      </w:r>
      <w:r w:rsidRPr="00757C81">
        <w:rPr>
          <w:rFonts w:ascii="仿宋_GB2312" w:eastAsia="仿宋_GB2312" w:hAnsi="Arial Narrow" w:cs="Arial" w:hint="eastAsia"/>
          <w:sz w:val="28"/>
          <w:szCs w:val="30"/>
        </w:rPr>
        <w:t>企业岗位需要进行设计，命题专家在完成命题后，交由赛项执委会指定的专家进行审核。</w:t>
      </w:r>
    </w:p>
    <w:p w14:paraId="3A3EAD94" w14:textId="77777777" w:rsidR="006F15B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十、技术平台</w:t>
      </w:r>
    </w:p>
    <w:p w14:paraId="5AAEB029" w14:textId="687095D4" w:rsidR="006D0F62" w:rsidRPr="000471F8" w:rsidRDefault="006D0F62" w:rsidP="000471F8">
      <w:pPr>
        <w:spacing w:before="130" w:line="360" w:lineRule="auto"/>
        <w:ind w:left="535"/>
        <w:outlineLvl w:val="0"/>
        <w:rPr>
          <w:rFonts w:ascii="仿宋_GB2312" w:eastAsia="仿宋_GB2312" w:hAnsi="Arial Narrow" w:cs="Arial"/>
          <w:sz w:val="28"/>
          <w:szCs w:val="30"/>
        </w:rPr>
      </w:pPr>
      <w:r>
        <w:rPr>
          <w:rFonts w:ascii="仿宋" w:eastAsia="仿宋" w:hAnsi="仿宋" w:cs="仿宋"/>
          <w:spacing w:val="-10"/>
          <w:sz w:val="28"/>
          <w:szCs w:val="28"/>
        </w:rPr>
        <w:t>（</w:t>
      </w:r>
      <w:r w:rsidRPr="000471F8">
        <w:rPr>
          <w:rFonts w:ascii="仿宋_GB2312" w:eastAsia="仿宋_GB2312" w:hAnsi="Arial Narrow" w:cs="Arial"/>
          <w:sz w:val="28"/>
          <w:szCs w:val="30"/>
        </w:rPr>
        <w:t>一）竞赛环境</w:t>
      </w:r>
    </w:p>
    <w:p w14:paraId="7AA901E9" w14:textId="77777777" w:rsidR="006D0F62" w:rsidRPr="000471F8" w:rsidRDefault="006D0F62" w:rsidP="00ED4DD2">
      <w:pPr>
        <w:spacing w:before="215" w:line="360" w:lineRule="auto"/>
        <w:ind w:firstLineChars="200" w:firstLine="560"/>
        <w:rPr>
          <w:rFonts w:ascii="仿宋_GB2312" w:eastAsia="仿宋_GB2312" w:hAnsi="Arial Narrow" w:cs="Arial"/>
          <w:sz w:val="28"/>
          <w:szCs w:val="30"/>
        </w:rPr>
      </w:pPr>
      <w:r w:rsidRPr="000471F8">
        <w:rPr>
          <w:rFonts w:ascii="仿宋_GB2312" w:eastAsia="仿宋_GB2312" w:hAnsi="Arial Narrow" w:cs="Arial"/>
          <w:sz w:val="28"/>
          <w:szCs w:val="30"/>
        </w:rPr>
        <w:t>1.竞赛场地：设竞赛区、裁判区、服务区、技术支持区。提供</w:t>
      </w:r>
      <w:r w:rsidRPr="000471F8">
        <w:rPr>
          <w:rFonts w:ascii="仿宋_GB2312" w:eastAsia="仿宋_GB2312" w:hAnsi="Arial Narrow" w:cs="Arial"/>
          <w:sz w:val="28"/>
          <w:szCs w:val="30"/>
        </w:rPr>
        <w:lastRenderedPageBreak/>
        <w:t>稳</w:t>
      </w:r>
    </w:p>
    <w:p w14:paraId="40BB52DD" w14:textId="77777777" w:rsidR="006D0F62" w:rsidRPr="000471F8" w:rsidRDefault="006D0F62" w:rsidP="00ED4DD2">
      <w:pPr>
        <w:spacing w:before="1" w:line="360" w:lineRule="auto"/>
        <w:ind w:left="26" w:firstLineChars="200" w:firstLine="560"/>
        <w:rPr>
          <w:rFonts w:ascii="仿宋_GB2312" w:eastAsia="仿宋_GB2312" w:hAnsi="Arial Narrow" w:cs="Arial"/>
          <w:sz w:val="28"/>
          <w:szCs w:val="30"/>
        </w:rPr>
      </w:pPr>
      <w:r w:rsidRPr="000471F8">
        <w:rPr>
          <w:rFonts w:ascii="仿宋_GB2312" w:eastAsia="仿宋_GB2312" w:hAnsi="Arial Narrow" w:cs="Arial"/>
          <w:sz w:val="28"/>
          <w:szCs w:val="30"/>
        </w:rPr>
        <w:t>定的电、气和应急供电设备。</w:t>
      </w:r>
    </w:p>
    <w:p w14:paraId="1746B8ED" w14:textId="4078708A" w:rsidR="006D0F62" w:rsidRPr="000471F8" w:rsidRDefault="006D0F62" w:rsidP="00ED4DD2">
      <w:pPr>
        <w:spacing w:before="214" w:line="360" w:lineRule="auto"/>
        <w:ind w:firstLineChars="200" w:firstLine="560"/>
        <w:rPr>
          <w:rFonts w:ascii="仿宋_GB2312" w:eastAsia="仿宋_GB2312" w:hAnsi="Arial Narrow" w:cs="Arial"/>
          <w:sz w:val="28"/>
          <w:szCs w:val="30"/>
        </w:rPr>
      </w:pPr>
      <w:r w:rsidRPr="000471F8">
        <w:rPr>
          <w:rFonts w:ascii="仿宋_GB2312" w:eastAsia="仿宋_GB2312" w:hAnsi="Arial Narrow" w:cs="Arial"/>
          <w:sz w:val="28"/>
          <w:szCs w:val="30"/>
        </w:rPr>
        <w:t>2.竞赛设备：由大赛合作企业与承办单位负责，按照参赛队</w:t>
      </w:r>
      <w:r w:rsidR="007F0A2B" w:rsidRPr="000471F8">
        <w:rPr>
          <w:rFonts w:ascii="仿宋_GB2312" w:eastAsia="仿宋_GB2312" w:hAnsi="Arial Narrow" w:cs="Arial" w:hint="eastAsia"/>
          <w:sz w:val="28"/>
          <w:szCs w:val="30"/>
        </w:rPr>
        <w:t>数</w:t>
      </w:r>
      <w:r w:rsidRPr="000471F8">
        <w:rPr>
          <w:rFonts w:ascii="仿宋_GB2312" w:eastAsia="仿宋_GB2312" w:hAnsi="Arial Narrow" w:cs="Arial"/>
          <w:sz w:val="28"/>
          <w:szCs w:val="30"/>
        </w:rPr>
        <w:t>量准备。</w:t>
      </w:r>
    </w:p>
    <w:p w14:paraId="7ACC1682" w14:textId="34559FCE" w:rsidR="00AA460B" w:rsidRPr="000471F8" w:rsidRDefault="006D0F62" w:rsidP="00ED4DD2">
      <w:pPr>
        <w:spacing w:before="216" w:line="360" w:lineRule="auto"/>
        <w:ind w:firstLineChars="200" w:firstLine="560"/>
        <w:rPr>
          <w:rFonts w:ascii="仿宋_GB2312" w:eastAsia="仿宋_GB2312" w:hAnsi="Arial Narrow" w:cs="Arial"/>
          <w:sz w:val="28"/>
          <w:szCs w:val="30"/>
        </w:rPr>
      </w:pPr>
      <w:r w:rsidRPr="000471F8">
        <w:rPr>
          <w:rFonts w:ascii="仿宋_GB2312" w:eastAsia="仿宋_GB2312" w:hAnsi="Arial Narrow" w:cs="Arial"/>
          <w:sz w:val="28"/>
          <w:szCs w:val="30"/>
        </w:rPr>
        <w:t>3.竞赛</w:t>
      </w:r>
      <w:proofErr w:type="gramStart"/>
      <w:r w:rsidRPr="000471F8">
        <w:rPr>
          <w:rFonts w:ascii="仿宋_GB2312" w:eastAsia="仿宋_GB2312" w:hAnsi="Arial Narrow" w:cs="Arial"/>
          <w:sz w:val="28"/>
          <w:szCs w:val="30"/>
        </w:rPr>
        <w:t>赛</w:t>
      </w:r>
      <w:proofErr w:type="gramEnd"/>
      <w:r w:rsidRPr="000471F8">
        <w:rPr>
          <w:rFonts w:ascii="仿宋_GB2312" w:eastAsia="仿宋_GB2312" w:hAnsi="Arial Narrow" w:cs="Arial"/>
          <w:sz w:val="28"/>
          <w:szCs w:val="30"/>
        </w:rPr>
        <w:t>位：</w:t>
      </w:r>
      <w:proofErr w:type="gramStart"/>
      <w:r w:rsidRPr="000471F8">
        <w:rPr>
          <w:rFonts w:ascii="仿宋_GB2312" w:eastAsia="仿宋_GB2312" w:hAnsi="Arial Narrow" w:cs="Arial"/>
          <w:sz w:val="28"/>
          <w:szCs w:val="30"/>
        </w:rPr>
        <w:t>每个赛位</w:t>
      </w:r>
      <w:proofErr w:type="gramEnd"/>
      <w:r w:rsidRPr="000471F8">
        <w:rPr>
          <w:rFonts w:ascii="仿宋_GB2312" w:eastAsia="仿宋_GB2312" w:hAnsi="Arial Narrow" w:cs="Arial"/>
          <w:sz w:val="28"/>
          <w:szCs w:val="30"/>
        </w:rPr>
        <w:t>标明编号，</w:t>
      </w:r>
      <w:proofErr w:type="gramStart"/>
      <w:r w:rsidRPr="000471F8">
        <w:rPr>
          <w:rFonts w:ascii="仿宋_GB2312" w:eastAsia="仿宋_GB2312" w:hAnsi="Arial Narrow" w:cs="Arial"/>
          <w:sz w:val="28"/>
          <w:szCs w:val="30"/>
        </w:rPr>
        <w:t>赛位面积</w:t>
      </w:r>
      <w:proofErr w:type="gramEnd"/>
      <w:r w:rsidRPr="000471F8">
        <w:rPr>
          <w:rFonts w:ascii="仿宋_GB2312" w:eastAsia="仿宋_GB2312" w:hAnsi="Arial Narrow" w:cs="Arial"/>
          <w:sz w:val="28"/>
          <w:szCs w:val="30"/>
        </w:rPr>
        <w:t>约</w:t>
      </w:r>
      <w:r w:rsidR="00ED4DD2">
        <w:rPr>
          <w:rFonts w:ascii="仿宋_GB2312" w:eastAsia="仿宋_GB2312" w:hAnsi="Arial Narrow" w:cs="Arial"/>
          <w:sz w:val="28"/>
          <w:szCs w:val="30"/>
        </w:rPr>
        <w:t>10</w:t>
      </w:r>
      <w:r w:rsidRPr="000471F8">
        <w:rPr>
          <w:rFonts w:ascii="仿宋_GB2312" w:eastAsia="仿宋_GB2312" w:hAnsi="Arial Narrow" w:cs="Arial"/>
          <w:sz w:val="28"/>
          <w:szCs w:val="30"/>
        </w:rPr>
        <w:t>㎡，配备：工</w:t>
      </w:r>
      <w:r w:rsidR="00AA460B" w:rsidRPr="000471F8">
        <w:rPr>
          <w:rFonts w:ascii="仿宋_GB2312" w:eastAsia="仿宋_GB2312" w:hAnsi="Arial Narrow" w:cs="Arial" w:hint="eastAsia"/>
          <w:sz w:val="28"/>
          <w:szCs w:val="30"/>
        </w:rPr>
        <w:t>作台</w:t>
      </w:r>
      <w:r w:rsidR="00ED4DD2">
        <w:rPr>
          <w:rFonts w:ascii="仿宋_GB2312" w:eastAsia="仿宋_GB2312" w:hAnsi="Arial Narrow" w:cs="Arial" w:hint="eastAsia"/>
          <w:sz w:val="28"/>
          <w:szCs w:val="30"/>
        </w:rPr>
        <w:t>1</w:t>
      </w:r>
      <w:r w:rsidR="00AA460B" w:rsidRPr="000471F8">
        <w:rPr>
          <w:rFonts w:ascii="仿宋_GB2312" w:eastAsia="仿宋_GB2312" w:hAnsi="Arial Narrow" w:cs="Arial" w:hint="eastAsia"/>
          <w:sz w:val="28"/>
          <w:szCs w:val="30"/>
        </w:rPr>
        <w:t>张，计算机</w:t>
      </w:r>
      <w:r w:rsidR="00ED4DD2">
        <w:rPr>
          <w:rFonts w:ascii="仿宋_GB2312" w:eastAsia="仿宋_GB2312" w:hAnsi="Arial Narrow" w:cs="Arial" w:hint="eastAsia"/>
          <w:sz w:val="28"/>
          <w:szCs w:val="30"/>
        </w:rPr>
        <w:t>2</w:t>
      </w:r>
      <w:r w:rsidR="00AA460B" w:rsidRPr="000471F8">
        <w:rPr>
          <w:rFonts w:ascii="仿宋_GB2312" w:eastAsia="仿宋_GB2312" w:hAnsi="Arial Narrow" w:cs="Arial" w:hint="eastAsia"/>
          <w:sz w:val="28"/>
          <w:szCs w:val="30"/>
        </w:rPr>
        <w:t>台，竞赛平台</w:t>
      </w:r>
      <w:r w:rsidR="00ED4DD2">
        <w:rPr>
          <w:rFonts w:ascii="仿宋_GB2312" w:eastAsia="仿宋_GB2312" w:hAnsi="Arial Narrow" w:cs="Arial" w:hint="eastAsia"/>
          <w:sz w:val="28"/>
          <w:szCs w:val="30"/>
        </w:rPr>
        <w:t>1</w:t>
      </w:r>
      <w:r w:rsidR="00AA460B" w:rsidRPr="000471F8">
        <w:rPr>
          <w:rFonts w:ascii="仿宋_GB2312" w:eastAsia="仿宋_GB2312" w:hAnsi="Arial Narrow" w:cs="Arial" w:hint="eastAsia"/>
          <w:sz w:val="28"/>
          <w:szCs w:val="30"/>
        </w:rPr>
        <w:t>套，工具耗材</w:t>
      </w:r>
      <w:r w:rsidR="00ED4DD2">
        <w:rPr>
          <w:rFonts w:ascii="仿宋_GB2312" w:eastAsia="仿宋_GB2312" w:hAnsi="Arial Narrow" w:cs="Arial" w:hint="eastAsia"/>
          <w:sz w:val="28"/>
          <w:szCs w:val="30"/>
        </w:rPr>
        <w:t>1</w:t>
      </w:r>
      <w:r w:rsidR="00AA460B" w:rsidRPr="000471F8">
        <w:rPr>
          <w:rFonts w:ascii="仿宋_GB2312" w:eastAsia="仿宋_GB2312" w:hAnsi="Arial Narrow" w:cs="Arial" w:hint="eastAsia"/>
          <w:sz w:val="28"/>
          <w:szCs w:val="30"/>
        </w:rPr>
        <w:t>套，提供局域网环境，不间断电源。配 AC220V/10A 电源。</w:t>
      </w:r>
    </w:p>
    <w:p w14:paraId="02886EF1" w14:textId="77777777" w:rsidR="00AA460B" w:rsidRPr="000471F8" w:rsidRDefault="00AA460B" w:rsidP="00ED4DD2">
      <w:pPr>
        <w:spacing w:line="360" w:lineRule="auto"/>
        <w:ind w:firstLineChars="200" w:firstLine="560"/>
        <w:rPr>
          <w:rFonts w:ascii="仿宋_GB2312" w:eastAsia="仿宋_GB2312" w:hAnsi="Arial Narrow" w:cs="Arial"/>
          <w:sz w:val="28"/>
          <w:szCs w:val="30"/>
        </w:rPr>
      </w:pPr>
      <w:r w:rsidRPr="000471F8">
        <w:rPr>
          <w:rFonts w:ascii="仿宋_GB2312" w:eastAsia="仿宋_GB2312" w:hAnsi="Arial Narrow" w:cs="Arial" w:hint="eastAsia"/>
          <w:sz w:val="28"/>
          <w:szCs w:val="30"/>
        </w:rPr>
        <w:t>4.技术支持区为参赛选手提供公用备件等竞赛相关设备。</w:t>
      </w:r>
    </w:p>
    <w:p w14:paraId="22840079" w14:textId="45FFE1E8" w:rsidR="00AA460B" w:rsidRPr="000471F8" w:rsidRDefault="00AA460B" w:rsidP="00ED4DD2">
      <w:pPr>
        <w:spacing w:line="360" w:lineRule="auto"/>
        <w:ind w:firstLineChars="200" w:firstLine="560"/>
        <w:rPr>
          <w:rFonts w:ascii="仿宋_GB2312" w:eastAsia="仿宋_GB2312" w:hAnsi="Arial Narrow" w:cs="Arial"/>
          <w:sz w:val="28"/>
          <w:szCs w:val="30"/>
        </w:rPr>
      </w:pPr>
      <w:r w:rsidRPr="000471F8">
        <w:rPr>
          <w:rFonts w:ascii="仿宋_GB2312" w:eastAsia="仿宋_GB2312" w:hAnsi="Arial Narrow" w:cs="Arial" w:hint="eastAsia"/>
          <w:sz w:val="28"/>
          <w:szCs w:val="30"/>
        </w:rPr>
        <w:t>5.服务区提供医疗等服务保障。</w:t>
      </w:r>
    </w:p>
    <w:p w14:paraId="27DEDCC7" w14:textId="4230D596" w:rsidR="00AA460B" w:rsidRPr="007F0A2B" w:rsidRDefault="00AA460B" w:rsidP="007F0A2B">
      <w:pPr>
        <w:spacing w:before="130" w:line="218" w:lineRule="auto"/>
        <w:ind w:left="535"/>
        <w:outlineLvl w:val="0"/>
        <w:rPr>
          <w:rFonts w:ascii="仿宋" w:eastAsia="仿宋" w:hAnsi="仿宋" w:cs="仿宋"/>
          <w:spacing w:val="-10"/>
          <w:sz w:val="28"/>
          <w:szCs w:val="28"/>
        </w:rPr>
      </w:pPr>
      <w:r w:rsidRPr="007F0A2B">
        <w:rPr>
          <w:rFonts w:ascii="仿宋" w:eastAsia="仿宋" w:hAnsi="仿宋" w:cs="仿宋"/>
          <w:spacing w:val="-10"/>
          <w:sz w:val="28"/>
          <w:szCs w:val="28"/>
        </w:rPr>
        <w:t>（二）技术平台基本要求</w:t>
      </w:r>
    </w:p>
    <w:tbl>
      <w:tblPr>
        <w:tblStyle w:val="TableNormal"/>
        <w:tblW w:w="84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8"/>
        <w:gridCol w:w="2122"/>
        <w:gridCol w:w="851"/>
        <w:gridCol w:w="4738"/>
      </w:tblGrid>
      <w:tr w:rsidR="00AA460B" w14:paraId="38B6D1FE" w14:textId="77777777" w:rsidTr="000471F8">
        <w:trPr>
          <w:trHeight w:val="320"/>
        </w:trPr>
        <w:tc>
          <w:tcPr>
            <w:tcW w:w="708" w:type="dxa"/>
          </w:tcPr>
          <w:p w14:paraId="2BC884F4" w14:textId="77777777" w:rsidR="00AA460B" w:rsidRDefault="00AA460B" w:rsidP="004206FB">
            <w:pPr>
              <w:spacing w:before="42" w:line="206" w:lineRule="auto"/>
              <w:ind w:left="117"/>
              <w:rPr>
                <w:rFonts w:ascii="仿宋" w:eastAsia="仿宋" w:hAnsi="仿宋" w:cs="仿宋"/>
                <w:sz w:val="24"/>
                <w:szCs w:val="24"/>
              </w:rPr>
            </w:pPr>
            <w:proofErr w:type="spellStart"/>
            <w:r>
              <w:rPr>
                <w:rFonts w:ascii="仿宋" w:eastAsia="仿宋" w:hAnsi="仿宋" w:cs="仿宋"/>
                <w:spacing w:val="-4"/>
                <w:sz w:val="24"/>
                <w:szCs w:val="24"/>
                <w14:textOutline w14:w="4356" w14:cap="sq" w14:cmpd="sng" w14:algn="ctr">
                  <w14:solidFill>
                    <w14:srgbClr w14:val="000000"/>
                  </w14:solidFill>
                  <w14:prstDash w14:val="solid"/>
                  <w14:bevel/>
                </w14:textOutline>
              </w:rPr>
              <w:t>序号</w:t>
            </w:r>
            <w:proofErr w:type="spellEnd"/>
          </w:p>
        </w:tc>
        <w:tc>
          <w:tcPr>
            <w:tcW w:w="2122" w:type="dxa"/>
          </w:tcPr>
          <w:p w14:paraId="46A14321" w14:textId="77777777" w:rsidR="00AA460B" w:rsidRDefault="00AA460B" w:rsidP="004206FB">
            <w:pPr>
              <w:spacing w:before="42" w:line="206" w:lineRule="auto"/>
              <w:ind w:left="515"/>
              <w:rPr>
                <w:rFonts w:ascii="仿宋" w:eastAsia="仿宋" w:hAnsi="仿宋" w:cs="仿宋"/>
                <w:sz w:val="24"/>
                <w:szCs w:val="24"/>
              </w:rPr>
            </w:pPr>
            <w:proofErr w:type="spellStart"/>
            <w:r>
              <w:rPr>
                <w:rFonts w:ascii="仿宋" w:eastAsia="仿宋" w:hAnsi="仿宋" w:cs="仿宋"/>
                <w:spacing w:val="-2"/>
                <w:sz w:val="24"/>
                <w:szCs w:val="24"/>
                <w14:textOutline w14:w="4356" w14:cap="sq" w14:cmpd="sng" w14:algn="ctr">
                  <w14:solidFill>
                    <w14:srgbClr w14:val="000000"/>
                  </w14:solidFill>
                  <w14:prstDash w14:val="solid"/>
                  <w14:bevel/>
                </w14:textOutline>
              </w:rPr>
              <w:t>产品名称</w:t>
            </w:r>
            <w:proofErr w:type="spellEnd"/>
          </w:p>
        </w:tc>
        <w:tc>
          <w:tcPr>
            <w:tcW w:w="851" w:type="dxa"/>
          </w:tcPr>
          <w:p w14:paraId="3399358F" w14:textId="77777777" w:rsidR="00AA460B" w:rsidRDefault="00AA460B" w:rsidP="004206FB">
            <w:pPr>
              <w:spacing w:before="42" w:line="206" w:lineRule="auto"/>
              <w:ind w:left="196"/>
              <w:rPr>
                <w:rFonts w:ascii="仿宋" w:eastAsia="仿宋" w:hAnsi="仿宋" w:cs="仿宋"/>
                <w:sz w:val="24"/>
                <w:szCs w:val="24"/>
              </w:rPr>
            </w:pPr>
            <w:proofErr w:type="spellStart"/>
            <w:r>
              <w:rPr>
                <w:rFonts w:ascii="仿宋" w:eastAsia="仿宋" w:hAnsi="仿宋" w:cs="仿宋"/>
                <w:spacing w:val="-8"/>
                <w:sz w:val="24"/>
                <w:szCs w:val="24"/>
                <w14:textOutline w14:w="4356" w14:cap="sq" w14:cmpd="sng" w14:algn="ctr">
                  <w14:solidFill>
                    <w14:srgbClr w14:val="000000"/>
                  </w14:solidFill>
                  <w14:prstDash w14:val="solid"/>
                  <w14:bevel/>
                </w14:textOutline>
              </w:rPr>
              <w:t>数量</w:t>
            </w:r>
            <w:proofErr w:type="spellEnd"/>
          </w:p>
        </w:tc>
        <w:tc>
          <w:tcPr>
            <w:tcW w:w="4738" w:type="dxa"/>
          </w:tcPr>
          <w:p w14:paraId="17A8905C" w14:textId="77777777" w:rsidR="00AA460B" w:rsidRDefault="00AA460B" w:rsidP="004206FB">
            <w:pPr>
              <w:spacing w:before="42" w:line="206" w:lineRule="auto"/>
              <w:ind w:left="1969"/>
              <w:rPr>
                <w:rFonts w:ascii="仿宋" w:eastAsia="仿宋" w:hAnsi="仿宋" w:cs="仿宋"/>
                <w:sz w:val="24"/>
                <w:szCs w:val="24"/>
              </w:rPr>
            </w:pPr>
            <w:proofErr w:type="spellStart"/>
            <w:r>
              <w:rPr>
                <w:rFonts w:ascii="仿宋" w:eastAsia="仿宋" w:hAnsi="仿宋" w:cs="仿宋"/>
                <w:spacing w:val="-4"/>
                <w:sz w:val="24"/>
                <w:szCs w:val="24"/>
                <w14:textOutline w14:w="4356" w14:cap="sq" w14:cmpd="sng" w14:algn="ctr">
                  <w14:solidFill>
                    <w14:srgbClr w14:val="000000"/>
                  </w14:solidFill>
                  <w14:prstDash w14:val="solid"/>
                  <w14:bevel/>
                </w14:textOutline>
              </w:rPr>
              <w:t>功能描述</w:t>
            </w:r>
            <w:proofErr w:type="spellEnd"/>
          </w:p>
        </w:tc>
      </w:tr>
      <w:tr w:rsidR="00AA460B" w14:paraId="028E5394" w14:textId="77777777" w:rsidTr="000471F8">
        <w:trPr>
          <w:trHeight w:val="627"/>
        </w:trPr>
        <w:tc>
          <w:tcPr>
            <w:tcW w:w="708" w:type="dxa"/>
          </w:tcPr>
          <w:p w14:paraId="58A2DC6E" w14:textId="77777777" w:rsidR="00AA460B" w:rsidRPr="000471F8" w:rsidRDefault="00AA460B" w:rsidP="004206FB">
            <w:pPr>
              <w:spacing w:before="225" w:line="180" w:lineRule="auto"/>
              <w:ind w:left="316"/>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1</w:t>
            </w:r>
          </w:p>
        </w:tc>
        <w:tc>
          <w:tcPr>
            <w:tcW w:w="2122" w:type="dxa"/>
          </w:tcPr>
          <w:p w14:paraId="7AEF5C06" w14:textId="67FFCC7E" w:rsidR="00AA460B" w:rsidRPr="000471F8" w:rsidRDefault="00AA460B" w:rsidP="004B409B">
            <w:pPr>
              <w:spacing w:before="39" w:line="222" w:lineRule="auto"/>
              <w:ind w:left="117" w:right="196"/>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工业互联网集成应用工作站</w:t>
            </w:r>
          </w:p>
        </w:tc>
        <w:tc>
          <w:tcPr>
            <w:tcW w:w="851" w:type="dxa"/>
          </w:tcPr>
          <w:p w14:paraId="4BAA39E1" w14:textId="77777777" w:rsidR="00AA460B" w:rsidRPr="000471F8" w:rsidRDefault="00AA460B" w:rsidP="004206FB">
            <w:pPr>
              <w:spacing w:before="194" w:line="221" w:lineRule="auto"/>
              <w:ind w:left="236"/>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1 套</w:t>
            </w:r>
          </w:p>
        </w:tc>
        <w:tc>
          <w:tcPr>
            <w:tcW w:w="4738" w:type="dxa"/>
          </w:tcPr>
          <w:p w14:paraId="5C7B5590" w14:textId="79144DA2" w:rsidR="00AA460B" w:rsidRPr="000471F8" w:rsidRDefault="00AA460B" w:rsidP="00ED4DD2">
            <w:pPr>
              <w:spacing w:before="39" w:line="222" w:lineRule="auto"/>
              <w:ind w:left="136" w:right="108" w:hanging="14"/>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符合工业互联网行业标准，</w:t>
            </w:r>
            <w:r w:rsidR="00ED4DD2">
              <w:rPr>
                <w:rFonts w:ascii="仿宋_GB2312" w:eastAsia="仿宋_GB2312" w:hAnsi="Arial Narrow" w:hint="eastAsia"/>
                <w:snapToGrid/>
                <w:color w:val="auto"/>
                <w:sz w:val="28"/>
                <w:szCs w:val="30"/>
                <w:lang w:eastAsia="zh-CN"/>
              </w:rPr>
              <w:t>能够提供设备层数据、网络层通信等功能的设备</w:t>
            </w:r>
            <w:bookmarkStart w:id="3" w:name="_GoBack"/>
            <w:bookmarkEnd w:id="3"/>
            <w:r w:rsidRPr="000471F8">
              <w:rPr>
                <w:rFonts w:ascii="仿宋_GB2312" w:eastAsia="仿宋_GB2312" w:hAnsi="Arial Narrow"/>
                <w:snapToGrid/>
                <w:color w:val="auto"/>
                <w:sz w:val="28"/>
                <w:szCs w:val="30"/>
                <w:lang w:eastAsia="zh-CN"/>
              </w:rPr>
              <w:t>。</w:t>
            </w:r>
          </w:p>
        </w:tc>
      </w:tr>
      <w:tr w:rsidR="00AA460B" w14:paraId="5EC04806" w14:textId="77777777" w:rsidTr="000471F8">
        <w:trPr>
          <w:trHeight w:val="632"/>
        </w:trPr>
        <w:tc>
          <w:tcPr>
            <w:tcW w:w="708" w:type="dxa"/>
          </w:tcPr>
          <w:p w14:paraId="2928F536" w14:textId="77777777" w:rsidR="00AA460B" w:rsidRPr="000471F8" w:rsidRDefault="00AA460B" w:rsidP="004206FB">
            <w:pPr>
              <w:spacing w:before="227" w:line="180" w:lineRule="auto"/>
              <w:ind w:left="311"/>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2</w:t>
            </w:r>
          </w:p>
        </w:tc>
        <w:tc>
          <w:tcPr>
            <w:tcW w:w="2122" w:type="dxa"/>
          </w:tcPr>
          <w:p w14:paraId="2353E50C" w14:textId="77777777" w:rsidR="00AA460B" w:rsidRPr="000471F8" w:rsidRDefault="00AA460B" w:rsidP="004206FB">
            <w:pPr>
              <w:spacing w:before="196" w:line="216" w:lineRule="auto"/>
              <w:ind w:left="117"/>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工业互联网平台</w:t>
            </w:r>
          </w:p>
        </w:tc>
        <w:tc>
          <w:tcPr>
            <w:tcW w:w="851" w:type="dxa"/>
          </w:tcPr>
          <w:p w14:paraId="6486D253" w14:textId="77777777" w:rsidR="00AA460B" w:rsidRPr="000471F8" w:rsidRDefault="00AA460B" w:rsidP="004206FB">
            <w:pPr>
              <w:spacing w:before="196" w:line="221" w:lineRule="auto"/>
              <w:ind w:left="236"/>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1 套</w:t>
            </w:r>
          </w:p>
        </w:tc>
        <w:tc>
          <w:tcPr>
            <w:tcW w:w="4738" w:type="dxa"/>
          </w:tcPr>
          <w:p w14:paraId="233FB99C" w14:textId="66893286" w:rsidR="00AA460B" w:rsidRPr="000471F8" w:rsidRDefault="00AA460B" w:rsidP="004B409B">
            <w:pPr>
              <w:spacing w:before="39" w:line="224" w:lineRule="auto"/>
              <w:ind w:left="125" w:right="105" w:hanging="2"/>
              <w:rPr>
                <w:rFonts w:ascii="仿宋_GB2312" w:eastAsia="仿宋_GB2312" w:hAnsi="Arial Narrow"/>
                <w:snapToGrid/>
                <w:color w:val="auto"/>
                <w:sz w:val="28"/>
                <w:szCs w:val="30"/>
                <w:lang w:eastAsia="zh-CN"/>
              </w:rPr>
            </w:pPr>
            <w:r w:rsidRPr="000471F8">
              <w:rPr>
                <w:rFonts w:ascii="仿宋_GB2312" w:eastAsia="仿宋_GB2312" w:hAnsi="Arial Narrow"/>
                <w:snapToGrid/>
                <w:color w:val="auto"/>
                <w:sz w:val="28"/>
                <w:szCs w:val="30"/>
                <w:lang w:eastAsia="zh-CN"/>
              </w:rPr>
              <w:t>具有对工业现场数据采集及管理功能，能够满足工业</w:t>
            </w:r>
            <w:r w:rsidR="007F0A2B" w:rsidRPr="000471F8">
              <w:rPr>
                <w:rFonts w:ascii="仿宋_GB2312" w:eastAsia="仿宋_GB2312" w:hAnsi="Arial Narrow" w:hint="eastAsia"/>
                <w:snapToGrid/>
                <w:color w:val="auto"/>
                <w:sz w:val="28"/>
                <w:szCs w:val="30"/>
                <w:lang w:eastAsia="zh-CN"/>
              </w:rPr>
              <w:t>互联网平台</w:t>
            </w:r>
            <w:r w:rsidRPr="000471F8">
              <w:rPr>
                <w:rFonts w:ascii="仿宋_GB2312" w:eastAsia="仿宋_GB2312" w:hAnsi="Arial Narrow"/>
                <w:snapToGrid/>
                <w:color w:val="auto"/>
                <w:sz w:val="28"/>
                <w:szCs w:val="30"/>
                <w:lang w:eastAsia="zh-CN"/>
              </w:rPr>
              <w:t>的设计及开发。</w:t>
            </w:r>
          </w:p>
        </w:tc>
      </w:tr>
    </w:tbl>
    <w:p w14:paraId="16CF32AE" w14:textId="77777777" w:rsidR="00AA460B" w:rsidRDefault="00AA460B" w:rsidP="00AA460B">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十一、成绩评定</w:t>
      </w:r>
    </w:p>
    <w:p w14:paraId="25D7F9AE" w14:textId="77777777" w:rsidR="00AA460B" w:rsidRPr="00065E37" w:rsidRDefault="00AA460B" w:rsidP="00AA460B">
      <w:pPr>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竞赛评分本着公平公正公开的原则，评分标准注重对参赛选手价值观与态度、</w:t>
      </w:r>
      <w:r>
        <w:rPr>
          <w:rFonts w:ascii="仿宋_GB2312" w:eastAsia="仿宋_GB2312" w:hAnsi="Arial Narrow" w:cs="Arial" w:hint="eastAsia"/>
          <w:sz w:val="28"/>
          <w:szCs w:val="30"/>
        </w:rPr>
        <w:t>工业互联网</w:t>
      </w:r>
      <w:r w:rsidRPr="003C373B">
        <w:rPr>
          <w:rFonts w:ascii="仿宋_GB2312" w:eastAsia="仿宋_GB2312" w:hAnsi="Arial Narrow" w:cs="Arial" w:hint="eastAsia"/>
          <w:sz w:val="28"/>
          <w:szCs w:val="30"/>
        </w:rPr>
        <w:t>技术应用能力、团队协作与沟通及组织与管理能力的考察。以技能考核为主，兼顾团队协作精神和职业道德素养综合评定。</w:t>
      </w:r>
    </w:p>
    <w:p w14:paraId="69925217" w14:textId="71735F9D" w:rsidR="00AA460B" w:rsidRPr="007F0A2B" w:rsidRDefault="007F0A2B" w:rsidP="007F0A2B">
      <w:pPr>
        <w:spacing w:before="130" w:line="218" w:lineRule="auto"/>
        <w:ind w:left="535"/>
        <w:outlineLvl w:val="0"/>
        <w:rPr>
          <w:rFonts w:ascii="仿宋" w:eastAsia="仿宋" w:hAnsi="仿宋" w:cs="仿宋"/>
          <w:spacing w:val="-10"/>
          <w:sz w:val="28"/>
          <w:szCs w:val="28"/>
        </w:rPr>
      </w:pPr>
      <w:r w:rsidRPr="007F0A2B">
        <w:rPr>
          <w:rFonts w:ascii="仿宋" w:eastAsia="仿宋" w:hAnsi="仿宋" w:cs="仿宋" w:hint="eastAsia"/>
          <w:spacing w:val="-10"/>
          <w:sz w:val="28"/>
          <w:szCs w:val="28"/>
        </w:rPr>
        <w:t>（一）</w:t>
      </w:r>
      <w:r w:rsidR="00AA460B" w:rsidRPr="007F0A2B">
        <w:rPr>
          <w:rFonts w:ascii="仿宋" w:eastAsia="仿宋" w:hAnsi="仿宋" w:cs="仿宋" w:hint="eastAsia"/>
          <w:spacing w:val="-10"/>
          <w:sz w:val="28"/>
          <w:szCs w:val="28"/>
        </w:rPr>
        <w:t>组织与分工</w:t>
      </w:r>
    </w:p>
    <w:p w14:paraId="2D6419F1" w14:textId="77777777" w:rsidR="00AA460B" w:rsidRPr="003C373B" w:rsidRDefault="00AA460B" w:rsidP="00AA460B">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lastRenderedPageBreak/>
        <w:t>（1）参与大赛赛项成绩管理的组织机构包括裁判组、监督仲裁组，受赛项执委会领导。</w:t>
      </w:r>
    </w:p>
    <w:p w14:paraId="7444075E" w14:textId="77777777" w:rsidR="00AA460B" w:rsidRPr="003C373B" w:rsidRDefault="00AA460B" w:rsidP="00AA460B">
      <w:pPr>
        <w:snapToGrid w:val="0"/>
        <w:spacing w:line="560" w:lineRule="exact"/>
        <w:ind w:firstLineChars="200" w:firstLine="560"/>
        <w:rPr>
          <w:rFonts w:ascii="仿宋_GB2312" w:eastAsia="仿宋_GB2312" w:hAnsi="Arial Narrow" w:cs="Arial"/>
          <w:sz w:val="28"/>
          <w:szCs w:val="30"/>
        </w:rPr>
      </w:pPr>
      <w:r w:rsidRPr="008D4C98">
        <w:rPr>
          <w:rFonts w:ascii="仿宋_GB2312" w:eastAsia="仿宋_GB2312" w:hAnsi="Arial Narrow" w:cs="Arial" w:hint="eastAsia"/>
          <w:sz w:val="28"/>
          <w:szCs w:val="30"/>
        </w:rPr>
        <w:t>（2）</w:t>
      </w:r>
      <w:r w:rsidRPr="005228B6">
        <w:rPr>
          <w:rFonts w:ascii="仿宋_GB2312" w:eastAsia="仿宋_GB2312" w:hint="eastAsia"/>
          <w:sz w:val="28"/>
        </w:rPr>
        <w:t>裁判组实行“裁判长负责制”，设裁判长1名，全面负责赛项的裁判管理工作并处理比赛中出现的争议问题，并配裁判员若干名</w:t>
      </w:r>
      <w:r>
        <w:rPr>
          <w:rFonts w:ascii="仿宋_GB2312" w:eastAsia="仿宋_GB2312" w:hint="eastAsia"/>
          <w:sz w:val="28"/>
        </w:rPr>
        <w:t>，负责协助裁判长工作</w:t>
      </w:r>
      <w:r w:rsidRPr="008D4C98">
        <w:rPr>
          <w:rFonts w:ascii="仿宋_GB2312" w:eastAsia="仿宋_GB2312" w:hAnsi="Arial Narrow" w:cs="Arial" w:hint="eastAsia"/>
          <w:sz w:val="28"/>
          <w:szCs w:val="30"/>
        </w:rPr>
        <w:t>。</w:t>
      </w:r>
    </w:p>
    <w:p w14:paraId="70DB92AA" w14:textId="77777777" w:rsidR="00AA460B" w:rsidRPr="003C373B" w:rsidRDefault="00AA460B" w:rsidP="00AA460B">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（3）</w:t>
      </w:r>
      <w:r w:rsidRPr="005228B6">
        <w:rPr>
          <w:rFonts w:ascii="仿宋_GB2312" w:eastAsia="仿宋_GB2312" w:hint="eastAsia"/>
          <w:sz w:val="28"/>
        </w:rPr>
        <w:t>裁判员根据比赛需要分为检录裁判、加密裁判、现场裁判和评分裁判</w:t>
      </w:r>
      <w:r>
        <w:rPr>
          <w:rFonts w:ascii="仿宋_GB2312" w:eastAsia="仿宋_GB2312" w:hint="eastAsia"/>
          <w:sz w:val="28"/>
        </w:rPr>
        <w:t>。</w:t>
      </w:r>
      <w:r w:rsidRPr="003C373B">
        <w:rPr>
          <w:rFonts w:ascii="仿宋_GB2312" w:eastAsia="仿宋_GB2312" w:hAnsi="Arial Narrow" w:cs="Arial" w:hint="eastAsia"/>
          <w:sz w:val="28"/>
          <w:szCs w:val="30"/>
        </w:rPr>
        <w:t>检录工作人员负责对参赛队伍（选手）进行点名登记、身份核对等工作；加密裁判负责组织参赛队伍（选手）抽签，对参赛队信息、抽签代码等进行加密、解密工作；现场裁判按规定做好赛场记录，维护赛场纪律；评分裁判负责对参赛队伍（选手）的比赛作品、比赛表现按赛项评分标准进行评定。</w:t>
      </w:r>
    </w:p>
    <w:p w14:paraId="329664CB" w14:textId="77777777" w:rsidR="00AA460B" w:rsidRPr="003C373B" w:rsidRDefault="00AA460B" w:rsidP="00AA460B">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（4）</w:t>
      </w:r>
      <w:r w:rsidRPr="00BB6B06">
        <w:rPr>
          <w:rFonts w:ascii="仿宋_GB2312" w:eastAsia="仿宋_GB2312" w:hAnsi="Arial Narrow" w:cs="Arial"/>
          <w:sz w:val="28"/>
        </w:rPr>
        <w:t>监督</w:t>
      </w:r>
      <w:proofErr w:type="gramStart"/>
      <w:r w:rsidRPr="00BB6B06">
        <w:rPr>
          <w:rFonts w:ascii="仿宋_GB2312" w:eastAsia="仿宋_GB2312" w:hAnsi="Arial Narrow" w:cs="Arial"/>
          <w:sz w:val="28"/>
        </w:rPr>
        <w:t>仲裁</w:t>
      </w:r>
      <w:r w:rsidRPr="003C373B">
        <w:rPr>
          <w:rFonts w:ascii="仿宋_GB2312" w:eastAsia="仿宋_GB2312" w:hAnsi="Arial Narrow" w:cs="Arial" w:hint="eastAsia"/>
          <w:sz w:val="28"/>
          <w:szCs w:val="30"/>
        </w:rPr>
        <w:t>组</w:t>
      </w:r>
      <w:proofErr w:type="gramEnd"/>
      <w:r w:rsidRPr="003C373B">
        <w:rPr>
          <w:rFonts w:ascii="仿宋_GB2312" w:eastAsia="仿宋_GB2312" w:hAnsi="Arial Narrow" w:cs="Arial" w:hint="eastAsia"/>
          <w:sz w:val="28"/>
          <w:szCs w:val="30"/>
        </w:rPr>
        <w:t>对裁判组的工作进行全程监督，并对竞赛成绩抽检复核。</w:t>
      </w:r>
    </w:p>
    <w:p w14:paraId="4EA57BEA" w14:textId="77777777" w:rsidR="00AA460B" w:rsidRPr="003C373B" w:rsidRDefault="00AA460B" w:rsidP="00AA460B">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（5）</w:t>
      </w:r>
      <w:r w:rsidRPr="00BB6B06">
        <w:rPr>
          <w:rFonts w:ascii="仿宋_GB2312" w:eastAsia="仿宋_GB2312" w:hAnsi="Arial Narrow" w:cs="Arial"/>
          <w:sz w:val="28"/>
        </w:rPr>
        <w:t>监督</w:t>
      </w:r>
      <w:proofErr w:type="gramStart"/>
      <w:r w:rsidRPr="00BB6B06">
        <w:rPr>
          <w:rFonts w:ascii="仿宋_GB2312" w:eastAsia="仿宋_GB2312" w:hAnsi="Arial Narrow" w:cs="Arial"/>
          <w:sz w:val="28"/>
        </w:rPr>
        <w:t>仲裁</w:t>
      </w:r>
      <w:r w:rsidRPr="003C373B">
        <w:rPr>
          <w:rFonts w:ascii="仿宋_GB2312" w:eastAsia="仿宋_GB2312" w:hAnsi="Arial Narrow" w:cs="Arial" w:hint="eastAsia"/>
          <w:sz w:val="28"/>
          <w:szCs w:val="30"/>
        </w:rPr>
        <w:t>组</w:t>
      </w:r>
      <w:proofErr w:type="gramEnd"/>
      <w:r w:rsidRPr="003C373B">
        <w:rPr>
          <w:rFonts w:ascii="仿宋_GB2312" w:eastAsia="仿宋_GB2312" w:hAnsi="Arial Narrow" w:cs="Arial" w:hint="eastAsia"/>
          <w:sz w:val="28"/>
          <w:szCs w:val="30"/>
        </w:rPr>
        <w:t>负责接受由参赛队领队提出的对竞赛</w:t>
      </w:r>
      <w:r w:rsidRPr="003C373B">
        <w:rPr>
          <w:rFonts w:ascii="仿宋_GB2312" w:eastAsia="仿宋_GB2312" w:hAnsi="Arial Narrow" w:cs="Arial"/>
          <w:sz w:val="28"/>
          <w:szCs w:val="30"/>
        </w:rPr>
        <w:t>过程</w:t>
      </w:r>
      <w:r w:rsidRPr="003C373B">
        <w:rPr>
          <w:rFonts w:ascii="仿宋_GB2312" w:eastAsia="仿宋_GB2312" w:hAnsi="Arial Narrow" w:cs="Arial" w:hint="eastAsia"/>
          <w:sz w:val="28"/>
          <w:szCs w:val="30"/>
        </w:rPr>
        <w:t>的申诉，组织复议并及时反馈复议结果。</w:t>
      </w:r>
    </w:p>
    <w:p w14:paraId="7ACDE322" w14:textId="6FFEA8F2" w:rsidR="00AA460B" w:rsidRPr="007F0A2B" w:rsidRDefault="007F0A2B" w:rsidP="007F0A2B">
      <w:pPr>
        <w:spacing w:before="130" w:line="218" w:lineRule="auto"/>
        <w:ind w:left="535"/>
        <w:outlineLvl w:val="0"/>
        <w:rPr>
          <w:rFonts w:ascii="仿宋" w:eastAsia="仿宋" w:hAnsi="仿宋" w:cs="仿宋"/>
          <w:spacing w:val="-10"/>
          <w:sz w:val="28"/>
          <w:szCs w:val="28"/>
        </w:rPr>
      </w:pPr>
      <w:r>
        <w:rPr>
          <w:rFonts w:ascii="仿宋" w:eastAsia="仿宋" w:hAnsi="仿宋" w:cs="仿宋" w:hint="eastAsia"/>
          <w:spacing w:val="-10"/>
          <w:sz w:val="28"/>
          <w:szCs w:val="28"/>
        </w:rPr>
        <w:t>（二）</w:t>
      </w:r>
      <w:r w:rsidR="00AA460B" w:rsidRPr="007F0A2B">
        <w:rPr>
          <w:rFonts w:ascii="仿宋" w:eastAsia="仿宋" w:hAnsi="仿宋" w:cs="仿宋" w:hint="eastAsia"/>
          <w:spacing w:val="-10"/>
          <w:sz w:val="28"/>
          <w:szCs w:val="28"/>
        </w:rPr>
        <w:t>成绩评定方法</w:t>
      </w:r>
    </w:p>
    <w:p w14:paraId="264BAF90" w14:textId="43FAF5DE" w:rsidR="006A1F17" w:rsidRPr="00057AA2" w:rsidRDefault="00AA460B" w:rsidP="007B1E01">
      <w:pPr>
        <w:tabs>
          <w:tab w:val="left" w:pos="584"/>
        </w:tabs>
        <w:rPr>
          <w:rFonts w:ascii="仿宋_GB2312" w:eastAsia="仿宋_GB2312"/>
          <w:sz w:val="28"/>
        </w:rPr>
      </w:pPr>
      <w:r>
        <w:rPr>
          <w:rFonts w:ascii="仿宋" w:eastAsia="仿宋" w:hAnsi="仿宋" w:cs="仿宋"/>
          <w:sz w:val="28"/>
          <w:szCs w:val="28"/>
        </w:rPr>
        <w:tab/>
      </w:r>
      <w:r w:rsidR="007B1E01">
        <w:rPr>
          <w:rFonts w:ascii="仿宋" w:eastAsia="仿宋" w:hAnsi="仿宋" w:cs="仿宋" w:hint="eastAsia"/>
          <w:sz w:val="28"/>
          <w:szCs w:val="28"/>
        </w:rPr>
        <w:t>成</w:t>
      </w:r>
      <w:r w:rsidR="00DD754E" w:rsidRPr="005228B6">
        <w:rPr>
          <w:rFonts w:ascii="仿宋_GB2312" w:eastAsia="仿宋_GB2312" w:hint="eastAsia"/>
          <w:sz w:val="28"/>
        </w:rPr>
        <w:t>绩评定是根据竞赛考核目标、内容对参赛队或选手在竞赛过程中的表现和最终成果做出评价，本赛项的评分方法分结果评分。结果评分是对参赛选手提交的竞赛成果和作答卷，依据赛项评价标准进行评价评分。所有的评分表、成绩汇总表备案以供核查，最终的成绩由裁判长进行审核确认并上报大赛组委会。</w:t>
      </w:r>
    </w:p>
    <w:p w14:paraId="409AF7DC" w14:textId="1667A544" w:rsidR="006A1F17" w:rsidRPr="007F0A2B" w:rsidRDefault="007F0A2B" w:rsidP="007F0A2B">
      <w:pPr>
        <w:spacing w:before="130" w:line="218" w:lineRule="auto"/>
        <w:ind w:left="535"/>
        <w:outlineLvl w:val="0"/>
        <w:rPr>
          <w:rFonts w:ascii="仿宋" w:eastAsia="仿宋" w:hAnsi="仿宋" w:cs="仿宋"/>
          <w:spacing w:val="-10"/>
          <w:sz w:val="28"/>
          <w:szCs w:val="28"/>
        </w:rPr>
      </w:pPr>
      <w:r w:rsidRPr="007F0A2B">
        <w:rPr>
          <w:rFonts w:ascii="仿宋" w:eastAsia="仿宋" w:hAnsi="仿宋" w:cs="仿宋" w:hint="eastAsia"/>
          <w:spacing w:val="-10"/>
          <w:sz w:val="28"/>
          <w:szCs w:val="28"/>
        </w:rPr>
        <w:t>（三）</w:t>
      </w:r>
      <w:r w:rsidR="006A1F17" w:rsidRPr="007F0A2B">
        <w:rPr>
          <w:rFonts w:ascii="仿宋" w:eastAsia="仿宋" w:hAnsi="仿宋" w:cs="仿宋" w:hint="eastAsia"/>
          <w:spacing w:val="-10"/>
          <w:sz w:val="28"/>
          <w:szCs w:val="28"/>
        </w:rPr>
        <w:t>成绩解</w:t>
      </w:r>
      <w:r w:rsidR="006A1F17" w:rsidRPr="007F0A2B">
        <w:rPr>
          <w:rFonts w:ascii="仿宋" w:eastAsia="仿宋" w:hAnsi="仿宋" w:cs="仿宋"/>
          <w:spacing w:val="-10"/>
          <w:sz w:val="28"/>
          <w:szCs w:val="28"/>
        </w:rPr>
        <w:t>密</w:t>
      </w:r>
    </w:p>
    <w:p w14:paraId="142396E1" w14:textId="77777777" w:rsidR="006A1F17" w:rsidRPr="003C373B" w:rsidRDefault="006A1F17" w:rsidP="006A1F17">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裁判长正式</w:t>
      </w:r>
      <w:proofErr w:type="gramStart"/>
      <w:r w:rsidRPr="003C373B">
        <w:rPr>
          <w:rFonts w:ascii="仿宋_GB2312" w:eastAsia="仿宋_GB2312" w:hAnsi="Arial Narrow" w:cs="Arial" w:hint="eastAsia"/>
          <w:sz w:val="28"/>
          <w:szCs w:val="30"/>
        </w:rPr>
        <w:t>提交赛位</w:t>
      </w:r>
      <w:proofErr w:type="gramEnd"/>
      <w:r w:rsidRPr="003C373B">
        <w:rPr>
          <w:rFonts w:ascii="仿宋_GB2312" w:eastAsia="仿宋_GB2312" w:hAnsi="Arial Narrow" w:cs="Arial" w:hint="eastAsia"/>
          <w:sz w:val="28"/>
          <w:szCs w:val="30"/>
        </w:rPr>
        <w:t>（竞赛作品）评分结果并复核无误后，加</w:t>
      </w:r>
      <w:r w:rsidRPr="003C373B">
        <w:rPr>
          <w:rFonts w:ascii="仿宋_GB2312" w:eastAsia="仿宋_GB2312" w:hAnsi="Arial Narrow" w:cs="Arial" w:hint="eastAsia"/>
          <w:sz w:val="28"/>
          <w:szCs w:val="30"/>
        </w:rPr>
        <w:lastRenderedPageBreak/>
        <w:t>密裁判在</w:t>
      </w:r>
      <w:r w:rsidRPr="00BB6B06">
        <w:rPr>
          <w:rFonts w:ascii="仿宋_GB2312" w:eastAsia="仿宋_GB2312" w:hAnsi="Arial Narrow" w:cs="Arial"/>
          <w:sz w:val="28"/>
        </w:rPr>
        <w:t>监督</w:t>
      </w:r>
      <w:proofErr w:type="gramStart"/>
      <w:r w:rsidRPr="00BB6B06">
        <w:rPr>
          <w:rFonts w:ascii="仿宋_GB2312" w:eastAsia="仿宋_GB2312" w:hAnsi="Arial Narrow" w:cs="Arial"/>
          <w:sz w:val="28"/>
        </w:rPr>
        <w:t>仲裁</w:t>
      </w:r>
      <w:r w:rsidRPr="003C373B">
        <w:rPr>
          <w:rFonts w:ascii="仿宋_GB2312" w:eastAsia="仿宋_GB2312" w:hAnsi="Arial Narrow" w:cs="Arial" w:hint="eastAsia"/>
          <w:sz w:val="28"/>
          <w:szCs w:val="30"/>
        </w:rPr>
        <w:t>组</w:t>
      </w:r>
      <w:proofErr w:type="gramEnd"/>
      <w:r w:rsidRPr="003C373B">
        <w:rPr>
          <w:rFonts w:ascii="仿宋_GB2312" w:eastAsia="仿宋_GB2312" w:hAnsi="Arial Narrow" w:cs="Arial" w:hint="eastAsia"/>
          <w:sz w:val="28"/>
          <w:szCs w:val="30"/>
        </w:rPr>
        <w:t>人员监督下对加密结果进行逐层解密。</w:t>
      </w:r>
    </w:p>
    <w:p w14:paraId="345FF50E" w14:textId="1F18A28F" w:rsidR="006A1F17" w:rsidRPr="007F0A2B" w:rsidRDefault="007F0A2B" w:rsidP="007F0A2B">
      <w:pPr>
        <w:spacing w:before="130" w:line="218" w:lineRule="auto"/>
        <w:ind w:left="535"/>
        <w:outlineLvl w:val="0"/>
        <w:rPr>
          <w:rFonts w:ascii="仿宋" w:eastAsia="仿宋" w:hAnsi="仿宋" w:cs="仿宋"/>
          <w:spacing w:val="-10"/>
          <w:sz w:val="28"/>
          <w:szCs w:val="28"/>
        </w:rPr>
      </w:pPr>
      <w:r w:rsidRPr="007F0A2B">
        <w:rPr>
          <w:rFonts w:ascii="仿宋" w:eastAsia="仿宋" w:hAnsi="仿宋" w:cs="仿宋" w:hint="eastAsia"/>
          <w:spacing w:val="-10"/>
          <w:sz w:val="28"/>
          <w:szCs w:val="28"/>
        </w:rPr>
        <w:t>（四）</w:t>
      </w:r>
      <w:r w:rsidR="006A1F17" w:rsidRPr="007F0A2B">
        <w:rPr>
          <w:rFonts w:ascii="仿宋" w:eastAsia="仿宋" w:hAnsi="仿宋" w:cs="仿宋" w:hint="eastAsia"/>
          <w:spacing w:val="-10"/>
          <w:sz w:val="28"/>
          <w:szCs w:val="28"/>
        </w:rPr>
        <w:t>成绩公布</w:t>
      </w:r>
    </w:p>
    <w:p w14:paraId="6048E038" w14:textId="77777777" w:rsidR="006A1F17" w:rsidRPr="00330DD9" w:rsidRDefault="00330DD9" w:rsidP="00330DD9">
      <w:pPr>
        <w:spacing w:line="360" w:lineRule="auto"/>
        <w:ind w:firstLineChars="200" w:firstLine="560"/>
        <w:rPr>
          <w:rFonts w:ascii="仿宋_GB2312" w:eastAsia="仿宋_GB2312"/>
          <w:sz w:val="28"/>
        </w:rPr>
      </w:pPr>
      <w:r w:rsidRPr="005228B6">
        <w:rPr>
          <w:rFonts w:ascii="仿宋_GB2312" w:eastAsia="仿宋_GB2312" w:hint="eastAsia"/>
          <w:sz w:val="28"/>
        </w:rPr>
        <w:t>赛项成绩在赛项结束后由大赛组委会负责公布最终成绩。任何组织和个人，不得擅自对大赛成绩进行涂改、伪造或用于欺诈等违法犯罪</w:t>
      </w:r>
      <w:r w:rsidR="007E0552">
        <w:rPr>
          <w:rFonts w:ascii="仿宋_GB2312" w:eastAsia="仿宋_GB2312" w:hint="eastAsia"/>
          <w:sz w:val="28"/>
        </w:rPr>
        <w:t>活动、如需使用大赛成绩，应报赛项</w:t>
      </w:r>
      <w:r w:rsidRPr="005228B6">
        <w:rPr>
          <w:rFonts w:ascii="仿宋_GB2312" w:eastAsia="仿宋_GB2312" w:hint="eastAsia"/>
          <w:sz w:val="28"/>
        </w:rPr>
        <w:t>执委会审批。</w:t>
      </w:r>
    </w:p>
    <w:p w14:paraId="66CE9EC8" w14:textId="77777777" w:rsidR="008D07E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十二、奖项设定</w:t>
      </w:r>
    </w:p>
    <w:p w14:paraId="2B0F1706" w14:textId="11A7FD62" w:rsidR="00E74CF6" w:rsidRPr="007F0A2B" w:rsidRDefault="006F6086" w:rsidP="007F0A2B">
      <w:pPr>
        <w:snapToGrid w:val="0"/>
        <w:spacing w:line="560" w:lineRule="exact"/>
        <w:ind w:firstLineChars="200" w:firstLine="560"/>
        <w:rPr>
          <w:rFonts w:ascii="仿宋_GB2312" w:eastAsia="仿宋_GB2312" w:hAnsi="Arial Narrow" w:cs="Arial"/>
          <w:sz w:val="28"/>
          <w:szCs w:val="30"/>
        </w:rPr>
      </w:pPr>
      <w:r>
        <w:rPr>
          <w:rFonts w:ascii="仿宋_GB2312" w:eastAsia="仿宋_GB2312" w:hAnsi="Arial Narrow" w:cs="Arial" w:hint="eastAsia"/>
          <w:sz w:val="28"/>
          <w:szCs w:val="30"/>
        </w:rPr>
        <w:t>竞赛设参赛选手团体奖。</w:t>
      </w:r>
      <w:r w:rsidR="0060280C" w:rsidRPr="003C373B">
        <w:rPr>
          <w:rFonts w:ascii="仿宋_GB2312" w:eastAsia="仿宋_GB2312" w:hAnsi="Arial Narrow" w:cs="Arial" w:hint="eastAsia"/>
          <w:sz w:val="28"/>
          <w:szCs w:val="30"/>
        </w:rPr>
        <w:t>以赛项实际参赛队总数为基数，一等奖占比10%，二等奖占比20%，三等奖占比30%，小数点后四舍五入；大赛所有荣誉证书、奖杯由大赛组委会统一制作颁发。</w:t>
      </w:r>
      <w:r w:rsidR="00E74CF6" w:rsidRPr="00146601">
        <w:rPr>
          <w:rFonts w:ascii="Arial Narrow" w:eastAsia="仿宋_GB2312" w:hAnsi="Arial Narrow" w:cs="宋体" w:hint="eastAsia"/>
          <w:sz w:val="28"/>
          <w:szCs w:val="28"/>
        </w:rPr>
        <w:t>如出现参赛队总分相同情况，按照</w:t>
      </w:r>
      <w:r w:rsidR="00E74CF6" w:rsidRPr="00146601">
        <w:rPr>
          <w:rFonts w:ascii="Arial Narrow" w:eastAsia="仿宋_GB2312" w:hAnsi="Arial Narrow" w:cs="宋体" w:hint="eastAsia"/>
          <w:sz w:val="28"/>
          <w:szCs w:val="28"/>
        </w:rPr>
        <w:t xml:space="preserve"> </w:t>
      </w:r>
      <w:r w:rsidR="00AA460B">
        <w:rPr>
          <w:rFonts w:ascii="Arial Narrow" w:eastAsia="仿宋_GB2312" w:hAnsi="Arial Narrow" w:cs="宋体" w:hint="eastAsia"/>
          <w:sz w:val="28"/>
          <w:szCs w:val="28"/>
        </w:rPr>
        <w:t>模块一、模块二</w:t>
      </w:r>
      <w:r w:rsidR="00E74CF6" w:rsidRPr="00146601">
        <w:rPr>
          <w:rFonts w:ascii="Arial Narrow" w:eastAsia="仿宋_GB2312" w:hAnsi="Arial Narrow" w:cs="宋体" w:hint="eastAsia"/>
          <w:sz w:val="28"/>
          <w:szCs w:val="28"/>
        </w:rPr>
        <w:t>顺序的得分高低排序，即总成绩相同的情况下比较模块</w:t>
      </w:r>
      <w:r w:rsidR="00AA460B">
        <w:rPr>
          <w:rFonts w:ascii="Arial Narrow" w:eastAsia="仿宋_GB2312" w:hAnsi="Arial Narrow" w:cs="宋体" w:hint="eastAsia"/>
          <w:sz w:val="28"/>
          <w:szCs w:val="28"/>
        </w:rPr>
        <w:t>二</w:t>
      </w:r>
      <w:r w:rsidR="00E74CF6" w:rsidRPr="00146601">
        <w:rPr>
          <w:rFonts w:ascii="Arial Narrow" w:eastAsia="仿宋_GB2312" w:hAnsi="Arial Narrow" w:cs="宋体" w:hint="eastAsia"/>
          <w:sz w:val="28"/>
          <w:szCs w:val="28"/>
        </w:rPr>
        <w:t>的成绩，模块</w:t>
      </w:r>
      <w:proofErr w:type="gramStart"/>
      <w:r w:rsidR="00AA460B">
        <w:rPr>
          <w:rFonts w:ascii="Arial Narrow" w:eastAsia="仿宋_GB2312" w:hAnsi="Arial Narrow" w:cs="宋体" w:hint="eastAsia"/>
          <w:sz w:val="28"/>
          <w:szCs w:val="28"/>
        </w:rPr>
        <w:t>二</w:t>
      </w:r>
      <w:r w:rsidR="00E74CF6" w:rsidRPr="00146601">
        <w:rPr>
          <w:rFonts w:ascii="Arial Narrow" w:eastAsia="仿宋_GB2312" w:hAnsi="Arial Narrow" w:cs="宋体" w:hint="eastAsia"/>
          <w:sz w:val="28"/>
          <w:szCs w:val="28"/>
        </w:rPr>
        <w:t>成绩</w:t>
      </w:r>
      <w:proofErr w:type="gramEnd"/>
      <w:r w:rsidR="00E74CF6" w:rsidRPr="00146601">
        <w:rPr>
          <w:rFonts w:ascii="Arial Narrow" w:eastAsia="仿宋_GB2312" w:hAnsi="Arial Narrow" w:cs="宋体" w:hint="eastAsia"/>
          <w:sz w:val="28"/>
          <w:szCs w:val="28"/>
        </w:rPr>
        <w:t>高的排名优先，如果模块</w:t>
      </w:r>
      <w:proofErr w:type="gramStart"/>
      <w:r w:rsidR="00AA460B">
        <w:rPr>
          <w:rFonts w:ascii="Arial Narrow" w:eastAsia="仿宋_GB2312" w:hAnsi="Arial Narrow" w:cs="宋体" w:hint="eastAsia"/>
          <w:sz w:val="28"/>
          <w:szCs w:val="28"/>
        </w:rPr>
        <w:t>二</w:t>
      </w:r>
      <w:r w:rsidR="00E74CF6" w:rsidRPr="00146601">
        <w:rPr>
          <w:rFonts w:ascii="Arial Narrow" w:eastAsia="仿宋_GB2312" w:hAnsi="Arial Narrow" w:cs="宋体" w:hint="eastAsia"/>
          <w:sz w:val="28"/>
          <w:szCs w:val="28"/>
        </w:rPr>
        <w:t>成绩</w:t>
      </w:r>
      <w:proofErr w:type="gramEnd"/>
      <w:r w:rsidR="00E74CF6" w:rsidRPr="00146601">
        <w:rPr>
          <w:rFonts w:ascii="Arial Narrow" w:eastAsia="仿宋_GB2312" w:hAnsi="Arial Narrow" w:cs="宋体" w:hint="eastAsia"/>
          <w:sz w:val="28"/>
          <w:szCs w:val="28"/>
        </w:rPr>
        <w:t>也相同，则按模块</w:t>
      </w:r>
      <w:proofErr w:type="gramStart"/>
      <w:r w:rsidR="00AA460B">
        <w:rPr>
          <w:rFonts w:ascii="Arial Narrow" w:eastAsia="仿宋_GB2312" w:hAnsi="Arial Narrow" w:cs="宋体" w:hint="eastAsia"/>
          <w:sz w:val="28"/>
          <w:szCs w:val="28"/>
        </w:rPr>
        <w:t>一</w:t>
      </w:r>
      <w:proofErr w:type="gramEnd"/>
      <w:r w:rsidR="00E74CF6" w:rsidRPr="00146601">
        <w:rPr>
          <w:rFonts w:ascii="Arial Narrow" w:eastAsia="仿宋_GB2312" w:hAnsi="Arial Narrow" w:cs="宋体" w:hint="eastAsia"/>
          <w:sz w:val="28"/>
          <w:szCs w:val="28"/>
        </w:rPr>
        <w:t>的成绩进行排名，以此类推完成相同成绩的排序。如果各模块</w:t>
      </w:r>
      <w:proofErr w:type="gramStart"/>
      <w:r w:rsidR="00E74CF6" w:rsidRPr="00146601">
        <w:rPr>
          <w:rFonts w:ascii="Arial Narrow" w:eastAsia="仿宋_GB2312" w:hAnsi="Arial Narrow" w:cs="宋体" w:hint="eastAsia"/>
          <w:sz w:val="28"/>
          <w:szCs w:val="28"/>
        </w:rPr>
        <w:t>分值</w:t>
      </w:r>
      <w:r w:rsidR="00E74CF6">
        <w:rPr>
          <w:rFonts w:ascii="Arial Narrow" w:eastAsia="仿宋_GB2312" w:hAnsi="Arial Narrow" w:cs="宋体" w:hint="eastAsia"/>
          <w:sz w:val="28"/>
          <w:szCs w:val="28"/>
        </w:rPr>
        <w:t>均</w:t>
      </w:r>
      <w:proofErr w:type="gramEnd"/>
      <w:r w:rsidR="00E74CF6" w:rsidRPr="00146601">
        <w:rPr>
          <w:rFonts w:ascii="Arial Narrow" w:eastAsia="仿宋_GB2312" w:hAnsi="Arial Narrow" w:cs="宋体" w:hint="eastAsia"/>
          <w:sz w:val="28"/>
          <w:szCs w:val="28"/>
        </w:rPr>
        <w:t>相同，则查看</w:t>
      </w:r>
      <w:r w:rsidR="00AA460B">
        <w:rPr>
          <w:rFonts w:ascii="Arial Narrow" w:eastAsia="仿宋_GB2312" w:hAnsi="Arial Narrow" w:cs="宋体" w:hint="eastAsia"/>
          <w:sz w:val="28"/>
          <w:szCs w:val="28"/>
        </w:rPr>
        <w:t>模块三</w:t>
      </w:r>
      <w:r w:rsidR="00E74CF6" w:rsidRPr="00146601">
        <w:rPr>
          <w:rFonts w:ascii="Arial Narrow" w:eastAsia="仿宋_GB2312" w:hAnsi="Arial Narrow" w:cs="宋体" w:hint="eastAsia"/>
          <w:sz w:val="28"/>
          <w:szCs w:val="28"/>
        </w:rPr>
        <w:t>的分值进行排序。</w:t>
      </w:r>
    </w:p>
    <w:p w14:paraId="7CF301D7" w14:textId="77777777" w:rsidR="008D07E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十三、赛场预案</w:t>
      </w:r>
    </w:p>
    <w:p w14:paraId="119A8BF2" w14:textId="77777777" w:rsidR="0060280C" w:rsidRPr="009C6795" w:rsidRDefault="0060280C" w:rsidP="0060280C">
      <w:pPr>
        <w:widowControl/>
        <w:spacing w:line="560" w:lineRule="exact"/>
        <w:ind w:firstLineChars="200" w:firstLine="560"/>
        <w:jc w:val="left"/>
        <w:rPr>
          <w:rFonts w:ascii="仿宋_GB2312" w:eastAsia="仿宋_GB2312" w:hAnsi="Cambria"/>
          <w:bCs/>
          <w:color w:val="000000"/>
          <w:kern w:val="28"/>
          <w:sz w:val="28"/>
          <w:szCs w:val="28"/>
        </w:rPr>
      </w:pPr>
      <w:r w:rsidRPr="009C6795">
        <w:rPr>
          <w:rFonts w:ascii="仿宋_GB2312" w:eastAsia="仿宋_GB2312" w:hAnsi="Cambria" w:hint="eastAsia"/>
          <w:bCs/>
          <w:color w:val="000000"/>
          <w:kern w:val="28"/>
          <w:sz w:val="28"/>
          <w:szCs w:val="28"/>
        </w:rPr>
        <w:t>按照《全国职业院校技能大赛制度汇编》中相关制度执行。</w:t>
      </w:r>
    </w:p>
    <w:p w14:paraId="70F779AF" w14:textId="77777777" w:rsidR="0060280C" w:rsidRPr="00085EAA" w:rsidRDefault="0060280C" w:rsidP="0060280C">
      <w:pPr>
        <w:spacing w:line="560" w:lineRule="exact"/>
        <w:ind w:firstLineChars="200" w:firstLine="560"/>
        <w:rPr>
          <w:rFonts w:ascii="仿宋_GB2312" w:eastAsia="仿宋_GB2312" w:hAnsi="Cambria"/>
          <w:bCs/>
          <w:color w:val="000000"/>
          <w:kern w:val="28"/>
          <w:sz w:val="28"/>
          <w:szCs w:val="28"/>
        </w:rPr>
      </w:pPr>
      <w:r>
        <w:rPr>
          <w:rFonts w:ascii="仿宋_GB2312" w:eastAsia="仿宋_GB2312" w:hAnsi="仿宋_GB2312" w:hint="eastAsia"/>
          <w:color w:val="000000"/>
          <w:sz w:val="28"/>
          <w:szCs w:val="32"/>
        </w:rPr>
        <w:t>1</w:t>
      </w:r>
      <w:r w:rsidRPr="00085EAA">
        <w:rPr>
          <w:rFonts w:ascii="仿宋_GB2312" w:eastAsia="仿宋_GB2312" w:hAnsi="Cambria" w:hint="eastAsia"/>
          <w:bCs/>
          <w:color w:val="000000"/>
          <w:kern w:val="28"/>
          <w:sz w:val="28"/>
          <w:szCs w:val="28"/>
        </w:rPr>
        <w:t>.</w:t>
      </w:r>
      <w:r w:rsidRPr="00DD01E5">
        <w:rPr>
          <w:rFonts w:ascii="仿宋_GB2312" w:eastAsia="仿宋_GB2312" w:hAnsi="Cambria" w:hint="eastAsia"/>
          <w:bCs/>
          <w:color w:val="000000"/>
          <w:kern w:val="28"/>
          <w:sz w:val="28"/>
          <w:szCs w:val="28"/>
        </w:rPr>
        <w:t>竞赛软硬件环境和电脑在比赛前进行压力测试，验证功能正常。</w:t>
      </w:r>
      <w:r>
        <w:rPr>
          <w:rFonts w:ascii="仿宋_GB2312" w:eastAsia="仿宋_GB2312" w:hAnsi="Cambria" w:hint="eastAsia"/>
          <w:bCs/>
          <w:color w:val="000000"/>
          <w:kern w:val="28"/>
          <w:sz w:val="28"/>
          <w:szCs w:val="28"/>
        </w:rPr>
        <w:t>竞赛</w:t>
      </w:r>
      <w:r w:rsidRPr="00DD01E5">
        <w:rPr>
          <w:rFonts w:ascii="仿宋_GB2312" w:eastAsia="仿宋_GB2312" w:hAnsi="Cambria" w:hint="eastAsia"/>
          <w:bCs/>
          <w:color w:val="000000"/>
          <w:kern w:val="28"/>
          <w:sz w:val="28"/>
          <w:szCs w:val="28"/>
        </w:rPr>
        <w:t>现场准备有</w:t>
      </w:r>
      <w:r w:rsidR="00E32BA1">
        <w:rPr>
          <w:rFonts w:ascii="仿宋_GB2312" w:eastAsia="仿宋_GB2312" w:hAnsi="Cambria"/>
          <w:bCs/>
          <w:color w:val="000000"/>
          <w:kern w:val="28"/>
          <w:sz w:val="28"/>
          <w:szCs w:val="28"/>
        </w:rPr>
        <w:t>1</w:t>
      </w:r>
      <w:r>
        <w:rPr>
          <w:rFonts w:ascii="仿宋_GB2312" w:eastAsia="仿宋_GB2312" w:hAnsi="Cambria" w:hint="eastAsia"/>
          <w:bCs/>
          <w:color w:val="000000"/>
          <w:kern w:val="28"/>
          <w:sz w:val="28"/>
          <w:szCs w:val="28"/>
        </w:rPr>
        <w:t>-</w:t>
      </w:r>
      <w:r w:rsidR="00E32BA1">
        <w:rPr>
          <w:rFonts w:ascii="仿宋_GB2312" w:eastAsia="仿宋_GB2312" w:hAnsi="Cambria"/>
          <w:bCs/>
          <w:color w:val="000000"/>
          <w:kern w:val="28"/>
          <w:sz w:val="28"/>
          <w:szCs w:val="28"/>
        </w:rPr>
        <w:t>2</w:t>
      </w:r>
      <w:r>
        <w:rPr>
          <w:rFonts w:ascii="仿宋_GB2312" w:eastAsia="仿宋_GB2312" w:hAnsi="Cambria" w:hint="eastAsia"/>
          <w:bCs/>
          <w:color w:val="000000"/>
          <w:kern w:val="28"/>
          <w:sz w:val="28"/>
          <w:szCs w:val="28"/>
        </w:rPr>
        <w:t>套完整的竞赛环境</w:t>
      </w:r>
      <w:r w:rsidRPr="00DD01E5">
        <w:rPr>
          <w:rFonts w:ascii="仿宋_GB2312" w:eastAsia="仿宋_GB2312" w:hAnsi="Cambria" w:hint="eastAsia"/>
          <w:bCs/>
          <w:color w:val="000000"/>
          <w:kern w:val="28"/>
          <w:sz w:val="28"/>
          <w:szCs w:val="28"/>
        </w:rPr>
        <w:t>和充足的备用设备，保证在出现</w:t>
      </w:r>
      <w:proofErr w:type="gramStart"/>
      <w:r w:rsidRPr="00DD01E5">
        <w:rPr>
          <w:rFonts w:ascii="仿宋_GB2312" w:eastAsia="仿宋_GB2312" w:hAnsi="Cambria" w:hint="eastAsia"/>
          <w:bCs/>
          <w:color w:val="000000"/>
          <w:kern w:val="28"/>
          <w:sz w:val="28"/>
          <w:szCs w:val="28"/>
        </w:rPr>
        <w:t>非选手</w:t>
      </w:r>
      <w:proofErr w:type="gramEnd"/>
      <w:r w:rsidRPr="00DD01E5">
        <w:rPr>
          <w:rFonts w:ascii="仿宋_GB2312" w:eastAsia="仿宋_GB2312" w:hAnsi="Cambria" w:hint="eastAsia"/>
          <w:bCs/>
          <w:color w:val="000000"/>
          <w:kern w:val="28"/>
          <w:sz w:val="28"/>
          <w:szCs w:val="28"/>
        </w:rPr>
        <w:t>原因的损坏时</w:t>
      </w:r>
      <w:r>
        <w:rPr>
          <w:rFonts w:ascii="仿宋_GB2312" w:eastAsia="仿宋_GB2312" w:hAnsi="Cambria" w:hint="eastAsia"/>
          <w:bCs/>
          <w:color w:val="000000"/>
          <w:kern w:val="28"/>
          <w:sz w:val="28"/>
          <w:szCs w:val="28"/>
        </w:rPr>
        <w:t>，经</w:t>
      </w:r>
      <w:r w:rsidRPr="00DD01E5">
        <w:rPr>
          <w:rFonts w:ascii="仿宋_GB2312" w:eastAsia="仿宋_GB2312" w:hAnsi="Cambria" w:hint="eastAsia"/>
          <w:bCs/>
          <w:color w:val="000000"/>
          <w:kern w:val="28"/>
          <w:sz w:val="28"/>
          <w:szCs w:val="28"/>
        </w:rPr>
        <w:t>现场裁判认定，裁判长确认</w:t>
      </w:r>
      <w:r>
        <w:rPr>
          <w:rFonts w:ascii="仿宋_GB2312" w:eastAsia="仿宋_GB2312" w:hAnsi="Cambria" w:hint="eastAsia"/>
          <w:bCs/>
          <w:color w:val="000000"/>
          <w:kern w:val="28"/>
          <w:sz w:val="28"/>
          <w:szCs w:val="28"/>
        </w:rPr>
        <w:t>后</w:t>
      </w:r>
      <w:r w:rsidRPr="00DD01E5">
        <w:rPr>
          <w:rFonts w:ascii="仿宋_GB2312" w:eastAsia="仿宋_GB2312" w:hAnsi="Cambria" w:hint="eastAsia"/>
          <w:bCs/>
          <w:color w:val="000000"/>
          <w:kern w:val="28"/>
          <w:sz w:val="28"/>
          <w:szCs w:val="28"/>
        </w:rPr>
        <w:t>，</w:t>
      </w:r>
      <w:r w:rsidRPr="00085EAA">
        <w:rPr>
          <w:rFonts w:ascii="仿宋_GB2312" w:eastAsia="仿宋_GB2312" w:hAnsi="Cambria" w:hint="eastAsia"/>
          <w:bCs/>
          <w:color w:val="000000"/>
          <w:kern w:val="28"/>
          <w:sz w:val="28"/>
          <w:szCs w:val="28"/>
        </w:rPr>
        <w:t>由赛场技术支持人员予以及时更换。</w:t>
      </w:r>
    </w:p>
    <w:p w14:paraId="6104264F" w14:textId="77777777" w:rsidR="0060280C" w:rsidRDefault="0060280C" w:rsidP="0060280C">
      <w:pPr>
        <w:spacing w:line="560" w:lineRule="exact"/>
        <w:ind w:firstLineChars="200" w:firstLine="560"/>
        <w:rPr>
          <w:rFonts w:ascii="仿宋_GB2312" w:eastAsia="仿宋_GB2312" w:hAnsi="Cambria"/>
          <w:bCs/>
          <w:color w:val="000000"/>
          <w:kern w:val="28"/>
          <w:sz w:val="28"/>
          <w:szCs w:val="28"/>
        </w:rPr>
      </w:pPr>
      <w:r>
        <w:rPr>
          <w:rFonts w:ascii="仿宋_GB2312" w:eastAsia="仿宋_GB2312" w:hAnsi="Cambria"/>
          <w:bCs/>
          <w:color w:val="000000"/>
          <w:kern w:val="28"/>
          <w:sz w:val="28"/>
          <w:szCs w:val="28"/>
        </w:rPr>
        <w:t>2</w:t>
      </w:r>
      <w:r w:rsidRPr="00085EAA">
        <w:rPr>
          <w:rFonts w:ascii="仿宋_GB2312" w:eastAsia="仿宋_GB2312" w:hAnsi="Cambria" w:hint="eastAsia"/>
          <w:bCs/>
          <w:color w:val="000000"/>
          <w:kern w:val="28"/>
          <w:sz w:val="28"/>
          <w:szCs w:val="28"/>
        </w:rPr>
        <w:t>.竞赛过程中出现设备掉电、故障等意外时，现场裁判需及时确认情况，安排</w:t>
      </w:r>
      <w:r>
        <w:rPr>
          <w:rFonts w:ascii="仿宋_GB2312" w:eastAsia="仿宋_GB2312" w:hAnsi="Cambria" w:hint="eastAsia"/>
          <w:bCs/>
          <w:color w:val="000000"/>
          <w:kern w:val="28"/>
          <w:sz w:val="28"/>
          <w:szCs w:val="28"/>
        </w:rPr>
        <w:t>赛场</w:t>
      </w:r>
      <w:r w:rsidRPr="00085EAA">
        <w:rPr>
          <w:rFonts w:ascii="仿宋_GB2312" w:eastAsia="仿宋_GB2312" w:hAnsi="Cambria" w:hint="eastAsia"/>
          <w:bCs/>
          <w:color w:val="000000"/>
          <w:kern w:val="28"/>
          <w:sz w:val="28"/>
          <w:szCs w:val="28"/>
        </w:rPr>
        <w:t>技术支持人员进行处理，现场裁判登记详细情</w:t>
      </w:r>
      <w:r w:rsidRPr="00085EAA">
        <w:rPr>
          <w:rFonts w:ascii="仿宋_GB2312" w:eastAsia="仿宋_GB2312" w:hAnsi="Cambria" w:hint="eastAsia"/>
          <w:bCs/>
          <w:color w:val="000000"/>
          <w:kern w:val="28"/>
          <w:sz w:val="28"/>
          <w:szCs w:val="28"/>
        </w:rPr>
        <w:lastRenderedPageBreak/>
        <w:t>况，填写补时登记表，报裁判长批准后，可安排延长补足相应选手的比赛时间。</w:t>
      </w:r>
    </w:p>
    <w:p w14:paraId="773E88BA" w14:textId="77777777" w:rsidR="0060280C" w:rsidRDefault="0060280C" w:rsidP="0060280C">
      <w:pPr>
        <w:spacing w:line="560" w:lineRule="exact"/>
        <w:ind w:firstLineChars="200" w:firstLine="560"/>
        <w:rPr>
          <w:rFonts w:ascii="仿宋_GB2312" w:eastAsia="仿宋_GB2312" w:hAnsi="Cambria"/>
          <w:bCs/>
          <w:color w:val="000000"/>
          <w:kern w:val="28"/>
          <w:sz w:val="28"/>
          <w:szCs w:val="28"/>
        </w:rPr>
      </w:pPr>
      <w:r>
        <w:rPr>
          <w:rFonts w:ascii="仿宋_GB2312" w:eastAsia="仿宋_GB2312" w:hAnsi="Cambria"/>
          <w:bCs/>
          <w:color w:val="000000"/>
          <w:kern w:val="28"/>
          <w:sz w:val="28"/>
          <w:szCs w:val="28"/>
        </w:rPr>
        <w:t>3</w:t>
      </w:r>
      <w:r w:rsidRPr="005310D1">
        <w:rPr>
          <w:rFonts w:ascii="仿宋_GB2312" w:eastAsia="仿宋_GB2312" w:hAnsi="Cambria" w:hint="eastAsia"/>
          <w:bCs/>
          <w:color w:val="000000"/>
          <w:kern w:val="28"/>
          <w:sz w:val="28"/>
          <w:szCs w:val="28"/>
        </w:rPr>
        <w:t>.</w:t>
      </w:r>
      <w:r>
        <w:rPr>
          <w:rFonts w:ascii="仿宋_GB2312" w:eastAsia="仿宋_GB2312" w:hAnsi="Cambria" w:hint="eastAsia"/>
          <w:bCs/>
          <w:color w:val="000000"/>
          <w:kern w:val="28"/>
          <w:sz w:val="28"/>
          <w:szCs w:val="28"/>
        </w:rPr>
        <w:t>本赛项竞赛过程中各个竞赛工位为独立供电</w:t>
      </w:r>
      <w:proofErr w:type="gramStart"/>
      <w:r>
        <w:rPr>
          <w:rFonts w:ascii="仿宋_GB2312" w:eastAsia="仿宋_GB2312" w:hAnsi="Cambria" w:hint="eastAsia"/>
          <w:bCs/>
          <w:color w:val="000000"/>
          <w:kern w:val="28"/>
          <w:sz w:val="28"/>
          <w:szCs w:val="28"/>
        </w:rPr>
        <w:t>且各个</w:t>
      </w:r>
      <w:proofErr w:type="gramEnd"/>
      <w:r>
        <w:rPr>
          <w:rFonts w:ascii="仿宋_GB2312" w:eastAsia="仿宋_GB2312" w:hAnsi="Cambria" w:hint="eastAsia"/>
          <w:bCs/>
          <w:color w:val="000000"/>
          <w:kern w:val="28"/>
          <w:sz w:val="28"/>
          <w:szCs w:val="28"/>
        </w:rPr>
        <w:t>参赛队均采用独立网络进行竞赛，</w:t>
      </w:r>
      <w:r w:rsidRPr="005310D1">
        <w:rPr>
          <w:rFonts w:ascii="仿宋_GB2312" w:eastAsia="仿宋_GB2312" w:hAnsi="Cambria" w:hint="eastAsia"/>
          <w:bCs/>
          <w:color w:val="000000"/>
          <w:kern w:val="28"/>
          <w:sz w:val="28"/>
          <w:szCs w:val="28"/>
        </w:rPr>
        <w:t>如</w:t>
      </w:r>
      <w:r>
        <w:rPr>
          <w:rFonts w:ascii="仿宋_GB2312" w:eastAsia="仿宋_GB2312" w:hAnsi="Cambria" w:hint="eastAsia"/>
          <w:bCs/>
          <w:color w:val="000000"/>
          <w:kern w:val="28"/>
          <w:sz w:val="28"/>
          <w:szCs w:val="28"/>
        </w:rPr>
        <w:t>在</w:t>
      </w:r>
      <w:r w:rsidRPr="005310D1">
        <w:rPr>
          <w:rFonts w:ascii="仿宋_GB2312" w:eastAsia="仿宋_GB2312" w:hAnsi="Cambria" w:hint="eastAsia"/>
          <w:bCs/>
          <w:color w:val="000000"/>
          <w:kern w:val="28"/>
          <w:sz w:val="28"/>
          <w:szCs w:val="28"/>
        </w:rPr>
        <w:t>竞赛时</w:t>
      </w:r>
      <w:proofErr w:type="gramStart"/>
      <w:r w:rsidRPr="005310D1">
        <w:rPr>
          <w:rFonts w:ascii="仿宋_GB2312" w:eastAsia="仿宋_GB2312" w:hAnsi="Cambria" w:hint="eastAsia"/>
          <w:bCs/>
          <w:color w:val="000000"/>
          <w:kern w:val="28"/>
          <w:sz w:val="28"/>
          <w:szCs w:val="28"/>
        </w:rPr>
        <w:t>某赛位</w:t>
      </w:r>
      <w:proofErr w:type="gramEnd"/>
      <w:r w:rsidRPr="005310D1">
        <w:rPr>
          <w:rFonts w:ascii="仿宋_GB2312" w:eastAsia="仿宋_GB2312" w:hAnsi="Cambria" w:hint="eastAsia"/>
          <w:bCs/>
          <w:color w:val="000000"/>
          <w:kern w:val="28"/>
          <w:sz w:val="28"/>
          <w:szCs w:val="28"/>
        </w:rPr>
        <w:t>参赛队出现意外境况不会影响</w:t>
      </w:r>
      <w:proofErr w:type="gramStart"/>
      <w:r w:rsidRPr="005310D1">
        <w:rPr>
          <w:rFonts w:ascii="仿宋_GB2312" w:eastAsia="仿宋_GB2312" w:hAnsi="Cambria" w:hint="eastAsia"/>
          <w:bCs/>
          <w:color w:val="000000"/>
          <w:kern w:val="28"/>
          <w:sz w:val="28"/>
          <w:szCs w:val="28"/>
        </w:rPr>
        <w:t>其它赛位正常</w:t>
      </w:r>
      <w:proofErr w:type="gramEnd"/>
      <w:r w:rsidRPr="005310D1">
        <w:rPr>
          <w:rFonts w:ascii="仿宋_GB2312" w:eastAsia="仿宋_GB2312" w:hAnsi="Cambria" w:hint="eastAsia"/>
          <w:bCs/>
          <w:color w:val="000000"/>
          <w:kern w:val="28"/>
          <w:sz w:val="28"/>
          <w:szCs w:val="28"/>
        </w:rPr>
        <w:t>比赛，不会由此对成绩产生影响。</w:t>
      </w:r>
    </w:p>
    <w:p w14:paraId="35103438" w14:textId="77777777" w:rsidR="0060280C" w:rsidRPr="0060280C" w:rsidRDefault="0060280C" w:rsidP="0060280C">
      <w:pPr>
        <w:ind w:firstLineChars="200" w:firstLine="560"/>
      </w:pPr>
      <w:r w:rsidRPr="009C6795">
        <w:rPr>
          <w:rFonts w:ascii="仿宋_GB2312" w:eastAsia="仿宋_GB2312" w:hAnsi="Cambria" w:hint="eastAsia"/>
          <w:bCs/>
          <w:color w:val="000000"/>
          <w:kern w:val="28"/>
          <w:sz w:val="28"/>
          <w:szCs w:val="28"/>
        </w:rPr>
        <w:t>4.比赛期间发生大规模意外事故和安全问题，发现者应第一时间报告赛项执委会，赛项执委会应</w:t>
      </w:r>
      <w:r w:rsidR="007E0552">
        <w:rPr>
          <w:rFonts w:ascii="仿宋_GB2312" w:eastAsia="仿宋_GB2312" w:hAnsi="Cambria" w:hint="eastAsia"/>
          <w:bCs/>
          <w:color w:val="000000"/>
          <w:kern w:val="28"/>
          <w:sz w:val="28"/>
          <w:szCs w:val="28"/>
        </w:rPr>
        <w:t>采取中止比赛、快速疏散人群等措施避免事态扩大，</w:t>
      </w:r>
      <w:proofErr w:type="gramStart"/>
      <w:r w:rsidR="007E0552">
        <w:rPr>
          <w:rFonts w:ascii="仿宋_GB2312" w:eastAsia="仿宋_GB2312" w:hAnsi="Cambria" w:hint="eastAsia"/>
          <w:bCs/>
          <w:color w:val="000000"/>
          <w:kern w:val="28"/>
          <w:sz w:val="28"/>
          <w:szCs w:val="28"/>
        </w:rPr>
        <w:t>并第一时间</w:t>
      </w:r>
      <w:proofErr w:type="gramEnd"/>
      <w:r w:rsidR="007E0552">
        <w:rPr>
          <w:rFonts w:ascii="仿宋_GB2312" w:eastAsia="仿宋_GB2312" w:hAnsi="Cambria" w:hint="eastAsia"/>
          <w:bCs/>
          <w:color w:val="000000"/>
          <w:kern w:val="28"/>
          <w:sz w:val="28"/>
          <w:szCs w:val="28"/>
        </w:rPr>
        <w:t>报告赛项执委会。赛项出现重大安全问题可以停赛，是否停赛由赛项执委会决定。</w:t>
      </w:r>
      <w:r w:rsidR="003C509C" w:rsidRPr="009C6795">
        <w:rPr>
          <w:rFonts w:ascii="仿宋_GB2312" w:eastAsia="仿宋_GB2312" w:hAnsi="Cambria" w:hint="eastAsia"/>
          <w:bCs/>
          <w:color w:val="000000"/>
          <w:kern w:val="28"/>
          <w:sz w:val="28"/>
          <w:szCs w:val="28"/>
        </w:rPr>
        <w:t>事后，赛</w:t>
      </w:r>
      <w:r w:rsidR="003C509C">
        <w:rPr>
          <w:rFonts w:ascii="仿宋_GB2312" w:eastAsia="仿宋_GB2312" w:hAnsi="Cambria"/>
          <w:bCs/>
          <w:color w:val="000000"/>
          <w:kern w:val="28"/>
          <w:sz w:val="28"/>
          <w:szCs w:val="28"/>
        </w:rPr>
        <w:t>项</w:t>
      </w:r>
      <w:r w:rsidR="003C509C" w:rsidRPr="009C6795">
        <w:rPr>
          <w:rFonts w:ascii="仿宋_GB2312" w:eastAsia="仿宋_GB2312" w:hAnsi="Cambria" w:hint="eastAsia"/>
          <w:bCs/>
          <w:color w:val="000000"/>
          <w:kern w:val="28"/>
          <w:sz w:val="28"/>
          <w:szCs w:val="28"/>
        </w:rPr>
        <w:t>执委会应向</w:t>
      </w:r>
      <w:r w:rsidR="003C509C">
        <w:rPr>
          <w:rFonts w:ascii="仿宋_GB2312" w:eastAsia="仿宋_GB2312" w:hAnsi="Cambria" w:hint="eastAsia"/>
          <w:bCs/>
          <w:color w:val="000000"/>
          <w:kern w:val="28"/>
          <w:sz w:val="28"/>
          <w:szCs w:val="28"/>
        </w:rPr>
        <w:t>上级领导部门</w:t>
      </w:r>
      <w:r w:rsidR="003C509C" w:rsidRPr="009C6795">
        <w:rPr>
          <w:rFonts w:ascii="仿宋_GB2312" w:eastAsia="仿宋_GB2312" w:hAnsi="Cambria" w:hint="eastAsia"/>
          <w:bCs/>
          <w:color w:val="000000"/>
          <w:kern w:val="28"/>
          <w:sz w:val="28"/>
          <w:szCs w:val="28"/>
        </w:rPr>
        <w:t>报告详细情况。</w:t>
      </w:r>
    </w:p>
    <w:p w14:paraId="49B00A81" w14:textId="77777777" w:rsidR="008D07E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十四、赛项安全</w:t>
      </w:r>
    </w:p>
    <w:p w14:paraId="018FDF9E" w14:textId="77777777" w:rsidR="0060280C" w:rsidRDefault="0060280C" w:rsidP="0060280C">
      <w:pPr>
        <w:ind w:firstLineChars="200" w:firstLine="560"/>
        <w:rPr>
          <w:rFonts w:ascii="仿宋_GB2312" w:eastAsia="仿宋_GB2312" w:hAnsi="Cambria"/>
          <w:bCs/>
          <w:color w:val="000000"/>
          <w:kern w:val="28"/>
          <w:sz w:val="28"/>
          <w:szCs w:val="28"/>
        </w:rPr>
      </w:pPr>
      <w:r w:rsidRPr="0060280C">
        <w:rPr>
          <w:rFonts w:ascii="仿宋_GB2312" w:eastAsia="仿宋_GB2312" w:hAnsi="Cambria" w:hint="eastAsia"/>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07826155" w14:textId="77777777" w:rsidR="0060280C" w:rsidRPr="00A20221" w:rsidRDefault="0060280C" w:rsidP="00A20221">
      <w:pPr>
        <w:snapToGrid w:val="0"/>
        <w:spacing w:line="560" w:lineRule="exact"/>
        <w:ind w:firstLineChars="100" w:firstLine="280"/>
        <w:outlineLvl w:val="0"/>
        <w:rPr>
          <w:rFonts w:ascii="Arial Narrow" w:eastAsia="仿宋_GB2312" w:hAnsi="Arial Narrow" w:cs="Arial"/>
          <w:sz w:val="28"/>
          <w:szCs w:val="30"/>
        </w:rPr>
      </w:pPr>
      <w:r w:rsidRPr="00A20221">
        <w:rPr>
          <w:rFonts w:ascii="Arial Narrow" w:eastAsia="仿宋_GB2312" w:hAnsi="Arial Narrow" w:cs="Arial" w:hint="eastAsia"/>
          <w:sz w:val="28"/>
          <w:szCs w:val="30"/>
        </w:rPr>
        <w:t>（一）比赛环境</w:t>
      </w:r>
    </w:p>
    <w:p w14:paraId="2FDC9E72"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1</w:t>
      </w:r>
      <w:r w:rsidR="00374D5C" w:rsidRPr="008A10A1">
        <w:rPr>
          <w:rFonts w:ascii="仿宋_GB2312" w:eastAsia="仿宋_GB2312" w:hAnsi="Cambria" w:hint="eastAsia"/>
          <w:bCs/>
          <w:color w:val="000000"/>
          <w:kern w:val="28"/>
          <w:sz w:val="28"/>
          <w:szCs w:val="28"/>
        </w:rPr>
        <w:t>.</w:t>
      </w:r>
      <w:r w:rsidRPr="008A10A1">
        <w:rPr>
          <w:rFonts w:ascii="仿宋_GB2312" w:eastAsia="仿宋_GB2312" w:hAnsi="Cambria" w:hint="eastAsia"/>
          <w:bCs/>
          <w:color w:val="000000"/>
          <w:kern w:val="28"/>
          <w:sz w:val="28"/>
          <w:szCs w:val="28"/>
        </w:rPr>
        <w:t>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3DB752F8"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2.赛场周围要设立警戒线，要求所有参赛人员必须凭赛项执委</w:t>
      </w:r>
      <w:r w:rsidRPr="008A10A1">
        <w:rPr>
          <w:rFonts w:ascii="仿宋_GB2312" w:eastAsia="仿宋_GB2312" w:hAnsi="Cambria" w:hint="eastAsia"/>
          <w:bCs/>
          <w:color w:val="000000"/>
          <w:kern w:val="28"/>
          <w:sz w:val="28"/>
          <w:szCs w:val="28"/>
        </w:rPr>
        <w:lastRenderedPageBreak/>
        <w:t>会印发的有效证件进入场地，防止无关人员进入发生意外事件。比赛现场内应参照相关职业岗位的要求为选手提供必要的劳动保护。在具有危险性的操作环节，裁判员要严防选手出现错误操作。</w:t>
      </w:r>
    </w:p>
    <w:p w14:paraId="3CF6C43B"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61D2DC34"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4.严格控制与参赛无关的易燃易爆以及各类危险品进入比赛场地，不许随便携带书包进入赛场。</w:t>
      </w:r>
    </w:p>
    <w:p w14:paraId="7156AFBF"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5.配备先进的仪器，防止有人利用电磁波干扰比赛秩序。大赛现场需对赛场进行网络安全控制，以免场内外信息交互，充分体现大赛的严肃、公平和公正性。</w:t>
      </w:r>
    </w:p>
    <w:p w14:paraId="25A13211"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6.赛项执委会须会同承办院校制定开放赛场和体验区的人员疏导方案。赛场环境中存在人员密集、车流人流交错的区域，除了设置齐全的指示标志外，须增加引导人员，并开辟备用通道。</w:t>
      </w:r>
    </w:p>
    <w:p w14:paraId="340A7D6F"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7.大赛期间，承办院校须在赛场管理的关键岗位，增加力量，建立安全管理日志。</w:t>
      </w:r>
    </w:p>
    <w:p w14:paraId="117ADB33" w14:textId="77777777" w:rsidR="0060280C" w:rsidRPr="00A20221" w:rsidRDefault="0060280C" w:rsidP="00A20221">
      <w:pPr>
        <w:snapToGrid w:val="0"/>
        <w:spacing w:line="560" w:lineRule="exact"/>
        <w:ind w:firstLineChars="100" w:firstLine="280"/>
        <w:outlineLvl w:val="0"/>
        <w:rPr>
          <w:rFonts w:ascii="Arial Narrow" w:eastAsia="仿宋_GB2312" w:hAnsi="Arial Narrow" w:cs="Arial"/>
          <w:sz w:val="28"/>
          <w:szCs w:val="30"/>
        </w:rPr>
      </w:pPr>
      <w:r w:rsidRPr="00A20221">
        <w:rPr>
          <w:rFonts w:ascii="Arial Narrow" w:eastAsia="仿宋_GB2312" w:hAnsi="Arial Narrow" w:cs="Arial" w:hint="eastAsia"/>
          <w:sz w:val="28"/>
          <w:szCs w:val="30"/>
        </w:rPr>
        <w:t>（二）生活条件</w:t>
      </w:r>
    </w:p>
    <w:p w14:paraId="3137FF22"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1.比赛期间，原则上由赛项承办院校统一安排参赛选手和指导教师食宿。承办院校须尊重少数民族的信仰及文化，根据国家相关的民族政策，安排好少数民族选手和教师的饮食起居。</w:t>
      </w:r>
    </w:p>
    <w:p w14:paraId="4C437964"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2.比赛期间安排的住宿地应具有宾馆/住宿经营许可资质。以学校宿舍作为住宿地的，大赛期间的住宿、卫生、饮食安全等由执委</w:t>
      </w:r>
      <w:r w:rsidRPr="008A10A1">
        <w:rPr>
          <w:rFonts w:ascii="仿宋_GB2312" w:eastAsia="仿宋_GB2312" w:hAnsi="Cambria" w:hint="eastAsia"/>
          <w:bCs/>
          <w:color w:val="000000"/>
          <w:kern w:val="28"/>
          <w:sz w:val="28"/>
          <w:szCs w:val="28"/>
        </w:rPr>
        <w:lastRenderedPageBreak/>
        <w:t>会和提供宿舍的学校共同负责。</w:t>
      </w:r>
    </w:p>
    <w:p w14:paraId="5394DA74"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3.大赛期间有组织的参观和观摩活动的交通安全由赛</w:t>
      </w:r>
      <w:r w:rsidR="008B5B52">
        <w:rPr>
          <w:rFonts w:ascii="仿宋_GB2312" w:eastAsia="仿宋_GB2312" w:hAnsi="Cambria" w:hint="eastAsia"/>
          <w:bCs/>
          <w:color w:val="000000"/>
          <w:kern w:val="28"/>
          <w:sz w:val="28"/>
          <w:szCs w:val="28"/>
        </w:rPr>
        <w:t>项</w:t>
      </w:r>
      <w:r w:rsidRPr="008A10A1">
        <w:rPr>
          <w:rFonts w:ascii="仿宋_GB2312" w:eastAsia="仿宋_GB2312" w:hAnsi="Cambria" w:hint="eastAsia"/>
          <w:bCs/>
          <w:color w:val="000000"/>
          <w:kern w:val="28"/>
          <w:sz w:val="28"/>
          <w:szCs w:val="28"/>
        </w:rPr>
        <w:t>组委会负责。赛项执委会和承办院校须保证比赛期间选手、指导教师和裁判员、工作人员的交通安全。</w:t>
      </w:r>
    </w:p>
    <w:p w14:paraId="108D67EA"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4.各赛项的安全管理，除了可以采取必要的安全隔离措施外，应严格遵守国家相关法律法规，保护个人隐私和人身自由。</w:t>
      </w:r>
    </w:p>
    <w:p w14:paraId="1BD83255" w14:textId="77777777" w:rsidR="0060280C" w:rsidRPr="00A20221" w:rsidRDefault="0060280C" w:rsidP="00A20221">
      <w:pPr>
        <w:snapToGrid w:val="0"/>
        <w:spacing w:line="560" w:lineRule="exact"/>
        <w:ind w:firstLineChars="100" w:firstLine="280"/>
        <w:outlineLvl w:val="0"/>
        <w:rPr>
          <w:rFonts w:ascii="Arial Narrow" w:eastAsia="仿宋_GB2312" w:hAnsi="Arial Narrow" w:cs="Arial"/>
          <w:sz w:val="28"/>
          <w:szCs w:val="30"/>
        </w:rPr>
      </w:pPr>
      <w:r w:rsidRPr="00A20221">
        <w:rPr>
          <w:rFonts w:ascii="Arial Narrow" w:eastAsia="仿宋_GB2312" w:hAnsi="Arial Narrow" w:cs="Arial" w:hint="eastAsia"/>
          <w:sz w:val="28"/>
          <w:szCs w:val="30"/>
        </w:rPr>
        <w:t>（</w:t>
      </w:r>
      <w:r w:rsidR="00C15388">
        <w:rPr>
          <w:rFonts w:ascii="Arial Narrow" w:eastAsia="仿宋_GB2312" w:hAnsi="Arial Narrow" w:cs="Arial" w:hint="eastAsia"/>
          <w:sz w:val="28"/>
          <w:szCs w:val="30"/>
        </w:rPr>
        <w:t>三</w:t>
      </w:r>
      <w:r w:rsidRPr="00A20221">
        <w:rPr>
          <w:rFonts w:ascii="Arial Narrow" w:eastAsia="仿宋_GB2312" w:hAnsi="Arial Narrow" w:cs="Arial" w:hint="eastAsia"/>
          <w:sz w:val="28"/>
          <w:szCs w:val="30"/>
        </w:rPr>
        <w:t>）应急处理</w:t>
      </w:r>
    </w:p>
    <w:p w14:paraId="500FB4CE"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比赛期间发生意外事故时，发现者应在第一时间报告赛项执委会，同时</w:t>
      </w:r>
      <w:r w:rsidR="004249BD">
        <w:rPr>
          <w:rFonts w:ascii="仿宋_GB2312" w:eastAsia="仿宋_GB2312" w:hAnsi="Cambria" w:hint="eastAsia"/>
          <w:bCs/>
          <w:color w:val="000000"/>
          <w:kern w:val="28"/>
          <w:sz w:val="28"/>
          <w:szCs w:val="28"/>
        </w:rPr>
        <w:t>采取措施，避免事态扩大。赛项执委会应立即启动预案予以解决</w:t>
      </w:r>
      <w:r w:rsidRPr="008A10A1">
        <w:rPr>
          <w:rFonts w:ascii="仿宋_GB2312" w:eastAsia="仿宋_GB2312" w:hAnsi="Cambria" w:hint="eastAsia"/>
          <w:bCs/>
          <w:color w:val="000000"/>
          <w:kern w:val="28"/>
          <w:sz w:val="28"/>
          <w:szCs w:val="28"/>
        </w:rPr>
        <w:t>。出现重大安全问题的赛项可以停赛，是否停赛由赛</w:t>
      </w:r>
      <w:r w:rsidR="004249BD">
        <w:rPr>
          <w:rFonts w:ascii="仿宋_GB2312" w:eastAsia="仿宋_GB2312" w:hAnsi="Cambria" w:hint="eastAsia"/>
          <w:bCs/>
          <w:color w:val="000000"/>
          <w:kern w:val="28"/>
          <w:sz w:val="28"/>
          <w:szCs w:val="28"/>
        </w:rPr>
        <w:t>项</w:t>
      </w:r>
      <w:r w:rsidRPr="008A10A1">
        <w:rPr>
          <w:rFonts w:ascii="仿宋_GB2312" w:eastAsia="仿宋_GB2312" w:hAnsi="Cambria" w:hint="eastAsia"/>
          <w:bCs/>
          <w:color w:val="000000"/>
          <w:kern w:val="28"/>
          <w:sz w:val="28"/>
          <w:szCs w:val="28"/>
        </w:rPr>
        <w:t>组委会决定。事后，赛</w:t>
      </w:r>
      <w:r w:rsidR="004249BD">
        <w:rPr>
          <w:rFonts w:ascii="仿宋_GB2312" w:eastAsia="仿宋_GB2312" w:hAnsi="Cambria" w:hint="eastAsia"/>
          <w:bCs/>
          <w:color w:val="000000"/>
          <w:kern w:val="28"/>
          <w:sz w:val="28"/>
          <w:szCs w:val="28"/>
        </w:rPr>
        <w:t>项</w:t>
      </w:r>
      <w:r w:rsidRPr="008A10A1">
        <w:rPr>
          <w:rFonts w:ascii="仿宋_GB2312" w:eastAsia="仿宋_GB2312" w:hAnsi="Cambria" w:hint="eastAsia"/>
          <w:bCs/>
          <w:color w:val="000000"/>
          <w:kern w:val="28"/>
          <w:sz w:val="28"/>
          <w:szCs w:val="28"/>
        </w:rPr>
        <w:t>执委会应向赛</w:t>
      </w:r>
      <w:r w:rsidR="009835A1">
        <w:rPr>
          <w:rFonts w:ascii="仿宋_GB2312" w:eastAsia="仿宋_GB2312" w:hAnsi="Cambria" w:hint="eastAsia"/>
          <w:bCs/>
          <w:color w:val="000000"/>
          <w:kern w:val="28"/>
          <w:sz w:val="28"/>
          <w:szCs w:val="28"/>
        </w:rPr>
        <w:t>项组</w:t>
      </w:r>
      <w:r w:rsidRPr="008A10A1">
        <w:rPr>
          <w:rFonts w:ascii="仿宋_GB2312" w:eastAsia="仿宋_GB2312" w:hAnsi="Cambria" w:hint="eastAsia"/>
          <w:bCs/>
          <w:color w:val="000000"/>
          <w:kern w:val="28"/>
          <w:sz w:val="28"/>
          <w:szCs w:val="28"/>
        </w:rPr>
        <w:t>委会报告详细情况。</w:t>
      </w:r>
    </w:p>
    <w:p w14:paraId="05981915" w14:textId="77777777" w:rsidR="0060280C" w:rsidRPr="00A20221" w:rsidRDefault="0060280C" w:rsidP="00A20221">
      <w:pPr>
        <w:snapToGrid w:val="0"/>
        <w:spacing w:line="560" w:lineRule="exact"/>
        <w:ind w:firstLineChars="100" w:firstLine="280"/>
        <w:outlineLvl w:val="0"/>
        <w:rPr>
          <w:rFonts w:ascii="Arial Narrow" w:eastAsia="仿宋_GB2312" w:hAnsi="Arial Narrow" w:cs="Arial"/>
          <w:sz w:val="28"/>
          <w:szCs w:val="30"/>
        </w:rPr>
      </w:pPr>
      <w:r w:rsidRPr="00A20221">
        <w:rPr>
          <w:rFonts w:ascii="Arial Narrow" w:eastAsia="仿宋_GB2312" w:hAnsi="Arial Narrow" w:cs="Arial" w:hint="eastAsia"/>
          <w:sz w:val="28"/>
          <w:szCs w:val="30"/>
        </w:rPr>
        <w:t>（</w:t>
      </w:r>
      <w:r w:rsidR="00BA393B">
        <w:rPr>
          <w:rFonts w:ascii="Arial Narrow" w:eastAsia="仿宋_GB2312" w:hAnsi="Arial Narrow" w:cs="Arial" w:hint="eastAsia"/>
          <w:sz w:val="28"/>
          <w:szCs w:val="30"/>
        </w:rPr>
        <w:t>四</w:t>
      </w:r>
      <w:r w:rsidRPr="00A20221">
        <w:rPr>
          <w:rFonts w:ascii="Arial Narrow" w:eastAsia="仿宋_GB2312" w:hAnsi="Arial Narrow" w:cs="Arial" w:hint="eastAsia"/>
          <w:sz w:val="28"/>
          <w:szCs w:val="30"/>
        </w:rPr>
        <w:t>）处罚措施</w:t>
      </w:r>
    </w:p>
    <w:p w14:paraId="3706F0BA"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1.因参赛队伍原因造成重大安全事故的，取消其获奖资格。</w:t>
      </w:r>
    </w:p>
    <w:p w14:paraId="204DEEF5" w14:textId="77777777" w:rsidR="0060280C" w:rsidRPr="008A10A1" w:rsidRDefault="0060280C" w:rsidP="008A10A1">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2.参赛队伍有发生重大安全事故隐患，经赛场工作人员提示、警告无效的，可取消其继续比赛的资格。</w:t>
      </w:r>
    </w:p>
    <w:p w14:paraId="68D4E93E" w14:textId="77777777" w:rsidR="0060280C" w:rsidRPr="00554320" w:rsidRDefault="0060280C" w:rsidP="00554320">
      <w:pPr>
        <w:ind w:firstLineChars="200" w:firstLine="560"/>
        <w:rPr>
          <w:rFonts w:ascii="仿宋_GB2312" w:eastAsia="仿宋_GB2312" w:hAnsi="Cambria"/>
          <w:bCs/>
          <w:color w:val="000000"/>
          <w:kern w:val="28"/>
          <w:sz w:val="28"/>
          <w:szCs w:val="28"/>
        </w:rPr>
      </w:pPr>
      <w:r w:rsidRPr="008A10A1">
        <w:rPr>
          <w:rFonts w:ascii="仿宋_GB2312" w:eastAsia="仿宋_GB2312" w:hAnsi="Cambria" w:hint="eastAsia"/>
          <w:bCs/>
          <w:color w:val="000000"/>
          <w:kern w:val="28"/>
          <w:sz w:val="28"/>
          <w:szCs w:val="28"/>
        </w:rPr>
        <w:t>3.赛事工作人员违规的，按照相应的制度追究责任。情节恶劣并造成重大安全事故的，由司法机关追究相应法律责任。</w:t>
      </w:r>
    </w:p>
    <w:p w14:paraId="4B04F139" w14:textId="77777777" w:rsidR="008D07E3" w:rsidRPr="006F15B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十五、竞赛须知</w:t>
      </w:r>
    </w:p>
    <w:p w14:paraId="17A701A9" w14:textId="77777777" w:rsidR="008D07E3" w:rsidRDefault="008D07E3" w:rsidP="006C5096">
      <w:pPr>
        <w:snapToGrid w:val="0"/>
        <w:spacing w:line="560" w:lineRule="exact"/>
        <w:ind w:firstLineChars="100" w:firstLine="280"/>
        <w:outlineLvl w:val="0"/>
        <w:rPr>
          <w:rFonts w:ascii="Arial Narrow" w:eastAsia="仿宋_GB2312" w:hAnsi="Arial Narrow"/>
          <w:sz w:val="30"/>
          <w:szCs w:val="30"/>
        </w:rPr>
      </w:pPr>
      <w:r w:rsidRPr="006C5096">
        <w:rPr>
          <w:rFonts w:ascii="Arial Narrow" w:eastAsia="仿宋_GB2312" w:hAnsi="Arial Narrow" w:cs="Arial" w:hint="eastAsia"/>
          <w:sz w:val="28"/>
          <w:szCs w:val="30"/>
        </w:rPr>
        <w:t>（一）参赛队须知</w:t>
      </w:r>
    </w:p>
    <w:p w14:paraId="7CF75DB9"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w:t>
      </w:r>
      <w:r w:rsidRPr="003C373B">
        <w:rPr>
          <w:rFonts w:ascii="仿宋_GB2312" w:eastAsia="仿宋_GB2312" w:hAnsi="Arial Narrow" w:cs="Arial"/>
          <w:sz w:val="28"/>
          <w:szCs w:val="30"/>
        </w:rPr>
        <w:t>队</w:t>
      </w:r>
      <w:r w:rsidRPr="003C373B">
        <w:rPr>
          <w:rFonts w:ascii="仿宋_GB2312" w:eastAsia="仿宋_GB2312" w:hAnsi="Arial Narrow" w:cs="Arial" w:hint="eastAsia"/>
          <w:sz w:val="28"/>
          <w:szCs w:val="30"/>
        </w:rPr>
        <w:t>应该</w:t>
      </w:r>
      <w:r w:rsidRPr="003C373B">
        <w:rPr>
          <w:rFonts w:ascii="仿宋_GB2312" w:eastAsia="仿宋_GB2312" w:hAnsi="Arial Narrow" w:cs="Arial"/>
          <w:sz w:val="28"/>
          <w:szCs w:val="30"/>
        </w:rPr>
        <w:t>参加</w:t>
      </w:r>
      <w:r w:rsidRPr="003C373B">
        <w:rPr>
          <w:rFonts w:ascii="仿宋_GB2312" w:eastAsia="仿宋_GB2312" w:hAnsi="Arial Narrow" w:cs="Arial" w:hint="eastAsia"/>
          <w:sz w:val="28"/>
          <w:szCs w:val="30"/>
        </w:rPr>
        <w:t>赛项</w:t>
      </w:r>
      <w:r w:rsidRPr="003C373B">
        <w:rPr>
          <w:rFonts w:ascii="仿宋_GB2312" w:eastAsia="仿宋_GB2312" w:hAnsi="Arial Narrow" w:cs="Arial"/>
          <w:sz w:val="28"/>
          <w:szCs w:val="30"/>
        </w:rPr>
        <w:t>承办单位组织</w:t>
      </w:r>
      <w:proofErr w:type="gramStart"/>
      <w:r w:rsidRPr="003C373B">
        <w:rPr>
          <w:rFonts w:ascii="仿宋_GB2312" w:eastAsia="仿宋_GB2312" w:hAnsi="Arial Narrow" w:cs="Arial"/>
          <w:sz w:val="28"/>
          <w:szCs w:val="30"/>
        </w:rPr>
        <w:t>的闭赛式</w:t>
      </w:r>
      <w:proofErr w:type="gramEnd"/>
      <w:r w:rsidRPr="003C373B">
        <w:rPr>
          <w:rFonts w:ascii="仿宋_GB2312" w:eastAsia="仿宋_GB2312" w:hAnsi="Arial Narrow" w:cs="Arial"/>
          <w:sz w:val="28"/>
          <w:szCs w:val="30"/>
        </w:rPr>
        <w:t>等</w:t>
      </w:r>
      <w:r w:rsidRPr="003C373B">
        <w:rPr>
          <w:rFonts w:ascii="仿宋_GB2312" w:eastAsia="仿宋_GB2312" w:hAnsi="Arial Narrow" w:cs="Arial" w:hint="eastAsia"/>
          <w:sz w:val="28"/>
          <w:szCs w:val="30"/>
        </w:rPr>
        <w:t>各项</w:t>
      </w:r>
      <w:r w:rsidRPr="003C373B">
        <w:rPr>
          <w:rFonts w:ascii="仿宋_GB2312" w:eastAsia="仿宋_GB2312" w:hAnsi="Arial Narrow" w:cs="Arial"/>
          <w:sz w:val="28"/>
          <w:szCs w:val="30"/>
        </w:rPr>
        <w:t>赛事活动</w:t>
      </w:r>
      <w:r w:rsidRPr="003C373B">
        <w:rPr>
          <w:rFonts w:ascii="仿宋_GB2312" w:eastAsia="仿宋_GB2312" w:hAnsi="Arial Narrow" w:cs="Arial" w:hint="eastAsia"/>
          <w:sz w:val="28"/>
          <w:szCs w:val="30"/>
        </w:rPr>
        <w:t>。</w:t>
      </w:r>
    </w:p>
    <w:p w14:paraId="38D37E4A"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2</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在赛事期间，领队及参赛队其他成员不得私自接触裁判，凡发现有弄虚作假者，取消其参赛资格，成绩无效。</w:t>
      </w:r>
    </w:p>
    <w:p w14:paraId="24A0AEEE"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lastRenderedPageBreak/>
        <w:t>3</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所有</w:t>
      </w:r>
      <w:r w:rsidRPr="003C373B">
        <w:rPr>
          <w:rFonts w:ascii="仿宋_GB2312" w:eastAsia="仿宋_GB2312" w:hAnsi="Arial Narrow" w:cs="Arial"/>
          <w:sz w:val="28"/>
          <w:szCs w:val="30"/>
        </w:rPr>
        <w:t>参赛</w:t>
      </w:r>
      <w:r w:rsidRPr="003C373B">
        <w:rPr>
          <w:rFonts w:ascii="仿宋_GB2312" w:eastAsia="仿宋_GB2312" w:hAnsi="Arial Narrow" w:cs="Arial" w:hint="eastAsia"/>
          <w:sz w:val="28"/>
          <w:szCs w:val="30"/>
        </w:rPr>
        <w:t>人员须</w:t>
      </w:r>
      <w:r w:rsidRPr="003C373B">
        <w:rPr>
          <w:rFonts w:ascii="仿宋_GB2312" w:eastAsia="仿宋_GB2312" w:hAnsi="Arial Narrow" w:cs="Arial"/>
          <w:sz w:val="28"/>
          <w:szCs w:val="30"/>
        </w:rPr>
        <w:t>按照赛项规程</w:t>
      </w:r>
      <w:r w:rsidRPr="003C373B">
        <w:rPr>
          <w:rFonts w:ascii="仿宋_GB2312" w:eastAsia="仿宋_GB2312" w:hAnsi="Arial Narrow" w:cs="Arial" w:hint="eastAsia"/>
          <w:sz w:val="28"/>
          <w:szCs w:val="30"/>
        </w:rPr>
        <w:t>要求按照</w:t>
      </w:r>
      <w:r w:rsidRPr="003C373B">
        <w:rPr>
          <w:rFonts w:ascii="仿宋_GB2312" w:eastAsia="仿宋_GB2312" w:hAnsi="Arial Narrow" w:cs="Arial"/>
          <w:sz w:val="28"/>
          <w:szCs w:val="30"/>
        </w:rPr>
        <w:t>完成赛项评价工作。</w:t>
      </w:r>
    </w:p>
    <w:p w14:paraId="4363B654" w14:textId="77777777" w:rsidR="00A20221" w:rsidRPr="006C5096"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4</w:t>
      </w:r>
      <w:r>
        <w:rPr>
          <w:rFonts w:ascii="仿宋_GB2312" w:eastAsia="仿宋_GB2312" w:hAnsi="Arial Narrow" w:cs="Arial"/>
          <w:sz w:val="28"/>
          <w:szCs w:val="30"/>
        </w:rPr>
        <w:t>.</w:t>
      </w:r>
      <w:r w:rsidRPr="003C373B">
        <w:rPr>
          <w:rFonts w:ascii="仿宋_GB2312" w:eastAsia="仿宋_GB2312" w:hAnsi="Arial Narrow" w:cs="Arial" w:hint="eastAsia"/>
          <w:sz w:val="28"/>
          <w:szCs w:val="30"/>
        </w:rPr>
        <w:t>对于</w:t>
      </w:r>
      <w:r w:rsidRPr="003C373B">
        <w:rPr>
          <w:rFonts w:ascii="仿宋_GB2312" w:eastAsia="仿宋_GB2312" w:hAnsi="Arial Narrow" w:cs="Arial"/>
          <w:sz w:val="28"/>
          <w:szCs w:val="30"/>
        </w:rPr>
        <w:t>有碍比赛公正和比赛正常进行的</w:t>
      </w:r>
      <w:r w:rsidRPr="003C373B">
        <w:rPr>
          <w:rFonts w:ascii="仿宋_GB2312" w:eastAsia="仿宋_GB2312" w:hAnsi="Arial Narrow" w:cs="Arial" w:hint="eastAsia"/>
          <w:sz w:val="28"/>
          <w:szCs w:val="30"/>
        </w:rPr>
        <w:t>参赛队</w:t>
      </w:r>
      <w:r w:rsidRPr="003C373B">
        <w:rPr>
          <w:rFonts w:ascii="仿宋_GB2312" w:eastAsia="仿宋_GB2312" w:hAnsi="Arial Narrow" w:cs="Arial"/>
          <w:sz w:val="28"/>
          <w:szCs w:val="30"/>
        </w:rPr>
        <w:t>，视其情节轻重</w:t>
      </w:r>
      <w:r w:rsidRPr="003C373B">
        <w:rPr>
          <w:rFonts w:ascii="仿宋_GB2312" w:eastAsia="仿宋_GB2312" w:hAnsi="Arial Narrow" w:cs="Arial" w:hint="eastAsia"/>
          <w:sz w:val="28"/>
          <w:szCs w:val="30"/>
        </w:rPr>
        <w:t>，按照《全国职业院校技能大赛奖惩办法》</w:t>
      </w:r>
      <w:r w:rsidRPr="003C373B">
        <w:rPr>
          <w:rFonts w:ascii="仿宋_GB2312" w:eastAsia="仿宋_GB2312" w:hAnsi="Arial Narrow" w:cs="Arial"/>
          <w:sz w:val="28"/>
          <w:szCs w:val="30"/>
        </w:rPr>
        <w:t>给予警告</w:t>
      </w:r>
      <w:r w:rsidRPr="003C373B">
        <w:rPr>
          <w:rFonts w:ascii="仿宋_GB2312" w:eastAsia="仿宋_GB2312" w:hAnsi="Arial Narrow" w:cs="Arial" w:hint="eastAsia"/>
          <w:sz w:val="28"/>
          <w:szCs w:val="30"/>
        </w:rPr>
        <w:t>、</w:t>
      </w:r>
      <w:r w:rsidRPr="003C373B">
        <w:rPr>
          <w:rFonts w:ascii="仿宋_GB2312" w:eastAsia="仿宋_GB2312" w:hAnsi="Arial Narrow" w:cs="Arial"/>
          <w:sz w:val="28"/>
          <w:szCs w:val="30"/>
        </w:rPr>
        <w:t>取消</w:t>
      </w:r>
      <w:r w:rsidRPr="003C373B">
        <w:rPr>
          <w:rFonts w:ascii="仿宋_GB2312" w:eastAsia="仿宋_GB2312" w:hAnsi="Arial Narrow" w:cs="Arial" w:hint="eastAsia"/>
          <w:sz w:val="28"/>
          <w:szCs w:val="30"/>
        </w:rPr>
        <w:t>比赛</w:t>
      </w:r>
      <w:r w:rsidRPr="003C373B">
        <w:rPr>
          <w:rFonts w:ascii="仿宋_GB2312" w:eastAsia="仿宋_GB2312" w:hAnsi="Arial Narrow" w:cs="Arial"/>
          <w:sz w:val="28"/>
          <w:szCs w:val="30"/>
        </w:rPr>
        <w:t>成绩</w:t>
      </w:r>
      <w:r w:rsidRPr="003C373B">
        <w:rPr>
          <w:rFonts w:ascii="仿宋_GB2312" w:eastAsia="仿宋_GB2312" w:hAnsi="Arial Narrow" w:cs="Arial" w:hint="eastAsia"/>
          <w:sz w:val="28"/>
          <w:szCs w:val="30"/>
        </w:rPr>
        <w:t>、</w:t>
      </w:r>
      <w:r w:rsidRPr="003C373B">
        <w:rPr>
          <w:rFonts w:ascii="仿宋_GB2312" w:eastAsia="仿宋_GB2312" w:hAnsi="Arial Narrow" w:cs="Arial"/>
          <w:sz w:val="28"/>
          <w:szCs w:val="30"/>
        </w:rPr>
        <w:t>通报批评</w:t>
      </w:r>
      <w:r w:rsidRPr="003C373B">
        <w:rPr>
          <w:rFonts w:ascii="仿宋_GB2312" w:eastAsia="仿宋_GB2312" w:hAnsi="Arial Narrow" w:cs="Arial" w:hint="eastAsia"/>
          <w:sz w:val="28"/>
          <w:szCs w:val="30"/>
        </w:rPr>
        <w:t>等处理。其中</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对于比赛过程及有关活动</w:t>
      </w:r>
      <w:r w:rsidRPr="003C373B">
        <w:rPr>
          <w:rFonts w:ascii="仿宋_GB2312" w:eastAsia="仿宋_GB2312" w:hAnsi="Arial Narrow" w:cs="Arial"/>
          <w:sz w:val="28"/>
          <w:szCs w:val="30"/>
        </w:rPr>
        <w:t>造成重</w:t>
      </w:r>
      <w:r w:rsidRPr="003C373B">
        <w:rPr>
          <w:rFonts w:ascii="仿宋_GB2312" w:eastAsia="仿宋_GB2312" w:hAnsi="Arial Narrow" w:cs="Arial" w:hint="eastAsia"/>
          <w:sz w:val="28"/>
          <w:szCs w:val="30"/>
        </w:rPr>
        <w:t>大</w:t>
      </w:r>
      <w:r w:rsidRPr="003C373B">
        <w:rPr>
          <w:rFonts w:ascii="仿宋_GB2312" w:eastAsia="仿宋_GB2312" w:hAnsi="Arial Narrow" w:cs="Arial"/>
          <w:sz w:val="28"/>
          <w:szCs w:val="30"/>
        </w:rPr>
        <w:t>影响的，</w:t>
      </w:r>
      <w:r w:rsidRPr="003C373B">
        <w:rPr>
          <w:rFonts w:ascii="仿宋_GB2312" w:eastAsia="仿宋_GB2312" w:hAnsi="Arial Narrow" w:cs="Arial" w:hint="eastAsia"/>
          <w:sz w:val="28"/>
          <w:szCs w:val="30"/>
        </w:rPr>
        <w:t>以适当方式通告参赛院校或</w:t>
      </w:r>
      <w:r w:rsidRPr="003C373B">
        <w:rPr>
          <w:rFonts w:ascii="仿宋_GB2312" w:eastAsia="仿宋_GB2312" w:hAnsi="Arial Narrow" w:cs="Arial"/>
          <w:sz w:val="28"/>
          <w:szCs w:val="30"/>
        </w:rPr>
        <w:t>其</w:t>
      </w:r>
      <w:r w:rsidRPr="003C373B">
        <w:rPr>
          <w:rFonts w:ascii="仿宋_GB2312" w:eastAsia="仿宋_GB2312" w:hAnsi="Arial Narrow" w:cs="Arial" w:hint="eastAsia"/>
          <w:sz w:val="28"/>
          <w:szCs w:val="30"/>
        </w:rPr>
        <w:t>所属</w:t>
      </w:r>
      <w:r w:rsidRPr="003C373B">
        <w:rPr>
          <w:rFonts w:ascii="仿宋_GB2312" w:eastAsia="仿宋_GB2312" w:hAnsi="Arial Narrow" w:cs="Arial"/>
          <w:sz w:val="28"/>
          <w:szCs w:val="30"/>
        </w:rPr>
        <w:t>地区的教育行政主管部门</w:t>
      </w:r>
      <w:r w:rsidRPr="003C373B">
        <w:rPr>
          <w:rFonts w:ascii="仿宋_GB2312" w:eastAsia="仿宋_GB2312" w:hAnsi="Arial Narrow" w:cs="Arial" w:hint="eastAsia"/>
          <w:sz w:val="28"/>
          <w:szCs w:val="30"/>
        </w:rPr>
        <w:t>依据有关规定</w:t>
      </w:r>
      <w:r w:rsidRPr="003C373B">
        <w:rPr>
          <w:rFonts w:ascii="仿宋_GB2312" w:eastAsia="仿宋_GB2312" w:hAnsi="Arial Narrow" w:cs="Arial"/>
          <w:sz w:val="28"/>
          <w:szCs w:val="30"/>
        </w:rPr>
        <w:t>给予行政或纪律处分</w:t>
      </w:r>
      <w:r w:rsidRPr="003C373B">
        <w:rPr>
          <w:rFonts w:ascii="仿宋_GB2312" w:eastAsia="仿宋_GB2312" w:hAnsi="Arial Narrow" w:cs="Arial" w:hint="eastAsia"/>
          <w:sz w:val="28"/>
          <w:szCs w:val="30"/>
        </w:rPr>
        <w:t>，</w:t>
      </w:r>
      <w:r w:rsidRPr="003C373B">
        <w:rPr>
          <w:rFonts w:ascii="仿宋_GB2312" w:eastAsia="仿宋_GB2312" w:hAnsi="Arial Narrow" w:cs="Arial"/>
          <w:sz w:val="28"/>
          <w:szCs w:val="30"/>
        </w:rPr>
        <w:t>同时</w:t>
      </w:r>
      <w:r w:rsidRPr="003C373B">
        <w:rPr>
          <w:rFonts w:ascii="仿宋_GB2312" w:eastAsia="仿宋_GB2312" w:hAnsi="Arial Narrow" w:cs="Arial" w:hint="eastAsia"/>
          <w:sz w:val="28"/>
          <w:szCs w:val="30"/>
        </w:rPr>
        <w:t>停止该院校</w:t>
      </w:r>
      <w:r w:rsidRPr="003C373B">
        <w:rPr>
          <w:rFonts w:ascii="仿宋_GB2312" w:eastAsia="仿宋_GB2312" w:hAnsi="Arial Narrow" w:cs="Arial"/>
          <w:sz w:val="28"/>
          <w:szCs w:val="30"/>
        </w:rPr>
        <w:t>参加全国职业院校技能大赛1</w:t>
      </w:r>
      <w:r w:rsidRPr="003C373B">
        <w:rPr>
          <w:rFonts w:ascii="仿宋_GB2312" w:eastAsia="仿宋_GB2312" w:hAnsi="Arial Narrow" w:cs="Arial" w:hint="eastAsia"/>
          <w:sz w:val="28"/>
          <w:szCs w:val="30"/>
        </w:rPr>
        <w:t>年。涉及刑事犯罪的</w:t>
      </w:r>
      <w:r w:rsidRPr="003C373B">
        <w:rPr>
          <w:rFonts w:ascii="仿宋_GB2312" w:eastAsia="仿宋_GB2312" w:hAnsi="Arial Narrow" w:cs="Arial"/>
          <w:sz w:val="28"/>
          <w:szCs w:val="30"/>
        </w:rPr>
        <w:t>移交司法机关处理。</w:t>
      </w:r>
    </w:p>
    <w:p w14:paraId="6356947F" w14:textId="77777777" w:rsidR="008D07E3" w:rsidRDefault="008D07E3" w:rsidP="006C5096">
      <w:pPr>
        <w:snapToGrid w:val="0"/>
        <w:spacing w:line="560" w:lineRule="exact"/>
        <w:ind w:firstLineChars="100" w:firstLine="280"/>
        <w:outlineLvl w:val="0"/>
        <w:rPr>
          <w:rFonts w:ascii="Arial Narrow" w:eastAsia="仿宋_GB2312" w:hAnsi="Arial Narrow" w:cs="Arial"/>
          <w:sz w:val="28"/>
          <w:szCs w:val="30"/>
        </w:rPr>
      </w:pPr>
      <w:r w:rsidRPr="006C5096">
        <w:rPr>
          <w:rFonts w:ascii="Arial Narrow" w:eastAsia="仿宋_GB2312" w:hAnsi="Arial Narrow" w:cs="Arial" w:hint="eastAsia"/>
          <w:sz w:val="28"/>
          <w:szCs w:val="30"/>
        </w:rPr>
        <w:t>（二）指导教师</w:t>
      </w:r>
      <w:r w:rsidRPr="00A20221">
        <w:rPr>
          <w:rFonts w:ascii="Arial Narrow" w:eastAsia="仿宋_GB2312" w:hAnsi="Arial Narrow" w:cs="Arial" w:hint="eastAsia"/>
          <w:sz w:val="28"/>
          <w:szCs w:val="30"/>
        </w:rPr>
        <w:t>须知</w:t>
      </w:r>
    </w:p>
    <w:p w14:paraId="0B8BC021"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指导</w:t>
      </w:r>
      <w:r w:rsidRPr="003C373B">
        <w:rPr>
          <w:rFonts w:ascii="仿宋_GB2312" w:eastAsia="仿宋_GB2312" w:hAnsi="Arial Narrow" w:cs="Arial"/>
          <w:sz w:val="28"/>
          <w:szCs w:val="30"/>
        </w:rPr>
        <w:t>教师</w:t>
      </w:r>
      <w:r w:rsidRPr="003C373B">
        <w:rPr>
          <w:rFonts w:ascii="仿宋_GB2312" w:eastAsia="仿宋_GB2312" w:hAnsi="Arial Narrow" w:cs="Arial" w:hint="eastAsia"/>
          <w:sz w:val="28"/>
          <w:szCs w:val="30"/>
        </w:rPr>
        <w:t>应该</w:t>
      </w:r>
      <w:r w:rsidRPr="003C373B">
        <w:rPr>
          <w:rFonts w:ascii="仿宋_GB2312" w:eastAsia="仿宋_GB2312" w:hAnsi="Arial Narrow" w:cs="Arial"/>
          <w:sz w:val="28"/>
          <w:szCs w:val="30"/>
        </w:rPr>
        <w:t>根据专业</w:t>
      </w:r>
      <w:r w:rsidRPr="003C373B">
        <w:rPr>
          <w:rFonts w:ascii="仿宋_GB2312" w:eastAsia="仿宋_GB2312" w:hAnsi="Arial Narrow" w:cs="Arial" w:hint="eastAsia"/>
          <w:sz w:val="28"/>
          <w:szCs w:val="30"/>
        </w:rPr>
        <w:t>教学</w:t>
      </w:r>
      <w:r w:rsidRPr="003C373B">
        <w:rPr>
          <w:rFonts w:ascii="仿宋_GB2312" w:eastAsia="仿宋_GB2312" w:hAnsi="Arial Narrow" w:cs="Arial"/>
          <w:sz w:val="28"/>
          <w:szCs w:val="30"/>
        </w:rPr>
        <w:t>计划和赛项规程合理制定训练方案，</w:t>
      </w:r>
      <w:r w:rsidRPr="003C373B">
        <w:rPr>
          <w:rFonts w:ascii="仿宋_GB2312" w:eastAsia="仿宋_GB2312" w:hAnsi="Arial Narrow" w:cs="Arial" w:hint="eastAsia"/>
          <w:sz w:val="28"/>
          <w:szCs w:val="30"/>
        </w:rPr>
        <w:t>认真</w:t>
      </w:r>
      <w:r w:rsidRPr="003C373B">
        <w:rPr>
          <w:rFonts w:ascii="仿宋_GB2312" w:eastAsia="仿宋_GB2312" w:hAnsi="Arial Narrow" w:cs="Arial"/>
          <w:sz w:val="28"/>
          <w:szCs w:val="30"/>
        </w:rPr>
        <w:t>指导选手训练</w:t>
      </w:r>
      <w:r w:rsidRPr="003C373B">
        <w:rPr>
          <w:rFonts w:ascii="仿宋_GB2312" w:eastAsia="仿宋_GB2312" w:hAnsi="Arial Narrow" w:cs="Arial" w:hint="eastAsia"/>
          <w:sz w:val="28"/>
          <w:szCs w:val="30"/>
        </w:rPr>
        <w:t>，培养</w:t>
      </w:r>
      <w:r w:rsidRPr="003C373B">
        <w:rPr>
          <w:rFonts w:ascii="仿宋_GB2312" w:eastAsia="仿宋_GB2312" w:hAnsi="Arial Narrow" w:cs="Arial"/>
          <w:sz w:val="28"/>
          <w:szCs w:val="30"/>
        </w:rPr>
        <w:t>选手的综合职业能力和</w:t>
      </w:r>
      <w:r w:rsidRPr="003C373B">
        <w:rPr>
          <w:rFonts w:ascii="仿宋_GB2312" w:eastAsia="仿宋_GB2312" w:hAnsi="Arial Narrow" w:cs="Arial" w:hint="eastAsia"/>
          <w:sz w:val="28"/>
          <w:szCs w:val="30"/>
        </w:rPr>
        <w:t>良好</w:t>
      </w:r>
      <w:r w:rsidRPr="003C373B">
        <w:rPr>
          <w:rFonts w:ascii="仿宋_GB2312" w:eastAsia="仿宋_GB2312" w:hAnsi="Arial Narrow" w:cs="Arial"/>
          <w:sz w:val="28"/>
          <w:szCs w:val="30"/>
        </w:rPr>
        <w:t>的职业素养，克服</w:t>
      </w:r>
      <w:r w:rsidRPr="003C373B">
        <w:rPr>
          <w:rFonts w:ascii="仿宋_GB2312" w:eastAsia="仿宋_GB2312" w:hAnsi="Arial Narrow" w:cs="Arial" w:hint="eastAsia"/>
          <w:sz w:val="28"/>
          <w:szCs w:val="30"/>
        </w:rPr>
        <w:t>功利化</w:t>
      </w:r>
      <w:r w:rsidRPr="003C373B">
        <w:rPr>
          <w:rFonts w:ascii="仿宋_GB2312" w:eastAsia="仿宋_GB2312" w:hAnsi="Arial Narrow" w:cs="Arial"/>
          <w:sz w:val="28"/>
          <w:szCs w:val="30"/>
        </w:rPr>
        <w:t>思想，</w:t>
      </w:r>
      <w:r w:rsidRPr="003C373B">
        <w:rPr>
          <w:rFonts w:ascii="仿宋_GB2312" w:eastAsia="仿宋_GB2312" w:hAnsi="Arial Narrow" w:cs="Arial" w:hint="eastAsia"/>
          <w:sz w:val="28"/>
          <w:szCs w:val="30"/>
        </w:rPr>
        <w:t>避免为赛而学</w:t>
      </w:r>
      <w:r w:rsidRPr="003C373B">
        <w:rPr>
          <w:rFonts w:ascii="仿宋_GB2312" w:eastAsia="仿宋_GB2312" w:hAnsi="Arial Narrow" w:cs="Arial"/>
          <w:sz w:val="28"/>
          <w:szCs w:val="30"/>
        </w:rPr>
        <w:t>、以赛代学。</w:t>
      </w:r>
    </w:p>
    <w:p w14:paraId="0B566C5C"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2</w:t>
      </w:r>
      <w:r>
        <w:rPr>
          <w:rFonts w:ascii="仿宋_GB2312" w:eastAsia="仿宋_GB2312" w:hAnsi="Arial Narrow" w:cs="Arial"/>
          <w:sz w:val="28"/>
          <w:szCs w:val="30"/>
        </w:rPr>
        <w:t>.</w:t>
      </w:r>
      <w:r w:rsidRPr="003C373B">
        <w:rPr>
          <w:rFonts w:ascii="仿宋_GB2312" w:eastAsia="仿宋_GB2312" w:hAnsi="Arial Narrow" w:cs="Arial" w:hint="eastAsia"/>
          <w:sz w:val="28"/>
          <w:szCs w:val="30"/>
        </w:rPr>
        <w:t>指导</w:t>
      </w:r>
      <w:r w:rsidRPr="003C373B">
        <w:rPr>
          <w:rFonts w:ascii="仿宋_GB2312" w:eastAsia="仿宋_GB2312" w:hAnsi="Arial Narrow" w:cs="Arial"/>
          <w:sz w:val="28"/>
          <w:szCs w:val="30"/>
        </w:rPr>
        <w:t>教师应该根据赛项规程要求</w:t>
      </w:r>
      <w:r w:rsidRPr="003C373B">
        <w:rPr>
          <w:rFonts w:ascii="仿宋_GB2312" w:eastAsia="仿宋_GB2312" w:hAnsi="Arial Narrow" w:cs="Arial" w:hint="eastAsia"/>
          <w:sz w:val="28"/>
          <w:szCs w:val="30"/>
        </w:rPr>
        <w:t>做好参赛</w:t>
      </w:r>
      <w:r w:rsidRPr="003C373B">
        <w:rPr>
          <w:rFonts w:ascii="仿宋_GB2312" w:eastAsia="仿宋_GB2312" w:hAnsi="Arial Narrow" w:cs="Arial"/>
          <w:sz w:val="28"/>
          <w:szCs w:val="30"/>
        </w:rPr>
        <w:t>选手</w:t>
      </w:r>
      <w:r w:rsidR="00042597">
        <w:rPr>
          <w:rFonts w:ascii="仿宋_GB2312" w:eastAsia="仿宋_GB2312" w:hAnsi="Arial Narrow" w:cs="Arial" w:hint="eastAsia"/>
          <w:sz w:val="28"/>
          <w:szCs w:val="30"/>
        </w:rPr>
        <w:t>安全</w:t>
      </w:r>
      <w:r w:rsidRPr="003C373B">
        <w:rPr>
          <w:rFonts w:ascii="仿宋_GB2312" w:eastAsia="仿宋_GB2312" w:hAnsi="Arial Narrow" w:cs="Arial"/>
          <w:sz w:val="28"/>
          <w:szCs w:val="30"/>
        </w:rPr>
        <w:t>工作</w:t>
      </w:r>
      <w:r w:rsidRPr="003C373B">
        <w:rPr>
          <w:rFonts w:ascii="仿宋_GB2312" w:eastAsia="仿宋_GB2312" w:hAnsi="Arial Narrow" w:cs="Arial" w:hint="eastAsia"/>
          <w:sz w:val="28"/>
          <w:szCs w:val="30"/>
        </w:rPr>
        <w:t>，并</w:t>
      </w:r>
      <w:r w:rsidRPr="003C373B">
        <w:rPr>
          <w:rFonts w:ascii="仿宋_GB2312" w:eastAsia="仿宋_GB2312" w:hAnsi="Arial Narrow" w:cs="Arial"/>
          <w:sz w:val="28"/>
          <w:szCs w:val="30"/>
        </w:rPr>
        <w:t>积极做好选手的</w:t>
      </w:r>
      <w:r w:rsidRPr="003C373B">
        <w:rPr>
          <w:rFonts w:ascii="仿宋_GB2312" w:eastAsia="仿宋_GB2312" w:hAnsi="Arial Narrow" w:cs="Arial" w:hint="eastAsia"/>
          <w:sz w:val="28"/>
          <w:szCs w:val="30"/>
        </w:rPr>
        <w:t>安全</w:t>
      </w:r>
      <w:r w:rsidRPr="003C373B">
        <w:rPr>
          <w:rFonts w:ascii="仿宋_GB2312" w:eastAsia="仿宋_GB2312" w:hAnsi="Arial Narrow" w:cs="Arial"/>
          <w:sz w:val="28"/>
          <w:szCs w:val="30"/>
        </w:rPr>
        <w:t>教育</w:t>
      </w:r>
      <w:r w:rsidRPr="003C373B">
        <w:rPr>
          <w:rFonts w:ascii="仿宋_GB2312" w:eastAsia="仿宋_GB2312" w:hAnsi="Arial Narrow" w:cs="Arial" w:hint="eastAsia"/>
          <w:sz w:val="28"/>
          <w:szCs w:val="30"/>
        </w:rPr>
        <w:t>。</w:t>
      </w:r>
    </w:p>
    <w:p w14:paraId="0D87CC02" w14:textId="77777777" w:rsidR="006C5096" w:rsidRPr="006C5096"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3</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指导</w:t>
      </w:r>
      <w:r w:rsidRPr="003C373B">
        <w:rPr>
          <w:rFonts w:ascii="仿宋_GB2312" w:eastAsia="仿宋_GB2312" w:hAnsi="Arial Narrow" w:cs="Arial"/>
          <w:sz w:val="28"/>
          <w:szCs w:val="30"/>
        </w:rPr>
        <w:t>教师</w:t>
      </w:r>
      <w:r w:rsidRPr="003C373B">
        <w:rPr>
          <w:rFonts w:ascii="仿宋_GB2312" w:eastAsia="仿宋_GB2312" w:hAnsi="Arial Narrow" w:cs="Arial" w:hint="eastAsia"/>
          <w:sz w:val="28"/>
          <w:szCs w:val="30"/>
        </w:rPr>
        <w:t>参加</w:t>
      </w:r>
      <w:r w:rsidRPr="003C373B">
        <w:rPr>
          <w:rFonts w:ascii="仿宋_GB2312" w:eastAsia="仿宋_GB2312" w:hAnsi="Arial Narrow" w:cs="Arial"/>
          <w:sz w:val="28"/>
          <w:szCs w:val="30"/>
        </w:rPr>
        <w:t>赛项观摩</w:t>
      </w:r>
      <w:r w:rsidRPr="003C373B">
        <w:rPr>
          <w:rFonts w:ascii="仿宋_GB2312" w:eastAsia="仿宋_GB2312" w:hAnsi="Arial Narrow" w:cs="Arial" w:hint="eastAsia"/>
          <w:sz w:val="28"/>
          <w:szCs w:val="30"/>
        </w:rPr>
        <w:t>等</w:t>
      </w:r>
      <w:r w:rsidRPr="003C373B">
        <w:rPr>
          <w:rFonts w:ascii="仿宋_GB2312" w:eastAsia="仿宋_GB2312" w:hAnsi="Arial Narrow" w:cs="Arial"/>
          <w:sz w:val="28"/>
          <w:szCs w:val="30"/>
        </w:rPr>
        <w:t>活动，不得违反赛项规定进入赛场</w:t>
      </w:r>
      <w:r w:rsidRPr="003C373B">
        <w:rPr>
          <w:rFonts w:ascii="仿宋_GB2312" w:eastAsia="仿宋_GB2312" w:hAnsi="Arial Narrow" w:cs="Arial" w:hint="eastAsia"/>
          <w:sz w:val="28"/>
          <w:szCs w:val="30"/>
        </w:rPr>
        <w:t>，</w:t>
      </w:r>
      <w:r w:rsidRPr="003C373B">
        <w:rPr>
          <w:rFonts w:ascii="仿宋_GB2312" w:eastAsia="仿宋_GB2312" w:hAnsi="Arial Narrow" w:cs="Arial"/>
          <w:sz w:val="28"/>
          <w:szCs w:val="30"/>
        </w:rPr>
        <w:t>干扰比赛正常进行</w:t>
      </w:r>
      <w:r w:rsidRPr="003C373B">
        <w:rPr>
          <w:rFonts w:ascii="仿宋_GB2312" w:eastAsia="仿宋_GB2312" w:hAnsi="Arial Narrow" w:cs="Arial" w:hint="eastAsia"/>
          <w:sz w:val="28"/>
          <w:szCs w:val="30"/>
        </w:rPr>
        <w:t>。</w:t>
      </w:r>
    </w:p>
    <w:p w14:paraId="2DAA2040" w14:textId="77777777" w:rsidR="006C5096" w:rsidRDefault="008D07E3" w:rsidP="006C5096">
      <w:pPr>
        <w:snapToGrid w:val="0"/>
        <w:spacing w:line="560" w:lineRule="exact"/>
        <w:ind w:firstLineChars="100" w:firstLine="280"/>
        <w:outlineLvl w:val="0"/>
        <w:rPr>
          <w:rFonts w:ascii="Arial Narrow" w:eastAsia="仿宋_GB2312" w:hAnsi="Arial Narrow" w:cs="Arial"/>
          <w:sz w:val="28"/>
          <w:szCs w:val="30"/>
        </w:rPr>
      </w:pPr>
      <w:r w:rsidRPr="006C5096">
        <w:rPr>
          <w:rFonts w:ascii="Arial Narrow" w:eastAsia="仿宋_GB2312" w:hAnsi="Arial Narrow" w:cs="Arial" w:hint="eastAsia"/>
          <w:sz w:val="28"/>
          <w:szCs w:val="30"/>
        </w:rPr>
        <w:t>（三）参赛选手须知</w:t>
      </w:r>
    </w:p>
    <w:p w14:paraId="72A40193"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1.</w:t>
      </w:r>
      <w:r w:rsidR="00EC079C">
        <w:rPr>
          <w:rFonts w:ascii="仿宋_GB2312" w:eastAsia="仿宋_GB2312" w:hAnsi="Arial Narrow" w:cs="Arial" w:hint="eastAsia"/>
          <w:sz w:val="28"/>
          <w:szCs w:val="30"/>
        </w:rPr>
        <w:t>参赛选手凭赛项</w:t>
      </w:r>
      <w:r w:rsidRPr="003C373B">
        <w:rPr>
          <w:rFonts w:ascii="仿宋_GB2312" w:eastAsia="仿宋_GB2312" w:hAnsi="Arial Narrow" w:cs="Arial" w:hint="eastAsia"/>
          <w:sz w:val="28"/>
          <w:szCs w:val="30"/>
        </w:rPr>
        <w:t>执委会颁发的参赛凭证和有效身份证件（身份证、学生证）参加竞赛及相关活动，在赛场内操作期间应当始终佩带参赛凭证以备检查。</w:t>
      </w:r>
    </w:p>
    <w:p w14:paraId="18DD6BCD"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2</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参赛选手须严格按规定时间进入比赛场地，对现场条件进行确认并签字，按统一指令开始竞赛，在收到开赛信号前不得启动操作。各参赛队自行决定分工、工作程序和时间安排，在指定工位上完成竞赛项目。</w:t>
      </w:r>
    </w:p>
    <w:p w14:paraId="017D53A5" w14:textId="77777777" w:rsidR="006C5096"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3</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参赛选手不允许携带任何竞赛</w:t>
      </w:r>
      <w:r w:rsidRPr="003C373B">
        <w:rPr>
          <w:rFonts w:ascii="仿宋_GB2312" w:eastAsia="仿宋_GB2312" w:hAnsi="Arial Narrow" w:cs="Arial"/>
          <w:sz w:val="28"/>
          <w:szCs w:val="30"/>
        </w:rPr>
        <w:t>规程</w:t>
      </w:r>
      <w:r w:rsidRPr="003C373B">
        <w:rPr>
          <w:rFonts w:ascii="仿宋_GB2312" w:eastAsia="仿宋_GB2312" w:hAnsi="Arial Narrow" w:cs="Arial" w:hint="eastAsia"/>
          <w:sz w:val="28"/>
          <w:szCs w:val="30"/>
        </w:rPr>
        <w:t>禁止</w:t>
      </w:r>
      <w:r w:rsidRPr="003C373B">
        <w:rPr>
          <w:rFonts w:ascii="仿宋_GB2312" w:eastAsia="仿宋_GB2312" w:hAnsi="Arial Narrow" w:cs="Arial"/>
          <w:sz w:val="28"/>
          <w:szCs w:val="30"/>
        </w:rPr>
        <w:t>使用的</w:t>
      </w:r>
      <w:r w:rsidRPr="003C373B">
        <w:rPr>
          <w:rFonts w:ascii="仿宋_GB2312" w:eastAsia="仿宋_GB2312" w:hAnsi="Arial Narrow" w:cs="Arial" w:hint="eastAsia"/>
          <w:sz w:val="28"/>
          <w:szCs w:val="30"/>
        </w:rPr>
        <w:t>电子产品及通</w:t>
      </w:r>
      <w:r w:rsidRPr="003C373B">
        <w:rPr>
          <w:rFonts w:ascii="仿宋_GB2312" w:eastAsia="仿宋_GB2312" w:hAnsi="Arial Narrow" w:cs="Arial" w:hint="eastAsia"/>
          <w:sz w:val="28"/>
          <w:szCs w:val="30"/>
        </w:rPr>
        <w:lastRenderedPageBreak/>
        <w:t>讯工具，以及其它与竞赛有关的资料和书籍，不得以任何方式泄露参赛院校、选手姓名等涉及竞赛场上应该保密的信息。</w:t>
      </w:r>
    </w:p>
    <w:p w14:paraId="3FFE8EF3"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4</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参赛选手比赛时间内连续工作，食品、饮水等由赛场统一提供。选手休息、饮食及如厕时间</w:t>
      </w:r>
      <w:proofErr w:type="gramStart"/>
      <w:r w:rsidRPr="003C373B">
        <w:rPr>
          <w:rFonts w:ascii="仿宋_GB2312" w:eastAsia="仿宋_GB2312" w:hAnsi="Arial Narrow" w:cs="Arial" w:hint="eastAsia"/>
          <w:sz w:val="28"/>
          <w:szCs w:val="30"/>
        </w:rPr>
        <w:t>均计算</w:t>
      </w:r>
      <w:proofErr w:type="gramEnd"/>
      <w:r w:rsidRPr="003C373B">
        <w:rPr>
          <w:rFonts w:ascii="仿宋_GB2312" w:eastAsia="仿宋_GB2312" w:hAnsi="Arial Narrow" w:cs="Arial" w:hint="eastAsia"/>
          <w:sz w:val="28"/>
          <w:szCs w:val="30"/>
        </w:rPr>
        <w:t>在比赛时间内。</w:t>
      </w:r>
    </w:p>
    <w:p w14:paraId="23BEC7FD"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5</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竞赛期间，参赛选手不得提前离开赛场。如特殊原因（如身体不适等）无法继续参赛的，需举手请示裁判，经裁判同意后方可离开赛场。选手离开赛场后不得在场外逗留，也不得再返回赛场。</w:t>
      </w:r>
    </w:p>
    <w:p w14:paraId="690AED54"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6</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竞赛结束时间到后，选手不得再进行任何与竞赛有关的操作。参赛队若提前结束比赛，应向裁判员举手示意，裁判员记录比赛完成时间。</w:t>
      </w:r>
    </w:p>
    <w:p w14:paraId="633FA719"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7</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参赛选手须按照竞赛要求及规定提交竞赛结果及相关文件，禁止在竞赛成果上做任何与竞赛无关的标记，如单位名称、参赛者姓名等，否则视为作弊。</w:t>
      </w:r>
    </w:p>
    <w:p w14:paraId="1BFA6664"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8</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参赛选手须严格遵守操作规程，确保人身及设备安全。竞赛期间，若因选手个人原因出现安全事件或设备故障不能进行竞赛的，由裁判组裁定其竞赛结束，保留竞赛资格，累计其有效竞赛成绩；</w:t>
      </w:r>
      <w:proofErr w:type="gramStart"/>
      <w:r w:rsidRPr="003C373B">
        <w:rPr>
          <w:rFonts w:ascii="仿宋_GB2312" w:eastAsia="仿宋_GB2312" w:hAnsi="Arial Narrow" w:cs="Arial" w:hint="eastAsia"/>
          <w:sz w:val="28"/>
          <w:szCs w:val="30"/>
        </w:rPr>
        <w:t>非选手</w:t>
      </w:r>
      <w:proofErr w:type="gramEnd"/>
      <w:r w:rsidRPr="003C373B">
        <w:rPr>
          <w:rFonts w:ascii="仿宋_GB2312" w:eastAsia="仿宋_GB2312" w:hAnsi="Arial Narrow" w:cs="Arial" w:hint="eastAsia"/>
          <w:sz w:val="28"/>
          <w:szCs w:val="30"/>
        </w:rPr>
        <w:t>个人原因出现的设备故障，由裁判组做出裁决，可视具体情况给选手补足排除故障耗费时间。</w:t>
      </w:r>
    </w:p>
    <w:p w14:paraId="7036CAEA"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9</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参赛选手须严格遵守赛场规章制度、服从裁判，文明竞赛。有作弊行为的，参赛队该项成绩为0分；如有不服从裁判、扰乱赛场秩序等不文明行为，按照相关规定扣减分数，情节严重的取消比赛资格和成绩。</w:t>
      </w:r>
    </w:p>
    <w:p w14:paraId="011362E1" w14:textId="77777777" w:rsidR="006C5096"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10</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为培养技能型人才的工作风格，在参赛期间，参赛选手应当注意保持工作环境及设备摆放，符合企业生产“5S”（即整理、整顿、</w:t>
      </w:r>
      <w:r w:rsidRPr="003C373B">
        <w:rPr>
          <w:rFonts w:ascii="仿宋_GB2312" w:eastAsia="仿宋_GB2312" w:hAnsi="Arial Narrow" w:cs="Arial" w:hint="eastAsia"/>
          <w:sz w:val="28"/>
          <w:szCs w:val="30"/>
        </w:rPr>
        <w:lastRenderedPageBreak/>
        <w:t>清扫、清洁和素养）的原则，如果过于脏乱，裁判员有权酌情扣分。</w:t>
      </w:r>
    </w:p>
    <w:p w14:paraId="5FC50C8E" w14:textId="77777777" w:rsidR="008D07E3" w:rsidRPr="006C5096" w:rsidRDefault="008D07E3" w:rsidP="006C5096">
      <w:pPr>
        <w:snapToGrid w:val="0"/>
        <w:spacing w:line="560" w:lineRule="exact"/>
        <w:ind w:firstLineChars="100" w:firstLine="280"/>
        <w:outlineLvl w:val="0"/>
        <w:rPr>
          <w:rFonts w:ascii="Arial Narrow" w:eastAsia="仿宋_GB2312" w:hAnsi="Arial Narrow" w:cs="Arial"/>
          <w:sz w:val="28"/>
          <w:szCs w:val="30"/>
        </w:rPr>
      </w:pPr>
      <w:r w:rsidRPr="006C5096">
        <w:rPr>
          <w:rFonts w:ascii="Arial Narrow" w:eastAsia="仿宋_GB2312" w:hAnsi="Arial Narrow" w:cs="Arial" w:hint="eastAsia"/>
          <w:sz w:val="28"/>
          <w:szCs w:val="30"/>
        </w:rPr>
        <w:t>（四）</w:t>
      </w:r>
      <w:r w:rsidRPr="00A20221">
        <w:rPr>
          <w:rFonts w:ascii="Arial Narrow" w:eastAsia="仿宋_GB2312" w:hAnsi="Arial Narrow" w:cs="Arial" w:hint="eastAsia"/>
          <w:sz w:val="28"/>
          <w:szCs w:val="30"/>
        </w:rPr>
        <w:t>工作人员</w:t>
      </w:r>
      <w:r w:rsidRPr="006C5096">
        <w:rPr>
          <w:rFonts w:ascii="Arial Narrow" w:eastAsia="仿宋_GB2312" w:hAnsi="Arial Narrow" w:cs="Arial" w:hint="eastAsia"/>
          <w:sz w:val="28"/>
          <w:szCs w:val="30"/>
        </w:rPr>
        <w:t>须知</w:t>
      </w:r>
    </w:p>
    <w:p w14:paraId="257F93FB"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1.服从赛项执委会的领导，遵守职业道德、坚持原则、按章办事，以高度负责的精神、严肃认真的态度和严谨细致的作风做好工作，为赛场提供有序的服务。</w:t>
      </w:r>
    </w:p>
    <w:p w14:paraId="2A5CD4CF"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2.佩带工作人员证件，仪表整洁，</w:t>
      </w:r>
      <w:r w:rsidRPr="003C373B">
        <w:rPr>
          <w:rFonts w:ascii="仿宋_GB2312" w:eastAsia="仿宋_GB2312" w:hAnsi="Arial Narrow" w:cs="Arial"/>
          <w:sz w:val="28"/>
          <w:szCs w:val="30"/>
        </w:rPr>
        <w:t>忠于职守，</w:t>
      </w:r>
      <w:r w:rsidRPr="003C373B">
        <w:rPr>
          <w:rFonts w:ascii="仿宋_GB2312" w:eastAsia="仿宋_GB2312" w:hAnsi="Arial Narrow" w:cs="Arial" w:hint="eastAsia"/>
          <w:sz w:val="28"/>
          <w:szCs w:val="30"/>
        </w:rPr>
        <w:t>语言举止文明礼貌。</w:t>
      </w:r>
    </w:p>
    <w:p w14:paraId="465CCDC2" w14:textId="77777777" w:rsidR="000F67E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3.熟悉《竞赛规程》，认真执行竞赛规则，严格按照工作程序和有关规定办事，</w:t>
      </w:r>
      <w:r w:rsidRPr="003C373B">
        <w:rPr>
          <w:rFonts w:ascii="仿宋_GB2312" w:eastAsia="仿宋_GB2312" w:hAnsi="Arial Narrow" w:cs="Arial"/>
          <w:sz w:val="28"/>
          <w:szCs w:val="30"/>
        </w:rPr>
        <w:t>遇突发事件，按照应急预案，组织指挥人员疏散，确保人员安全。</w:t>
      </w:r>
    </w:p>
    <w:p w14:paraId="714E6D08"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4</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坚守岗位，不迟到，不早退，不擅离职守。</w:t>
      </w:r>
    </w:p>
    <w:p w14:paraId="68B9B8C6" w14:textId="77777777" w:rsidR="006C5096" w:rsidRPr="003C373B"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5</w:t>
      </w:r>
      <w:r w:rsidR="000F67EB"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赛场工作人员要积极维护好赛场秩序，以利于参赛选手正常发挥水平。</w:t>
      </w:r>
    </w:p>
    <w:p w14:paraId="37F28149" w14:textId="77777777" w:rsidR="006C5096" w:rsidRPr="006C5096" w:rsidRDefault="006C5096" w:rsidP="006C5096">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6.</w:t>
      </w:r>
      <w:r w:rsidRPr="003C373B">
        <w:rPr>
          <w:rFonts w:ascii="仿宋_GB2312" w:eastAsia="仿宋_GB2312" w:hAnsi="Arial Narrow" w:cs="Arial" w:hint="eastAsia"/>
          <w:sz w:val="28"/>
          <w:szCs w:val="30"/>
        </w:rPr>
        <w:t>赛场工作人员在比赛中不回答选手提出的任何有关比赛技术问题，如遇争议问题，需上报执委会。</w:t>
      </w:r>
    </w:p>
    <w:p w14:paraId="6D56A2EF" w14:textId="77777777" w:rsidR="008D07E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十六、申诉与仲裁</w:t>
      </w:r>
    </w:p>
    <w:p w14:paraId="2FB5ADBA" w14:textId="77777777" w:rsidR="00CD0819" w:rsidRPr="003C373B" w:rsidRDefault="00CD0819" w:rsidP="00CD0819">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1</w:t>
      </w:r>
      <w:r w:rsidRPr="003C373B">
        <w:rPr>
          <w:rFonts w:ascii="仿宋_GB2312" w:eastAsia="仿宋_GB2312" w:hAnsi="Arial Narrow" w:cs="Arial"/>
          <w:sz w:val="28"/>
          <w:szCs w:val="30"/>
        </w:rPr>
        <w:t>.</w:t>
      </w:r>
      <w:r w:rsidRPr="003C373B">
        <w:rPr>
          <w:rFonts w:ascii="仿宋_GB2312" w:eastAsia="仿宋_GB2312" w:hAnsi="Arial Narrow" w:cs="Arial" w:hint="eastAsia"/>
          <w:sz w:val="28"/>
          <w:szCs w:val="30"/>
        </w:rPr>
        <w:t>各参赛队对不符合大赛和赛项规程规定的仪器、设备、工装、材料、物件、计算机软硬件、竞赛使用工具、用品，竞赛执裁、赛场管理，以及工作人员的不规范行为等，可向赛项</w:t>
      </w:r>
      <w:r w:rsidR="002B0F43">
        <w:rPr>
          <w:rFonts w:ascii="仿宋_GB2312" w:eastAsia="仿宋_GB2312" w:hAnsi="Arial Narrow" w:cs="Arial" w:hint="eastAsia"/>
          <w:sz w:val="28"/>
          <w:szCs w:val="30"/>
        </w:rPr>
        <w:t>监督</w:t>
      </w:r>
      <w:proofErr w:type="gramStart"/>
      <w:r w:rsidR="002B0F43">
        <w:rPr>
          <w:rFonts w:ascii="仿宋_GB2312" w:eastAsia="仿宋_GB2312" w:hAnsi="Arial Narrow" w:cs="Arial" w:hint="eastAsia"/>
          <w:sz w:val="28"/>
          <w:szCs w:val="30"/>
        </w:rPr>
        <w:t>仲裁组</w:t>
      </w:r>
      <w:proofErr w:type="gramEnd"/>
      <w:r w:rsidRPr="003C373B">
        <w:rPr>
          <w:rFonts w:ascii="仿宋_GB2312" w:eastAsia="仿宋_GB2312" w:hAnsi="Arial Narrow" w:cs="Arial" w:hint="eastAsia"/>
          <w:sz w:val="28"/>
          <w:szCs w:val="30"/>
        </w:rPr>
        <w:t>提出申诉。申诉主体为参赛队领队。参赛队领队可在比赛结束后2小时之内向</w:t>
      </w:r>
      <w:r w:rsidR="002B0F43">
        <w:rPr>
          <w:rFonts w:ascii="仿宋_GB2312" w:eastAsia="仿宋_GB2312" w:hAnsi="Arial Narrow" w:cs="Arial" w:hint="eastAsia"/>
          <w:sz w:val="28"/>
          <w:szCs w:val="30"/>
        </w:rPr>
        <w:t>监督</w:t>
      </w:r>
      <w:proofErr w:type="gramStart"/>
      <w:r w:rsidR="002B0F43">
        <w:rPr>
          <w:rFonts w:ascii="仿宋_GB2312" w:eastAsia="仿宋_GB2312" w:hAnsi="Arial Narrow" w:cs="Arial" w:hint="eastAsia"/>
          <w:sz w:val="28"/>
          <w:szCs w:val="30"/>
        </w:rPr>
        <w:t>仲裁组</w:t>
      </w:r>
      <w:proofErr w:type="gramEnd"/>
      <w:r w:rsidRPr="003C373B">
        <w:rPr>
          <w:rFonts w:ascii="仿宋_GB2312" w:eastAsia="仿宋_GB2312" w:hAnsi="Arial Narrow" w:cs="Arial" w:hint="eastAsia"/>
          <w:sz w:val="28"/>
          <w:szCs w:val="30"/>
        </w:rPr>
        <w:t>提出书面申诉。</w:t>
      </w:r>
    </w:p>
    <w:p w14:paraId="67D678A2" w14:textId="77777777" w:rsidR="00CD0819" w:rsidRPr="003C373B" w:rsidRDefault="00CD0819" w:rsidP="00CD0819">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t>2.</w:t>
      </w:r>
      <w:r w:rsidRPr="003C373B">
        <w:rPr>
          <w:rFonts w:ascii="仿宋_GB2312" w:eastAsia="仿宋_GB2312" w:hAnsi="Arial Narrow" w:cs="Arial" w:hint="eastAsia"/>
          <w:sz w:val="28"/>
          <w:szCs w:val="30"/>
        </w:rPr>
        <w:t>书面申诉应对申诉事件的现象、发生时间、涉及人员、申诉依据等进行充分、实事求是的叙述，并由领队亲笔签名。非书面申诉不予受理。</w:t>
      </w:r>
    </w:p>
    <w:p w14:paraId="29DEC44E" w14:textId="77777777" w:rsidR="00CD0819" w:rsidRDefault="00CD0819" w:rsidP="00CD0819">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sz w:val="28"/>
          <w:szCs w:val="30"/>
        </w:rPr>
        <w:lastRenderedPageBreak/>
        <w:t>3.</w:t>
      </w:r>
      <w:r w:rsidRPr="003C373B">
        <w:rPr>
          <w:rFonts w:ascii="仿宋_GB2312" w:eastAsia="仿宋_GB2312" w:hAnsi="Arial Narrow" w:cs="Arial" w:hint="eastAsia"/>
          <w:sz w:val="28"/>
          <w:szCs w:val="30"/>
        </w:rPr>
        <w:t>赛项</w:t>
      </w:r>
      <w:r w:rsidR="002B0F43" w:rsidRPr="002B0F43">
        <w:rPr>
          <w:rFonts w:ascii="仿宋_GB2312" w:eastAsia="仿宋_GB2312" w:hAnsi="Arial Narrow" w:cs="Arial" w:hint="eastAsia"/>
          <w:sz w:val="28"/>
          <w:szCs w:val="30"/>
        </w:rPr>
        <w:t>监督</w:t>
      </w:r>
      <w:proofErr w:type="gramStart"/>
      <w:r w:rsidR="002B0F43" w:rsidRPr="002B0F43">
        <w:rPr>
          <w:rFonts w:ascii="仿宋_GB2312" w:eastAsia="仿宋_GB2312" w:hAnsi="Arial Narrow" w:cs="Arial" w:hint="eastAsia"/>
          <w:sz w:val="28"/>
          <w:szCs w:val="30"/>
        </w:rPr>
        <w:t>仲裁组</w:t>
      </w:r>
      <w:proofErr w:type="gramEnd"/>
      <w:r w:rsidR="00EC079C" w:rsidRPr="005228B6">
        <w:rPr>
          <w:rFonts w:ascii="仿宋_GB2312" w:eastAsia="仿宋_GB2312" w:hint="eastAsia"/>
          <w:sz w:val="28"/>
        </w:rPr>
        <w:t>收到申诉报告后，应根据申诉事由进行审查，2小时内通知申诉方，告知申诉处理结果</w:t>
      </w:r>
      <w:r w:rsidRPr="003C373B">
        <w:rPr>
          <w:rFonts w:ascii="仿宋_GB2312" w:eastAsia="仿宋_GB2312" w:hAnsi="Arial Narrow" w:cs="Arial" w:hint="eastAsia"/>
          <w:sz w:val="28"/>
          <w:szCs w:val="30"/>
        </w:rPr>
        <w:t>。</w:t>
      </w:r>
    </w:p>
    <w:p w14:paraId="621DBBED" w14:textId="77777777" w:rsidR="00EC079C" w:rsidRPr="003C373B" w:rsidRDefault="00EC079C" w:rsidP="00CD0819">
      <w:pPr>
        <w:snapToGrid w:val="0"/>
        <w:spacing w:line="560" w:lineRule="exact"/>
        <w:ind w:firstLineChars="200" w:firstLine="560"/>
        <w:rPr>
          <w:rFonts w:ascii="仿宋_GB2312" w:eastAsia="仿宋_GB2312" w:hAnsi="Arial Narrow" w:cs="Arial"/>
          <w:sz w:val="28"/>
          <w:szCs w:val="30"/>
        </w:rPr>
      </w:pPr>
      <w:r>
        <w:rPr>
          <w:rFonts w:ascii="仿宋_GB2312" w:eastAsia="仿宋_GB2312" w:hint="eastAsia"/>
          <w:sz w:val="28"/>
        </w:rPr>
        <w:t>4.</w:t>
      </w:r>
      <w:r w:rsidRPr="005228B6">
        <w:rPr>
          <w:rFonts w:ascii="仿宋_GB2312" w:eastAsia="仿宋_GB2312" w:hint="eastAsia"/>
          <w:sz w:val="28"/>
        </w:rPr>
        <w:t>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r>
        <w:rPr>
          <w:rFonts w:ascii="仿宋_GB2312" w:eastAsia="仿宋_GB2312"/>
          <w:sz w:val="28"/>
        </w:rPr>
        <w:t>。</w:t>
      </w:r>
    </w:p>
    <w:p w14:paraId="29BF59E7" w14:textId="77777777" w:rsidR="00CD0819" w:rsidRPr="003C373B" w:rsidRDefault="00EC079C" w:rsidP="00CD0819">
      <w:pPr>
        <w:snapToGrid w:val="0"/>
        <w:spacing w:line="560" w:lineRule="exact"/>
        <w:ind w:firstLineChars="200" w:firstLine="560"/>
        <w:rPr>
          <w:rFonts w:ascii="仿宋_GB2312" w:eastAsia="仿宋_GB2312" w:hAnsi="Arial Narrow" w:cs="Arial"/>
          <w:sz w:val="28"/>
          <w:szCs w:val="30"/>
        </w:rPr>
      </w:pPr>
      <w:r>
        <w:rPr>
          <w:rFonts w:ascii="仿宋_GB2312" w:eastAsia="仿宋_GB2312" w:hAnsi="Arial Narrow" w:cs="Arial"/>
          <w:sz w:val="28"/>
          <w:szCs w:val="30"/>
        </w:rPr>
        <w:t>5</w:t>
      </w:r>
      <w:r w:rsidR="00CD0819" w:rsidRPr="003C373B">
        <w:rPr>
          <w:rFonts w:ascii="仿宋_GB2312" w:eastAsia="仿宋_GB2312" w:hAnsi="Arial Narrow" w:cs="Arial"/>
          <w:sz w:val="28"/>
          <w:szCs w:val="30"/>
        </w:rPr>
        <w:t>.</w:t>
      </w:r>
      <w:r w:rsidR="00CD0819" w:rsidRPr="003C373B">
        <w:rPr>
          <w:rFonts w:ascii="仿宋_GB2312" w:eastAsia="仿宋_GB2312" w:hAnsi="Arial Narrow" w:cs="Arial" w:hint="eastAsia"/>
          <w:sz w:val="28"/>
          <w:szCs w:val="30"/>
        </w:rPr>
        <w:t>仲裁结果由申诉人签收，不能代收，如在约定时间和地点申诉人离开，视为自行放弃申诉。</w:t>
      </w:r>
    </w:p>
    <w:p w14:paraId="2CE8AE7D" w14:textId="77777777" w:rsidR="00CD0819" w:rsidRPr="003C373B" w:rsidRDefault="00EC079C" w:rsidP="00CD0819">
      <w:pPr>
        <w:snapToGrid w:val="0"/>
        <w:spacing w:line="560" w:lineRule="exact"/>
        <w:ind w:firstLineChars="200" w:firstLine="560"/>
        <w:rPr>
          <w:rFonts w:ascii="仿宋_GB2312" w:eastAsia="仿宋_GB2312" w:hAnsi="Arial Narrow" w:cs="Arial"/>
          <w:sz w:val="28"/>
          <w:szCs w:val="30"/>
        </w:rPr>
      </w:pPr>
      <w:r>
        <w:rPr>
          <w:rFonts w:ascii="仿宋_GB2312" w:eastAsia="仿宋_GB2312" w:hAnsi="Arial Narrow" w:cs="Arial"/>
          <w:sz w:val="28"/>
          <w:szCs w:val="30"/>
        </w:rPr>
        <w:t>6</w:t>
      </w:r>
      <w:r w:rsidR="00CD0819" w:rsidRPr="003C373B">
        <w:rPr>
          <w:rFonts w:ascii="仿宋_GB2312" w:eastAsia="仿宋_GB2312" w:hAnsi="Arial Narrow" w:cs="Arial"/>
          <w:sz w:val="28"/>
          <w:szCs w:val="30"/>
        </w:rPr>
        <w:t>.</w:t>
      </w:r>
      <w:r w:rsidR="00CD0819" w:rsidRPr="003C373B">
        <w:rPr>
          <w:rFonts w:ascii="仿宋_GB2312" w:eastAsia="仿宋_GB2312" w:hAnsi="Arial Narrow" w:cs="Arial" w:hint="eastAsia"/>
          <w:sz w:val="28"/>
          <w:szCs w:val="30"/>
        </w:rPr>
        <w:t>申诉方可随时提出放弃申诉。</w:t>
      </w:r>
    </w:p>
    <w:p w14:paraId="757AB465" w14:textId="77777777" w:rsidR="00CD0819" w:rsidRPr="00CD0819" w:rsidRDefault="00EC079C" w:rsidP="00CD0819">
      <w:pPr>
        <w:snapToGrid w:val="0"/>
        <w:spacing w:line="560" w:lineRule="exact"/>
        <w:ind w:firstLineChars="200" w:firstLine="560"/>
        <w:rPr>
          <w:rFonts w:ascii="仿宋_GB2312" w:eastAsia="仿宋_GB2312" w:hAnsi="Arial Narrow" w:cs="Arial"/>
          <w:sz w:val="28"/>
          <w:szCs w:val="30"/>
        </w:rPr>
      </w:pPr>
      <w:r>
        <w:rPr>
          <w:rFonts w:ascii="仿宋_GB2312" w:eastAsia="仿宋_GB2312" w:hAnsi="Arial Narrow" w:cs="Arial"/>
          <w:sz w:val="28"/>
          <w:szCs w:val="30"/>
        </w:rPr>
        <w:t>7</w:t>
      </w:r>
      <w:r w:rsidR="00CD0819" w:rsidRPr="003C373B">
        <w:rPr>
          <w:rFonts w:ascii="仿宋_GB2312" w:eastAsia="仿宋_GB2312" w:hAnsi="Arial Narrow" w:cs="Arial"/>
          <w:sz w:val="28"/>
          <w:szCs w:val="30"/>
        </w:rPr>
        <w:t>.</w:t>
      </w:r>
      <w:r w:rsidR="00CD0819" w:rsidRPr="003C373B">
        <w:rPr>
          <w:rFonts w:ascii="仿宋_GB2312" w:eastAsia="仿宋_GB2312" w:hAnsi="Arial Narrow" w:cs="Arial" w:hint="eastAsia"/>
          <w:sz w:val="28"/>
          <w:szCs w:val="30"/>
        </w:rPr>
        <w:t>申诉方不得以任何理由采取过激行为扰乱赛场秩序。</w:t>
      </w:r>
    </w:p>
    <w:p w14:paraId="7F676F5D" w14:textId="77777777" w:rsidR="008D07E3" w:rsidRDefault="008D07E3" w:rsidP="006F15B3">
      <w:pPr>
        <w:pStyle w:val="1"/>
        <w:rPr>
          <w:rFonts w:ascii="Arial Narrow" w:eastAsia="仿宋_GB2312" w:hAnsi="Arial Narrow"/>
          <w:bCs w:val="0"/>
          <w:kern w:val="2"/>
          <w:sz w:val="30"/>
          <w:szCs w:val="30"/>
        </w:rPr>
      </w:pPr>
      <w:r w:rsidRPr="006F15B3">
        <w:rPr>
          <w:rFonts w:ascii="Arial Narrow" w:eastAsia="仿宋_GB2312" w:hAnsi="Arial Narrow" w:hint="eastAsia"/>
          <w:bCs w:val="0"/>
          <w:kern w:val="2"/>
          <w:sz w:val="30"/>
          <w:szCs w:val="30"/>
        </w:rPr>
        <w:t>十七、竞赛观摩</w:t>
      </w:r>
    </w:p>
    <w:p w14:paraId="3E28398C" w14:textId="77777777" w:rsidR="00CD297C" w:rsidRPr="003C373B" w:rsidRDefault="00CD297C" w:rsidP="00CD297C">
      <w:pPr>
        <w:snapToGrid w:val="0"/>
        <w:spacing w:line="560" w:lineRule="exact"/>
        <w:ind w:firstLineChars="100" w:firstLine="28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w:t>
      </w:r>
      <w:r w:rsidRPr="003C373B">
        <w:rPr>
          <w:rFonts w:ascii="Arial Narrow" w:eastAsia="仿宋_GB2312" w:hAnsi="Arial Narrow" w:cs="Arial"/>
          <w:sz w:val="28"/>
          <w:szCs w:val="30"/>
        </w:rPr>
        <w:t>一）</w:t>
      </w:r>
      <w:r w:rsidR="002E4F94">
        <w:rPr>
          <w:rFonts w:ascii="Arial Narrow" w:eastAsia="仿宋_GB2312" w:hAnsi="Arial Narrow" w:cs="Arial" w:hint="eastAsia"/>
          <w:sz w:val="28"/>
          <w:szCs w:val="30"/>
        </w:rPr>
        <w:t>竞</w:t>
      </w:r>
      <w:r w:rsidR="002E4F94">
        <w:rPr>
          <w:rFonts w:ascii="Arial Narrow" w:eastAsia="仿宋_GB2312" w:hAnsi="Arial Narrow" w:cs="Arial"/>
          <w:sz w:val="28"/>
          <w:szCs w:val="30"/>
        </w:rPr>
        <w:t>赛</w:t>
      </w:r>
      <w:r w:rsidRPr="003C373B">
        <w:rPr>
          <w:rFonts w:ascii="Arial Narrow" w:eastAsia="仿宋_GB2312" w:hAnsi="Arial Narrow" w:cs="Arial"/>
          <w:sz w:val="28"/>
          <w:szCs w:val="30"/>
        </w:rPr>
        <w:t>观摩</w:t>
      </w:r>
    </w:p>
    <w:p w14:paraId="283485F4" w14:textId="4CC35DF4" w:rsidR="00CD297C" w:rsidRPr="003C373B" w:rsidRDefault="00CD297C" w:rsidP="00CD297C">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媒体观众可以在不打扰选手竞赛的要求下，</w:t>
      </w:r>
      <w:proofErr w:type="gramStart"/>
      <w:r w:rsidRPr="003C373B">
        <w:rPr>
          <w:rFonts w:ascii="仿宋_GB2312" w:eastAsia="仿宋_GB2312" w:hAnsi="Arial Narrow" w:cs="Arial" w:hint="eastAsia"/>
          <w:sz w:val="28"/>
          <w:szCs w:val="30"/>
        </w:rPr>
        <w:t>沿现场</w:t>
      </w:r>
      <w:proofErr w:type="gramEnd"/>
      <w:r w:rsidRPr="003C373B">
        <w:rPr>
          <w:rFonts w:ascii="仿宋_GB2312" w:eastAsia="仿宋_GB2312" w:hAnsi="Arial Narrow" w:cs="Arial" w:hint="eastAsia"/>
          <w:sz w:val="28"/>
          <w:szCs w:val="30"/>
        </w:rPr>
        <w:t>指定观摩通道有组织参观竞赛现场，了解</w:t>
      </w:r>
      <w:r w:rsidR="005B25E9">
        <w:rPr>
          <w:rFonts w:ascii="仿宋_GB2312" w:eastAsia="仿宋_GB2312" w:hAnsi="Arial Narrow" w:cs="Arial" w:hint="eastAsia"/>
          <w:sz w:val="28"/>
          <w:szCs w:val="30"/>
        </w:rPr>
        <w:t>工业互联网</w:t>
      </w:r>
      <w:r w:rsidRPr="003C373B">
        <w:rPr>
          <w:rFonts w:ascii="仿宋_GB2312" w:eastAsia="仿宋_GB2312" w:hAnsi="Arial Narrow" w:cs="Arial" w:hint="eastAsia"/>
          <w:sz w:val="28"/>
          <w:szCs w:val="30"/>
        </w:rPr>
        <w:t>技术及职业教育教学成果。</w:t>
      </w:r>
    </w:p>
    <w:p w14:paraId="0203B02B" w14:textId="2AA05705" w:rsidR="00CD297C" w:rsidRPr="003C373B" w:rsidRDefault="00CD297C" w:rsidP="00CD297C">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在赛场外布置开放式展区，对</w:t>
      </w:r>
      <w:r w:rsidR="005B25E9">
        <w:rPr>
          <w:rFonts w:ascii="仿宋_GB2312" w:eastAsia="仿宋_GB2312" w:hAnsi="Arial Narrow" w:cs="Arial" w:hint="eastAsia"/>
          <w:sz w:val="28"/>
          <w:szCs w:val="30"/>
        </w:rPr>
        <w:t>工业互联网</w:t>
      </w:r>
      <w:r w:rsidRPr="003C373B">
        <w:rPr>
          <w:rFonts w:ascii="仿宋_GB2312" w:eastAsia="仿宋_GB2312" w:hAnsi="Arial Narrow" w:cs="Arial" w:hint="eastAsia"/>
          <w:sz w:val="28"/>
          <w:szCs w:val="30"/>
        </w:rPr>
        <w:t>技术应用进行科普宣传，将</w:t>
      </w:r>
      <w:r w:rsidR="005B25E9">
        <w:rPr>
          <w:rFonts w:ascii="仿宋_GB2312" w:eastAsia="仿宋_GB2312" w:hAnsi="Arial Narrow" w:cs="Arial" w:hint="eastAsia"/>
          <w:sz w:val="28"/>
          <w:szCs w:val="30"/>
        </w:rPr>
        <w:t>工业互联网</w:t>
      </w:r>
      <w:r w:rsidRPr="003C373B">
        <w:rPr>
          <w:rFonts w:ascii="仿宋_GB2312" w:eastAsia="仿宋_GB2312" w:hAnsi="Arial Narrow" w:cs="Arial" w:hint="eastAsia"/>
          <w:sz w:val="28"/>
          <w:szCs w:val="30"/>
        </w:rPr>
        <w:t>技术应用在人们生活中的应用或者未来生活的应用对公众进行展现。</w:t>
      </w:r>
    </w:p>
    <w:p w14:paraId="628A22E2" w14:textId="77777777" w:rsidR="00CD297C" w:rsidRPr="003C373B" w:rsidRDefault="00CD297C" w:rsidP="00CD297C">
      <w:pPr>
        <w:snapToGrid w:val="0"/>
        <w:spacing w:line="560" w:lineRule="exact"/>
        <w:ind w:firstLineChars="100" w:firstLine="28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w:t>
      </w:r>
      <w:r w:rsidRPr="003C373B">
        <w:rPr>
          <w:rFonts w:ascii="Arial Narrow" w:eastAsia="仿宋_GB2312" w:hAnsi="Arial Narrow" w:cs="Arial"/>
          <w:sz w:val="28"/>
          <w:szCs w:val="30"/>
        </w:rPr>
        <w:t>二）</w:t>
      </w:r>
      <w:r w:rsidRPr="003C373B">
        <w:rPr>
          <w:rFonts w:ascii="Arial Narrow" w:eastAsia="仿宋_GB2312" w:hAnsi="Arial Narrow" w:cs="Arial" w:hint="eastAsia"/>
          <w:sz w:val="28"/>
          <w:szCs w:val="30"/>
        </w:rPr>
        <w:t>组织</w:t>
      </w:r>
      <w:r w:rsidRPr="003C373B">
        <w:rPr>
          <w:rFonts w:ascii="Arial Narrow" w:eastAsia="仿宋_GB2312" w:hAnsi="Arial Narrow" w:cs="Arial"/>
          <w:sz w:val="28"/>
          <w:szCs w:val="30"/>
        </w:rPr>
        <w:t>安排</w:t>
      </w:r>
    </w:p>
    <w:p w14:paraId="686919F5" w14:textId="77777777" w:rsidR="00CD297C" w:rsidRPr="003C373B" w:rsidRDefault="00CD297C" w:rsidP="00CD297C">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观摩</w:t>
      </w:r>
      <w:r w:rsidRPr="003C373B">
        <w:rPr>
          <w:rFonts w:ascii="仿宋_GB2312" w:eastAsia="仿宋_GB2312" w:hAnsi="Arial Narrow" w:cs="Arial"/>
          <w:sz w:val="28"/>
          <w:szCs w:val="30"/>
        </w:rPr>
        <w:t>团</w:t>
      </w:r>
      <w:r w:rsidRPr="003C373B">
        <w:rPr>
          <w:rFonts w:ascii="仿宋_GB2312" w:eastAsia="仿宋_GB2312" w:hAnsi="Arial Narrow" w:cs="Arial" w:hint="eastAsia"/>
          <w:sz w:val="28"/>
          <w:szCs w:val="30"/>
        </w:rPr>
        <w:t>在竞赛工作</w:t>
      </w:r>
      <w:r w:rsidRPr="003C373B">
        <w:rPr>
          <w:rFonts w:ascii="仿宋_GB2312" w:eastAsia="仿宋_GB2312" w:hAnsi="Arial Narrow" w:cs="Arial"/>
          <w:sz w:val="28"/>
          <w:szCs w:val="30"/>
        </w:rPr>
        <w:t>人员</w:t>
      </w:r>
      <w:r w:rsidRPr="003C373B">
        <w:rPr>
          <w:rFonts w:ascii="仿宋_GB2312" w:eastAsia="仿宋_GB2312" w:hAnsi="Arial Narrow" w:cs="Arial" w:hint="eastAsia"/>
          <w:sz w:val="28"/>
          <w:szCs w:val="30"/>
        </w:rPr>
        <w:t>带领下</w:t>
      </w:r>
      <w:r w:rsidRPr="003C373B">
        <w:rPr>
          <w:rFonts w:ascii="仿宋_GB2312" w:eastAsia="仿宋_GB2312" w:hAnsi="Arial Narrow" w:cs="Arial"/>
          <w:sz w:val="28"/>
          <w:szCs w:val="30"/>
        </w:rPr>
        <w:t>，分</w:t>
      </w:r>
      <w:r w:rsidRPr="003C373B">
        <w:rPr>
          <w:rFonts w:ascii="仿宋_GB2312" w:eastAsia="仿宋_GB2312" w:hAnsi="Arial Narrow" w:cs="Arial" w:hint="eastAsia"/>
          <w:sz w:val="28"/>
          <w:szCs w:val="30"/>
        </w:rPr>
        <w:t>批次到赛场观摩比赛。</w:t>
      </w:r>
    </w:p>
    <w:p w14:paraId="2315C564" w14:textId="77777777" w:rsidR="00CD297C" w:rsidRPr="003C373B" w:rsidRDefault="00CD297C" w:rsidP="00CD297C">
      <w:pPr>
        <w:snapToGrid w:val="0"/>
        <w:spacing w:line="560" w:lineRule="exact"/>
        <w:ind w:firstLineChars="100" w:firstLine="280"/>
        <w:outlineLvl w:val="0"/>
        <w:rPr>
          <w:rFonts w:ascii="Arial Narrow" w:eastAsia="仿宋_GB2312" w:hAnsi="Arial Narrow" w:cs="Arial"/>
          <w:sz w:val="28"/>
          <w:szCs w:val="30"/>
        </w:rPr>
      </w:pPr>
      <w:r w:rsidRPr="003C373B">
        <w:rPr>
          <w:rFonts w:ascii="Arial Narrow" w:eastAsia="仿宋_GB2312" w:hAnsi="Arial Narrow" w:cs="Arial" w:hint="eastAsia"/>
          <w:sz w:val="28"/>
          <w:szCs w:val="30"/>
        </w:rPr>
        <w:t>（</w:t>
      </w:r>
      <w:r w:rsidRPr="003C373B">
        <w:rPr>
          <w:rFonts w:ascii="Arial Narrow" w:eastAsia="仿宋_GB2312" w:hAnsi="Arial Narrow" w:cs="Arial"/>
          <w:sz w:val="28"/>
          <w:szCs w:val="30"/>
        </w:rPr>
        <w:t>三）</w:t>
      </w:r>
      <w:r w:rsidRPr="003C373B">
        <w:rPr>
          <w:rFonts w:ascii="Arial Narrow" w:eastAsia="仿宋_GB2312" w:hAnsi="Arial Narrow" w:cs="Arial" w:hint="eastAsia"/>
          <w:sz w:val="28"/>
          <w:szCs w:val="30"/>
        </w:rPr>
        <w:t>纪律</w:t>
      </w:r>
      <w:r w:rsidRPr="003C373B">
        <w:rPr>
          <w:rFonts w:ascii="Arial Narrow" w:eastAsia="仿宋_GB2312" w:hAnsi="Arial Narrow" w:cs="Arial"/>
          <w:sz w:val="28"/>
          <w:szCs w:val="30"/>
        </w:rPr>
        <w:t>要求</w:t>
      </w:r>
    </w:p>
    <w:p w14:paraId="15424AB3" w14:textId="77777777" w:rsidR="00CD297C" w:rsidRPr="003C373B" w:rsidRDefault="00CD297C" w:rsidP="00CD297C">
      <w:pPr>
        <w:snapToGrid w:val="0"/>
        <w:spacing w:line="560" w:lineRule="exact"/>
        <w:ind w:firstLineChars="200" w:firstLine="560"/>
        <w:rPr>
          <w:rFonts w:ascii="仿宋_GB2312" w:eastAsia="仿宋_GB2312" w:hAnsi="Arial Narrow" w:cs="Arial"/>
          <w:sz w:val="28"/>
          <w:szCs w:val="30"/>
        </w:rPr>
      </w:pPr>
      <w:r w:rsidRPr="003C373B">
        <w:rPr>
          <w:rFonts w:ascii="仿宋_GB2312" w:eastAsia="仿宋_GB2312" w:hAnsi="Arial Narrow" w:cs="Arial" w:hint="eastAsia"/>
          <w:sz w:val="28"/>
          <w:szCs w:val="30"/>
        </w:rPr>
        <w:t>观摩团</w:t>
      </w:r>
      <w:r w:rsidRPr="003C373B">
        <w:rPr>
          <w:rFonts w:ascii="仿宋_GB2312" w:eastAsia="仿宋_GB2312" w:hAnsi="Arial Narrow" w:cs="Arial"/>
          <w:sz w:val="28"/>
          <w:szCs w:val="30"/>
        </w:rPr>
        <w:t>成</w:t>
      </w:r>
      <w:r w:rsidRPr="003C373B">
        <w:rPr>
          <w:rFonts w:ascii="仿宋_GB2312" w:eastAsia="仿宋_GB2312" w:hAnsi="Arial Narrow" w:cs="Arial" w:hint="eastAsia"/>
          <w:sz w:val="28"/>
          <w:szCs w:val="30"/>
        </w:rPr>
        <w:t>员在赛场需</w:t>
      </w:r>
      <w:r w:rsidRPr="003C373B">
        <w:rPr>
          <w:rFonts w:ascii="仿宋_GB2312" w:eastAsia="仿宋_GB2312" w:hAnsi="Arial Narrow" w:cs="Arial"/>
          <w:sz w:val="28"/>
          <w:szCs w:val="30"/>
        </w:rPr>
        <w:t>保</w:t>
      </w:r>
      <w:r w:rsidRPr="003C373B">
        <w:rPr>
          <w:rFonts w:ascii="仿宋_GB2312" w:eastAsia="仿宋_GB2312" w:hAnsi="Arial Narrow" w:cs="Arial" w:hint="eastAsia"/>
          <w:sz w:val="28"/>
          <w:szCs w:val="30"/>
        </w:rPr>
        <w:t>持安静，</w:t>
      </w:r>
      <w:proofErr w:type="gramStart"/>
      <w:r w:rsidRPr="003C373B">
        <w:rPr>
          <w:rFonts w:ascii="仿宋_GB2312" w:eastAsia="仿宋_GB2312" w:hAnsi="Arial Narrow" w:cs="Arial" w:hint="eastAsia"/>
          <w:sz w:val="28"/>
          <w:szCs w:val="30"/>
        </w:rPr>
        <w:t>沿现场</w:t>
      </w:r>
      <w:proofErr w:type="gramEnd"/>
      <w:r w:rsidRPr="003C373B">
        <w:rPr>
          <w:rFonts w:ascii="仿宋_GB2312" w:eastAsia="仿宋_GB2312" w:hAnsi="Arial Narrow" w:cs="Arial" w:hint="eastAsia"/>
          <w:sz w:val="28"/>
          <w:szCs w:val="30"/>
        </w:rPr>
        <w:t>指定观摩通道有组织地参观竞赛现场，不</w:t>
      </w:r>
      <w:r w:rsidRPr="003C373B">
        <w:rPr>
          <w:rFonts w:ascii="仿宋_GB2312" w:eastAsia="仿宋_GB2312" w:hAnsi="Arial Narrow" w:cs="Arial"/>
          <w:sz w:val="28"/>
          <w:szCs w:val="30"/>
        </w:rPr>
        <w:t>可进</w:t>
      </w:r>
      <w:r w:rsidRPr="003C373B">
        <w:rPr>
          <w:rFonts w:ascii="仿宋_GB2312" w:eastAsia="仿宋_GB2312" w:hAnsi="Arial Narrow" w:cs="Arial" w:hint="eastAsia"/>
          <w:sz w:val="28"/>
          <w:szCs w:val="30"/>
        </w:rPr>
        <w:t>入比</w:t>
      </w:r>
      <w:r w:rsidRPr="003C373B">
        <w:rPr>
          <w:rFonts w:ascii="仿宋_GB2312" w:eastAsia="仿宋_GB2312" w:hAnsi="Arial Narrow" w:cs="Arial"/>
          <w:sz w:val="28"/>
          <w:szCs w:val="30"/>
        </w:rPr>
        <w:t>赛</w:t>
      </w:r>
      <w:r w:rsidRPr="003C373B">
        <w:rPr>
          <w:rFonts w:ascii="仿宋_GB2312" w:eastAsia="仿宋_GB2312" w:hAnsi="Arial Narrow" w:cs="Arial" w:hint="eastAsia"/>
          <w:sz w:val="28"/>
          <w:szCs w:val="30"/>
        </w:rPr>
        <w:t>区域，不</w:t>
      </w:r>
      <w:r w:rsidRPr="003C373B">
        <w:rPr>
          <w:rFonts w:ascii="仿宋_GB2312" w:eastAsia="仿宋_GB2312" w:hAnsi="Arial Narrow" w:cs="Arial"/>
          <w:sz w:val="28"/>
          <w:szCs w:val="30"/>
        </w:rPr>
        <w:t>可</w:t>
      </w:r>
      <w:r w:rsidRPr="003C373B">
        <w:rPr>
          <w:rFonts w:ascii="仿宋_GB2312" w:eastAsia="仿宋_GB2312" w:hAnsi="Arial Narrow" w:cs="Arial" w:hint="eastAsia"/>
          <w:sz w:val="28"/>
          <w:szCs w:val="30"/>
        </w:rPr>
        <w:t>接触设备，</w:t>
      </w:r>
      <w:r w:rsidRPr="003C373B">
        <w:rPr>
          <w:rFonts w:ascii="仿宋_GB2312" w:eastAsia="仿宋_GB2312" w:hAnsi="Arial Narrow" w:cs="Arial"/>
          <w:sz w:val="28"/>
          <w:szCs w:val="30"/>
        </w:rPr>
        <w:t>影响</w:t>
      </w:r>
      <w:r w:rsidRPr="003C373B">
        <w:rPr>
          <w:rFonts w:ascii="仿宋_GB2312" w:eastAsia="仿宋_GB2312" w:hAnsi="Arial Narrow" w:cs="Arial" w:hint="eastAsia"/>
          <w:sz w:val="28"/>
          <w:szCs w:val="30"/>
        </w:rPr>
        <w:t>选手比</w:t>
      </w:r>
      <w:r w:rsidRPr="003C373B">
        <w:rPr>
          <w:rFonts w:ascii="仿宋_GB2312" w:eastAsia="仿宋_GB2312" w:hAnsi="Arial Narrow" w:cs="Arial"/>
          <w:sz w:val="28"/>
          <w:szCs w:val="30"/>
        </w:rPr>
        <w:t xml:space="preserve">赛。 </w:t>
      </w:r>
    </w:p>
    <w:p w14:paraId="2B385F70" w14:textId="77777777" w:rsidR="00CD297C" w:rsidRPr="00CD297C" w:rsidRDefault="00CD297C" w:rsidP="00CD297C">
      <w:r w:rsidRPr="003C373B">
        <w:rPr>
          <w:rFonts w:ascii="仿宋_GB2312" w:eastAsia="仿宋_GB2312" w:hAnsi="Arial Narrow" w:cs="Arial" w:hint="eastAsia"/>
          <w:sz w:val="28"/>
          <w:szCs w:val="30"/>
        </w:rPr>
        <w:t>观摩</w:t>
      </w:r>
      <w:r w:rsidRPr="003C373B">
        <w:rPr>
          <w:rFonts w:ascii="仿宋_GB2312" w:eastAsia="仿宋_GB2312" w:hAnsi="Arial Narrow" w:cs="Arial"/>
          <w:sz w:val="28"/>
          <w:szCs w:val="30"/>
        </w:rPr>
        <w:t>者不</w:t>
      </w:r>
      <w:r w:rsidRPr="003C373B">
        <w:rPr>
          <w:rFonts w:ascii="仿宋_GB2312" w:eastAsia="仿宋_GB2312" w:hAnsi="Arial Narrow" w:cs="Arial" w:hint="eastAsia"/>
          <w:sz w:val="28"/>
          <w:szCs w:val="30"/>
        </w:rPr>
        <w:t>可携带手机、IPAD等通讯工</w:t>
      </w:r>
      <w:r w:rsidRPr="003C373B">
        <w:rPr>
          <w:rFonts w:ascii="仿宋_GB2312" w:eastAsia="仿宋_GB2312" w:hAnsi="Arial Narrow" w:cs="Arial"/>
          <w:sz w:val="28"/>
          <w:szCs w:val="30"/>
        </w:rPr>
        <w:t>具</w:t>
      </w:r>
      <w:r w:rsidRPr="003C373B">
        <w:rPr>
          <w:rFonts w:ascii="仿宋_GB2312" w:eastAsia="仿宋_GB2312" w:hAnsi="Arial Narrow" w:cs="Arial" w:hint="eastAsia"/>
          <w:sz w:val="28"/>
          <w:szCs w:val="30"/>
        </w:rPr>
        <w:t>进入赛</w:t>
      </w:r>
      <w:r w:rsidRPr="003C373B">
        <w:rPr>
          <w:rFonts w:ascii="仿宋_GB2312" w:eastAsia="仿宋_GB2312" w:hAnsi="Arial Narrow" w:cs="Arial"/>
          <w:sz w:val="28"/>
          <w:szCs w:val="30"/>
        </w:rPr>
        <w:t>场</w:t>
      </w:r>
      <w:r w:rsidRPr="003C373B">
        <w:rPr>
          <w:rFonts w:ascii="仿宋_GB2312" w:eastAsia="仿宋_GB2312" w:hAnsi="Arial Narrow" w:cs="Arial" w:hint="eastAsia"/>
          <w:sz w:val="28"/>
          <w:szCs w:val="30"/>
        </w:rPr>
        <w:t>，不</w:t>
      </w:r>
      <w:r w:rsidRPr="003C373B">
        <w:rPr>
          <w:rFonts w:ascii="仿宋_GB2312" w:eastAsia="仿宋_GB2312" w:hAnsi="Arial Narrow" w:cs="Arial"/>
          <w:sz w:val="28"/>
          <w:szCs w:val="30"/>
        </w:rPr>
        <w:t>可</w:t>
      </w:r>
      <w:r w:rsidRPr="003C373B">
        <w:rPr>
          <w:rFonts w:ascii="仿宋_GB2312" w:eastAsia="仿宋_GB2312" w:hAnsi="Arial Narrow" w:cs="Arial" w:hint="eastAsia"/>
          <w:sz w:val="28"/>
          <w:szCs w:val="30"/>
        </w:rPr>
        <w:t>与选手讲话、</w:t>
      </w:r>
      <w:r w:rsidRPr="003C373B">
        <w:rPr>
          <w:rFonts w:ascii="仿宋_GB2312" w:eastAsia="仿宋_GB2312" w:hAnsi="Arial Narrow" w:cs="Arial"/>
          <w:sz w:val="28"/>
          <w:szCs w:val="30"/>
        </w:rPr>
        <w:lastRenderedPageBreak/>
        <w:t>传</w:t>
      </w:r>
      <w:r w:rsidRPr="003C373B">
        <w:rPr>
          <w:rFonts w:ascii="仿宋_GB2312" w:eastAsia="仿宋_GB2312" w:hAnsi="Arial Narrow" w:cs="Arial" w:hint="eastAsia"/>
          <w:sz w:val="28"/>
          <w:szCs w:val="30"/>
        </w:rPr>
        <w:t>递信息等</w:t>
      </w:r>
      <w:r w:rsidRPr="003C373B">
        <w:rPr>
          <w:rFonts w:ascii="仿宋_GB2312" w:eastAsia="仿宋_GB2312" w:hAnsi="Arial Narrow" w:cs="Arial"/>
          <w:sz w:val="28"/>
          <w:szCs w:val="30"/>
        </w:rPr>
        <w:t>，需</w:t>
      </w:r>
      <w:r w:rsidRPr="003C373B">
        <w:rPr>
          <w:rFonts w:ascii="仿宋_GB2312" w:eastAsia="仿宋_GB2312" w:hAnsi="Arial Narrow" w:cs="Arial" w:hint="eastAsia"/>
          <w:sz w:val="28"/>
          <w:szCs w:val="30"/>
        </w:rPr>
        <w:t>遵守赛</w:t>
      </w:r>
      <w:r w:rsidRPr="003C373B">
        <w:rPr>
          <w:rFonts w:ascii="仿宋_GB2312" w:eastAsia="仿宋_GB2312" w:hAnsi="Arial Narrow" w:cs="Arial"/>
          <w:sz w:val="28"/>
          <w:szCs w:val="30"/>
        </w:rPr>
        <w:t>场</w:t>
      </w:r>
      <w:r w:rsidRPr="003C373B">
        <w:rPr>
          <w:rFonts w:ascii="仿宋_GB2312" w:eastAsia="仿宋_GB2312" w:hAnsi="Arial Narrow" w:cs="Arial" w:hint="eastAsia"/>
          <w:sz w:val="28"/>
          <w:szCs w:val="30"/>
        </w:rPr>
        <w:t>纪律。</w:t>
      </w:r>
    </w:p>
    <w:p w14:paraId="2CB21E2F" w14:textId="77777777" w:rsidR="008D07E3" w:rsidRDefault="0080105F" w:rsidP="006F15B3">
      <w:pPr>
        <w:pStyle w:val="1"/>
        <w:rPr>
          <w:rFonts w:ascii="Arial Narrow" w:eastAsia="仿宋_GB2312" w:hAnsi="Arial Narrow"/>
          <w:bCs w:val="0"/>
          <w:kern w:val="2"/>
          <w:sz w:val="30"/>
          <w:szCs w:val="30"/>
        </w:rPr>
      </w:pPr>
      <w:r>
        <w:rPr>
          <w:rFonts w:ascii="Arial Narrow" w:eastAsia="仿宋_GB2312" w:hAnsi="Arial Narrow" w:hint="eastAsia"/>
          <w:bCs w:val="0"/>
          <w:kern w:val="2"/>
          <w:sz w:val="30"/>
          <w:szCs w:val="30"/>
        </w:rPr>
        <w:t>十八</w:t>
      </w:r>
      <w:r w:rsidR="008D07E3" w:rsidRPr="006F15B3">
        <w:rPr>
          <w:rFonts w:ascii="Arial Narrow" w:eastAsia="仿宋_GB2312" w:hAnsi="Arial Narrow" w:hint="eastAsia"/>
          <w:bCs w:val="0"/>
          <w:kern w:val="2"/>
          <w:sz w:val="30"/>
          <w:szCs w:val="30"/>
        </w:rPr>
        <w:t>、其他</w:t>
      </w:r>
    </w:p>
    <w:p w14:paraId="483CCA63" w14:textId="77777777" w:rsidR="00E43DE9" w:rsidRPr="00E43DE9" w:rsidRDefault="00E43DE9" w:rsidP="00E43DE9">
      <w:pPr>
        <w:ind w:firstLineChars="200" w:firstLine="560"/>
        <w:rPr>
          <w:rFonts w:ascii="仿宋_GB2312" w:eastAsia="仿宋_GB2312" w:hAnsi="Arial Narrow" w:cs="Arial"/>
          <w:sz w:val="28"/>
          <w:szCs w:val="30"/>
        </w:rPr>
      </w:pPr>
      <w:r w:rsidRPr="00E43DE9">
        <w:rPr>
          <w:rFonts w:ascii="仿宋_GB2312" w:eastAsia="仿宋_GB2312" w:hAnsi="Arial Narrow" w:cs="Arial" w:hint="eastAsia"/>
          <w:sz w:val="28"/>
          <w:szCs w:val="30"/>
        </w:rPr>
        <w:t>1、大赛任何工作都不应该破坏赛场周边环境。</w:t>
      </w:r>
    </w:p>
    <w:p w14:paraId="5F2D2595" w14:textId="77777777" w:rsidR="00E43DE9" w:rsidRPr="00E43DE9" w:rsidRDefault="00E43DE9" w:rsidP="00E43DE9">
      <w:pPr>
        <w:ind w:firstLineChars="200" w:firstLine="560"/>
        <w:rPr>
          <w:rFonts w:ascii="仿宋_GB2312" w:eastAsia="仿宋_GB2312" w:hAnsi="Arial Narrow" w:cs="Arial"/>
          <w:sz w:val="28"/>
          <w:szCs w:val="30"/>
        </w:rPr>
      </w:pPr>
      <w:r w:rsidRPr="00E43DE9">
        <w:rPr>
          <w:rFonts w:ascii="仿宋_GB2312" w:eastAsia="仿宋_GB2312" w:hAnsi="Arial Narrow" w:cs="Arial" w:hint="eastAsia"/>
          <w:sz w:val="28"/>
          <w:szCs w:val="30"/>
        </w:rPr>
        <w:t>2、提倡绿色环保的理念，所有可循环利用的材料都应分类处理和收集。</w:t>
      </w:r>
    </w:p>
    <w:sectPr w:rsidR="00E43DE9" w:rsidRPr="00E43DE9">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03C74" w14:textId="77777777" w:rsidR="008C6AC0" w:rsidRDefault="008C6AC0" w:rsidP="001E53BD">
      <w:r>
        <w:separator/>
      </w:r>
    </w:p>
  </w:endnote>
  <w:endnote w:type="continuationSeparator" w:id="0">
    <w:p w14:paraId="62552FB6" w14:textId="77777777" w:rsidR="008C6AC0" w:rsidRDefault="008C6AC0" w:rsidP="001E5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DABE3" w14:textId="2AFE7C1A" w:rsidR="001F71E6" w:rsidRDefault="001F71E6">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D4DD2">
      <w:rPr>
        <w:b/>
        <w:bCs/>
        <w:noProof/>
      </w:rPr>
      <w:t>21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D4DD2">
      <w:rPr>
        <w:b/>
        <w:bCs/>
        <w:noProof/>
      </w:rPr>
      <w:t>21</w:t>
    </w:r>
    <w:r>
      <w:rPr>
        <w:b/>
        <w:bCs/>
        <w:sz w:val="24"/>
        <w:szCs w:val="24"/>
      </w:rPr>
      <w:fldChar w:fldCharType="end"/>
    </w:r>
  </w:p>
  <w:p w14:paraId="15E7D871" w14:textId="77777777" w:rsidR="001F71E6" w:rsidRDefault="001F71E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DAD7B" w14:textId="77777777" w:rsidR="008C6AC0" w:rsidRDefault="008C6AC0" w:rsidP="001E53BD">
      <w:r>
        <w:separator/>
      </w:r>
    </w:p>
  </w:footnote>
  <w:footnote w:type="continuationSeparator" w:id="0">
    <w:p w14:paraId="68E8B07C" w14:textId="77777777" w:rsidR="008C6AC0" w:rsidRDefault="008C6AC0" w:rsidP="001E53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5D240C"/>
    <w:multiLevelType w:val="hybridMultilevel"/>
    <w:tmpl w:val="11A656AC"/>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 w15:restartNumberingAfterBreak="0">
    <w:nsid w:val="412B439E"/>
    <w:multiLevelType w:val="hybridMultilevel"/>
    <w:tmpl w:val="ADB216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EB7598D"/>
    <w:multiLevelType w:val="hybridMultilevel"/>
    <w:tmpl w:val="580423C8"/>
    <w:lvl w:ilvl="0" w:tplc="01AEC418">
      <w:start w:val="1"/>
      <w:numFmt w:val="japaneseCounting"/>
      <w:lvlText w:val="（%1）"/>
      <w:lvlJc w:val="left"/>
      <w:pPr>
        <w:ind w:left="828" w:hanging="82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3BD"/>
    <w:rsid w:val="0001073B"/>
    <w:rsid w:val="000151EF"/>
    <w:rsid w:val="00024369"/>
    <w:rsid w:val="00027AA4"/>
    <w:rsid w:val="00033DFF"/>
    <w:rsid w:val="00035117"/>
    <w:rsid w:val="00042597"/>
    <w:rsid w:val="000471F8"/>
    <w:rsid w:val="000472FF"/>
    <w:rsid w:val="0005271D"/>
    <w:rsid w:val="00057AA2"/>
    <w:rsid w:val="0006442E"/>
    <w:rsid w:val="00065E37"/>
    <w:rsid w:val="00066ECC"/>
    <w:rsid w:val="000716D0"/>
    <w:rsid w:val="00073166"/>
    <w:rsid w:val="0007765B"/>
    <w:rsid w:val="00080768"/>
    <w:rsid w:val="00080C4D"/>
    <w:rsid w:val="00083AF1"/>
    <w:rsid w:val="00085369"/>
    <w:rsid w:val="00085B97"/>
    <w:rsid w:val="000865EE"/>
    <w:rsid w:val="00090A57"/>
    <w:rsid w:val="00094585"/>
    <w:rsid w:val="0009710B"/>
    <w:rsid w:val="000A1ADE"/>
    <w:rsid w:val="000B4E1D"/>
    <w:rsid w:val="000B5548"/>
    <w:rsid w:val="000C4CA8"/>
    <w:rsid w:val="000C5A9A"/>
    <w:rsid w:val="000C5E1E"/>
    <w:rsid w:val="000D16D6"/>
    <w:rsid w:val="000D6697"/>
    <w:rsid w:val="000D67EB"/>
    <w:rsid w:val="000D74AF"/>
    <w:rsid w:val="000D7B8F"/>
    <w:rsid w:val="000E4F36"/>
    <w:rsid w:val="000F37BD"/>
    <w:rsid w:val="000F5573"/>
    <w:rsid w:val="000F67EB"/>
    <w:rsid w:val="00100985"/>
    <w:rsid w:val="00101DAF"/>
    <w:rsid w:val="00105D75"/>
    <w:rsid w:val="00111C6D"/>
    <w:rsid w:val="00117265"/>
    <w:rsid w:val="00120F96"/>
    <w:rsid w:val="00123A1F"/>
    <w:rsid w:val="0012454A"/>
    <w:rsid w:val="00130419"/>
    <w:rsid w:val="00137090"/>
    <w:rsid w:val="00162C32"/>
    <w:rsid w:val="00167ED5"/>
    <w:rsid w:val="00174017"/>
    <w:rsid w:val="00176832"/>
    <w:rsid w:val="00177063"/>
    <w:rsid w:val="00191FC5"/>
    <w:rsid w:val="00192A5E"/>
    <w:rsid w:val="001930F4"/>
    <w:rsid w:val="00193165"/>
    <w:rsid w:val="00194EBE"/>
    <w:rsid w:val="001A16F1"/>
    <w:rsid w:val="001A5CD0"/>
    <w:rsid w:val="001A6430"/>
    <w:rsid w:val="001A7A64"/>
    <w:rsid w:val="001B2EE1"/>
    <w:rsid w:val="001B3274"/>
    <w:rsid w:val="001B383E"/>
    <w:rsid w:val="001C32C5"/>
    <w:rsid w:val="001C4DCC"/>
    <w:rsid w:val="001D0D70"/>
    <w:rsid w:val="001D0E6D"/>
    <w:rsid w:val="001D4A41"/>
    <w:rsid w:val="001D4BD2"/>
    <w:rsid w:val="001E53BD"/>
    <w:rsid w:val="001E653A"/>
    <w:rsid w:val="001F52E3"/>
    <w:rsid w:val="001F5BAD"/>
    <w:rsid w:val="001F71E6"/>
    <w:rsid w:val="00211BD8"/>
    <w:rsid w:val="002159A1"/>
    <w:rsid w:val="00223368"/>
    <w:rsid w:val="00226D54"/>
    <w:rsid w:val="00233D27"/>
    <w:rsid w:val="00240BDA"/>
    <w:rsid w:val="00242104"/>
    <w:rsid w:val="0024220A"/>
    <w:rsid w:val="00254E64"/>
    <w:rsid w:val="00257EB3"/>
    <w:rsid w:val="00262F3C"/>
    <w:rsid w:val="002743BE"/>
    <w:rsid w:val="00275B6E"/>
    <w:rsid w:val="002877EF"/>
    <w:rsid w:val="00290B4B"/>
    <w:rsid w:val="0029581E"/>
    <w:rsid w:val="00295ED3"/>
    <w:rsid w:val="002964F9"/>
    <w:rsid w:val="002A1315"/>
    <w:rsid w:val="002A6583"/>
    <w:rsid w:val="002A6594"/>
    <w:rsid w:val="002A7745"/>
    <w:rsid w:val="002B0F43"/>
    <w:rsid w:val="002B1794"/>
    <w:rsid w:val="002B6B9D"/>
    <w:rsid w:val="002C4808"/>
    <w:rsid w:val="002D5192"/>
    <w:rsid w:val="002E4F94"/>
    <w:rsid w:val="00304544"/>
    <w:rsid w:val="00306F24"/>
    <w:rsid w:val="00313D20"/>
    <w:rsid w:val="003165C7"/>
    <w:rsid w:val="0031790E"/>
    <w:rsid w:val="00317C66"/>
    <w:rsid w:val="00323BDF"/>
    <w:rsid w:val="00330DD9"/>
    <w:rsid w:val="00332724"/>
    <w:rsid w:val="00337BC7"/>
    <w:rsid w:val="00337CE0"/>
    <w:rsid w:val="00342C75"/>
    <w:rsid w:val="00347E75"/>
    <w:rsid w:val="00352BFF"/>
    <w:rsid w:val="003604C2"/>
    <w:rsid w:val="0036150B"/>
    <w:rsid w:val="00372EAE"/>
    <w:rsid w:val="00372F2B"/>
    <w:rsid w:val="0037427A"/>
    <w:rsid w:val="00374D5C"/>
    <w:rsid w:val="00380C96"/>
    <w:rsid w:val="00383056"/>
    <w:rsid w:val="00391375"/>
    <w:rsid w:val="003C509C"/>
    <w:rsid w:val="003C707F"/>
    <w:rsid w:val="003D1054"/>
    <w:rsid w:val="003D1F80"/>
    <w:rsid w:val="003D62F0"/>
    <w:rsid w:val="003E64E3"/>
    <w:rsid w:val="003F0866"/>
    <w:rsid w:val="003F586D"/>
    <w:rsid w:val="00413037"/>
    <w:rsid w:val="00420204"/>
    <w:rsid w:val="004249BD"/>
    <w:rsid w:val="0043129C"/>
    <w:rsid w:val="00433F0F"/>
    <w:rsid w:val="00441EB2"/>
    <w:rsid w:val="00442FB5"/>
    <w:rsid w:val="00456ADD"/>
    <w:rsid w:val="00461238"/>
    <w:rsid w:val="00461F3E"/>
    <w:rsid w:val="0046661F"/>
    <w:rsid w:val="00467196"/>
    <w:rsid w:val="00467915"/>
    <w:rsid w:val="00484691"/>
    <w:rsid w:val="0049127D"/>
    <w:rsid w:val="00491E12"/>
    <w:rsid w:val="00495D86"/>
    <w:rsid w:val="004B0BAC"/>
    <w:rsid w:val="004B3039"/>
    <w:rsid w:val="004B409B"/>
    <w:rsid w:val="004B735F"/>
    <w:rsid w:val="004C1815"/>
    <w:rsid w:val="004C5DB5"/>
    <w:rsid w:val="004D1A7B"/>
    <w:rsid w:val="004D4460"/>
    <w:rsid w:val="004D643D"/>
    <w:rsid w:val="004D670F"/>
    <w:rsid w:val="004D6F81"/>
    <w:rsid w:val="004E468F"/>
    <w:rsid w:val="004E512C"/>
    <w:rsid w:val="004E6466"/>
    <w:rsid w:val="004F1892"/>
    <w:rsid w:val="00512156"/>
    <w:rsid w:val="005166FF"/>
    <w:rsid w:val="005223ED"/>
    <w:rsid w:val="005249AF"/>
    <w:rsid w:val="00524AAE"/>
    <w:rsid w:val="0053021C"/>
    <w:rsid w:val="00541790"/>
    <w:rsid w:val="00545663"/>
    <w:rsid w:val="00554320"/>
    <w:rsid w:val="00560CCB"/>
    <w:rsid w:val="005630D1"/>
    <w:rsid w:val="005653F0"/>
    <w:rsid w:val="00567F57"/>
    <w:rsid w:val="00572B22"/>
    <w:rsid w:val="00573004"/>
    <w:rsid w:val="005737D5"/>
    <w:rsid w:val="005754E6"/>
    <w:rsid w:val="00577838"/>
    <w:rsid w:val="005859A4"/>
    <w:rsid w:val="0059468D"/>
    <w:rsid w:val="005A0B91"/>
    <w:rsid w:val="005A5764"/>
    <w:rsid w:val="005B25E9"/>
    <w:rsid w:val="005B594A"/>
    <w:rsid w:val="005B5DD5"/>
    <w:rsid w:val="005B7EB8"/>
    <w:rsid w:val="005C0768"/>
    <w:rsid w:val="005C67A3"/>
    <w:rsid w:val="005D18DC"/>
    <w:rsid w:val="005D294E"/>
    <w:rsid w:val="005F1338"/>
    <w:rsid w:val="005F4EDA"/>
    <w:rsid w:val="0060280C"/>
    <w:rsid w:val="00614B3A"/>
    <w:rsid w:val="00620303"/>
    <w:rsid w:val="006266CB"/>
    <w:rsid w:val="00635CBA"/>
    <w:rsid w:val="00636266"/>
    <w:rsid w:val="00642EA4"/>
    <w:rsid w:val="006434F3"/>
    <w:rsid w:val="00645F7D"/>
    <w:rsid w:val="006479F1"/>
    <w:rsid w:val="0066605D"/>
    <w:rsid w:val="00667AB4"/>
    <w:rsid w:val="006700CA"/>
    <w:rsid w:val="00671C04"/>
    <w:rsid w:val="00672465"/>
    <w:rsid w:val="00682673"/>
    <w:rsid w:val="0068415E"/>
    <w:rsid w:val="00693D18"/>
    <w:rsid w:val="00694485"/>
    <w:rsid w:val="006A1381"/>
    <w:rsid w:val="006A1F17"/>
    <w:rsid w:val="006A34BF"/>
    <w:rsid w:val="006A3A77"/>
    <w:rsid w:val="006A67E3"/>
    <w:rsid w:val="006B2D8E"/>
    <w:rsid w:val="006C1661"/>
    <w:rsid w:val="006C3F4E"/>
    <w:rsid w:val="006C43B3"/>
    <w:rsid w:val="006C5096"/>
    <w:rsid w:val="006D0F62"/>
    <w:rsid w:val="006E38D3"/>
    <w:rsid w:val="006F159F"/>
    <w:rsid w:val="006F15B3"/>
    <w:rsid w:val="006F6086"/>
    <w:rsid w:val="006F6088"/>
    <w:rsid w:val="006F658D"/>
    <w:rsid w:val="007003DD"/>
    <w:rsid w:val="0070156E"/>
    <w:rsid w:val="00710854"/>
    <w:rsid w:val="00711A78"/>
    <w:rsid w:val="007233F2"/>
    <w:rsid w:val="00731DF3"/>
    <w:rsid w:val="007416EC"/>
    <w:rsid w:val="00743C06"/>
    <w:rsid w:val="00743F8A"/>
    <w:rsid w:val="00757C81"/>
    <w:rsid w:val="007610B0"/>
    <w:rsid w:val="00762134"/>
    <w:rsid w:val="0076346F"/>
    <w:rsid w:val="00763E43"/>
    <w:rsid w:val="0076575F"/>
    <w:rsid w:val="00776E1F"/>
    <w:rsid w:val="0078487C"/>
    <w:rsid w:val="0079149C"/>
    <w:rsid w:val="00794812"/>
    <w:rsid w:val="00797748"/>
    <w:rsid w:val="007B1E01"/>
    <w:rsid w:val="007B4F55"/>
    <w:rsid w:val="007B6E69"/>
    <w:rsid w:val="007C19D9"/>
    <w:rsid w:val="007C62BD"/>
    <w:rsid w:val="007C7B38"/>
    <w:rsid w:val="007D02F3"/>
    <w:rsid w:val="007D0CF8"/>
    <w:rsid w:val="007D6778"/>
    <w:rsid w:val="007D7F44"/>
    <w:rsid w:val="007E0552"/>
    <w:rsid w:val="007E1AEF"/>
    <w:rsid w:val="007E1AF3"/>
    <w:rsid w:val="007F0A2B"/>
    <w:rsid w:val="007F0A7D"/>
    <w:rsid w:val="007F71AC"/>
    <w:rsid w:val="007F740B"/>
    <w:rsid w:val="00800C79"/>
    <w:rsid w:val="0080105F"/>
    <w:rsid w:val="008133F6"/>
    <w:rsid w:val="00813EDB"/>
    <w:rsid w:val="00815D3C"/>
    <w:rsid w:val="00816EB1"/>
    <w:rsid w:val="008230B4"/>
    <w:rsid w:val="008235A0"/>
    <w:rsid w:val="00823DDC"/>
    <w:rsid w:val="008240B5"/>
    <w:rsid w:val="00824291"/>
    <w:rsid w:val="00827D4B"/>
    <w:rsid w:val="00832E50"/>
    <w:rsid w:val="00834741"/>
    <w:rsid w:val="00837FE2"/>
    <w:rsid w:val="00845DF6"/>
    <w:rsid w:val="00851733"/>
    <w:rsid w:val="008641FA"/>
    <w:rsid w:val="00866493"/>
    <w:rsid w:val="0087309F"/>
    <w:rsid w:val="00874F3C"/>
    <w:rsid w:val="008775A0"/>
    <w:rsid w:val="00887795"/>
    <w:rsid w:val="00895537"/>
    <w:rsid w:val="008A10A1"/>
    <w:rsid w:val="008A15E8"/>
    <w:rsid w:val="008A34D2"/>
    <w:rsid w:val="008A6C8B"/>
    <w:rsid w:val="008B3019"/>
    <w:rsid w:val="008B5B52"/>
    <w:rsid w:val="008B5E9F"/>
    <w:rsid w:val="008C13A0"/>
    <w:rsid w:val="008C6643"/>
    <w:rsid w:val="008C6AC0"/>
    <w:rsid w:val="008C73DD"/>
    <w:rsid w:val="008D07E3"/>
    <w:rsid w:val="008D0DC7"/>
    <w:rsid w:val="008D351D"/>
    <w:rsid w:val="008D4C98"/>
    <w:rsid w:val="008D617D"/>
    <w:rsid w:val="008F7FED"/>
    <w:rsid w:val="00901624"/>
    <w:rsid w:val="009035BC"/>
    <w:rsid w:val="00905CB4"/>
    <w:rsid w:val="00911234"/>
    <w:rsid w:val="00911FF6"/>
    <w:rsid w:val="00921212"/>
    <w:rsid w:val="009263A2"/>
    <w:rsid w:val="00927069"/>
    <w:rsid w:val="00927DF5"/>
    <w:rsid w:val="00935227"/>
    <w:rsid w:val="00943512"/>
    <w:rsid w:val="00946B96"/>
    <w:rsid w:val="0094716E"/>
    <w:rsid w:val="00961E15"/>
    <w:rsid w:val="00974C8C"/>
    <w:rsid w:val="00975E6F"/>
    <w:rsid w:val="00977087"/>
    <w:rsid w:val="0098043A"/>
    <w:rsid w:val="009835A1"/>
    <w:rsid w:val="00997E66"/>
    <w:rsid w:val="009A09F4"/>
    <w:rsid w:val="009B747F"/>
    <w:rsid w:val="009C4DC9"/>
    <w:rsid w:val="009C4DF1"/>
    <w:rsid w:val="009C7DDE"/>
    <w:rsid w:val="009D6506"/>
    <w:rsid w:val="009D6E85"/>
    <w:rsid w:val="00A04E4E"/>
    <w:rsid w:val="00A06218"/>
    <w:rsid w:val="00A153A1"/>
    <w:rsid w:val="00A20221"/>
    <w:rsid w:val="00A34357"/>
    <w:rsid w:val="00A43B3D"/>
    <w:rsid w:val="00A454FA"/>
    <w:rsid w:val="00A512FD"/>
    <w:rsid w:val="00A53A3E"/>
    <w:rsid w:val="00A5446B"/>
    <w:rsid w:val="00A568F2"/>
    <w:rsid w:val="00A630D8"/>
    <w:rsid w:val="00A8475D"/>
    <w:rsid w:val="00A854FA"/>
    <w:rsid w:val="00A8574F"/>
    <w:rsid w:val="00A9415E"/>
    <w:rsid w:val="00A9457E"/>
    <w:rsid w:val="00A95AA7"/>
    <w:rsid w:val="00A962F6"/>
    <w:rsid w:val="00AA1323"/>
    <w:rsid w:val="00AA2E0E"/>
    <w:rsid w:val="00AA460B"/>
    <w:rsid w:val="00AA7315"/>
    <w:rsid w:val="00AB0C6E"/>
    <w:rsid w:val="00AB5BF7"/>
    <w:rsid w:val="00AB7697"/>
    <w:rsid w:val="00AC6F6E"/>
    <w:rsid w:val="00AD066D"/>
    <w:rsid w:val="00AD3167"/>
    <w:rsid w:val="00AD46CE"/>
    <w:rsid w:val="00AD7E4A"/>
    <w:rsid w:val="00AF0D26"/>
    <w:rsid w:val="00AF14A6"/>
    <w:rsid w:val="00AF5411"/>
    <w:rsid w:val="00B02BEB"/>
    <w:rsid w:val="00B039EC"/>
    <w:rsid w:val="00B07AD4"/>
    <w:rsid w:val="00B15C63"/>
    <w:rsid w:val="00B23078"/>
    <w:rsid w:val="00B24ECE"/>
    <w:rsid w:val="00B2770E"/>
    <w:rsid w:val="00B27B62"/>
    <w:rsid w:val="00B3232F"/>
    <w:rsid w:val="00B33DB7"/>
    <w:rsid w:val="00B44DAF"/>
    <w:rsid w:val="00B50825"/>
    <w:rsid w:val="00B562E4"/>
    <w:rsid w:val="00B712BF"/>
    <w:rsid w:val="00B84B09"/>
    <w:rsid w:val="00B96A3F"/>
    <w:rsid w:val="00BA30C5"/>
    <w:rsid w:val="00BA393B"/>
    <w:rsid w:val="00BA6243"/>
    <w:rsid w:val="00BC3D1F"/>
    <w:rsid w:val="00BD1A02"/>
    <w:rsid w:val="00BD7CFB"/>
    <w:rsid w:val="00BE199E"/>
    <w:rsid w:val="00BE34BA"/>
    <w:rsid w:val="00BF3BDB"/>
    <w:rsid w:val="00BF5AB3"/>
    <w:rsid w:val="00BF5E57"/>
    <w:rsid w:val="00C010A0"/>
    <w:rsid w:val="00C10050"/>
    <w:rsid w:val="00C123AB"/>
    <w:rsid w:val="00C13363"/>
    <w:rsid w:val="00C15388"/>
    <w:rsid w:val="00C23A9E"/>
    <w:rsid w:val="00C3291E"/>
    <w:rsid w:val="00C34834"/>
    <w:rsid w:val="00C351F5"/>
    <w:rsid w:val="00C40153"/>
    <w:rsid w:val="00C50A4F"/>
    <w:rsid w:val="00C52B58"/>
    <w:rsid w:val="00C53A7B"/>
    <w:rsid w:val="00C54103"/>
    <w:rsid w:val="00C66FA1"/>
    <w:rsid w:val="00C70807"/>
    <w:rsid w:val="00C726B6"/>
    <w:rsid w:val="00C73C78"/>
    <w:rsid w:val="00C8228E"/>
    <w:rsid w:val="00C82603"/>
    <w:rsid w:val="00C8550C"/>
    <w:rsid w:val="00C8702A"/>
    <w:rsid w:val="00CA477D"/>
    <w:rsid w:val="00CB1BCC"/>
    <w:rsid w:val="00CC1926"/>
    <w:rsid w:val="00CC2735"/>
    <w:rsid w:val="00CC3645"/>
    <w:rsid w:val="00CD0819"/>
    <w:rsid w:val="00CD171F"/>
    <w:rsid w:val="00CD2972"/>
    <w:rsid w:val="00CD297C"/>
    <w:rsid w:val="00CD2FE5"/>
    <w:rsid w:val="00CD5001"/>
    <w:rsid w:val="00CE408B"/>
    <w:rsid w:val="00CF56A2"/>
    <w:rsid w:val="00CF576B"/>
    <w:rsid w:val="00CF670A"/>
    <w:rsid w:val="00CF7D0F"/>
    <w:rsid w:val="00D02700"/>
    <w:rsid w:val="00D02F4A"/>
    <w:rsid w:val="00D04117"/>
    <w:rsid w:val="00D11987"/>
    <w:rsid w:val="00D14CD1"/>
    <w:rsid w:val="00D30A1C"/>
    <w:rsid w:val="00D32B7F"/>
    <w:rsid w:val="00D42D43"/>
    <w:rsid w:val="00D46473"/>
    <w:rsid w:val="00D4662A"/>
    <w:rsid w:val="00D47710"/>
    <w:rsid w:val="00D51DB3"/>
    <w:rsid w:val="00D542CC"/>
    <w:rsid w:val="00D54DC2"/>
    <w:rsid w:val="00D55A98"/>
    <w:rsid w:val="00D72A05"/>
    <w:rsid w:val="00D7334A"/>
    <w:rsid w:val="00D74AFE"/>
    <w:rsid w:val="00D74DAE"/>
    <w:rsid w:val="00D75B52"/>
    <w:rsid w:val="00D7673A"/>
    <w:rsid w:val="00D77C77"/>
    <w:rsid w:val="00D77FD8"/>
    <w:rsid w:val="00D929F2"/>
    <w:rsid w:val="00DA3DE9"/>
    <w:rsid w:val="00DA4862"/>
    <w:rsid w:val="00DB3A67"/>
    <w:rsid w:val="00DB67C6"/>
    <w:rsid w:val="00DC4C1D"/>
    <w:rsid w:val="00DC4DAE"/>
    <w:rsid w:val="00DC612D"/>
    <w:rsid w:val="00DD42C6"/>
    <w:rsid w:val="00DD754E"/>
    <w:rsid w:val="00DE0888"/>
    <w:rsid w:val="00DE109C"/>
    <w:rsid w:val="00E0157B"/>
    <w:rsid w:val="00E015CF"/>
    <w:rsid w:val="00E05368"/>
    <w:rsid w:val="00E05390"/>
    <w:rsid w:val="00E07127"/>
    <w:rsid w:val="00E11558"/>
    <w:rsid w:val="00E27EEC"/>
    <w:rsid w:val="00E31B57"/>
    <w:rsid w:val="00E32BA1"/>
    <w:rsid w:val="00E433FA"/>
    <w:rsid w:val="00E43DE9"/>
    <w:rsid w:val="00E51265"/>
    <w:rsid w:val="00E5422C"/>
    <w:rsid w:val="00E57373"/>
    <w:rsid w:val="00E57C69"/>
    <w:rsid w:val="00E710AF"/>
    <w:rsid w:val="00E74CF6"/>
    <w:rsid w:val="00E8667B"/>
    <w:rsid w:val="00E95E18"/>
    <w:rsid w:val="00EB3624"/>
    <w:rsid w:val="00EB4FA1"/>
    <w:rsid w:val="00EC079C"/>
    <w:rsid w:val="00ED4DD2"/>
    <w:rsid w:val="00EE0CAE"/>
    <w:rsid w:val="00EE11D9"/>
    <w:rsid w:val="00EE13FC"/>
    <w:rsid w:val="00EE1D85"/>
    <w:rsid w:val="00EF4607"/>
    <w:rsid w:val="00EF4FCC"/>
    <w:rsid w:val="00F01BCF"/>
    <w:rsid w:val="00F0535F"/>
    <w:rsid w:val="00F20609"/>
    <w:rsid w:val="00F20788"/>
    <w:rsid w:val="00F2187D"/>
    <w:rsid w:val="00F258F7"/>
    <w:rsid w:val="00F40899"/>
    <w:rsid w:val="00F43FBD"/>
    <w:rsid w:val="00F4454A"/>
    <w:rsid w:val="00F47633"/>
    <w:rsid w:val="00F51B59"/>
    <w:rsid w:val="00F52B64"/>
    <w:rsid w:val="00F640A4"/>
    <w:rsid w:val="00F71EA7"/>
    <w:rsid w:val="00F7727B"/>
    <w:rsid w:val="00F9327C"/>
    <w:rsid w:val="00FA26D1"/>
    <w:rsid w:val="00FB1322"/>
    <w:rsid w:val="00FB19CA"/>
    <w:rsid w:val="00FB45D7"/>
    <w:rsid w:val="00FB5468"/>
    <w:rsid w:val="00FB6BA1"/>
    <w:rsid w:val="00FB79FC"/>
    <w:rsid w:val="00FC299F"/>
    <w:rsid w:val="00FC34F0"/>
    <w:rsid w:val="00FC4328"/>
    <w:rsid w:val="00FC59AF"/>
    <w:rsid w:val="00FD2A09"/>
    <w:rsid w:val="00FD67C1"/>
    <w:rsid w:val="00FE32C2"/>
    <w:rsid w:val="00FE38BF"/>
    <w:rsid w:val="00FE4233"/>
    <w:rsid w:val="00FE51D2"/>
    <w:rsid w:val="00FE6E38"/>
    <w:rsid w:val="00FF140F"/>
    <w:rsid w:val="00FF229C"/>
    <w:rsid w:val="0EF90284"/>
    <w:rsid w:val="442B50C6"/>
    <w:rsid w:val="443E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79043"/>
  <w15:docId w15:val="{18D9B8E8-979D-490A-9B78-C67F53FE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D3C"/>
    <w:pPr>
      <w:widowControl w:val="0"/>
      <w:jc w:val="both"/>
    </w:pPr>
    <w:rPr>
      <w:rFonts w:ascii="Times New Roman" w:hAnsi="Times New Roman"/>
      <w:kern w:val="2"/>
      <w:sz w:val="21"/>
      <w:szCs w:val="22"/>
    </w:rPr>
  </w:style>
  <w:style w:type="paragraph" w:styleId="1">
    <w:name w:val="heading 1"/>
    <w:basedOn w:val="a"/>
    <w:next w:val="a"/>
    <w:link w:val="10"/>
    <w:qFormat/>
    <w:rsid w:val="00FB5468"/>
    <w:pPr>
      <w:keepNext/>
      <w:keepLines/>
      <w:spacing w:before="120" w:after="120" w:line="578" w:lineRule="auto"/>
      <w:outlineLvl w:val="0"/>
    </w:pPr>
    <w:rPr>
      <w:b/>
      <w:bCs/>
      <w:kern w:val="44"/>
      <w:sz w:val="44"/>
      <w:szCs w:val="44"/>
    </w:rPr>
  </w:style>
  <w:style w:type="paragraph" w:styleId="2">
    <w:name w:val="heading 2"/>
    <w:basedOn w:val="a"/>
    <w:next w:val="a"/>
    <w:link w:val="20"/>
    <w:unhideWhenUsed/>
    <w:qFormat/>
    <w:rsid w:val="00DC612D"/>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snapToGrid w:val="0"/>
      <w:spacing w:line="540" w:lineRule="exact"/>
      <w:jc w:val="center"/>
    </w:pPr>
    <w:rPr>
      <w:rFonts w:ascii="黑体" w:eastAsia="黑体" w:hAnsi="黑体"/>
      <w:b/>
      <w:kern w:val="0"/>
      <w:sz w:val="36"/>
      <w:szCs w:val="36"/>
    </w:rPr>
  </w:style>
  <w:style w:type="paragraph" w:styleId="a4">
    <w:name w:val="header"/>
    <w:basedOn w:val="a"/>
    <w:link w:val="a5"/>
    <w:rsid w:val="001E53BD"/>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1E53BD"/>
    <w:rPr>
      <w:rFonts w:ascii="Times New Roman" w:hAnsi="Times New Roman"/>
      <w:kern w:val="2"/>
      <w:sz w:val="18"/>
      <w:szCs w:val="18"/>
    </w:rPr>
  </w:style>
  <w:style w:type="paragraph" w:styleId="a6">
    <w:name w:val="footer"/>
    <w:basedOn w:val="a"/>
    <w:link w:val="a7"/>
    <w:uiPriority w:val="99"/>
    <w:rsid w:val="001E53BD"/>
    <w:pPr>
      <w:tabs>
        <w:tab w:val="center" w:pos="4153"/>
        <w:tab w:val="right" w:pos="8306"/>
      </w:tabs>
      <w:snapToGrid w:val="0"/>
      <w:jc w:val="left"/>
    </w:pPr>
    <w:rPr>
      <w:sz w:val="18"/>
      <w:szCs w:val="18"/>
    </w:rPr>
  </w:style>
  <w:style w:type="character" w:customStyle="1" w:styleId="a7">
    <w:name w:val="页脚 字符"/>
    <w:link w:val="a6"/>
    <w:uiPriority w:val="99"/>
    <w:rsid w:val="001E53BD"/>
    <w:rPr>
      <w:rFonts w:ascii="Times New Roman" w:hAnsi="Times New Roman"/>
      <w:kern w:val="2"/>
      <w:sz w:val="18"/>
      <w:szCs w:val="18"/>
    </w:rPr>
  </w:style>
  <w:style w:type="character" w:customStyle="1" w:styleId="10">
    <w:name w:val="标题 1 字符"/>
    <w:link w:val="1"/>
    <w:rsid w:val="00FB5468"/>
    <w:rPr>
      <w:rFonts w:ascii="Times New Roman" w:hAnsi="Times New Roman"/>
      <w:b/>
      <w:bCs/>
      <w:kern w:val="44"/>
      <w:sz w:val="44"/>
      <w:szCs w:val="44"/>
    </w:rPr>
  </w:style>
  <w:style w:type="character" w:styleId="a8">
    <w:name w:val="annotation reference"/>
    <w:rsid w:val="007E1AEF"/>
    <w:rPr>
      <w:sz w:val="21"/>
      <w:szCs w:val="21"/>
    </w:rPr>
  </w:style>
  <w:style w:type="paragraph" w:styleId="a9">
    <w:name w:val="annotation text"/>
    <w:basedOn w:val="a"/>
    <w:link w:val="11"/>
    <w:rsid w:val="007E1AEF"/>
    <w:pPr>
      <w:jc w:val="left"/>
    </w:pPr>
  </w:style>
  <w:style w:type="character" w:customStyle="1" w:styleId="11">
    <w:name w:val="批注文字 字符1"/>
    <w:link w:val="a9"/>
    <w:rsid w:val="007E1AEF"/>
    <w:rPr>
      <w:rFonts w:ascii="Times New Roman" w:hAnsi="Times New Roman"/>
      <w:kern w:val="2"/>
      <w:sz w:val="21"/>
      <w:szCs w:val="22"/>
    </w:rPr>
  </w:style>
  <w:style w:type="paragraph" w:styleId="aa">
    <w:name w:val="annotation subject"/>
    <w:basedOn w:val="a9"/>
    <w:next w:val="a9"/>
    <w:link w:val="ab"/>
    <w:rsid w:val="007E1AEF"/>
    <w:rPr>
      <w:b/>
      <w:bCs/>
    </w:rPr>
  </w:style>
  <w:style w:type="character" w:customStyle="1" w:styleId="ab">
    <w:name w:val="批注主题 字符"/>
    <w:link w:val="aa"/>
    <w:rsid w:val="007E1AEF"/>
    <w:rPr>
      <w:rFonts w:ascii="Times New Roman" w:hAnsi="Times New Roman"/>
      <w:b/>
      <w:bCs/>
      <w:kern w:val="2"/>
      <w:sz w:val="21"/>
      <w:szCs w:val="22"/>
    </w:rPr>
  </w:style>
  <w:style w:type="paragraph" w:styleId="ac">
    <w:name w:val="Balloon Text"/>
    <w:basedOn w:val="a"/>
    <w:link w:val="ad"/>
    <w:rsid w:val="007E1AEF"/>
    <w:rPr>
      <w:sz w:val="18"/>
      <w:szCs w:val="18"/>
    </w:rPr>
  </w:style>
  <w:style w:type="character" w:customStyle="1" w:styleId="ad">
    <w:name w:val="批注框文本 字符"/>
    <w:link w:val="ac"/>
    <w:rsid w:val="007E1AEF"/>
    <w:rPr>
      <w:rFonts w:ascii="Times New Roman" w:hAnsi="Times New Roman"/>
      <w:kern w:val="2"/>
      <w:sz w:val="18"/>
      <w:szCs w:val="18"/>
    </w:rPr>
  </w:style>
  <w:style w:type="character" w:customStyle="1" w:styleId="20">
    <w:name w:val="标题 2 字符"/>
    <w:link w:val="2"/>
    <w:rsid w:val="00DC612D"/>
    <w:rPr>
      <w:rFonts w:ascii="Calibri Light" w:eastAsia="宋体" w:hAnsi="Calibri Light" w:cs="Times New Roman"/>
      <w:b/>
      <w:bCs/>
      <w:kern w:val="2"/>
      <w:sz w:val="32"/>
      <w:szCs w:val="32"/>
    </w:rPr>
  </w:style>
  <w:style w:type="character" w:customStyle="1" w:styleId="ae">
    <w:name w:val="批注文字 字符"/>
    <w:rsid w:val="00D74DAE"/>
    <w:rPr>
      <w:rFonts w:ascii="Times New Roman" w:eastAsia="宋体" w:hAnsi="Times New Roman" w:cs="Times New Roman"/>
      <w:sz w:val="24"/>
    </w:rPr>
  </w:style>
  <w:style w:type="paragraph" w:styleId="af">
    <w:name w:val="List Paragraph"/>
    <w:basedOn w:val="a"/>
    <w:uiPriority w:val="99"/>
    <w:qFormat/>
    <w:rsid w:val="00B33DB7"/>
    <w:pPr>
      <w:ind w:firstLineChars="200" w:firstLine="420"/>
    </w:pPr>
  </w:style>
  <w:style w:type="table" w:customStyle="1" w:styleId="TableNormal">
    <w:name w:val="Table Normal"/>
    <w:semiHidden/>
    <w:unhideWhenUsed/>
    <w:qFormat/>
    <w:rsid w:val="006D0F62"/>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82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21</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许超</dc:creator>
  <cp:keywords/>
  <dc:description/>
  <cp:lastModifiedBy>edu</cp:lastModifiedBy>
  <cp:revision>11</cp:revision>
  <dcterms:created xsi:type="dcterms:W3CDTF">2023-10-10T01:54:00Z</dcterms:created>
  <dcterms:modified xsi:type="dcterms:W3CDTF">2024-11-07T06:12:00Z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