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0E4B9"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40"/>
          <w:szCs w:val="40"/>
          <w:lang w:val="en-US" w:eastAsia="zh-CN" w:bidi="ar"/>
        </w:rPr>
        <w:t>2024年河北省职业院校技能大赛口腔修复工艺赛项比赛试卷（第3套）</w:t>
      </w:r>
    </w:p>
    <w:p w14:paraId="47F8D3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本赛项包括牙体预备、口腔数字化修复、全口义齿排列三个模块，全面考查竞赛学生岗位操作技能、团队协作能力、爱伤意识、临床思维和科技创新能力。 </w:t>
      </w:r>
    </w:p>
    <w:p w14:paraId="0407CDE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本赛项为团队赛。每支队伍 3 名选手各完成一个模块的比赛。三个模块总分 100 分，各模块各任务采取百分制计分，乘以权重得各模块分数，累加后得到参赛队总分数。 </w:t>
      </w:r>
    </w:p>
    <w:p w14:paraId="126E62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center"/>
        <w:textAlignment w:val="auto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试题内容</w:t>
      </w:r>
    </w:p>
    <w:p w14:paraId="711A4D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（一）模块一：牙体预备 </w:t>
      </w:r>
    </w:p>
    <w:p w14:paraId="3E60380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36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双层瓷全冠牙体预备。完成时间：45 分钟。百分制记分，权重 35%。 </w:t>
      </w:r>
    </w:p>
    <w:p w14:paraId="6173A71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（二）模块二：口腔数字化修复 </w:t>
      </w:r>
    </w:p>
    <w:p w14:paraId="74266CB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任务一：口内数字化印模制取：在仿真头模上完成全口牙列的数字化扫描。完成时间：25 分钟。百分制记分，权重 10%。 </w:t>
      </w:r>
    </w:p>
    <w:p w14:paraId="65DC24D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任务二：数字化固定桥修复设计：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25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缺失，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24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-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26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三单位固定桥修复，请进行口腔数字化设计（CAD）。完成时间：25 分钟。百分制记分，权重 25%。  </w:t>
      </w:r>
      <w:bookmarkStart w:id="0" w:name="_GoBack"/>
      <w:bookmarkEnd w:id="0"/>
    </w:p>
    <w:p w14:paraId="41683174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模块三：全口义齿排列 </w:t>
      </w:r>
    </w:p>
    <w:p w14:paraId="32B25F6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排列上下左右侧人工牙，雕刻上下颌牙龈。完成时间：180 分钟。百分制记分，权重 30%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372410"/>
    <w:multiLevelType w:val="singleLevel"/>
    <w:tmpl w:val="5137241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5NDkyZTM3NjA1ZGY1NGY5N2U2NzhhZDk0Yzc0MGQifQ=="/>
    <w:docVar w:name="KSO_WPS_MARK_KEY" w:val="dbb3cc73-313c-4b6c-aaab-89f3e2cf4185"/>
  </w:docVars>
  <w:rsids>
    <w:rsidRoot w:val="2A716111"/>
    <w:rsid w:val="100D6144"/>
    <w:rsid w:val="12A720C5"/>
    <w:rsid w:val="2A716111"/>
    <w:rsid w:val="31E85B72"/>
    <w:rsid w:val="54086F65"/>
    <w:rsid w:val="6A36295B"/>
    <w:rsid w:val="6D183BB2"/>
    <w:rsid w:val="7AAA510E"/>
    <w:rsid w:val="7B34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418</Characters>
  <Lines>0</Lines>
  <Paragraphs>0</Paragraphs>
  <TotalTime>11</TotalTime>
  <ScaleCrop>false</ScaleCrop>
  <LinksUpToDate>false</LinksUpToDate>
  <CharactersWithSpaces>442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2024-02-14T11:18:00Z</dcterms:created>
  <dc:creator>文档存本地丢失不负责</dc:creator>
  <cp:lastModifiedBy>王熙</cp:lastModifiedBy>
  <dcterms:modified xsi:type="dcterms:W3CDTF">2024-11-14T10:06:41Z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01A38E33FDFC4C1D8B7DDA741E9C4CD4_11</vt:lpwstr>
  </property>
</Properties>
</file>