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2B37C2">
      <w:pPr>
        <w:jc w:val="left"/>
        <w:rPr>
          <w:rFonts w:ascii="Times New Roman" w:hAnsi="Times New Roman" w:eastAsia="黑体"/>
          <w:sz w:val="32"/>
          <w:szCs w:val="32"/>
        </w:rPr>
      </w:pPr>
      <w:r>
        <w:rPr>
          <w:rFonts w:hint="eastAsia" w:ascii="Times New Roman" w:hAnsi="Times New Roman" w:eastAsia="黑体"/>
          <w:sz w:val="32"/>
          <w:szCs w:val="32"/>
        </w:rPr>
        <w:t>附件5.1：</w:t>
      </w:r>
    </w:p>
    <w:p w14:paraId="175783E8">
      <w:pPr>
        <w:jc w:val="center"/>
        <w:rPr>
          <w:rFonts w:hint="eastAsia" w:ascii="宋体" w:hAnsi="宋体" w:eastAsia="宋体" w:cs="宋体"/>
          <w:b/>
          <w:bCs/>
          <w:sz w:val="32"/>
          <w:szCs w:val="32"/>
        </w:rPr>
      </w:pPr>
      <w:r>
        <w:rPr>
          <w:rFonts w:hint="eastAsia" w:ascii="宋体" w:hAnsi="宋体" w:eastAsia="宋体" w:cs="宋体"/>
          <w:b/>
          <w:bCs/>
          <w:sz w:val="32"/>
          <w:szCs w:val="32"/>
        </w:rPr>
        <w:t>2026年河北省职业院校技能大赛（高职）检验检疫技术</w:t>
      </w:r>
    </w:p>
    <w:p w14:paraId="3B65021B">
      <w:pPr>
        <w:jc w:val="center"/>
        <w:rPr>
          <w:rFonts w:hint="eastAsia" w:ascii="宋体" w:hAnsi="宋体" w:eastAsia="宋体" w:cs="宋体"/>
          <w:b/>
          <w:bCs/>
          <w:sz w:val="32"/>
          <w:szCs w:val="32"/>
        </w:rPr>
      </w:pPr>
      <w:r>
        <w:rPr>
          <w:rFonts w:hint="eastAsia" w:ascii="宋体" w:hAnsi="宋体" w:eastAsia="宋体" w:cs="宋体"/>
          <w:b/>
          <w:bCs/>
          <w:sz w:val="32"/>
          <w:szCs w:val="32"/>
        </w:rPr>
        <w:t>赛项说明及评分标准</w:t>
      </w:r>
    </w:p>
    <w:p w14:paraId="31EA324B">
      <w:pPr>
        <w:pStyle w:val="2"/>
        <w:rPr>
          <w:rFonts w:hint="eastAsia"/>
        </w:rPr>
      </w:pPr>
    </w:p>
    <w:p w14:paraId="0E838922">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textAlignment w:val="auto"/>
        <w:rPr>
          <w:rFonts w:ascii="Times New Roman" w:hAnsi="Times New Roman" w:eastAsia="仿宋"/>
          <w:sz w:val="24"/>
          <w:szCs w:val="24"/>
        </w:rPr>
      </w:pPr>
      <w:r>
        <w:rPr>
          <w:rFonts w:hint="eastAsia" w:ascii="Times New Roman" w:hAnsi="Times New Roman" w:eastAsia="仿宋"/>
          <w:sz w:val="24"/>
          <w:szCs w:val="24"/>
        </w:rPr>
        <w:t>赛项竞赛内容参照《2025年世界职业院校技能大赛实施方案》进行设置。赛项采用“新旧结合”模式，设团体赛（每队3人），含两大</w:t>
      </w:r>
      <w:bookmarkStart w:id="0" w:name="OLE_LINK12"/>
      <w:r>
        <w:rPr>
          <w:rFonts w:hint="eastAsia" w:ascii="Times New Roman" w:hAnsi="Times New Roman" w:eastAsia="仿宋"/>
          <w:sz w:val="24"/>
          <w:szCs w:val="24"/>
        </w:rPr>
        <w:t>模块</w:t>
      </w:r>
      <w:bookmarkEnd w:id="0"/>
      <w:r>
        <w:rPr>
          <w:rFonts w:hint="eastAsia" w:ascii="Times New Roman" w:hAnsi="Times New Roman" w:eastAsia="仿宋"/>
          <w:sz w:val="24"/>
          <w:szCs w:val="24"/>
        </w:rPr>
        <w:t>。模块一为技能操作（占80%），模块二为赛项要点展示讲解（占20%），总分100分，竞赛总时长不超过1小时。</w:t>
      </w:r>
    </w:p>
    <w:p w14:paraId="14AD37E8">
      <w:pPr>
        <w:keepNext w:val="0"/>
        <w:keepLines w:val="0"/>
        <w:pageBreakBefore w:val="0"/>
        <w:widowControl w:val="0"/>
        <w:kinsoku/>
        <w:wordWrap/>
        <w:overflowPunct/>
        <w:topLinePunct w:val="0"/>
        <w:autoSpaceDE/>
        <w:autoSpaceDN/>
        <w:bidi w:val="0"/>
        <w:spacing w:line="360" w:lineRule="auto"/>
        <w:ind w:right="0" w:rightChars="0" w:firstLine="480" w:firstLineChars="200"/>
        <w:textAlignment w:val="auto"/>
        <w:rPr>
          <w:rFonts w:ascii="Times New Roman" w:hAnsi="Times New Roman" w:eastAsia="仿宋"/>
          <w:sz w:val="24"/>
          <w:szCs w:val="24"/>
        </w:rPr>
      </w:pPr>
      <w:r>
        <w:rPr>
          <w:rFonts w:ascii="Times New Roman" w:hAnsi="Times New Roman" w:eastAsia="仿宋"/>
          <w:sz w:val="24"/>
          <w:szCs w:val="24"/>
        </w:rPr>
        <w:t>1.技能操作</w:t>
      </w:r>
    </w:p>
    <w:p w14:paraId="15BF9654">
      <w:pPr>
        <w:keepNext w:val="0"/>
        <w:keepLines w:val="0"/>
        <w:pageBreakBefore w:val="0"/>
        <w:widowControl w:val="0"/>
        <w:kinsoku/>
        <w:wordWrap/>
        <w:overflowPunct/>
        <w:topLinePunct w:val="0"/>
        <w:autoSpaceDE/>
        <w:autoSpaceDN/>
        <w:bidi w:val="0"/>
        <w:spacing w:line="360" w:lineRule="auto"/>
        <w:ind w:right="0" w:rightChars="0" w:firstLine="480" w:firstLineChars="200"/>
        <w:textAlignment w:val="auto"/>
        <w:rPr>
          <w:rFonts w:ascii="Times New Roman" w:hAnsi="Times New Roman" w:eastAsia="仿宋"/>
          <w:sz w:val="24"/>
          <w:szCs w:val="24"/>
        </w:rPr>
      </w:pPr>
      <w:r>
        <w:rPr>
          <w:rFonts w:hint="eastAsia" w:ascii="Times New Roman" w:hAnsi="Times New Roman" w:eastAsia="仿宋"/>
          <w:sz w:val="24"/>
          <w:szCs w:val="24"/>
        </w:rPr>
        <w:t>技能操作由各参赛队自主确定</w:t>
      </w:r>
      <w:bookmarkStart w:id="1" w:name="_Hlk215412305"/>
      <w:r>
        <w:rPr>
          <w:rFonts w:hint="eastAsia" w:ascii="Times New Roman" w:hAnsi="Times New Roman" w:eastAsia="仿宋"/>
          <w:sz w:val="24"/>
          <w:szCs w:val="24"/>
        </w:rPr>
        <w:t>参赛项目主题名称</w:t>
      </w:r>
      <w:bookmarkEnd w:id="1"/>
      <w:r>
        <w:rPr>
          <w:rFonts w:hint="eastAsia" w:ascii="Times New Roman" w:hAnsi="Times New Roman" w:eastAsia="仿宋"/>
          <w:sz w:val="24"/>
          <w:szCs w:val="24"/>
        </w:rPr>
        <w:t>，自主设计参赛项目内容。其中</w:t>
      </w:r>
      <w:r>
        <w:rPr>
          <w:rFonts w:ascii="Times New Roman" w:hAnsi="Times New Roman" w:eastAsia="仿宋"/>
          <w:sz w:val="24"/>
          <w:szCs w:val="24"/>
        </w:rPr>
        <w:t>临床基本检验</w:t>
      </w:r>
      <w:r>
        <w:rPr>
          <w:rFonts w:hint="eastAsia" w:ascii="Times New Roman" w:hAnsi="Times New Roman" w:eastAsia="仿宋"/>
          <w:sz w:val="24"/>
          <w:szCs w:val="24"/>
        </w:rPr>
        <w:t>为必选项目，必选项目由承办方准备实验物品，包括实验仪器、试剂、耗材、标本等；自选项目与检验检疫技术相关，自备所需实验物品。时长不超过50分钟。</w:t>
      </w:r>
    </w:p>
    <w:p w14:paraId="311FC672">
      <w:pPr>
        <w:keepNext w:val="0"/>
        <w:keepLines w:val="0"/>
        <w:pageBreakBefore w:val="0"/>
        <w:widowControl w:val="0"/>
        <w:numPr>
          <w:ilvl w:val="255"/>
          <w:numId w:val="0"/>
        </w:numPr>
        <w:kinsoku/>
        <w:wordWrap/>
        <w:overflowPunct/>
        <w:topLinePunct w:val="0"/>
        <w:autoSpaceDE/>
        <w:autoSpaceDN/>
        <w:bidi w:val="0"/>
        <w:spacing w:line="360" w:lineRule="auto"/>
        <w:ind w:right="0" w:rightChars="0" w:firstLine="480" w:firstLineChars="200"/>
        <w:textAlignment w:val="auto"/>
        <w:rPr>
          <w:rFonts w:ascii="Times New Roman" w:hAnsi="Times New Roman" w:eastAsia="仿宋"/>
          <w:sz w:val="24"/>
          <w:szCs w:val="24"/>
        </w:rPr>
      </w:pPr>
      <w:r>
        <w:rPr>
          <w:rFonts w:ascii="Times New Roman" w:hAnsi="Times New Roman" w:eastAsia="仿宋"/>
          <w:sz w:val="24"/>
          <w:szCs w:val="24"/>
        </w:rPr>
        <w:t>2.</w:t>
      </w:r>
      <w:bookmarkStart w:id="2" w:name="_Hlk215411573"/>
      <w:r>
        <w:rPr>
          <w:rFonts w:ascii="Times New Roman" w:hAnsi="Times New Roman" w:eastAsia="仿宋"/>
          <w:sz w:val="24"/>
          <w:szCs w:val="24"/>
        </w:rPr>
        <w:t>展示讲解</w:t>
      </w:r>
    </w:p>
    <w:bookmarkEnd w:id="2"/>
    <w:p w14:paraId="2B0CDDA1">
      <w:pPr>
        <w:keepNext w:val="0"/>
        <w:keepLines w:val="0"/>
        <w:pageBreakBefore w:val="0"/>
        <w:widowControl w:val="0"/>
        <w:kinsoku/>
        <w:wordWrap/>
        <w:overflowPunct/>
        <w:topLinePunct w:val="0"/>
        <w:autoSpaceDE/>
        <w:autoSpaceDN/>
        <w:bidi w:val="0"/>
        <w:spacing w:line="360" w:lineRule="auto"/>
        <w:ind w:right="0" w:rightChars="0" w:firstLine="480" w:firstLineChars="200"/>
        <w:textAlignment w:val="auto"/>
        <w:rPr>
          <w:rFonts w:ascii="Times New Roman" w:hAnsi="Times New Roman" w:eastAsia="仿宋"/>
          <w:sz w:val="24"/>
          <w:szCs w:val="24"/>
        </w:rPr>
      </w:pPr>
      <w:r>
        <w:rPr>
          <w:rFonts w:hint="eastAsia" w:ascii="Times New Roman" w:hAnsi="Times New Roman" w:eastAsia="仿宋"/>
          <w:sz w:val="24"/>
          <w:szCs w:val="24"/>
        </w:rPr>
        <w:t>在技能操作结束后，在同一赛室由各参赛队所有队员根据技能操作内容继续进行展示和讲解，所有参赛队统一不使用PPT，时长不超过10分钟。</w:t>
      </w:r>
      <w:r>
        <w:rPr>
          <w:rFonts w:ascii="Times New Roman" w:hAnsi="Times New Roman" w:eastAsia="仿宋"/>
          <w:sz w:val="24"/>
          <w:szCs w:val="24"/>
        </w:rPr>
        <w:t>可以包括但不限于总体思路、技能要点、案例结果分析、临床沟通、主要成果、项目创新等。讲解内容所涉及的知识产权等须真实可靠，一经发现作假，将取消竞赛成绩。</w:t>
      </w:r>
    </w:p>
    <w:p w14:paraId="58078730">
      <w:pPr>
        <w:pStyle w:val="2"/>
        <w:keepNext w:val="0"/>
        <w:keepLines w:val="0"/>
        <w:pageBreakBefore w:val="0"/>
        <w:widowControl w:val="0"/>
        <w:kinsoku/>
        <w:wordWrap/>
        <w:overflowPunct/>
        <w:topLinePunct w:val="0"/>
        <w:autoSpaceDE/>
        <w:autoSpaceDN/>
        <w:bidi w:val="0"/>
        <w:spacing w:after="0" w:line="360" w:lineRule="auto"/>
        <w:ind w:right="0" w:rightChars="0" w:firstLine="420" w:firstLineChars="200"/>
        <w:textAlignment w:val="auto"/>
        <w:rPr>
          <w:rFonts w:ascii="Times New Roman" w:hAnsi="Times New Roman" w:eastAsia="仿宋"/>
        </w:rPr>
      </w:pPr>
    </w:p>
    <w:tbl>
      <w:tblPr>
        <w:tblStyle w:val="7"/>
        <w:tblW w:w="83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6"/>
        <w:gridCol w:w="2096"/>
        <w:gridCol w:w="2096"/>
        <w:gridCol w:w="2097"/>
      </w:tblGrid>
      <w:tr w14:paraId="4B491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2096" w:type="dxa"/>
            <w:vAlign w:val="center"/>
          </w:tcPr>
          <w:p w14:paraId="5E79B37E">
            <w:pPr>
              <w:pStyle w:val="2"/>
              <w:jc w:val="center"/>
              <w:rPr>
                <w:rFonts w:hint="eastAsia" w:ascii="Times New Roman" w:hAnsi="Times New Roman" w:eastAsia="仿宋"/>
                <w:sz w:val="24"/>
              </w:rPr>
            </w:pPr>
            <w:bookmarkStart w:id="3" w:name="OLE_LINK1"/>
            <w:r>
              <w:rPr>
                <w:rFonts w:hint="eastAsia" w:ascii="Times New Roman" w:hAnsi="Times New Roman" w:eastAsia="仿宋"/>
                <w:sz w:val="24"/>
              </w:rPr>
              <w:t>模块</w:t>
            </w:r>
          </w:p>
        </w:tc>
        <w:tc>
          <w:tcPr>
            <w:tcW w:w="2096" w:type="dxa"/>
            <w:vAlign w:val="center"/>
          </w:tcPr>
          <w:p w14:paraId="7DE7C96D">
            <w:pPr>
              <w:pStyle w:val="2"/>
              <w:jc w:val="center"/>
              <w:rPr>
                <w:rFonts w:hint="eastAsia" w:ascii="Times New Roman" w:hAnsi="Times New Roman" w:eastAsia="仿宋"/>
                <w:sz w:val="24"/>
              </w:rPr>
            </w:pPr>
            <w:r>
              <w:rPr>
                <w:rFonts w:ascii="Times New Roman" w:hAnsi="Times New Roman" w:eastAsia="仿宋"/>
                <w:sz w:val="24"/>
              </w:rPr>
              <w:t>主要内容</w:t>
            </w:r>
          </w:p>
        </w:tc>
        <w:tc>
          <w:tcPr>
            <w:tcW w:w="2096" w:type="dxa"/>
            <w:vAlign w:val="center"/>
          </w:tcPr>
          <w:p w14:paraId="402766F0">
            <w:pPr>
              <w:pStyle w:val="2"/>
              <w:jc w:val="center"/>
              <w:rPr>
                <w:rFonts w:hint="eastAsia" w:ascii="Times New Roman" w:hAnsi="Times New Roman" w:eastAsia="仿宋"/>
                <w:sz w:val="24"/>
              </w:rPr>
            </w:pPr>
            <w:r>
              <w:rPr>
                <w:rFonts w:ascii="Times New Roman" w:hAnsi="Times New Roman" w:eastAsia="仿宋"/>
                <w:sz w:val="24"/>
              </w:rPr>
              <w:t>比赛时长</w:t>
            </w:r>
          </w:p>
        </w:tc>
        <w:tc>
          <w:tcPr>
            <w:tcW w:w="2096" w:type="dxa"/>
            <w:vAlign w:val="center"/>
          </w:tcPr>
          <w:p w14:paraId="42A4E745">
            <w:pPr>
              <w:pStyle w:val="2"/>
              <w:jc w:val="center"/>
              <w:rPr>
                <w:rFonts w:hint="eastAsia" w:ascii="Times New Roman" w:hAnsi="Times New Roman"/>
                <w:sz w:val="24"/>
              </w:rPr>
            </w:pPr>
            <w:r>
              <w:rPr>
                <w:rFonts w:ascii="Times New Roman" w:hAnsi="Times New Roman"/>
                <w:sz w:val="24"/>
              </w:rPr>
              <w:t>分值</w:t>
            </w:r>
          </w:p>
        </w:tc>
      </w:tr>
      <w:tr w14:paraId="78B02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2096" w:type="dxa"/>
            <w:vMerge w:val="restart"/>
            <w:vAlign w:val="center"/>
          </w:tcPr>
          <w:p w14:paraId="4D6A5458">
            <w:pPr>
              <w:pStyle w:val="2"/>
              <w:jc w:val="center"/>
              <w:rPr>
                <w:rFonts w:hint="eastAsia" w:ascii="Times New Roman" w:hAnsi="Times New Roman" w:eastAsia="仿宋"/>
                <w:sz w:val="24"/>
              </w:rPr>
            </w:pPr>
            <w:r>
              <w:rPr>
                <w:rFonts w:hint="eastAsia" w:ascii="Times New Roman" w:hAnsi="Times New Roman" w:eastAsia="仿宋"/>
                <w:sz w:val="24"/>
              </w:rPr>
              <w:t>模块一 技能操作</w:t>
            </w:r>
          </w:p>
        </w:tc>
        <w:tc>
          <w:tcPr>
            <w:tcW w:w="2096" w:type="dxa"/>
            <w:vAlign w:val="center"/>
          </w:tcPr>
          <w:p w14:paraId="0332850C">
            <w:pPr>
              <w:pStyle w:val="2"/>
              <w:jc w:val="center"/>
              <w:rPr>
                <w:rFonts w:hint="eastAsia" w:ascii="Times New Roman" w:hAnsi="Times New Roman" w:eastAsia="仿宋"/>
                <w:sz w:val="24"/>
              </w:rPr>
            </w:pPr>
            <w:r>
              <w:rPr>
                <w:rFonts w:hint="eastAsia" w:ascii="Times New Roman" w:hAnsi="Times New Roman" w:eastAsia="仿宋"/>
                <w:sz w:val="24"/>
              </w:rPr>
              <w:t>必选项目</w:t>
            </w:r>
          </w:p>
        </w:tc>
        <w:tc>
          <w:tcPr>
            <w:tcW w:w="2096" w:type="dxa"/>
            <w:vMerge w:val="restart"/>
            <w:vAlign w:val="center"/>
          </w:tcPr>
          <w:p w14:paraId="4426BF01">
            <w:pPr>
              <w:pStyle w:val="2"/>
              <w:jc w:val="center"/>
              <w:rPr>
                <w:rFonts w:hint="eastAsia" w:ascii="Times New Roman" w:hAnsi="Times New Roman" w:eastAsia="仿宋"/>
                <w:sz w:val="24"/>
              </w:rPr>
            </w:pPr>
            <w:r>
              <w:rPr>
                <w:rFonts w:hint="eastAsia" w:ascii="Times New Roman" w:hAnsi="Times New Roman" w:eastAsia="仿宋"/>
                <w:sz w:val="24"/>
              </w:rPr>
              <w:t>50min</w:t>
            </w:r>
          </w:p>
        </w:tc>
        <w:tc>
          <w:tcPr>
            <w:tcW w:w="2096" w:type="dxa"/>
            <w:vAlign w:val="center"/>
          </w:tcPr>
          <w:p w14:paraId="1D7A5233">
            <w:pPr>
              <w:pStyle w:val="2"/>
              <w:jc w:val="center"/>
              <w:rPr>
                <w:rFonts w:hint="eastAsia" w:ascii="Times New Roman" w:hAnsi="Times New Roman"/>
                <w:sz w:val="24"/>
              </w:rPr>
            </w:pPr>
            <w:r>
              <w:rPr>
                <w:rFonts w:hint="eastAsia" w:ascii="Times New Roman" w:hAnsi="Times New Roman"/>
                <w:sz w:val="24"/>
              </w:rPr>
              <w:t>100</w:t>
            </w:r>
            <w:r>
              <w:rPr>
                <w:rFonts w:ascii="Times New Roman" w:hAnsi="Times New Roman"/>
                <w:sz w:val="24"/>
              </w:rPr>
              <w:t>分</w:t>
            </w:r>
          </w:p>
        </w:tc>
      </w:tr>
      <w:tr w14:paraId="29ED2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 w:hRule="atLeast"/>
        </w:trPr>
        <w:tc>
          <w:tcPr>
            <w:tcW w:w="2096" w:type="dxa"/>
            <w:vMerge w:val="continue"/>
            <w:vAlign w:val="center"/>
          </w:tcPr>
          <w:p w14:paraId="18F867D2">
            <w:pPr>
              <w:pStyle w:val="2"/>
              <w:jc w:val="center"/>
              <w:rPr>
                <w:rFonts w:hint="eastAsia" w:ascii="Times New Roman" w:hAnsi="Times New Roman" w:eastAsia="仿宋"/>
                <w:sz w:val="24"/>
              </w:rPr>
            </w:pPr>
          </w:p>
        </w:tc>
        <w:tc>
          <w:tcPr>
            <w:tcW w:w="2096" w:type="dxa"/>
            <w:vAlign w:val="center"/>
          </w:tcPr>
          <w:p w14:paraId="0CB3AA1A">
            <w:pPr>
              <w:pStyle w:val="2"/>
              <w:jc w:val="center"/>
              <w:rPr>
                <w:rFonts w:hint="eastAsia" w:ascii="Times New Roman" w:hAnsi="Times New Roman" w:eastAsia="仿宋"/>
                <w:sz w:val="24"/>
              </w:rPr>
            </w:pPr>
            <w:r>
              <w:rPr>
                <w:rFonts w:hint="eastAsia" w:ascii="Times New Roman" w:hAnsi="Times New Roman" w:eastAsia="仿宋"/>
                <w:sz w:val="24"/>
              </w:rPr>
              <w:t>自选项目</w:t>
            </w:r>
          </w:p>
        </w:tc>
        <w:tc>
          <w:tcPr>
            <w:tcW w:w="2096" w:type="dxa"/>
            <w:vMerge w:val="continue"/>
            <w:vAlign w:val="center"/>
          </w:tcPr>
          <w:p w14:paraId="63914D82">
            <w:pPr>
              <w:pStyle w:val="2"/>
              <w:jc w:val="center"/>
              <w:rPr>
                <w:rFonts w:hint="eastAsia" w:ascii="Times New Roman" w:hAnsi="Times New Roman" w:eastAsia="仿宋"/>
                <w:sz w:val="24"/>
              </w:rPr>
            </w:pPr>
          </w:p>
        </w:tc>
        <w:tc>
          <w:tcPr>
            <w:tcW w:w="2096" w:type="dxa"/>
            <w:vAlign w:val="center"/>
          </w:tcPr>
          <w:p w14:paraId="5857588E">
            <w:pPr>
              <w:pStyle w:val="2"/>
              <w:jc w:val="center"/>
              <w:rPr>
                <w:rFonts w:hint="eastAsia" w:ascii="Times New Roman" w:hAnsi="Times New Roman"/>
                <w:sz w:val="24"/>
              </w:rPr>
            </w:pPr>
            <w:r>
              <w:rPr>
                <w:rFonts w:hint="eastAsia" w:ascii="Times New Roman" w:hAnsi="Times New Roman"/>
                <w:sz w:val="24"/>
              </w:rPr>
              <w:t>100</w:t>
            </w:r>
            <w:r>
              <w:rPr>
                <w:rFonts w:ascii="Times New Roman" w:hAnsi="Times New Roman"/>
                <w:sz w:val="24"/>
              </w:rPr>
              <w:t>分</w:t>
            </w:r>
          </w:p>
        </w:tc>
      </w:tr>
      <w:tr w14:paraId="25F58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2096" w:type="dxa"/>
            <w:vAlign w:val="center"/>
          </w:tcPr>
          <w:p w14:paraId="09344DEB">
            <w:pPr>
              <w:pStyle w:val="2"/>
              <w:jc w:val="center"/>
              <w:rPr>
                <w:rFonts w:hint="eastAsia" w:ascii="Times New Roman" w:hAnsi="Times New Roman" w:eastAsia="仿宋"/>
                <w:sz w:val="24"/>
              </w:rPr>
            </w:pPr>
            <w:r>
              <w:rPr>
                <w:rFonts w:hint="eastAsia" w:ascii="Times New Roman" w:hAnsi="Times New Roman" w:eastAsia="仿宋"/>
                <w:sz w:val="24"/>
              </w:rPr>
              <w:t xml:space="preserve">模块二 </w:t>
            </w:r>
            <w:r>
              <w:rPr>
                <w:rFonts w:ascii="Times New Roman" w:hAnsi="Times New Roman" w:eastAsia="仿宋"/>
                <w:sz w:val="24"/>
              </w:rPr>
              <w:t>展示讲解</w:t>
            </w:r>
          </w:p>
        </w:tc>
        <w:tc>
          <w:tcPr>
            <w:tcW w:w="2096" w:type="dxa"/>
            <w:vAlign w:val="center"/>
          </w:tcPr>
          <w:p w14:paraId="369DE652">
            <w:pPr>
              <w:pStyle w:val="2"/>
              <w:jc w:val="center"/>
              <w:rPr>
                <w:rFonts w:hint="eastAsia" w:ascii="Times New Roman" w:hAnsi="Times New Roman" w:eastAsia="仿宋"/>
                <w:sz w:val="24"/>
              </w:rPr>
            </w:pPr>
            <w:r>
              <w:rPr>
                <w:rFonts w:ascii="Times New Roman" w:hAnsi="Times New Roman" w:eastAsia="仿宋"/>
                <w:sz w:val="24"/>
              </w:rPr>
              <w:t>展示讲解</w:t>
            </w:r>
          </w:p>
        </w:tc>
        <w:tc>
          <w:tcPr>
            <w:tcW w:w="2096" w:type="dxa"/>
            <w:vAlign w:val="center"/>
          </w:tcPr>
          <w:p w14:paraId="6299A93C">
            <w:pPr>
              <w:pStyle w:val="2"/>
              <w:jc w:val="center"/>
              <w:rPr>
                <w:rFonts w:hint="eastAsia" w:ascii="Times New Roman" w:hAnsi="Times New Roman" w:eastAsia="仿宋"/>
                <w:sz w:val="24"/>
              </w:rPr>
            </w:pPr>
            <w:r>
              <w:rPr>
                <w:rFonts w:hint="eastAsia" w:ascii="Times New Roman" w:hAnsi="Times New Roman" w:eastAsia="仿宋"/>
                <w:sz w:val="24"/>
              </w:rPr>
              <w:t>10min</w:t>
            </w:r>
          </w:p>
        </w:tc>
        <w:tc>
          <w:tcPr>
            <w:tcW w:w="2096" w:type="dxa"/>
            <w:vAlign w:val="center"/>
          </w:tcPr>
          <w:p w14:paraId="3BFE4DA5">
            <w:pPr>
              <w:pStyle w:val="2"/>
              <w:jc w:val="center"/>
              <w:rPr>
                <w:rFonts w:hint="eastAsia" w:ascii="Times New Roman" w:hAnsi="Times New Roman"/>
                <w:sz w:val="24"/>
              </w:rPr>
            </w:pPr>
            <w:r>
              <w:rPr>
                <w:rFonts w:hint="eastAsia" w:ascii="Times New Roman" w:hAnsi="Times New Roman"/>
                <w:sz w:val="24"/>
              </w:rPr>
              <w:t>100</w:t>
            </w:r>
            <w:r>
              <w:rPr>
                <w:rFonts w:ascii="Times New Roman" w:hAnsi="Times New Roman"/>
                <w:sz w:val="24"/>
              </w:rPr>
              <w:t>分</w:t>
            </w:r>
          </w:p>
        </w:tc>
      </w:tr>
      <w:tr w14:paraId="00B55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trPr>
        <w:tc>
          <w:tcPr>
            <w:tcW w:w="2096" w:type="dxa"/>
            <w:vAlign w:val="center"/>
          </w:tcPr>
          <w:p w14:paraId="18273480">
            <w:pPr>
              <w:pStyle w:val="2"/>
              <w:rPr>
                <w:rFonts w:hint="eastAsia" w:ascii="Times New Roman" w:hAnsi="Times New Roman" w:eastAsia="仿宋"/>
                <w:sz w:val="24"/>
              </w:rPr>
            </w:pPr>
            <w:r>
              <w:rPr>
                <w:rFonts w:hint="eastAsia" w:ascii="Times New Roman" w:hAnsi="Times New Roman" w:eastAsia="仿宋"/>
                <w:sz w:val="24"/>
              </w:rPr>
              <w:t>总成绩</w:t>
            </w:r>
            <w:r>
              <w:rPr>
                <w:rFonts w:ascii="Times New Roman" w:hAnsi="Times New Roman" w:eastAsia="仿宋"/>
                <w:sz w:val="24"/>
              </w:rPr>
              <w:t>计算方式</w:t>
            </w:r>
          </w:p>
        </w:tc>
        <w:tc>
          <w:tcPr>
            <w:tcW w:w="6289" w:type="dxa"/>
            <w:gridSpan w:val="3"/>
            <w:vAlign w:val="center"/>
          </w:tcPr>
          <w:p w14:paraId="4234DAA9">
            <w:pPr>
              <w:spacing w:line="360" w:lineRule="auto"/>
              <w:rPr>
                <w:rFonts w:hint="eastAsia" w:ascii="Times New Roman" w:hAnsi="Times New Roman" w:eastAsia="仿宋"/>
                <w:sz w:val="24"/>
                <w:szCs w:val="24"/>
              </w:rPr>
            </w:pPr>
            <w:r>
              <w:rPr>
                <w:rFonts w:ascii="Times New Roman" w:hAnsi="Times New Roman" w:eastAsia="仿宋"/>
                <w:sz w:val="24"/>
                <w:szCs w:val="24"/>
              </w:rPr>
              <w:t>技能</w:t>
            </w:r>
            <w:r>
              <w:rPr>
                <w:rFonts w:hint="eastAsia" w:ascii="Times New Roman" w:hAnsi="Times New Roman" w:eastAsia="仿宋"/>
                <w:sz w:val="24"/>
                <w:szCs w:val="24"/>
              </w:rPr>
              <w:t>操作</w:t>
            </w:r>
            <w:r>
              <w:rPr>
                <w:rFonts w:ascii="Times New Roman" w:hAnsi="Times New Roman" w:eastAsia="仿宋"/>
                <w:sz w:val="24"/>
                <w:szCs w:val="24"/>
              </w:rPr>
              <w:t>得分*80/</w:t>
            </w:r>
            <w:r>
              <w:rPr>
                <w:rFonts w:hint="eastAsia" w:ascii="Times New Roman" w:hAnsi="Times New Roman" w:eastAsia="仿宋"/>
                <w:sz w:val="24"/>
                <w:szCs w:val="24"/>
              </w:rPr>
              <w:t>20</w:t>
            </w:r>
            <w:r>
              <w:rPr>
                <w:rFonts w:ascii="Times New Roman" w:hAnsi="Times New Roman" w:eastAsia="仿宋"/>
                <w:sz w:val="24"/>
                <w:szCs w:val="24"/>
              </w:rPr>
              <w:t>0+展示讲解得分*20/100</w:t>
            </w:r>
          </w:p>
        </w:tc>
      </w:tr>
      <w:bookmarkEnd w:id="3"/>
    </w:tbl>
    <w:p w14:paraId="2A7926C9">
      <w:pPr>
        <w:pStyle w:val="2"/>
        <w:rPr>
          <w:rFonts w:ascii="Times New Roman" w:hAnsi="Times New Roman"/>
        </w:rPr>
      </w:pPr>
    </w:p>
    <w:p w14:paraId="7AC5593B">
      <w:pPr>
        <w:pStyle w:val="2"/>
        <w:rPr>
          <w:rFonts w:hint="eastAsia" w:ascii="Times New Roman" w:hAnsi="Times New Roman" w:cs="仿宋_GB2312"/>
          <w:color w:val="000000"/>
          <w:kern w:val="0"/>
          <w:sz w:val="28"/>
          <w:szCs w:val="28"/>
        </w:rPr>
      </w:pPr>
    </w:p>
    <w:p w14:paraId="40D7706B">
      <w:pPr>
        <w:pStyle w:val="2"/>
        <w:rPr>
          <w:rFonts w:hint="eastAsia" w:ascii="Times New Roman" w:hAnsi="Times New Roman" w:cs="仿宋_GB2312"/>
          <w:color w:val="000000"/>
          <w:kern w:val="0"/>
          <w:sz w:val="28"/>
          <w:szCs w:val="28"/>
        </w:rPr>
      </w:pPr>
    </w:p>
    <w:p w14:paraId="2BCAA768">
      <w:pPr>
        <w:pStyle w:val="2"/>
        <w:jc w:val="center"/>
        <w:rPr>
          <w:rFonts w:hint="eastAsia" w:ascii="Times New Roman" w:hAnsi="Times New Roman" w:eastAsia="黑体" w:cs="仿宋_GB2312"/>
          <w:b/>
          <w:bCs/>
          <w:color w:val="000000"/>
          <w:kern w:val="0"/>
          <w:sz w:val="28"/>
          <w:szCs w:val="28"/>
        </w:rPr>
      </w:pPr>
      <w:r>
        <w:rPr>
          <w:rFonts w:hint="eastAsia" w:ascii="Times New Roman" w:hAnsi="Times New Roman" w:eastAsia="黑体" w:cs="仿宋_GB2312"/>
          <w:b/>
          <w:bCs/>
          <w:color w:val="000000"/>
          <w:kern w:val="0"/>
          <w:sz w:val="28"/>
          <w:szCs w:val="28"/>
        </w:rPr>
        <w:t>技能操作必选项目说明： 临床基本检验-白细胞计数和分类</w:t>
      </w:r>
    </w:p>
    <w:p w14:paraId="143E26AA">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黑体" w:hAnsi="黑体" w:eastAsia="黑体" w:cs="黑体"/>
          <w:b w:val="0"/>
          <w:bCs w:val="0"/>
          <w:color w:val="000000"/>
          <w:kern w:val="0"/>
          <w:sz w:val="24"/>
          <w:szCs w:val="24"/>
        </w:rPr>
      </w:pPr>
      <w:r>
        <w:rPr>
          <w:rFonts w:hint="eastAsia" w:ascii="黑体" w:hAnsi="黑体" w:eastAsia="黑体" w:cs="黑体"/>
          <w:b w:val="0"/>
          <w:bCs w:val="0"/>
          <w:color w:val="000000"/>
          <w:kern w:val="0"/>
          <w:sz w:val="24"/>
          <w:szCs w:val="24"/>
        </w:rPr>
        <w:t>一、竞赛说明</w:t>
      </w:r>
    </w:p>
    <w:p w14:paraId="45E5113A">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仿宋"/>
          <w:b/>
          <w:bCs/>
          <w:color w:val="000000"/>
          <w:kern w:val="0"/>
          <w:sz w:val="24"/>
          <w:szCs w:val="24"/>
        </w:rPr>
      </w:pPr>
      <w:r>
        <w:rPr>
          <w:rFonts w:hint="eastAsia" w:ascii="Times New Roman" w:hAnsi="Times New Roman" w:eastAsia="仿宋" w:cs="Calibri"/>
          <w:color w:val="000000"/>
          <w:kern w:val="0"/>
          <w:sz w:val="24"/>
          <w:szCs w:val="24"/>
        </w:rPr>
        <w:t>1.主要考核医学检验技术专业、卫生检验与检疫技术专业学生规范操作血细胞观察等专业能力。</w:t>
      </w:r>
    </w:p>
    <w:p w14:paraId="7FD2B17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仿宋" w:cs="Calibri"/>
          <w:color w:val="000000"/>
          <w:kern w:val="0"/>
          <w:sz w:val="24"/>
          <w:szCs w:val="24"/>
        </w:rPr>
      </w:pPr>
      <w:r>
        <w:rPr>
          <w:rFonts w:hint="eastAsia" w:ascii="Times New Roman" w:hAnsi="Times New Roman" w:eastAsia="仿宋" w:cs="Calibri"/>
          <w:color w:val="000000"/>
          <w:kern w:val="0"/>
          <w:sz w:val="24"/>
          <w:szCs w:val="24"/>
        </w:rPr>
        <w:t>2.必选项目满分100分，完成时间建议30分钟，加自选项目总时长不超过50分钟即可，全部操作过程时间和操作后处理时间计入时间限额，超过规定时间将终止操作。</w:t>
      </w:r>
    </w:p>
    <w:p w14:paraId="52F2D95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黑体" w:hAnsi="黑体" w:eastAsia="黑体" w:cs="黑体"/>
          <w:b w:val="0"/>
          <w:bCs w:val="0"/>
          <w:color w:val="000000"/>
          <w:kern w:val="0"/>
          <w:sz w:val="24"/>
          <w:szCs w:val="24"/>
        </w:rPr>
      </w:pPr>
      <w:r>
        <w:rPr>
          <w:rFonts w:hint="eastAsia" w:ascii="黑体" w:hAnsi="黑体" w:eastAsia="黑体" w:cs="黑体"/>
          <w:b w:val="0"/>
          <w:bCs w:val="0"/>
          <w:color w:val="000000"/>
          <w:kern w:val="0"/>
          <w:sz w:val="24"/>
          <w:szCs w:val="24"/>
        </w:rPr>
        <w:t>二、实验原理</w:t>
      </w:r>
    </w:p>
    <w:p w14:paraId="49889980">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仿宋" w:cs="Calibri"/>
          <w:color w:val="000000"/>
          <w:kern w:val="0"/>
          <w:sz w:val="24"/>
          <w:szCs w:val="24"/>
        </w:rPr>
      </w:pPr>
      <w:r>
        <w:rPr>
          <w:rFonts w:hint="eastAsia" w:ascii="Times New Roman" w:hAnsi="Times New Roman" w:eastAsia="仿宋" w:cs="Calibri"/>
          <w:color w:val="000000"/>
          <w:kern w:val="0"/>
          <w:sz w:val="24"/>
          <w:szCs w:val="24"/>
        </w:rPr>
        <w:t>1.血细胞分析仪部分工作原理：</w:t>
      </w:r>
      <w:r>
        <w:rPr>
          <w:rFonts w:ascii="Times New Roman" w:hAnsi="Times New Roman" w:eastAsia="仿宋" w:cs="Calibri"/>
          <w:color w:val="000000"/>
          <w:kern w:val="0"/>
          <w:sz w:val="24"/>
          <w:szCs w:val="24"/>
        </w:rPr>
        <w:t>吸入一定体积的抗凝全血，血标本在稀释液和溶血剂的作用下制成一定浓度的白细胞悬液，根据流体力学鞘流技术原理，当细胞</w:t>
      </w:r>
      <w:r>
        <w:rPr>
          <w:rFonts w:hint="eastAsia" w:ascii="Times New Roman" w:hAnsi="Times New Roman" w:eastAsia="仿宋" w:cs="Calibri"/>
          <w:color w:val="000000"/>
          <w:kern w:val="0"/>
          <w:sz w:val="24"/>
          <w:szCs w:val="24"/>
        </w:rPr>
        <w:t>通过</w:t>
      </w:r>
      <w:r>
        <w:rPr>
          <w:rFonts w:ascii="Times New Roman" w:hAnsi="Times New Roman" w:eastAsia="仿宋" w:cs="Calibri"/>
          <w:color w:val="000000"/>
          <w:kern w:val="0"/>
          <w:sz w:val="24"/>
          <w:szCs w:val="24"/>
        </w:rPr>
        <w:t>仪器检测器受到固定波长的激光照射，根据</w:t>
      </w:r>
      <w:r>
        <w:rPr>
          <w:rFonts w:hint="eastAsia" w:ascii="Times New Roman" w:hAnsi="Times New Roman" w:eastAsia="仿宋" w:cs="Calibri"/>
          <w:color w:val="000000"/>
          <w:kern w:val="0"/>
          <w:sz w:val="24"/>
          <w:szCs w:val="24"/>
        </w:rPr>
        <w:t>电阻抗原理、</w:t>
      </w:r>
      <w:r>
        <w:rPr>
          <w:rFonts w:ascii="Times New Roman" w:hAnsi="Times New Roman" w:eastAsia="仿宋" w:cs="Calibri"/>
          <w:color w:val="000000"/>
          <w:kern w:val="0"/>
          <w:sz w:val="24"/>
          <w:szCs w:val="24"/>
        </w:rPr>
        <w:t>光的折射、反射、前向角等信号计数和识别细胞。分别在仪器内WBC计数区和RBC/PLT计数区及Hb测定区检测分析，得出每升血液中WBC、RBC、PLT和Hb结果，并通过内置软件运算处理，计算出血细胞相关参数。</w:t>
      </w:r>
    </w:p>
    <w:p w14:paraId="18759480">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仿宋" w:cs="Calibri"/>
          <w:color w:val="000000"/>
          <w:kern w:val="0"/>
          <w:sz w:val="24"/>
          <w:szCs w:val="24"/>
        </w:rPr>
      </w:pPr>
      <w:r>
        <w:rPr>
          <w:rFonts w:hint="eastAsia" w:ascii="Times New Roman" w:hAnsi="Times New Roman" w:eastAsia="仿宋" w:cs="Calibri"/>
          <w:color w:val="000000"/>
          <w:kern w:val="0"/>
          <w:sz w:val="24"/>
          <w:szCs w:val="24"/>
        </w:rPr>
        <w:t>2.手工白细胞计数原理：用白细胞稀释液将抗凝全血稀释一定的倍数，同时破坏溶解红细胞。将稀释的血液注入血细胞计数板，在显微镜下计数.一定体积的白细胞数，经换算求出1L血液中的白细胞总数。</w:t>
      </w:r>
    </w:p>
    <w:p w14:paraId="71CEB389">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仿宋" w:cs="Calibri"/>
          <w:color w:val="000000"/>
          <w:kern w:val="0"/>
          <w:sz w:val="24"/>
          <w:szCs w:val="24"/>
        </w:rPr>
      </w:pPr>
      <w:r>
        <w:rPr>
          <w:rFonts w:hint="eastAsia" w:ascii="Times New Roman" w:hAnsi="Times New Roman" w:eastAsia="仿宋" w:cs="Calibri"/>
          <w:color w:val="000000"/>
          <w:kern w:val="0"/>
          <w:sz w:val="24"/>
          <w:szCs w:val="24"/>
        </w:rPr>
        <w:t>3.血涂片制备原理：</w:t>
      </w:r>
      <w:r>
        <w:rPr>
          <w:rFonts w:ascii="Times New Roman" w:hAnsi="Times New Roman" w:eastAsia="仿宋" w:cs="Calibri"/>
          <w:color w:val="000000"/>
          <w:kern w:val="0"/>
          <w:sz w:val="24"/>
          <w:szCs w:val="24"/>
        </w:rPr>
        <w:t>将一小滴血液均匀涂在玻片上，呈单层分布，制成薄血片。用瑞氏染液进行染色。细胞中的碱性物质如RBC中的</w:t>
      </w:r>
      <w:r>
        <w:rPr>
          <w:rFonts w:ascii="Times New Roman" w:hAnsi="Times New Roman" w:eastAsia="仿宋"/>
        </w:rPr>
        <w:fldChar w:fldCharType="begin"/>
      </w:r>
      <w:r>
        <w:rPr>
          <w:rFonts w:ascii="Times New Roman" w:hAnsi="Times New Roman" w:eastAsia="仿宋"/>
        </w:rPr>
        <w:instrText xml:space="preserve">HYPERLINK "https://baike.baidu.com/item/%E8%A1%80%E7%BA%A2%E8%9B%8B%E7%99%BD/94131?fromModule=lemma_inlink" \t "_blank"</w:instrText>
      </w:r>
      <w:r>
        <w:rPr>
          <w:rFonts w:ascii="Times New Roman" w:hAnsi="Times New Roman" w:eastAsia="仿宋"/>
        </w:rPr>
        <w:fldChar w:fldCharType="separate"/>
      </w:r>
      <w:r>
        <w:rPr>
          <w:rFonts w:ascii="Times New Roman" w:hAnsi="Times New Roman" w:eastAsia="仿宋" w:cs="Calibri"/>
          <w:color w:val="000000"/>
          <w:kern w:val="0"/>
          <w:sz w:val="24"/>
          <w:szCs w:val="24"/>
        </w:rPr>
        <w:t>血红蛋白</w:t>
      </w:r>
      <w:r>
        <w:rPr>
          <w:rFonts w:ascii="Times New Roman" w:hAnsi="Times New Roman" w:eastAsia="仿宋"/>
        </w:rPr>
        <w:fldChar w:fldCharType="end"/>
      </w:r>
      <w:r>
        <w:rPr>
          <w:rFonts w:ascii="Times New Roman" w:hAnsi="Times New Roman" w:eastAsia="仿宋" w:cs="Calibri"/>
          <w:color w:val="000000"/>
          <w:kern w:val="0"/>
          <w:sz w:val="24"/>
          <w:szCs w:val="24"/>
        </w:rPr>
        <w:t>及</w:t>
      </w:r>
      <w:r>
        <w:rPr>
          <w:rFonts w:ascii="Times New Roman" w:hAnsi="Times New Roman" w:eastAsia="仿宋"/>
        </w:rPr>
        <w:fldChar w:fldCharType="begin"/>
      </w:r>
      <w:r>
        <w:rPr>
          <w:rFonts w:ascii="Times New Roman" w:hAnsi="Times New Roman" w:eastAsia="仿宋"/>
        </w:rPr>
        <w:instrText xml:space="preserve"> HYPERLINK "https://baike.baidu.com/item/%E5%97%9C%E9%85%B8%E6%80%A7%E7%B2%92%E7%BB%86%E8%83%9E/10106702?fromModule=lemma_inlink" \t "_blank" </w:instrText>
      </w:r>
      <w:r>
        <w:rPr>
          <w:rFonts w:ascii="Times New Roman" w:hAnsi="Times New Roman" w:eastAsia="仿宋"/>
        </w:rPr>
        <w:fldChar w:fldCharType="separate"/>
      </w:r>
      <w:r>
        <w:rPr>
          <w:rFonts w:ascii="Times New Roman" w:hAnsi="Times New Roman" w:eastAsia="仿宋" w:cs="Calibri"/>
          <w:color w:val="000000"/>
          <w:kern w:val="0"/>
          <w:sz w:val="24"/>
          <w:szCs w:val="24"/>
        </w:rPr>
        <w:t>嗜酸性粒细胞</w:t>
      </w:r>
      <w:r>
        <w:rPr>
          <w:rFonts w:ascii="Times New Roman" w:hAnsi="Times New Roman" w:eastAsia="仿宋" w:cs="Calibri"/>
          <w:color w:val="000000"/>
          <w:kern w:val="0"/>
          <w:sz w:val="24"/>
          <w:szCs w:val="24"/>
        </w:rPr>
        <w:fldChar w:fldCharType="end"/>
      </w:r>
      <w:r>
        <w:rPr>
          <w:rFonts w:ascii="Times New Roman" w:hAnsi="Times New Roman" w:eastAsia="仿宋" w:cs="Calibri"/>
          <w:color w:val="000000"/>
          <w:kern w:val="0"/>
          <w:sz w:val="24"/>
          <w:szCs w:val="24"/>
        </w:rPr>
        <w:t>嗜酸性颗粒等与</w:t>
      </w:r>
      <w:r>
        <w:rPr>
          <w:rFonts w:ascii="Times New Roman" w:hAnsi="Times New Roman" w:eastAsia="仿宋"/>
        </w:rPr>
        <w:fldChar w:fldCharType="begin"/>
      </w:r>
      <w:r>
        <w:rPr>
          <w:rFonts w:ascii="Times New Roman" w:hAnsi="Times New Roman" w:eastAsia="仿宋"/>
        </w:rPr>
        <w:instrText xml:space="preserve"> HYPERLINK "https://baike.baidu.com/item/%E9%85%B8%E6%80%A7%E6%9F%93%E6%96%99/4489621?fromModule=lemma_inlink" \t "_blank" </w:instrText>
      </w:r>
      <w:r>
        <w:rPr>
          <w:rFonts w:ascii="Times New Roman" w:hAnsi="Times New Roman" w:eastAsia="仿宋"/>
        </w:rPr>
        <w:fldChar w:fldCharType="separate"/>
      </w:r>
      <w:r>
        <w:rPr>
          <w:rFonts w:ascii="Times New Roman" w:hAnsi="Times New Roman" w:eastAsia="仿宋" w:cs="Calibri"/>
          <w:color w:val="000000"/>
          <w:kern w:val="0"/>
          <w:sz w:val="24"/>
          <w:szCs w:val="24"/>
        </w:rPr>
        <w:t>酸性染料</w:t>
      </w:r>
      <w:r>
        <w:rPr>
          <w:rFonts w:ascii="Times New Roman" w:hAnsi="Times New Roman" w:eastAsia="仿宋" w:cs="Calibri"/>
          <w:color w:val="000000"/>
          <w:kern w:val="0"/>
          <w:sz w:val="24"/>
          <w:szCs w:val="24"/>
        </w:rPr>
        <w:fldChar w:fldCharType="end"/>
      </w:r>
      <w:r>
        <w:rPr>
          <w:rFonts w:ascii="Times New Roman" w:hAnsi="Times New Roman" w:eastAsia="仿宋" w:cs="Calibri"/>
          <w:color w:val="000000"/>
          <w:kern w:val="0"/>
          <w:sz w:val="24"/>
          <w:szCs w:val="24"/>
        </w:rPr>
        <w:t>伊红结合染成红色；细胞中的酸性物质如淋巴细胞胞质及</w:t>
      </w:r>
      <w:r>
        <w:rPr>
          <w:rFonts w:ascii="Times New Roman" w:hAnsi="Times New Roman" w:eastAsia="仿宋"/>
        </w:rPr>
        <w:fldChar w:fldCharType="begin"/>
      </w:r>
      <w:r>
        <w:rPr>
          <w:rFonts w:ascii="Times New Roman" w:hAnsi="Times New Roman" w:eastAsia="仿宋"/>
        </w:rPr>
        <w:instrText xml:space="preserve"> HYPERLINK "https://baike.baidu.com/item/%E5%97%9C%E7%A2%B1%E6%80%A7%E7%B2%92%E7%BB%86%E8%83%9E/10319866?fromModule=lemma_inlink" \t "_blank" </w:instrText>
      </w:r>
      <w:r>
        <w:rPr>
          <w:rFonts w:ascii="Times New Roman" w:hAnsi="Times New Roman" w:eastAsia="仿宋"/>
        </w:rPr>
        <w:fldChar w:fldCharType="separate"/>
      </w:r>
      <w:r>
        <w:rPr>
          <w:rFonts w:ascii="Times New Roman" w:hAnsi="Times New Roman" w:eastAsia="仿宋" w:cs="Calibri"/>
          <w:color w:val="000000"/>
          <w:kern w:val="0"/>
          <w:sz w:val="24"/>
          <w:szCs w:val="24"/>
        </w:rPr>
        <w:t>嗜碱性粒细胞</w:t>
      </w:r>
      <w:r>
        <w:rPr>
          <w:rFonts w:ascii="Times New Roman" w:hAnsi="Times New Roman" w:eastAsia="仿宋" w:cs="Calibri"/>
          <w:color w:val="000000"/>
          <w:kern w:val="0"/>
          <w:sz w:val="24"/>
          <w:szCs w:val="24"/>
        </w:rPr>
        <w:fldChar w:fldCharType="end"/>
      </w:r>
      <w:r>
        <w:rPr>
          <w:rFonts w:ascii="Times New Roman" w:hAnsi="Times New Roman" w:eastAsia="仿宋" w:cs="Calibri"/>
          <w:color w:val="000000"/>
          <w:kern w:val="0"/>
          <w:sz w:val="24"/>
          <w:szCs w:val="24"/>
        </w:rPr>
        <w:t>质中的嗜碱性颗粒等与</w:t>
      </w:r>
      <w:r>
        <w:rPr>
          <w:rFonts w:ascii="Times New Roman" w:hAnsi="Times New Roman" w:eastAsia="仿宋"/>
        </w:rPr>
        <w:fldChar w:fldCharType="begin"/>
      </w:r>
      <w:r>
        <w:rPr>
          <w:rFonts w:ascii="Times New Roman" w:hAnsi="Times New Roman" w:eastAsia="仿宋"/>
        </w:rPr>
        <w:instrText xml:space="preserve"> HYPERLINK "https://baike.baidu.com/item/%E7%A2%B1%E6%80%A7%E6%9F%93%E6%96%99/8490980?fromModule=lemma_inlink" \t "_blank" </w:instrText>
      </w:r>
      <w:r>
        <w:rPr>
          <w:rFonts w:ascii="Times New Roman" w:hAnsi="Times New Roman" w:eastAsia="仿宋"/>
        </w:rPr>
        <w:fldChar w:fldCharType="separate"/>
      </w:r>
      <w:r>
        <w:rPr>
          <w:rFonts w:ascii="Times New Roman" w:hAnsi="Times New Roman" w:eastAsia="仿宋" w:cs="Calibri"/>
          <w:color w:val="000000"/>
          <w:kern w:val="0"/>
          <w:sz w:val="24"/>
          <w:szCs w:val="24"/>
        </w:rPr>
        <w:t>碱性染料</w:t>
      </w:r>
      <w:r>
        <w:rPr>
          <w:rFonts w:ascii="Times New Roman" w:hAnsi="Times New Roman" w:eastAsia="仿宋" w:cs="Calibri"/>
          <w:color w:val="000000"/>
          <w:kern w:val="0"/>
          <w:sz w:val="24"/>
          <w:szCs w:val="24"/>
        </w:rPr>
        <w:fldChar w:fldCharType="end"/>
      </w:r>
      <w:r>
        <w:rPr>
          <w:rFonts w:ascii="Times New Roman" w:hAnsi="Times New Roman" w:eastAsia="仿宋" w:cs="Calibri"/>
          <w:color w:val="000000"/>
          <w:kern w:val="0"/>
          <w:sz w:val="24"/>
          <w:szCs w:val="24"/>
        </w:rPr>
        <w:t>亚甲蓝结合染成蓝色；</w:t>
      </w:r>
      <w:r>
        <w:rPr>
          <w:rFonts w:ascii="Times New Roman" w:hAnsi="Times New Roman" w:eastAsia="仿宋"/>
        </w:rPr>
        <w:fldChar w:fldCharType="begin"/>
      </w:r>
      <w:r>
        <w:rPr>
          <w:rFonts w:ascii="Times New Roman" w:hAnsi="Times New Roman" w:eastAsia="仿宋"/>
        </w:rPr>
        <w:instrText xml:space="preserve"> HYPERLINK "https://baike.baidu.com/item/%E4%B8%AD%E6%80%A7%E7%B2%92%E7%BB%86%E8%83%9E/720555?fromModule=lemma_inlink" \t "_blank" </w:instrText>
      </w:r>
      <w:r>
        <w:rPr>
          <w:rFonts w:ascii="Times New Roman" w:hAnsi="Times New Roman" w:eastAsia="仿宋"/>
        </w:rPr>
        <w:fldChar w:fldCharType="separate"/>
      </w:r>
      <w:r>
        <w:rPr>
          <w:rFonts w:ascii="Times New Roman" w:hAnsi="Times New Roman" w:eastAsia="仿宋" w:cs="Calibri"/>
          <w:color w:val="000000"/>
          <w:kern w:val="0"/>
          <w:sz w:val="24"/>
          <w:szCs w:val="24"/>
        </w:rPr>
        <w:t>中性粒细胞</w:t>
      </w:r>
      <w:r>
        <w:rPr>
          <w:rFonts w:ascii="Times New Roman" w:hAnsi="Times New Roman" w:eastAsia="仿宋" w:cs="Calibri"/>
          <w:color w:val="000000"/>
          <w:kern w:val="0"/>
          <w:sz w:val="24"/>
          <w:szCs w:val="24"/>
        </w:rPr>
        <w:fldChar w:fldCharType="end"/>
      </w:r>
      <w:r>
        <w:rPr>
          <w:rFonts w:ascii="Times New Roman" w:hAnsi="Times New Roman" w:eastAsia="仿宋" w:cs="Calibri"/>
          <w:color w:val="000000"/>
          <w:kern w:val="0"/>
          <w:sz w:val="24"/>
          <w:szCs w:val="24"/>
        </w:rPr>
        <w:t>的中性颗粒呈等电状态与伊红和亚甲蓝均可结合，染成淡紫红色。</w:t>
      </w:r>
    </w:p>
    <w:p w14:paraId="21CA821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黑体" w:hAnsi="黑体" w:eastAsia="黑体" w:cs="黑体"/>
          <w:b w:val="0"/>
          <w:bCs w:val="0"/>
          <w:color w:val="000000"/>
          <w:kern w:val="0"/>
          <w:sz w:val="24"/>
          <w:szCs w:val="24"/>
        </w:rPr>
      </w:pPr>
      <w:r>
        <w:rPr>
          <w:rFonts w:hint="eastAsia" w:ascii="黑体" w:hAnsi="黑体" w:eastAsia="黑体" w:cs="黑体"/>
          <w:b w:val="0"/>
          <w:bCs w:val="0"/>
          <w:color w:val="000000"/>
          <w:kern w:val="0"/>
          <w:sz w:val="24"/>
          <w:szCs w:val="24"/>
        </w:rPr>
        <w:t>三、实验器材和试剂</w:t>
      </w:r>
    </w:p>
    <w:p w14:paraId="70ED4E72">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仿宋" w:cs="Calibri"/>
          <w:color w:val="000000"/>
          <w:kern w:val="0"/>
          <w:sz w:val="24"/>
          <w:szCs w:val="24"/>
        </w:rPr>
      </w:pPr>
      <w:r>
        <w:rPr>
          <w:rFonts w:hint="eastAsia" w:ascii="Times New Roman" w:hAnsi="Times New Roman" w:eastAsia="仿宋" w:cs="Calibri"/>
          <w:color w:val="000000"/>
          <w:kern w:val="0"/>
          <w:sz w:val="24"/>
          <w:szCs w:val="24"/>
        </w:rPr>
        <w:t>1.血细胞分析仪：五分类全自动血细胞分析仪，已大保养、已校准。</w:t>
      </w:r>
    </w:p>
    <w:p w14:paraId="5AE75E0E">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仿宋" w:cs="Calibri"/>
          <w:color w:val="000000"/>
          <w:kern w:val="0"/>
          <w:sz w:val="24"/>
          <w:szCs w:val="24"/>
        </w:rPr>
      </w:pPr>
      <w:r>
        <w:rPr>
          <w:rFonts w:hint="eastAsia" w:ascii="Times New Roman" w:hAnsi="Times New Roman" w:eastAsia="仿宋" w:cs="Calibri"/>
          <w:color w:val="000000"/>
          <w:kern w:val="0"/>
          <w:sz w:val="24"/>
          <w:szCs w:val="24"/>
        </w:rPr>
        <w:t>2.数码摄像显微镜、计算器等。</w:t>
      </w:r>
    </w:p>
    <w:p w14:paraId="791015A0">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仿宋" w:cs="Calibri"/>
          <w:color w:val="000000"/>
          <w:kern w:val="0"/>
          <w:sz w:val="24"/>
          <w:szCs w:val="24"/>
        </w:rPr>
      </w:pPr>
      <w:r>
        <w:rPr>
          <w:rFonts w:hint="eastAsia" w:ascii="Times New Roman" w:hAnsi="Times New Roman" w:eastAsia="仿宋" w:cs="Calibri"/>
          <w:color w:val="000000"/>
          <w:kern w:val="0"/>
          <w:sz w:val="24"/>
          <w:szCs w:val="24"/>
        </w:rPr>
        <w:t>3.耗材：一次性小试管、试管架、改良血细胞计数板、计数板专用盖玻片、1.00ml刻度吸管、洗耳球、20</w:t>
      </w:r>
      <w:r>
        <w:rPr>
          <w:rFonts w:ascii="Times New Roman" w:hAnsi="Times New Roman" w:eastAsia="仿宋" w:cs="宋体"/>
          <w:color w:val="000000"/>
          <w:szCs w:val="21"/>
        </w:rPr>
        <w:t>μ</w:t>
      </w:r>
      <w:r>
        <w:rPr>
          <w:rFonts w:hint="eastAsia" w:ascii="Times New Roman" w:hAnsi="Times New Roman" w:eastAsia="仿宋" w:cs="宋体"/>
          <w:color w:val="000000"/>
          <w:szCs w:val="21"/>
        </w:rPr>
        <w:t>l</w:t>
      </w:r>
      <w:r>
        <w:rPr>
          <w:rFonts w:hint="eastAsia" w:ascii="Times New Roman" w:hAnsi="Times New Roman" w:eastAsia="仿宋" w:cs="Calibri"/>
          <w:color w:val="000000"/>
          <w:kern w:val="0"/>
          <w:sz w:val="24"/>
          <w:szCs w:val="24"/>
        </w:rPr>
        <w:t>微量吸管、乳胶头（有孔和无孔可自选）、干棉球、擦镜纸、纱布等，签字笔、记号笔、吸水纸、草稿纸、免洗消毒洗手液、面盆、抹布、废液缸、锐器盒和医用污物缸。</w:t>
      </w:r>
    </w:p>
    <w:p w14:paraId="791A937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仿宋" w:cs="Calibri"/>
          <w:color w:val="000000"/>
          <w:kern w:val="0"/>
          <w:sz w:val="24"/>
          <w:szCs w:val="24"/>
        </w:rPr>
      </w:pPr>
      <w:r>
        <w:rPr>
          <w:rFonts w:hint="eastAsia" w:ascii="Times New Roman" w:hAnsi="Times New Roman" w:eastAsia="仿宋" w:cs="Calibri"/>
          <w:color w:val="000000"/>
          <w:kern w:val="0"/>
          <w:sz w:val="24"/>
          <w:szCs w:val="24"/>
        </w:rPr>
        <w:t>4.试剂：</w:t>
      </w:r>
    </w:p>
    <w:p w14:paraId="0B97E4EC">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仿宋" w:cs="Calibri"/>
          <w:color w:val="000000"/>
          <w:kern w:val="0"/>
          <w:sz w:val="24"/>
          <w:szCs w:val="24"/>
        </w:rPr>
      </w:pPr>
      <w:r>
        <w:rPr>
          <w:rFonts w:hint="eastAsia" w:ascii="Times New Roman" w:hAnsi="Times New Roman" w:eastAsia="仿宋" w:cs="Calibri"/>
          <w:color w:val="000000"/>
          <w:kern w:val="0"/>
          <w:sz w:val="24"/>
          <w:szCs w:val="24"/>
        </w:rPr>
        <w:t>（1）血细胞分析仪配套试剂：溶血素、稀释液、清洗液等。</w:t>
      </w:r>
    </w:p>
    <w:p w14:paraId="5D35D71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仿宋" w:cs="Calibri"/>
          <w:color w:val="000000"/>
          <w:kern w:val="0"/>
          <w:sz w:val="24"/>
          <w:szCs w:val="24"/>
        </w:rPr>
      </w:pPr>
      <w:r>
        <w:rPr>
          <w:rFonts w:hint="eastAsia" w:ascii="Times New Roman" w:hAnsi="Times New Roman" w:eastAsia="仿宋" w:cs="Calibri"/>
          <w:color w:val="000000"/>
          <w:kern w:val="0"/>
          <w:sz w:val="24"/>
          <w:szCs w:val="24"/>
        </w:rPr>
        <w:t>（2）白细胞稀释液：2%冰乙酸溶液中加入10g/L结晶紫（或亚甲蓝）3滴过滤后使用。</w:t>
      </w:r>
    </w:p>
    <w:p w14:paraId="758AB299">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黑体" w:hAnsi="黑体" w:eastAsia="黑体" w:cs="黑体"/>
          <w:b w:val="0"/>
          <w:bCs w:val="0"/>
          <w:color w:val="000000"/>
          <w:kern w:val="0"/>
          <w:sz w:val="24"/>
          <w:szCs w:val="24"/>
        </w:rPr>
      </w:pPr>
      <w:r>
        <w:rPr>
          <w:rFonts w:hint="eastAsia" w:ascii="黑体" w:hAnsi="黑体" w:eastAsia="黑体" w:cs="黑体"/>
          <w:b w:val="0"/>
          <w:bCs w:val="0"/>
          <w:color w:val="000000"/>
          <w:kern w:val="0"/>
          <w:sz w:val="24"/>
          <w:szCs w:val="24"/>
        </w:rPr>
        <w:t>四、实验标本</w:t>
      </w:r>
    </w:p>
    <w:p w14:paraId="64F29ED3">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仿宋" w:cs="Calibri"/>
          <w:color w:val="000000"/>
          <w:kern w:val="0"/>
          <w:sz w:val="24"/>
          <w:szCs w:val="24"/>
        </w:rPr>
      </w:pPr>
      <w:r>
        <w:rPr>
          <w:rFonts w:hint="eastAsia" w:ascii="Times New Roman" w:hAnsi="Times New Roman" w:eastAsia="仿宋" w:cs="Calibri"/>
          <w:color w:val="000000"/>
          <w:kern w:val="0"/>
          <w:sz w:val="24"/>
          <w:szCs w:val="24"/>
        </w:rPr>
        <w:t>血细胞分析仪全血质控物、新鲜EDTA-K2抗凝全血。</w:t>
      </w:r>
    </w:p>
    <w:p w14:paraId="2B169641">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黑体" w:hAnsi="黑体" w:eastAsia="黑体" w:cs="黑体"/>
          <w:b w:val="0"/>
          <w:bCs w:val="0"/>
          <w:color w:val="000000"/>
          <w:kern w:val="0"/>
          <w:sz w:val="24"/>
          <w:szCs w:val="24"/>
        </w:rPr>
      </w:pPr>
      <w:r>
        <w:rPr>
          <w:rFonts w:hint="eastAsia" w:ascii="黑体" w:hAnsi="黑体" w:eastAsia="黑体" w:cs="黑体"/>
          <w:b w:val="0"/>
          <w:bCs w:val="0"/>
          <w:color w:val="000000"/>
          <w:kern w:val="0"/>
          <w:sz w:val="24"/>
          <w:szCs w:val="24"/>
        </w:rPr>
        <w:t>五、操作步骤</w:t>
      </w:r>
      <w:bookmarkStart w:id="4" w:name="_Hlk109742433"/>
    </w:p>
    <w:p w14:paraId="587D925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Times New Roman" w:hAnsi="Times New Roman" w:eastAsia="仿宋"/>
          <w:b/>
          <w:bCs/>
          <w:color w:val="000000"/>
          <w:kern w:val="0"/>
          <w:sz w:val="24"/>
          <w:szCs w:val="24"/>
        </w:rPr>
      </w:pPr>
      <w:r>
        <w:rPr>
          <w:rFonts w:hint="eastAsia" w:ascii="Times New Roman" w:hAnsi="Times New Roman" w:eastAsia="仿宋" w:cs="Calibri"/>
          <w:color w:val="000000"/>
          <w:kern w:val="0"/>
          <w:sz w:val="24"/>
          <w:szCs w:val="24"/>
        </w:rPr>
        <w:t>1.</w:t>
      </w:r>
      <w:bookmarkEnd w:id="4"/>
      <w:r>
        <w:rPr>
          <w:rFonts w:hint="eastAsia" w:ascii="Times New Roman" w:hAnsi="Times New Roman" w:eastAsia="仿宋" w:cs="Calibri"/>
          <w:color w:val="000000"/>
          <w:kern w:val="0"/>
          <w:sz w:val="24"/>
          <w:szCs w:val="24"/>
        </w:rPr>
        <w:t>血液常规检验（仪器法）</w:t>
      </w:r>
      <w:r>
        <w:rPr>
          <w:rFonts w:ascii="Times New Roman" w:hAnsi="Times New Roman" w:eastAsia="仿宋" w:cs="Calibri"/>
          <w:color w:val="000000"/>
          <w:kern w:val="0"/>
          <w:sz w:val="24"/>
          <w:szCs w:val="24"/>
        </w:rPr>
        <w:t xml:space="preserve"> </w:t>
      </w:r>
    </w:p>
    <w:p w14:paraId="0076177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Times New Roman" w:hAnsi="Times New Roman" w:eastAsia="仿宋"/>
          <w:b/>
          <w:bCs/>
          <w:color w:val="000000"/>
          <w:kern w:val="0"/>
          <w:sz w:val="24"/>
          <w:szCs w:val="24"/>
        </w:rPr>
      </w:pPr>
      <w:r>
        <w:rPr>
          <w:rFonts w:hint="eastAsia" w:ascii="Times New Roman" w:hAnsi="Times New Roman" w:eastAsia="仿宋" w:cs="Calibri"/>
          <w:color w:val="000000"/>
          <w:kern w:val="0"/>
          <w:sz w:val="24"/>
          <w:szCs w:val="24"/>
        </w:rPr>
        <w:t>（1）开机前准备：</w:t>
      </w:r>
    </w:p>
    <w:p w14:paraId="4D6F7DA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仿宋" w:cs="Calibri"/>
          <w:color w:val="000000"/>
          <w:kern w:val="0"/>
          <w:sz w:val="24"/>
          <w:szCs w:val="24"/>
        </w:rPr>
      </w:pPr>
      <w:r>
        <w:rPr>
          <w:rFonts w:hint="eastAsia" w:ascii="Times New Roman" w:hAnsi="Times New Roman" w:eastAsia="仿宋" w:cs="Calibri"/>
          <w:color w:val="000000"/>
          <w:kern w:val="0"/>
          <w:sz w:val="24"/>
          <w:szCs w:val="24"/>
        </w:rPr>
        <w:t>①检查稀释液、清洗液、溶血素是否充足，有无过期; 试剂管路是否弯折，连接是否可靠。</w:t>
      </w:r>
    </w:p>
    <w:p w14:paraId="49357EA9">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仿宋" w:cs="Calibri"/>
          <w:color w:val="000000"/>
          <w:kern w:val="0"/>
          <w:sz w:val="24"/>
          <w:szCs w:val="24"/>
        </w:rPr>
      </w:pPr>
      <w:r>
        <w:rPr>
          <w:rFonts w:hint="eastAsia" w:ascii="Times New Roman" w:hAnsi="Times New Roman" w:eastAsia="仿宋" w:cs="Calibri"/>
          <w:color w:val="000000"/>
          <w:kern w:val="0"/>
          <w:sz w:val="24"/>
          <w:szCs w:val="24"/>
        </w:rPr>
        <w:t>② 各电源线是否正确连接。</w:t>
      </w:r>
    </w:p>
    <w:p w14:paraId="244907C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仿宋" w:cs="Calibri"/>
          <w:color w:val="000000"/>
          <w:kern w:val="0"/>
          <w:sz w:val="24"/>
          <w:szCs w:val="24"/>
        </w:rPr>
      </w:pPr>
      <w:r>
        <w:rPr>
          <w:rFonts w:hint="eastAsia" w:ascii="Times New Roman" w:hAnsi="Times New Roman" w:eastAsia="仿宋" w:cs="Calibri"/>
          <w:color w:val="000000"/>
          <w:kern w:val="0"/>
          <w:sz w:val="24"/>
          <w:szCs w:val="24"/>
        </w:rPr>
        <w:t>③ 废液桶是否清空。</w:t>
      </w:r>
    </w:p>
    <w:p w14:paraId="20BBB309">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仿宋" w:cs="Calibri"/>
          <w:color w:val="000000"/>
          <w:kern w:val="0"/>
          <w:sz w:val="24"/>
          <w:szCs w:val="24"/>
        </w:rPr>
      </w:pPr>
      <w:r>
        <w:rPr>
          <w:rFonts w:hint="eastAsia" w:ascii="Times New Roman" w:hAnsi="Times New Roman" w:eastAsia="仿宋" w:cs="Calibri"/>
          <w:color w:val="000000"/>
          <w:kern w:val="0"/>
          <w:sz w:val="24"/>
          <w:szCs w:val="24"/>
        </w:rPr>
        <w:t>④ 打印纸安装是否正确，是否足够。（以上内容需逐项口头报告）</w:t>
      </w:r>
    </w:p>
    <w:p w14:paraId="5BD0290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仿宋" w:cs="Calibri"/>
          <w:color w:val="000000"/>
          <w:kern w:val="0"/>
          <w:sz w:val="24"/>
          <w:szCs w:val="24"/>
        </w:rPr>
      </w:pPr>
      <w:r>
        <w:rPr>
          <w:rFonts w:hint="eastAsia" w:ascii="Times New Roman" w:hAnsi="Times New Roman" w:eastAsia="仿宋" w:cs="Calibri"/>
          <w:color w:val="000000"/>
          <w:kern w:val="0"/>
          <w:sz w:val="24"/>
          <w:szCs w:val="24"/>
        </w:rPr>
        <w:t>（2）开机：按厂家培训进行，仪器初始化过程结束后，系统自动进入“计数”界面。（赛时已开机，选手需口头报告是否开机）</w:t>
      </w:r>
    </w:p>
    <w:p w14:paraId="5BC2B35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仿宋" w:cs="Calibri"/>
          <w:color w:val="000000"/>
          <w:kern w:val="0"/>
          <w:sz w:val="24"/>
          <w:szCs w:val="24"/>
        </w:rPr>
      </w:pPr>
      <w:r>
        <w:rPr>
          <w:rFonts w:hint="eastAsia" w:ascii="Times New Roman" w:hAnsi="Times New Roman" w:eastAsia="仿宋" w:cs="Calibri"/>
          <w:color w:val="000000"/>
          <w:kern w:val="0"/>
          <w:sz w:val="24"/>
          <w:szCs w:val="24"/>
        </w:rPr>
        <w:t>（3）稀释液本底检查：赛时已进行本底检测（选手需口头报告本底是否正常）。</w:t>
      </w:r>
    </w:p>
    <w:p w14:paraId="576689C9">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仿宋" w:cs="Calibri"/>
          <w:color w:val="000000"/>
          <w:kern w:val="0"/>
          <w:sz w:val="24"/>
          <w:szCs w:val="24"/>
        </w:rPr>
      </w:pPr>
      <w:r>
        <w:rPr>
          <w:rFonts w:hint="eastAsia" w:ascii="Times New Roman" w:hAnsi="Times New Roman" w:eastAsia="仿宋" w:cs="Calibri"/>
          <w:color w:val="000000"/>
          <w:kern w:val="0"/>
          <w:sz w:val="24"/>
          <w:szCs w:val="24"/>
        </w:rPr>
        <w:t>（4）检测模式选择：选全血模式。（选手需口头报告检测模式）</w:t>
      </w:r>
    </w:p>
    <w:p w14:paraId="13C0CFE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仿宋" w:cs="Calibri"/>
          <w:color w:val="000000"/>
          <w:kern w:val="0"/>
          <w:sz w:val="24"/>
          <w:szCs w:val="24"/>
        </w:rPr>
      </w:pPr>
      <w:r>
        <w:rPr>
          <w:rFonts w:hint="eastAsia" w:ascii="Times New Roman" w:hAnsi="Times New Roman" w:eastAsia="仿宋" w:cs="Calibri"/>
          <w:color w:val="000000"/>
          <w:kern w:val="0"/>
          <w:sz w:val="24"/>
          <w:szCs w:val="24"/>
        </w:rPr>
        <w:t>（5）全血质控物检测与审核： 结果在控时方可检测标本。（赛时质控已做需选手口头报告质控在控等情况）</w:t>
      </w:r>
    </w:p>
    <w:p w14:paraId="66F5336D">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仿宋" w:cs="Calibri"/>
          <w:color w:val="000000"/>
          <w:kern w:val="0"/>
          <w:sz w:val="24"/>
          <w:szCs w:val="24"/>
        </w:rPr>
      </w:pPr>
      <w:r>
        <w:rPr>
          <w:rFonts w:hint="eastAsia" w:ascii="Times New Roman" w:hAnsi="Times New Roman" w:eastAsia="仿宋" w:cs="Calibri"/>
          <w:color w:val="000000"/>
          <w:kern w:val="0"/>
          <w:sz w:val="24"/>
          <w:szCs w:val="24"/>
        </w:rPr>
        <w:t>（6）标本检测与结果打印：取出标本观察有无凝集，无凝集时上下颠倒混匀5</w:t>
      </w:r>
      <w:r>
        <w:rPr>
          <w:rFonts w:hint="eastAsia" w:ascii="Times New Roman" w:hAnsi="Times New Roman" w:eastAsia="仿宋" w:cs="仿宋"/>
        </w:rPr>
        <w:t>～</w:t>
      </w:r>
      <w:r>
        <w:rPr>
          <w:rFonts w:hint="eastAsia" w:ascii="Times New Roman" w:hAnsi="Times New Roman" w:eastAsia="仿宋" w:cs="Calibri"/>
          <w:color w:val="000000"/>
          <w:kern w:val="0"/>
          <w:sz w:val="24"/>
          <w:szCs w:val="24"/>
        </w:rPr>
        <w:t>8次，上机检测并打印报告，检测后标本放原位。</w:t>
      </w:r>
    </w:p>
    <w:p w14:paraId="67C2BA42">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仿宋" w:cs="Calibri"/>
          <w:color w:val="000000"/>
          <w:kern w:val="0"/>
          <w:sz w:val="24"/>
          <w:szCs w:val="24"/>
        </w:rPr>
      </w:pPr>
      <w:r>
        <w:rPr>
          <w:rFonts w:hint="eastAsia" w:ascii="Times New Roman" w:hAnsi="Times New Roman" w:eastAsia="仿宋" w:cs="Calibri"/>
          <w:color w:val="000000"/>
          <w:kern w:val="0"/>
          <w:sz w:val="24"/>
          <w:szCs w:val="24"/>
        </w:rPr>
        <w:t>（7）关机。（赛时无需关机但需口头报告清洗操作）</w:t>
      </w:r>
    </w:p>
    <w:p w14:paraId="347051C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仿宋" w:cs="Calibri"/>
          <w:color w:val="000000"/>
          <w:kern w:val="0"/>
          <w:sz w:val="24"/>
          <w:szCs w:val="24"/>
        </w:rPr>
      </w:pPr>
      <w:r>
        <w:rPr>
          <w:rFonts w:hint="eastAsia" w:ascii="Times New Roman" w:hAnsi="Times New Roman" w:eastAsia="仿宋" w:cs="Calibri"/>
          <w:color w:val="000000"/>
          <w:kern w:val="0"/>
          <w:sz w:val="24"/>
          <w:szCs w:val="24"/>
        </w:rPr>
        <w:t>2</w:t>
      </w:r>
      <w:bookmarkStart w:id="5" w:name="_Hlk109743777"/>
      <w:r>
        <w:rPr>
          <w:rFonts w:hint="eastAsia" w:ascii="Times New Roman" w:hAnsi="Times New Roman" w:eastAsia="仿宋" w:cs="Calibri"/>
          <w:color w:val="000000"/>
          <w:kern w:val="0"/>
          <w:sz w:val="24"/>
          <w:szCs w:val="24"/>
        </w:rPr>
        <w:t>．白细胞计数（手工法）</w:t>
      </w:r>
    </w:p>
    <w:bookmarkEnd w:id="5"/>
    <w:p w14:paraId="53FD933C">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仿宋" w:cs="Calibri"/>
          <w:color w:val="000000"/>
          <w:kern w:val="0"/>
          <w:sz w:val="24"/>
          <w:szCs w:val="24"/>
        </w:rPr>
      </w:pPr>
      <w:r>
        <w:rPr>
          <w:rFonts w:hint="eastAsia" w:ascii="Times New Roman" w:hAnsi="Times New Roman" w:eastAsia="仿宋" w:cs="Calibri"/>
          <w:color w:val="000000"/>
          <w:kern w:val="0"/>
          <w:sz w:val="24"/>
          <w:szCs w:val="24"/>
        </w:rPr>
        <w:t>（1）准备稀释液  取小试管1支，加入白细胞稀释液0.38ml。</w:t>
      </w:r>
    </w:p>
    <w:p w14:paraId="42064621">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仿宋" w:cs="Calibri"/>
          <w:color w:val="000000"/>
          <w:kern w:val="0"/>
          <w:sz w:val="24"/>
          <w:szCs w:val="24"/>
        </w:rPr>
      </w:pPr>
      <w:r>
        <w:rPr>
          <w:rFonts w:hint="eastAsia" w:ascii="Times New Roman" w:hAnsi="Times New Roman" w:eastAsia="仿宋" w:cs="Calibri"/>
          <w:color w:val="000000"/>
          <w:kern w:val="0"/>
          <w:sz w:val="24"/>
          <w:szCs w:val="24"/>
        </w:rPr>
        <w:t>（2）取血  用微量吸管准确吸取EDTA-K2抗凝全血20µl。</w:t>
      </w:r>
    </w:p>
    <w:p w14:paraId="05BD37F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仿宋" w:cs="Calibri"/>
          <w:color w:val="000000"/>
          <w:kern w:val="0"/>
          <w:sz w:val="24"/>
          <w:szCs w:val="24"/>
        </w:rPr>
      </w:pPr>
      <w:r>
        <w:rPr>
          <w:rFonts w:hint="eastAsia" w:ascii="Times New Roman" w:hAnsi="Times New Roman" w:eastAsia="仿宋" w:cs="Calibri"/>
          <w:color w:val="000000"/>
          <w:kern w:val="0"/>
          <w:sz w:val="24"/>
          <w:szCs w:val="24"/>
        </w:rPr>
        <w:t>（3）稀释  擦去管外余血，将其插入小试管中稀释液底部，轻轻将血放出，吸取上清液漱洗吸管2～3次，注意不能冲浑稀释液，最后轻摇试管，使之均匀。</w:t>
      </w:r>
    </w:p>
    <w:p w14:paraId="47186EEC">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仿宋" w:cs="Calibri"/>
          <w:color w:val="000000"/>
          <w:kern w:val="0"/>
          <w:sz w:val="24"/>
          <w:szCs w:val="24"/>
        </w:rPr>
      </w:pPr>
      <w:r>
        <w:rPr>
          <w:rFonts w:hint="eastAsia" w:ascii="Times New Roman" w:hAnsi="Times New Roman" w:eastAsia="仿宋" w:cs="Calibri"/>
          <w:color w:val="000000"/>
          <w:kern w:val="0"/>
          <w:sz w:val="24"/>
          <w:szCs w:val="24"/>
        </w:rPr>
        <w:t>（4）充池  检查计数板和盖玻片，必要时用擦镜纸擦拭干净，将盖玻片盖在计数板上，待红细胞完全破坏，用微量吸管吸取混匀的白细胞悬液，充入计数池中，静置2～3min，待血细胞下沉。</w:t>
      </w:r>
    </w:p>
    <w:p w14:paraId="0F642110">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仿宋" w:cs="Calibri"/>
          <w:color w:val="000000"/>
          <w:kern w:val="0"/>
          <w:sz w:val="24"/>
          <w:szCs w:val="24"/>
        </w:rPr>
      </w:pPr>
      <w:r>
        <w:rPr>
          <w:rFonts w:hint="eastAsia" w:ascii="Times New Roman" w:hAnsi="Times New Roman" w:eastAsia="仿宋" w:cs="Calibri"/>
          <w:color w:val="000000"/>
          <w:kern w:val="0"/>
          <w:sz w:val="24"/>
          <w:szCs w:val="24"/>
        </w:rPr>
        <w:t>（5）计数</w:t>
      </w:r>
      <w:bookmarkStart w:id="6" w:name="_Hlk132293528"/>
      <w:r>
        <w:rPr>
          <w:rFonts w:hint="eastAsia" w:ascii="Times New Roman" w:hAnsi="Times New Roman" w:eastAsia="仿宋" w:cs="Calibri"/>
          <w:color w:val="000000"/>
          <w:kern w:val="0"/>
          <w:sz w:val="24"/>
          <w:szCs w:val="24"/>
        </w:rPr>
        <w:t xml:space="preserve">  用低倍镜计数四角4个大方格内的白细胞数，对压线的白细胞，按“数上不数下，数左不数右”的原则计数。（此处显微镜已连电脑屏幕，选手需按裁判指令把相应的计数区域调到视野中央便于裁判核对）</w:t>
      </w:r>
      <w:bookmarkEnd w:id="6"/>
    </w:p>
    <w:p w14:paraId="0F5527AD">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仿宋" w:cs="Calibri"/>
          <w:color w:val="000000"/>
          <w:kern w:val="0"/>
          <w:sz w:val="24"/>
          <w:szCs w:val="24"/>
        </w:rPr>
      </w:pPr>
      <w:r>
        <w:rPr>
          <w:rFonts w:ascii="Times New Roman" w:hAnsi="Times New Roman" w:eastAsia="仿宋" w:cs="Calibri"/>
          <w:color w:val="000000"/>
          <w:kern w:val="0"/>
          <w:sz w:val="24"/>
          <w:szCs w:val="24"/>
        </w:rPr>
        <w:t>3</w:t>
      </w:r>
      <w:r>
        <w:rPr>
          <w:rFonts w:hint="eastAsia" w:ascii="Times New Roman" w:hAnsi="Times New Roman" w:eastAsia="仿宋" w:cs="Calibri"/>
          <w:color w:val="000000"/>
          <w:kern w:val="0"/>
          <w:sz w:val="24"/>
          <w:szCs w:val="24"/>
        </w:rPr>
        <w:t>．血涂片制备及观察</w:t>
      </w:r>
    </w:p>
    <w:p w14:paraId="50DFC88D">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仿宋" w:cs="Calibri"/>
          <w:color w:val="000000"/>
          <w:kern w:val="0"/>
          <w:sz w:val="24"/>
          <w:szCs w:val="24"/>
        </w:rPr>
      </w:pPr>
      <w:r>
        <w:rPr>
          <w:rFonts w:hint="eastAsia" w:ascii="Times New Roman" w:hAnsi="Times New Roman" w:eastAsia="仿宋" w:cs="Calibri"/>
          <w:color w:val="000000"/>
          <w:kern w:val="0"/>
          <w:sz w:val="24"/>
          <w:szCs w:val="24"/>
        </w:rPr>
        <w:t>（1）血涂片制备</w:t>
      </w:r>
    </w:p>
    <w:p w14:paraId="341DA59C">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仿宋" w:cs="Calibri"/>
          <w:color w:val="000000"/>
          <w:kern w:val="0"/>
          <w:sz w:val="24"/>
          <w:szCs w:val="24"/>
        </w:rPr>
      </w:pPr>
      <w:r>
        <w:rPr>
          <w:rFonts w:hint="eastAsia" w:ascii="Times New Roman" w:hAnsi="Times New Roman" w:eastAsia="仿宋" w:cs="Calibri"/>
          <w:color w:val="000000"/>
          <w:kern w:val="0"/>
          <w:sz w:val="24"/>
          <w:szCs w:val="24"/>
        </w:rPr>
        <w:t>选择载玻片，正确编号（组号+工位号+标本号），左手拇指、食指和中指持载玻片的两端，右手拇指、食指和中指握住推片的两边，将推片的前端下缘放于血滴的前方，然后从血滴前方向后慢慢移动，接触血滴后左右轻轻摆动，使血液沿推片下缘散开，以30°～45°快速、平稳地将推片向前推进至载玻片的另一端，则血液在载玻片上形成一厚薄适宜，头、体、尾分明，两端和两侧留有空隙的舌型血膜。</w:t>
      </w:r>
    </w:p>
    <w:p w14:paraId="70672A1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仿宋" w:cs="Calibri"/>
          <w:color w:val="000000"/>
          <w:kern w:val="0"/>
          <w:sz w:val="24"/>
          <w:szCs w:val="24"/>
        </w:rPr>
      </w:pPr>
      <w:r>
        <w:rPr>
          <w:rFonts w:hint="eastAsia" w:ascii="Times New Roman" w:hAnsi="Times New Roman" w:eastAsia="仿宋" w:cs="Calibri"/>
          <w:color w:val="000000"/>
          <w:kern w:val="0"/>
          <w:sz w:val="24"/>
          <w:szCs w:val="24"/>
        </w:rPr>
        <w:t xml:space="preserve">（2）瑞氏染色 </w:t>
      </w:r>
    </w:p>
    <w:p w14:paraId="40C674B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仿宋" w:cs="Calibri"/>
          <w:color w:val="000000"/>
          <w:kern w:val="0"/>
          <w:sz w:val="24"/>
          <w:szCs w:val="24"/>
        </w:rPr>
      </w:pPr>
      <w:r>
        <w:rPr>
          <w:rFonts w:hint="eastAsia" w:ascii="Times New Roman" w:hAnsi="Times New Roman" w:eastAsia="仿宋" w:cs="Calibri"/>
          <w:color w:val="000000"/>
          <w:kern w:val="0"/>
          <w:sz w:val="24"/>
          <w:szCs w:val="24"/>
        </w:rPr>
        <w:t>①加A液 制备好的血涂片充分干燥后，用蜡笔在血膜两端画线，以防染色时染液外溢。然后将血涂片平放于染色架上，滴加Ⅰ液3～5滴，以覆盖整个血膜为度，静置0.5～1m</w:t>
      </w:r>
      <w:r>
        <w:rPr>
          <w:rFonts w:ascii="Times New Roman" w:hAnsi="Times New Roman" w:eastAsia="仿宋" w:cs="Calibri"/>
          <w:color w:val="000000"/>
          <w:kern w:val="0"/>
          <w:sz w:val="24"/>
          <w:szCs w:val="24"/>
        </w:rPr>
        <w:t>in</w:t>
      </w:r>
      <w:r>
        <w:rPr>
          <w:rFonts w:hint="eastAsia" w:ascii="Times New Roman" w:hAnsi="Times New Roman" w:eastAsia="仿宋" w:cs="Calibri"/>
          <w:color w:val="000000"/>
          <w:kern w:val="0"/>
          <w:sz w:val="24"/>
          <w:szCs w:val="24"/>
        </w:rPr>
        <w:t>。</w:t>
      </w:r>
    </w:p>
    <w:p w14:paraId="187891E2">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仿宋" w:cs="Calibri"/>
          <w:color w:val="000000"/>
          <w:kern w:val="0"/>
          <w:sz w:val="24"/>
          <w:szCs w:val="24"/>
        </w:rPr>
      </w:pPr>
      <w:r>
        <w:rPr>
          <w:rFonts w:hint="eastAsia" w:ascii="Times New Roman" w:hAnsi="Times New Roman" w:eastAsia="仿宋" w:cs="Calibri"/>
          <w:color w:val="000000"/>
          <w:kern w:val="0"/>
          <w:sz w:val="24"/>
          <w:szCs w:val="24"/>
        </w:rPr>
        <w:t>②加B液 滴加A液2～3倍量的B液，轻轻摇动血涂片或用吸耳球对准血涂片吹气，使A 液和B液充分混合并完全覆盖血膜，室温下染色4～10m</w:t>
      </w:r>
      <w:r>
        <w:rPr>
          <w:rFonts w:ascii="Times New Roman" w:hAnsi="Times New Roman" w:eastAsia="仿宋" w:cs="Calibri"/>
          <w:color w:val="000000"/>
          <w:kern w:val="0"/>
          <w:sz w:val="24"/>
          <w:szCs w:val="24"/>
        </w:rPr>
        <w:t>in</w:t>
      </w:r>
      <w:r>
        <w:rPr>
          <w:rFonts w:hint="eastAsia" w:ascii="Times New Roman" w:hAnsi="Times New Roman" w:eastAsia="仿宋" w:cs="Calibri"/>
          <w:color w:val="000000"/>
          <w:kern w:val="0"/>
          <w:sz w:val="24"/>
          <w:szCs w:val="24"/>
        </w:rPr>
        <w:t>。</w:t>
      </w:r>
    </w:p>
    <w:p w14:paraId="6481592D">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仿宋" w:cs="Calibri"/>
          <w:color w:val="000000"/>
          <w:kern w:val="0"/>
          <w:sz w:val="24"/>
          <w:szCs w:val="24"/>
        </w:rPr>
      </w:pPr>
      <w:r>
        <w:rPr>
          <w:rFonts w:hint="eastAsia" w:ascii="Times New Roman" w:hAnsi="Times New Roman" w:eastAsia="仿宋" w:cs="Calibri"/>
          <w:color w:val="000000"/>
          <w:kern w:val="0"/>
          <w:sz w:val="24"/>
          <w:szCs w:val="24"/>
        </w:rPr>
        <w:t>③冲洗 平持血涂片，用流水缓缓冲去染液，直至冲洗干净。</w:t>
      </w:r>
    </w:p>
    <w:p w14:paraId="5146F78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仿宋" w:cs="Calibri"/>
          <w:color w:val="000000"/>
          <w:kern w:val="0"/>
          <w:sz w:val="24"/>
          <w:szCs w:val="24"/>
        </w:rPr>
      </w:pPr>
      <w:r>
        <w:rPr>
          <w:rFonts w:hint="eastAsia" w:ascii="Times New Roman" w:hAnsi="Times New Roman" w:eastAsia="仿宋" w:cs="Calibri"/>
          <w:color w:val="000000"/>
          <w:kern w:val="0"/>
          <w:sz w:val="24"/>
          <w:szCs w:val="24"/>
        </w:rPr>
        <w:t>④干燥（可用吸水纸）</w:t>
      </w:r>
    </w:p>
    <w:p w14:paraId="2A92CA4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仿宋" w:cs="Calibri"/>
          <w:color w:val="000000"/>
          <w:kern w:val="0"/>
          <w:sz w:val="24"/>
          <w:szCs w:val="24"/>
        </w:rPr>
      </w:pPr>
      <w:r>
        <w:rPr>
          <w:rFonts w:hint="eastAsia" w:ascii="Times New Roman" w:hAnsi="Times New Roman" w:eastAsia="仿宋" w:cs="Calibri"/>
          <w:color w:val="000000"/>
          <w:kern w:val="0"/>
          <w:sz w:val="24"/>
          <w:szCs w:val="24"/>
        </w:rPr>
        <w:t>（3）白细胞分类观察</w:t>
      </w:r>
    </w:p>
    <w:p w14:paraId="5C664C79">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仿宋" w:cs="Calibri"/>
          <w:color w:val="000000"/>
          <w:kern w:val="0"/>
          <w:sz w:val="24"/>
          <w:szCs w:val="24"/>
        </w:rPr>
      </w:pPr>
      <w:r>
        <w:rPr>
          <w:rFonts w:hint="eastAsia" w:ascii="Times New Roman" w:hAnsi="Times New Roman" w:eastAsia="仿宋" w:cs="Calibri"/>
          <w:color w:val="000000"/>
          <w:kern w:val="0"/>
          <w:sz w:val="24"/>
          <w:szCs w:val="24"/>
        </w:rPr>
        <w:t>①用</w:t>
      </w:r>
      <w:r>
        <w:rPr>
          <w:rFonts w:ascii="Times New Roman" w:hAnsi="Times New Roman" w:eastAsia="仿宋" w:cs="Calibri"/>
          <w:color w:val="000000"/>
          <w:kern w:val="0"/>
          <w:sz w:val="24"/>
          <w:szCs w:val="24"/>
        </w:rPr>
        <w:t>1</w:t>
      </w:r>
      <w:r>
        <w:rPr>
          <w:rFonts w:hint="eastAsia" w:ascii="Times New Roman" w:hAnsi="Times New Roman" w:eastAsia="仿宋" w:cs="Calibri"/>
          <w:color w:val="000000"/>
          <w:kern w:val="0"/>
          <w:sz w:val="24"/>
          <w:szCs w:val="24"/>
        </w:rPr>
        <w:t>0</w:t>
      </w:r>
      <w:r>
        <w:rPr>
          <w:rFonts w:hint="eastAsia" w:ascii="Times New Roman" w:hAnsi="Times New Roman" w:eastAsia="仿宋"/>
          <w:color w:val="000000"/>
          <w:szCs w:val="21"/>
        </w:rPr>
        <w:t>×</w:t>
      </w:r>
      <w:r>
        <w:rPr>
          <w:rFonts w:hint="eastAsia" w:ascii="Times New Roman" w:hAnsi="Times New Roman" w:eastAsia="仿宋" w:cs="Calibri"/>
          <w:color w:val="000000"/>
          <w:kern w:val="0"/>
          <w:sz w:val="24"/>
          <w:szCs w:val="24"/>
        </w:rPr>
        <w:t>物镜观察血涂片全片，观察染色及细胞分布情况。（显微镜连电脑屏幕）</w:t>
      </w:r>
    </w:p>
    <w:p w14:paraId="5B90998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仿宋" w:cs="Calibri"/>
          <w:color w:val="000000"/>
          <w:kern w:val="0"/>
          <w:sz w:val="24"/>
          <w:szCs w:val="24"/>
        </w:rPr>
      </w:pPr>
      <w:r>
        <w:rPr>
          <w:rFonts w:hint="eastAsia" w:ascii="Times New Roman" w:hAnsi="Times New Roman" w:eastAsia="仿宋" w:cs="Calibri"/>
          <w:color w:val="000000"/>
          <w:kern w:val="0"/>
          <w:sz w:val="24"/>
          <w:szCs w:val="24"/>
        </w:rPr>
        <w:t>②在体尾交界处、</w:t>
      </w:r>
      <w:r>
        <w:rPr>
          <w:rFonts w:ascii="Times New Roman" w:hAnsi="Times New Roman" w:eastAsia="仿宋" w:cs="Calibri"/>
          <w:color w:val="000000"/>
          <w:kern w:val="0"/>
          <w:sz w:val="24"/>
          <w:szCs w:val="24"/>
        </w:rPr>
        <w:t>10</w:t>
      </w:r>
      <w:r>
        <w:rPr>
          <w:rFonts w:hint="eastAsia" w:ascii="Times New Roman" w:hAnsi="Times New Roman" w:eastAsia="仿宋" w:cs="Calibri"/>
          <w:color w:val="000000"/>
          <w:kern w:val="0"/>
          <w:sz w:val="24"/>
          <w:szCs w:val="24"/>
        </w:rPr>
        <w:t>0</w:t>
      </w:r>
      <w:r>
        <w:rPr>
          <w:rFonts w:hint="eastAsia" w:ascii="Times New Roman" w:hAnsi="Times New Roman" w:eastAsia="仿宋"/>
          <w:color w:val="000000"/>
          <w:szCs w:val="21"/>
        </w:rPr>
        <w:t>×</w:t>
      </w:r>
      <w:r>
        <w:rPr>
          <w:rFonts w:hint="eastAsia" w:ascii="Times New Roman" w:hAnsi="Times New Roman" w:eastAsia="仿宋" w:cs="Calibri"/>
          <w:color w:val="000000"/>
          <w:kern w:val="0"/>
          <w:sz w:val="24"/>
          <w:szCs w:val="24"/>
        </w:rPr>
        <w:t>物镜下选择血涂片细胞分布均匀、着色良好的区域，按一定的方向顺序找到不少于三种白细胞，如：中性粒细胞、</w:t>
      </w:r>
      <w:r>
        <w:rPr>
          <w:rFonts w:ascii="Times New Roman" w:hAnsi="Times New Roman" w:eastAsia="仿宋" w:cs="Calibri"/>
          <w:color w:val="000000"/>
          <w:kern w:val="0"/>
          <w:sz w:val="24"/>
          <w:szCs w:val="24"/>
        </w:rPr>
        <w:t>淋巴细胞</w:t>
      </w:r>
      <w:r>
        <w:rPr>
          <w:rFonts w:hint="eastAsia" w:ascii="Times New Roman" w:hAnsi="Times New Roman" w:eastAsia="仿宋" w:cs="Calibri"/>
          <w:color w:val="000000"/>
          <w:kern w:val="0"/>
          <w:sz w:val="24"/>
          <w:szCs w:val="24"/>
        </w:rPr>
        <w:t>、</w:t>
      </w:r>
      <w:r>
        <w:rPr>
          <w:rFonts w:ascii="Times New Roman" w:hAnsi="Times New Roman" w:eastAsia="仿宋" w:cs="Calibri"/>
          <w:color w:val="000000"/>
          <w:kern w:val="0"/>
          <w:sz w:val="24"/>
          <w:szCs w:val="24"/>
        </w:rPr>
        <w:t>单核细胞</w:t>
      </w:r>
      <w:r>
        <w:rPr>
          <w:rFonts w:hint="eastAsia" w:ascii="Times New Roman" w:hAnsi="Times New Roman" w:eastAsia="仿宋" w:cs="Calibri"/>
          <w:color w:val="000000"/>
          <w:kern w:val="0"/>
          <w:sz w:val="24"/>
          <w:szCs w:val="24"/>
        </w:rPr>
        <w:t>，请裁判复核。</w:t>
      </w:r>
    </w:p>
    <w:p w14:paraId="58B3C210">
      <w:pPr>
        <w:rPr>
          <w:rFonts w:hint="eastAsia" w:ascii="Times New Roman" w:hAnsi="Times New Roman" w:eastAsia="黑体" w:cs="Times New Roman"/>
          <w:b/>
          <w:sz w:val="32"/>
          <w:szCs w:val="32"/>
        </w:rPr>
      </w:pPr>
      <w:r>
        <w:rPr>
          <w:rFonts w:hint="eastAsia" w:ascii="Times New Roman" w:hAnsi="Times New Roman" w:eastAsia="黑体" w:cs="Times New Roman"/>
          <w:b/>
          <w:sz w:val="32"/>
          <w:szCs w:val="32"/>
        </w:rPr>
        <w:br w:type="page"/>
      </w:r>
    </w:p>
    <w:p w14:paraId="683EFFAE">
      <w:pPr>
        <w:pStyle w:val="3"/>
        <w:jc w:val="center"/>
        <w:rPr>
          <w:rFonts w:hint="eastAsia" w:ascii="Times New Roman" w:hAnsi="Times New Roman" w:eastAsia="黑体" w:cs="Times New Roman"/>
          <w:b/>
          <w:sz w:val="32"/>
          <w:szCs w:val="32"/>
        </w:rPr>
      </w:pPr>
      <w:r>
        <w:rPr>
          <w:rFonts w:hint="eastAsia" w:ascii="Times New Roman" w:hAnsi="Times New Roman" w:eastAsia="黑体" w:cs="Times New Roman"/>
          <w:b/>
          <w:sz w:val="32"/>
          <w:szCs w:val="32"/>
        </w:rPr>
        <w:t>2026年河北省职业院校技能大赛（高职）检验检疫技术</w:t>
      </w:r>
    </w:p>
    <w:p w14:paraId="53E3B79C">
      <w:pPr>
        <w:pStyle w:val="3"/>
        <w:jc w:val="center"/>
        <w:rPr>
          <w:rFonts w:hint="eastAsia" w:ascii="Times New Roman" w:hAnsi="Times New Roman" w:eastAsia="黑体"/>
          <w:b/>
          <w:sz w:val="28"/>
          <w:szCs w:val="28"/>
        </w:rPr>
      </w:pPr>
      <w:r>
        <w:rPr>
          <w:rFonts w:ascii="Times New Roman" w:hAnsi="Times New Roman" w:eastAsia="黑体"/>
          <w:b/>
          <w:sz w:val="28"/>
          <w:szCs w:val="28"/>
        </w:rPr>
        <w:t>临床基本检验</w:t>
      </w:r>
      <w:r>
        <w:rPr>
          <w:rFonts w:hint="eastAsia" w:ascii="Times New Roman" w:hAnsi="Times New Roman" w:eastAsia="黑体" w:cs="宋体"/>
          <w:b/>
          <w:bCs/>
          <w:sz w:val="28"/>
          <w:szCs w:val="32"/>
        </w:rPr>
        <w:t>——</w:t>
      </w:r>
      <w:r>
        <w:rPr>
          <w:rFonts w:ascii="Times New Roman" w:hAnsi="Times New Roman" w:eastAsia="黑体"/>
          <w:b/>
          <w:sz w:val="28"/>
          <w:szCs w:val="28"/>
        </w:rPr>
        <w:t>白细胞计数和分类</w:t>
      </w:r>
      <w:r>
        <w:rPr>
          <w:rFonts w:hint="eastAsia" w:ascii="Times New Roman" w:hAnsi="Times New Roman" w:eastAsia="黑体"/>
          <w:b/>
          <w:sz w:val="28"/>
          <w:szCs w:val="28"/>
        </w:rPr>
        <w:t>答题纸</w:t>
      </w:r>
    </w:p>
    <w:p w14:paraId="2666A9BC">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黑体" w:hAnsi="黑体" w:eastAsia="黑体" w:cs="黑体"/>
          <w:b w:val="0"/>
          <w:bCs w:val="0"/>
          <w:color w:val="000000"/>
          <w:kern w:val="0"/>
          <w:sz w:val="24"/>
          <w:szCs w:val="24"/>
        </w:rPr>
      </w:pPr>
      <w:r>
        <w:rPr>
          <w:rFonts w:hint="eastAsia" w:ascii="黑体" w:hAnsi="黑体" w:eastAsia="黑体" w:cs="黑体"/>
          <w:b w:val="0"/>
          <w:bCs w:val="0"/>
          <w:color w:val="000000"/>
          <w:kern w:val="0"/>
          <w:sz w:val="24"/>
          <w:szCs w:val="24"/>
        </w:rPr>
        <w:t>一、血细胞分析仪检测结果</w:t>
      </w:r>
    </w:p>
    <w:p w14:paraId="3BC921CB">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Times New Roman" w:hAnsi="Times New Roman" w:eastAsia="仿宋"/>
          <w:sz w:val="24"/>
        </w:rPr>
      </w:pPr>
      <w:r>
        <w:rPr>
          <w:rFonts w:hint="eastAsia" w:ascii="Times New Roman" w:hAnsi="Times New Roman" w:eastAsia="仿宋" w:cs="仿宋"/>
          <w:color w:val="000000"/>
          <w:sz w:val="24"/>
          <w:szCs w:val="24"/>
        </w:rPr>
        <w:t>书写</w:t>
      </w:r>
      <w:r>
        <w:rPr>
          <w:rFonts w:ascii="Times New Roman" w:hAnsi="Times New Roman" w:eastAsia="仿宋" w:cs="仿宋"/>
          <w:color w:val="000000"/>
          <w:sz w:val="24"/>
          <w:szCs w:val="24"/>
        </w:rPr>
        <w:t>标本编号</w:t>
      </w:r>
      <w:r>
        <w:rPr>
          <w:rFonts w:hint="eastAsia" w:ascii="Times New Roman" w:hAnsi="Times New Roman" w:eastAsia="仿宋" w:cs="仿宋"/>
          <w:color w:val="000000"/>
          <w:sz w:val="24"/>
          <w:szCs w:val="24"/>
        </w:rPr>
        <w:t>、</w:t>
      </w:r>
      <w:r>
        <w:rPr>
          <w:rFonts w:ascii="Times New Roman" w:hAnsi="Times New Roman" w:eastAsia="仿宋" w:cs="仿宋"/>
          <w:color w:val="000000"/>
          <w:sz w:val="24"/>
          <w:szCs w:val="24"/>
        </w:rPr>
        <w:t>粘贴检测结果</w:t>
      </w:r>
    </w:p>
    <w:p w14:paraId="415CF238">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Times New Roman" w:hAnsi="Times New Roman" w:eastAsia="仿宋" w:cs="仿宋"/>
          <w:color w:val="000000"/>
          <w:sz w:val="24"/>
          <w:szCs w:val="24"/>
        </w:rPr>
      </w:pPr>
      <w:r>
        <w:rPr>
          <w:rFonts w:ascii="Times New Roman" w:hAnsi="Times New Roman" w:eastAsia="仿宋" w:cs="仿宋"/>
          <w:color w:val="000000"/>
          <w:sz w:val="24"/>
          <w:szCs w:val="24"/>
        </w:rPr>
        <w:t>检验者签名</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rPr>
        <w:t>（写选手组号）</w:t>
      </w:r>
    </w:p>
    <w:p w14:paraId="25C530A7">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Times New Roman" w:hAnsi="Times New Roman" w:eastAsia="仿宋" w:cs="仿宋"/>
          <w:color w:val="000000"/>
          <w:sz w:val="24"/>
          <w:szCs w:val="24"/>
        </w:rPr>
      </w:pPr>
      <w:r>
        <w:rPr>
          <w:rFonts w:ascii="Times New Roman" w:hAnsi="Times New Roman" w:eastAsia="仿宋" w:cs="仿宋"/>
          <w:color w:val="000000"/>
          <w:sz w:val="24"/>
          <w:szCs w:val="24"/>
        </w:rPr>
        <w:t xml:space="preserve">报告日期 </w:t>
      </w:r>
      <w:r>
        <w:rPr>
          <w:rFonts w:ascii="Times New Roman" w:hAnsi="Times New Roman" w:eastAsia="仿宋" w:cs="仿宋"/>
          <w:color w:val="000000"/>
          <w:sz w:val="24"/>
          <w:szCs w:val="24"/>
          <w:u w:val="single"/>
        </w:rPr>
        <w:t xml:space="preserve">            </w:t>
      </w:r>
      <w:r>
        <w:rPr>
          <w:rFonts w:ascii="Times New Roman" w:hAnsi="Times New Roman" w:eastAsia="仿宋" w:cs="仿宋"/>
          <w:color w:val="000000"/>
          <w:sz w:val="24"/>
          <w:szCs w:val="24"/>
        </w:rPr>
        <w:t xml:space="preserve">    </w:t>
      </w:r>
    </w:p>
    <w:p w14:paraId="4237ACE2">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黑体" w:hAnsi="黑体" w:eastAsia="黑体" w:cs="黑体"/>
          <w:b w:val="0"/>
          <w:bCs w:val="0"/>
          <w:color w:val="000000"/>
          <w:kern w:val="0"/>
          <w:sz w:val="24"/>
          <w:szCs w:val="24"/>
        </w:rPr>
      </w:pPr>
      <w:r>
        <w:rPr>
          <w:rFonts w:hint="eastAsia" w:ascii="黑体" w:hAnsi="黑体" w:eastAsia="黑体" w:cs="黑体"/>
          <w:b w:val="0"/>
          <w:bCs w:val="0"/>
          <w:color w:val="000000"/>
          <w:kern w:val="0"/>
          <w:sz w:val="24"/>
          <w:szCs w:val="24"/>
        </w:rPr>
        <w:t>二、手工法白细胞计数</w:t>
      </w:r>
    </w:p>
    <w:p w14:paraId="6CF033DD">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1．数据记录  在下列空格中写上与计数板位置（以免与裁判计数不对应）相应大方格的白细胞数。并计算出白细胞总数。（裁判抽查对角2个大方格WBC数,与选手相应大方格内WBC结果进行比较，根据误差进行扣分）</w:t>
      </w:r>
    </w:p>
    <w:tbl>
      <w:tblPr>
        <w:tblStyle w:val="6"/>
        <w:tblW w:w="0" w:type="auto"/>
        <w:tblInd w:w="693" w:type="dxa"/>
        <w:tblLayout w:type="fixed"/>
        <w:tblCellMar>
          <w:top w:w="0" w:type="dxa"/>
          <w:left w:w="108" w:type="dxa"/>
          <w:bottom w:w="0" w:type="dxa"/>
          <w:right w:w="108" w:type="dxa"/>
        </w:tblCellMar>
      </w:tblPr>
      <w:tblGrid>
        <w:gridCol w:w="787"/>
        <w:gridCol w:w="889"/>
        <w:gridCol w:w="889"/>
      </w:tblGrid>
      <w:tr w14:paraId="5795146A">
        <w:tblPrEx>
          <w:tblCellMar>
            <w:top w:w="0" w:type="dxa"/>
            <w:left w:w="108" w:type="dxa"/>
            <w:bottom w:w="0" w:type="dxa"/>
            <w:right w:w="108" w:type="dxa"/>
          </w:tblCellMar>
        </w:tblPrEx>
        <w:trPr>
          <w:trHeight w:val="892" w:hRule="atLeast"/>
        </w:trPr>
        <w:tc>
          <w:tcPr>
            <w:tcW w:w="787" w:type="dxa"/>
            <w:tcBorders>
              <w:top w:val="single" w:color="auto" w:sz="4" w:space="0"/>
              <w:left w:val="single" w:color="auto" w:sz="4" w:space="0"/>
              <w:bottom w:val="single" w:color="auto" w:sz="4" w:space="0"/>
              <w:right w:val="single" w:color="auto" w:sz="4" w:space="0"/>
            </w:tcBorders>
          </w:tcPr>
          <w:p w14:paraId="3C4ED848">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Times New Roman" w:hAnsi="Times New Roman" w:eastAsia="仿宋" w:cs="仿宋"/>
                <w:color w:val="000000"/>
                <w:sz w:val="24"/>
                <w:szCs w:val="24"/>
              </w:rPr>
            </w:pPr>
            <w:r>
              <w:rPr>
                <w:rFonts w:ascii="Times New Roman" w:hAnsi="Times New Roman" w:eastAsia="仿宋" w:cs="仿宋"/>
                <w:color w:val="000000"/>
                <w:sz w:val="24"/>
                <w:szCs w:val="24"/>
              </w:rPr>
              <w:t>1</w:t>
            </w:r>
            <w:r>
              <w:rPr>
                <w:rFonts w:hint="eastAsia" w:ascii="Times New Roman" w:hAnsi="Times New Roman" w:eastAsia="仿宋" w:cs="仿宋"/>
                <w:color w:val="000000"/>
                <w:sz w:val="24"/>
                <w:szCs w:val="24"/>
              </w:rPr>
              <w:t> </w:t>
            </w:r>
          </w:p>
        </w:tc>
        <w:tc>
          <w:tcPr>
            <w:tcW w:w="889" w:type="dxa"/>
            <w:tcBorders>
              <w:top w:val="single" w:color="auto" w:sz="4" w:space="0"/>
              <w:left w:val="nil"/>
              <w:bottom w:val="single" w:color="auto" w:sz="4" w:space="0"/>
              <w:right w:val="single" w:color="auto" w:sz="4" w:space="0"/>
            </w:tcBorders>
          </w:tcPr>
          <w:p w14:paraId="37CC16FA">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Times New Roman" w:hAnsi="Times New Roman" w:eastAsia="仿宋" w:cs="仿宋"/>
                <w:color w:val="000000"/>
                <w:sz w:val="24"/>
                <w:szCs w:val="24"/>
              </w:rPr>
            </w:pPr>
          </w:p>
        </w:tc>
        <w:tc>
          <w:tcPr>
            <w:tcW w:w="889" w:type="dxa"/>
            <w:tcBorders>
              <w:top w:val="single" w:color="auto" w:sz="4" w:space="0"/>
              <w:left w:val="nil"/>
              <w:bottom w:val="single" w:color="auto" w:sz="4" w:space="0"/>
              <w:right w:val="single" w:color="auto" w:sz="4" w:space="0"/>
            </w:tcBorders>
          </w:tcPr>
          <w:p w14:paraId="2B9A3FFA">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2</w:t>
            </w:r>
          </w:p>
        </w:tc>
      </w:tr>
      <w:tr w14:paraId="7E8DA9DF">
        <w:tblPrEx>
          <w:tblCellMar>
            <w:top w:w="0" w:type="dxa"/>
            <w:left w:w="108" w:type="dxa"/>
            <w:bottom w:w="0" w:type="dxa"/>
            <w:right w:w="108" w:type="dxa"/>
          </w:tblCellMar>
        </w:tblPrEx>
        <w:trPr>
          <w:trHeight w:val="817" w:hRule="atLeast"/>
        </w:trPr>
        <w:tc>
          <w:tcPr>
            <w:tcW w:w="787" w:type="dxa"/>
            <w:tcBorders>
              <w:top w:val="single" w:color="auto" w:sz="4" w:space="0"/>
              <w:left w:val="single" w:color="auto" w:sz="4" w:space="0"/>
              <w:bottom w:val="single" w:color="auto" w:sz="4" w:space="0"/>
              <w:right w:val="single" w:color="auto" w:sz="4" w:space="0"/>
            </w:tcBorders>
          </w:tcPr>
          <w:p w14:paraId="0D3D0200">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Times New Roman" w:hAnsi="Times New Roman" w:eastAsia="仿宋" w:cs="仿宋"/>
                <w:color w:val="000000"/>
                <w:sz w:val="24"/>
                <w:szCs w:val="24"/>
              </w:rPr>
            </w:pPr>
          </w:p>
        </w:tc>
        <w:tc>
          <w:tcPr>
            <w:tcW w:w="889" w:type="dxa"/>
            <w:tcBorders>
              <w:top w:val="single" w:color="auto" w:sz="4" w:space="0"/>
              <w:left w:val="nil"/>
              <w:bottom w:val="single" w:color="auto" w:sz="4" w:space="0"/>
              <w:right w:val="single" w:color="auto" w:sz="4" w:space="0"/>
            </w:tcBorders>
          </w:tcPr>
          <w:p w14:paraId="78826528">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Times New Roman" w:hAnsi="Times New Roman" w:eastAsia="仿宋" w:cs="仿宋"/>
                <w:color w:val="000000"/>
                <w:sz w:val="24"/>
                <w:szCs w:val="24"/>
              </w:rPr>
            </w:pPr>
          </w:p>
        </w:tc>
        <w:tc>
          <w:tcPr>
            <w:tcW w:w="889" w:type="dxa"/>
            <w:tcBorders>
              <w:top w:val="single" w:color="auto" w:sz="4" w:space="0"/>
              <w:left w:val="nil"/>
              <w:bottom w:val="single" w:color="auto" w:sz="4" w:space="0"/>
              <w:right w:val="single" w:color="auto" w:sz="4" w:space="0"/>
            </w:tcBorders>
          </w:tcPr>
          <w:p w14:paraId="3D6FA159">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Times New Roman" w:hAnsi="Times New Roman" w:eastAsia="仿宋" w:cs="仿宋"/>
                <w:color w:val="000000"/>
                <w:sz w:val="24"/>
                <w:szCs w:val="24"/>
              </w:rPr>
            </w:pPr>
          </w:p>
        </w:tc>
      </w:tr>
      <w:tr w14:paraId="0713332B">
        <w:tblPrEx>
          <w:tblCellMar>
            <w:top w:w="0" w:type="dxa"/>
            <w:left w:w="108" w:type="dxa"/>
            <w:bottom w:w="0" w:type="dxa"/>
            <w:right w:w="108" w:type="dxa"/>
          </w:tblCellMar>
        </w:tblPrEx>
        <w:trPr>
          <w:trHeight w:val="681" w:hRule="atLeast"/>
        </w:trPr>
        <w:tc>
          <w:tcPr>
            <w:tcW w:w="787" w:type="dxa"/>
            <w:tcBorders>
              <w:top w:val="single" w:color="auto" w:sz="4" w:space="0"/>
              <w:left w:val="single" w:color="auto" w:sz="4" w:space="0"/>
              <w:bottom w:val="single" w:color="auto" w:sz="4" w:space="0"/>
              <w:right w:val="single" w:color="auto" w:sz="4" w:space="0"/>
            </w:tcBorders>
          </w:tcPr>
          <w:p w14:paraId="1BBAC859">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4</w:t>
            </w:r>
          </w:p>
        </w:tc>
        <w:tc>
          <w:tcPr>
            <w:tcW w:w="889" w:type="dxa"/>
            <w:tcBorders>
              <w:top w:val="single" w:color="auto" w:sz="4" w:space="0"/>
              <w:left w:val="nil"/>
              <w:bottom w:val="single" w:color="auto" w:sz="4" w:space="0"/>
              <w:right w:val="single" w:color="auto" w:sz="4" w:space="0"/>
            </w:tcBorders>
          </w:tcPr>
          <w:p w14:paraId="67A4CD61">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Times New Roman" w:hAnsi="Times New Roman" w:eastAsia="仿宋" w:cs="仿宋"/>
                <w:color w:val="000000"/>
                <w:sz w:val="24"/>
                <w:szCs w:val="24"/>
              </w:rPr>
            </w:pPr>
          </w:p>
        </w:tc>
        <w:tc>
          <w:tcPr>
            <w:tcW w:w="889" w:type="dxa"/>
            <w:tcBorders>
              <w:top w:val="single" w:color="auto" w:sz="4" w:space="0"/>
              <w:left w:val="nil"/>
              <w:bottom w:val="single" w:color="auto" w:sz="4" w:space="0"/>
              <w:right w:val="single" w:color="auto" w:sz="4" w:space="0"/>
            </w:tcBorders>
          </w:tcPr>
          <w:p w14:paraId="3867F448">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3</w:t>
            </w:r>
          </w:p>
        </w:tc>
      </w:tr>
    </w:tbl>
    <w:p w14:paraId="225A3817">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2．计算白细胞浓度（写出计算公式及计算过程）（取小数点后2位）</w:t>
      </w:r>
    </w:p>
    <w:p w14:paraId="7A269535">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 xml:space="preserve"> WBC=</w:t>
      </w:r>
    </w:p>
    <w:p w14:paraId="3536FDB4">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Times New Roman" w:hAnsi="Times New Roman" w:eastAsia="仿宋" w:cs="仿宋"/>
          <w:color w:val="000000"/>
          <w:sz w:val="24"/>
          <w:szCs w:val="24"/>
        </w:rPr>
      </w:pPr>
    </w:p>
    <w:p w14:paraId="02D297C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黑体" w:hAnsi="黑体" w:eastAsia="黑体" w:cs="黑体"/>
          <w:b w:val="0"/>
          <w:bCs w:val="0"/>
          <w:color w:val="000000"/>
          <w:kern w:val="0"/>
          <w:sz w:val="24"/>
          <w:szCs w:val="24"/>
        </w:rPr>
      </w:pPr>
      <w:r>
        <w:rPr>
          <w:rFonts w:hint="eastAsia" w:ascii="黑体" w:hAnsi="黑体" w:eastAsia="黑体" w:cs="黑体"/>
          <w:b w:val="0"/>
          <w:bCs w:val="0"/>
          <w:color w:val="000000"/>
          <w:kern w:val="0"/>
          <w:sz w:val="24"/>
          <w:szCs w:val="24"/>
        </w:rPr>
        <w:t>三、血涂片制备及观察</w:t>
      </w:r>
    </w:p>
    <w:p w14:paraId="16670A6B">
      <w:pPr>
        <w:pStyle w:val="2"/>
        <w:keepNext w:val="0"/>
        <w:keepLines w:val="0"/>
        <w:pageBreakBefore w:val="0"/>
        <w:kinsoku/>
        <w:wordWrap/>
        <w:overflowPunct/>
        <w:topLinePunct w:val="0"/>
        <w:autoSpaceDE/>
        <w:autoSpaceDN/>
        <w:bidi w:val="0"/>
        <w:adjustRightInd w:val="0"/>
        <w:snapToGrid w:val="0"/>
        <w:spacing w:after="0" w:line="360" w:lineRule="auto"/>
        <w:ind w:firstLine="480" w:firstLineChars="200"/>
        <w:textAlignment w:val="auto"/>
        <w:rPr>
          <w:rFonts w:ascii="Times New Roman" w:hAnsi="Times New Roman" w:eastAsia="仿宋"/>
        </w:rPr>
      </w:pPr>
      <w:r>
        <w:rPr>
          <w:rFonts w:hint="eastAsia" w:ascii="Times New Roman" w:hAnsi="Times New Roman" w:eastAsia="仿宋" w:cs="仿宋"/>
          <w:color w:val="000000"/>
          <w:sz w:val="24"/>
        </w:rPr>
        <w:t>在体尾交界处，用100×物镜镜下，按一定方向顺序对所见到的每一个完整白细胞进行观察，找到不少于三种白细胞(写全称)。</w:t>
      </w:r>
    </w:p>
    <w:p w14:paraId="22622E67">
      <w:pPr>
        <w:pStyle w:val="2"/>
        <w:keepNext w:val="0"/>
        <w:keepLines w:val="0"/>
        <w:pageBreakBefore w:val="0"/>
        <w:widowControl w:val="0"/>
        <w:kinsoku/>
        <w:wordWrap/>
        <w:overflowPunct/>
        <w:topLinePunct w:val="0"/>
        <w:autoSpaceDE/>
        <w:autoSpaceDN/>
        <w:bidi w:val="0"/>
        <w:adjustRightInd/>
        <w:snapToGrid/>
        <w:spacing w:before="313" w:beforeLines="100" w:after="0" w:line="360" w:lineRule="auto"/>
        <w:ind w:firstLine="420" w:firstLineChars="200"/>
        <w:textAlignment w:val="auto"/>
        <w:rPr>
          <w:rFonts w:ascii="Times New Roman" w:hAnsi="Times New Roman" w:eastAsia="仿宋"/>
        </w:rPr>
      </w:pPr>
      <w:r>
        <w:rPr>
          <w:rFonts w:hint="eastAsia" w:ascii="Times New Roman" w:hAnsi="Times New Roman" w:eastAsia="仿宋"/>
        </w:rPr>
        <w:t>白细胞1：                白细胞2：               白细胞3：</w:t>
      </w:r>
    </w:p>
    <w:p w14:paraId="02C191F5">
      <w:pPr>
        <w:keepNext w:val="0"/>
        <w:keepLines w:val="0"/>
        <w:pageBreakBefore w:val="0"/>
        <w:kinsoku/>
        <w:wordWrap/>
        <w:overflowPunct/>
        <w:topLinePunct w:val="0"/>
        <w:autoSpaceDE/>
        <w:autoSpaceDN/>
        <w:bidi w:val="0"/>
        <w:spacing w:line="360" w:lineRule="auto"/>
        <w:ind w:firstLine="482" w:firstLineChars="200"/>
        <w:textAlignment w:val="auto"/>
        <w:rPr>
          <w:rStyle w:val="19"/>
          <w:rFonts w:hint="eastAsia" w:ascii="Times New Roman" w:hAnsi="Times New Roman" w:eastAsia="仿宋"/>
          <w:b/>
          <w:bCs/>
          <w:szCs w:val="21"/>
        </w:rPr>
      </w:pPr>
    </w:p>
    <w:p w14:paraId="6E28C94C">
      <w:pPr>
        <w:pStyle w:val="2"/>
        <w:keepNext w:val="0"/>
        <w:keepLines w:val="0"/>
        <w:pageBreakBefore w:val="0"/>
        <w:kinsoku/>
        <w:wordWrap/>
        <w:overflowPunct/>
        <w:topLinePunct w:val="0"/>
        <w:autoSpaceDE/>
        <w:autoSpaceDN/>
        <w:bidi w:val="0"/>
        <w:adjustRightInd w:val="0"/>
        <w:snapToGrid w:val="0"/>
        <w:spacing w:after="0" w:line="360" w:lineRule="auto"/>
        <w:textAlignment w:val="auto"/>
        <w:rPr>
          <w:rFonts w:hint="eastAsia" w:ascii="Times New Roman" w:hAnsi="Times New Roman" w:eastAsia="仿宋" w:cs="仿宋"/>
          <w:color w:val="000000"/>
          <w:sz w:val="24"/>
        </w:rPr>
      </w:pPr>
    </w:p>
    <w:p w14:paraId="06354CED">
      <w:pPr>
        <w:pStyle w:val="2"/>
        <w:keepNext w:val="0"/>
        <w:keepLines w:val="0"/>
        <w:pageBreakBefore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color w:val="000000"/>
          <w:sz w:val="24"/>
        </w:rPr>
      </w:pPr>
    </w:p>
    <w:p w14:paraId="391140B9">
      <w:pPr>
        <w:pStyle w:val="2"/>
        <w:keepNext w:val="0"/>
        <w:keepLines w:val="0"/>
        <w:pageBreakBefore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b/>
          <w:bCs/>
          <w:color w:val="000000"/>
          <w:sz w:val="24"/>
          <w:szCs w:val="24"/>
        </w:rPr>
      </w:pPr>
      <w:r>
        <w:rPr>
          <w:rFonts w:hint="eastAsia" w:ascii="宋体" w:hAnsi="宋体" w:eastAsia="宋体" w:cs="宋体"/>
          <w:color w:val="000000"/>
          <w:sz w:val="24"/>
          <w:lang w:val="en-US" w:eastAsia="zh-CN"/>
        </w:rPr>
        <w:t xml:space="preserve">                              </w:t>
      </w:r>
      <w:r>
        <w:rPr>
          <w:rFonts w:hint="eastAsia" w:ascii="宋体" w:hAnsi="宋体" w:eastAsia="宋体" w:cs="宋体"/>
          <w:b/>
          <w:bCs/>
          <w:color w:val="000000"/>
          <w:sz w:val="24"/>
          <w:szCs w:val="24"/>
        </w:rPr>
        <w:t xml:space="preserve">裁判签名：               </w:t>
      </w:r>
    </w:p>
    <w:p w14:paraId="36F19C8D">
      <w:pPr>
        <w:pStyle w:val="2"/>
        <w:keepNext w:val="0"/>
        <w:keepLines w:val="0"/>
        <w:pageBreakBefore w:val="0"/>
        <w:widowControl w:val="0"/>
        <w:kinsoku/>
        <w:wordWrap/>
        <w:overflowPunct/>
        <w:topLinePunct w:val="0"/>
        <w:autoSpaceDE/>
        <w:autoSpaceDN/>
        <w:bidi w:val="0"/>
        <w:adjustRightInd w:val="0"/>
        <w:snapToGrid w:val="0"/>
        <w:spacing w:before="157" w:beforeLines="50" w:after="0" w:line="360" w:lineRule="auto"/>
        <w:jc w:val="right"/>
        <w:textAlignment w:val="auto"/>
        <w:rPr>
          <w:rFonts w:hint="eastAsia" w:ascii="宋体" w:hAnsi="宋体" w:eastAsia="宋体" w:cs="宋体"/>
          <w:color w:val="000000"/>
          <w:sz w:val="22"/>
          <w:szCs w:val="22"/>
        </w:rPr>
      </w:pPr>
      <w:r>
        <w:rPr>
          <w:rFonts w:hint="eastAsia" w:ascii="宋体" w:hAnsi="宋体" w:eastAsia="宋体" w:cs="宋体"/>
          <w:b/>
          <w:bCs/>
          <w:color w:val="000000"/>
          <w:sz w:val="24"/>
          <w:szCs w:val="24"/>
        </w:rPr>
        <w:t xml:space="preserve"> 日期：       年   月   日</w:t>
      </w:r>
    </w:p>
    <w:p w14:paraId="294DE1DF">
      <w:pPr>
        <w:rPr>
          <w:rFonts w:hint="eastAsia" w:ascii="Times New Roman" w:hAnsi="Times New Roman" w:eastAsia="黑体"/>
          <w:b/>
          <w:bCs/>
          <w:w w:val="90"/>
          <w:sz w:val="30"/>
          <w:szCs w:val="30"/>
        </w:rPr>
      </w:pPr>
      <w:bookmarkStart w:id="7" w:name="OLE_LINK14"/>
      <w:r>
        <w:rPr>
          <w:rFonts w:hint="eastAsia" w:ascii="Times New Roman" w:hAnsi="Times New Roman" w:eastAsia="黑体"/>
          <w:b/>
          <w:bCs/>
          <w:w w:val="90"/>
          <w:sz w:val="30"/>
          <w:szCs w:val="30"/>
        </w:rPr>
        <w:br w:type="page"/>
      </w:r>
    </w:p>
    <w:p w14:paraId="6493E4DF">
      <w:pPr>
        <w:jc w:val="center"/>
        <w:rPr>
          <w:rFonts w:hint="eastAsia" w:ascii="Times New Roman" w:hAnsi="Times New Roman" w:eastAsia="黑体"/>
          <w:b/>
          <w:bCs/>
          <w:w w:val="90"/>
          <w:sz w:val="30"/>
          <w:szCs w:val="30"/>
        </w:rPr>
      </w:pPr>
      <w:r>
        <w:rPr>
          <w:rFonts w:hint="eastAsia" w:ascii="Times New Roman" w:hAnsi="Times New Roman" w:eastAsia="黑体"/>
          <w:b/>
          <w:bCs/>
          <w:w w:val="90"/>
          <w:sz w:val="30"/>
          <w:szCs w:val="30"/>
        </w:rPr>
        <w:t>必选项目：临床基本检验</w:t>
      </w:r>
      <w:r>
        <w:rPr>
          <w:rFonts w:ascii="Times New Roman" w:hAnsi="Times New Roman" w:eastAsia="黑体"/>
          <w:b/>
          <w:bCs/>
          <w:w w:val="90"/>
          <w:sz w:val="30"/>
          <w:szCs w:val="30"/>
        </w:rPr>
        <w:t>技能操作考核</w:t>
      </w:r>
      <w:r>
        <w:rPr>
          <w:rFonts w:hint="eastAsia" w:ascii="Times New Roman" w:hAnsi="Times New Roman" w:eastAsia="黑体"/>
          <w:b/>
          <w:bCs/>
          <w:w w:val="90"/>
          <w:sz w:val="30"/>
          <w:szCs w:val="30"/>
        </w:rPr>
        <w:t>项目评分表</w:t>
      </w:r>
      <w:bookmarkEnd w:id="7"/>
      <w:r>
        <w:rPr>
          <w:rFonts w:hint="eastAsia" w:ascii="Times New Roman" w:hAnsi="Times New Roman" w:eastAsia="黑体"/>
          <w:b/>
          <w:bCs/>
          <w:w w:val="90"/>
          <w:sz w:val="30"/>
          <w:szCs w:val="30"/>
        </w:rPr>
        <w:t>（总分100分）</w:t>
      </w:r>
    </w:p>
    <w:tbl>
      <w:tblPr>
        <w:tblStyle w:val="6"/>
        <w:tblW w:w="9354"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473"/>
        <w:gridCol w:w="940"/>
        <w:gridCol w:w="2693"/>
        <w:gridCol w:w="567"/>
        <w:gridCol w:w="2693"/>
        <w:gridCol w:w="993"/>
        <w:gridCol w:w="995"/>
      </w:tblGrid>
      <w:tr w14:paraId="2443FFB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25" w:hRule="atLeast"/>
          <w:jc w:val="center"/>
        </w:trPr>
        <w:tc>
          <w:tcPr>
            <w:tcW w:w="8359" w:type="dxa"/>
            <w:gridSpan w:val="6"/>
          </w:tcPr>
          <w:p w14:paraId="4C391211">
            <w:pPr>
              <w:spacing w:line="240" w:lineRule="atLeast"/>
              <w:jc w:val="center"/>
              <w:rPr>
                <w:rFonts w:hint="eastAsia" w:ascii="宋体" w:hAnsi="宋体" w:eastAsia="宋体" w:cs="宋体"/>
                <w:b/>
                <w:sz w:val="24"/>
                <w:szCs w:val="24"/>
              </w:rPr>
            </w:pPr>
            <w:r>
              <w:rPr>
                <w:rFonts w:hint="eastAsia" w:ascii="宋体" w:hAnsi="宋体" w:eastAsia="宋体" w:cs="宋体"/>
                <w:b/>
                <w:sz w:val="22"/>
                <w:szCs w:val="22"/>
              </w:rPr>
              <w:t>血液常规检验（30分）</w:t>
            </w:r>
          </w:p>
        </w:tc>
        <w:tc>
          <w:tcPr>
            <w:tcW w:w="992" w:type="dxa"/>
          </w:tcPr>
          <w:p w14:paraId="4476FFE6">
            <w:pPr>
              <w:spacing w:line="240" w:lineRule="atLeast"/>
              <w:jc w:val="center"/>
              <w:rPr>
                <w:rFonts w:hint="eastAsia" w:ascii="宋体" w:hAnsi="宋体" w:eastAsia="宋体" w:cs="宋体"/>
                <w:b/>
                <w:sz w:val="24"/>
                <w:szCs w:val="24"/>
              </w:rPr>
            </w:pPr>
          </w:p>
        </w:tc>
      </w:tr>
      <w:tr w14:paraId="71AD641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25" w:hRule="atLeast"/>
          <w:jc w:val="center"/>
        </w:trPr>
        <w:tc>
          <w:tcPr>
            <w:tcW w:w="473" w:type="dxa"/>
            <w:vAlign w:val="center"/>
          </w:tcPr>
          <w:p w14:paraId="5FB5A4D5">
            <w:pPr>
              <w:spacing w:line="240" w:lineRule="atLeast"/>
              <w:jc w:val="center"/>
              <w:rPr>
                <w:rFonts w:hint="eastAsia" w:ascii="宋体" w:hAnsi="宋体" w:eastAsia="宋体" w:cs="宋体"/>
                <w:b/>
                <w:sz w:val="22"/>
                <w:szCs w:val="22"/>
              </w:rPr>
            </w:pPr>
            <w:r>
              <w:rPr>
                <w:rFonts w:hint="eastAsia" w:ascii="宋体" w:hAnsi="宋体" w:eastAsia="宋体" w:cs="宋体"/>
                <w:b/>
                <w:sz w:val="22"/>
                <w:szCs w:val="22"/>
              </w:rPr>
              <w:t>序号</w:t>
            </w:r>
          </w:p>
        </w:tc>
        <w:tc>
          <w:tcPr>
            <w:tcW w:w="940" w:type="dxa"/>
            <w:vAlign w:val="center"/>
          </w:tcPr>
          <w:p w14:paraId="568176AA">
            <w:pPr>
              <w:spacing w:line="240" w:lineRule="atLeast"/>
              <w:jc w:val="center"/>
              <w:rPr>
                <w:rFonts w:hint="eastAsia" w:ascii="宋体" w:hAnsi="宋体" w:eastAsia="宋体" w:cs="宋体"/>
                <w:b/>
                <w:sz w:val="22"/>
                <w:szCs w:val="22"/>
              </w:rPr>
            </w:pPr>
            <w:r>
              <w:rPr>
                <w:rFonts w:hint="eastAsia" w:ascii="宋体" w:hAnsi="宋体" w:eastAsia="宋体" w:cs="宋体"/>
                <w:b/>
                <w:sz w:val="22"/>
                <w:szCs w:val="22"/>
              </w:rPr>
              <w:t>项目</w:t>
            </w:r>
          </w:p>
        </w:tc>
        <w:tc>
          <w:tcPr>
            <w:tcW w:w="2693" w:type="dxa"/>
            <w:vAlign w:val="center"/>
          </w:tcPr>
          <w:p w14:paraId="3FB23831">
            <w:pPr>
              <w:spacing w:line="240" w:lineRule="atLeast"/>
              <w:jc w:val="center"/>
              <w:rPr>
                <w:rFonts w:hint="eastAsia" w:ascii="宋体" w:hAnsi="宋体" w:eastAsia="宋体" w:cs="宋体"/>
                <w:b/>
                <w:sz w:val="22"/>
                <w:szCs w:val="22"/>
              </w:rPr>
            </w:pPr>
            <w:r>
              <w:rPr>
                <w:rFonts w:hint="eastAsia" w:ascii="宋体" w:hAnsi="宋体" w:eastAsia="宋体" w:cs="宋体"/>
                <w:b/>
                <w:sz w:val="22"/>
                <w:szCs w:val="22"/>
              </w:rPr>
              <w:t>考核内容</w:t>
            </w:r>
          </w:p>
        </w:tc>
        <w:tc>
          <w:tcPr>
            <w:tcW w:w="567" w:type="dxa"/>
            <w:vAlign w:val="center"/>
          </w:tcPr>
          <w:p w14:paraId="332280E0">
            <w:pPr>
              <w:spacing w:line="240" w:lineRule="atLeast"/>
              <w:jc w:val="center"/>
              <w:rPr>
                <w:rFonts w:hint="eastAsia" w:ascii="宋体" w:hAnsi="宋体" w:eastAsia="宋体" w:cs="宋体"/>
                <w:b/>
                <w:sz w:val="22"/>
                <w:szCs w:val="22"/>
              </w:rPr>
            </w:pPr>
            <w:r>
              <w:rPr>
                <w:rFonts w:hint="eastAsia" w:ascii="宋体" w:hAnsi="宋体" w:eastAsia="宋体" w:cs="宋体"/>
                <w:b/>
                <w:sz w:val="22"/>
                <w:szCs w:val="22"/>
              </w:rPr>
              <w:t>分值</w:t>
            </w:r>
          </w:p>
        </w:tc>
        <w:tc>
          <w:tcPr>
            <w:tcW w:w="3686" w:type="dxa"/>
            <w:gridSpan w:val="2"/>
            <w:vAlign w:val="center"/>
          </w:tcPr>
          <w:p w14:paraId="4DB6D961">
            <w:pPr>
              <w:spacing w:line="240" w:lineRule="atLeast"/>
              <w:jc w:val="center"/>
              <w:rPr>
                <w:rFonts w:hint="eastAsia" w:ascii="宋体" w:hAnsi="宋体" w:eastAsia="宋体" w:cs="宋体"/>
                <w:b/>
                <w:sz w:val="22"/>
                <w:szCs w:val="22"/>
              </w:rPr>
            </w:pPr>
            <w:r>
              <w:rPr>
                <w:rFonts w:hint="eastAsia" w:ascii="宋体" w:hAnsi="宋体" w:eastAsia="宋体" w:cs="宋体"/>
                <w:b/>
                <w:sz w:val="22"/>
                <w:szCs w:val="22"/>
              </w:rPr>
              <w:t>扣分标准</w:t>
            </w:r>
          </w:p>
        </w:tc>
        <w:tc>
          <w:tcPr>
            <w:tcW w:w="992" w:type="dxa"/>
            <w:vAlign w:val="center"/>
          </w:tcPr>
          <w:p w14:paraId="7ABE4D6E">
            <w:pPr>
              <w:spacing w:line="240" w:lineRule="atLeast"/>
              <w:jc w:val="center"/>
              <w:rPr>
                <w:rFonts w:hint="eastAsia" w:ascii="宋体" w:hAnsi="宋体" w:eastAsia="宋体" w:cs="宋体"/>
                <w:b/>
                <w:sz w:val="22"/>
                <w:szCs w:val="22"/>
              </w:rPr>
            </w:pPr>
            <w:r>
              <w:rPr>
                <w:rFonts w:hint="eastAsia" w:ascii="宋体" w:hAnsi="宋体" w:eastAsia="宋体" w:cs="宋体"/>
                <w:b/>
                <w:sz w:val="22"/>
                <w:szCs w:val="22"/>
              </w:rPr>
              <w:t>扣分</w:t>
            </w:r>
          </w:p>
        </w:tc>
      </w:tr>
      <w:tr w14:paraId="2D20637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restart"/>
            <w:vAlign w:val="center"/>
          </w:tcPr>
          <w:p w14:paraId="23E53B7E">
            <w:pPr>
              <w:spacing w:line="240" w:lineRule="atLeast"/>
              <w:jc w:val="center"/>
              <w:rPr>
                <w:rFonts w:ascii="Times New Roman" w:hAnsi="Times New Roman" w:eastAsia="仿宋"/>
                <w:sz w:val="22"/>
                <w:szCs w:val="21"/>
              </w:rPr>
            </w:pPr>
            <w:r>
              <w:rPr>
                <w:rFonts w:ascii="Times New Roman" w:hAnsi="Times New Roman" w:eastAsia="仿宋"/>
                <w:sz w:val="22"/>
                <w:szCs w:val="21"/>
              </w:rPr>
              <w:t>1</w:t>
            </w:r>
          </w:p>
        </w:tc>
        <w:tc>
          <w:tcPr>
            <w:tcW w:w="940" w:type="dxa"/>
            <w:vMerge w:val="restart"/>
            <w:vAlign w:val="center"/>
          </w:tcPr>
          <w:p w14:paraId="2C281DBA">
            <w:pPr>
              <w:spacing w:line="240" w:lineRule="atLeast"/>
              <w:jc w:val="center"/>
              <w:rPr>
                <w:rFonts w:ascii="Times New Roman" w:hAnsi="Times New Roman" w:eastAsia="仿宋"/>
                <w:sz w:val="22"/>
                <w:szCs w:val="21"/>
              </w:rPr>
            </w:pPr>
            <w:r>
              <w:rPr>
                <w:rFonts w:ascii="Times New Roman" w:hAnsi="Times New Roman" w:eastAsia="仿宋"/>
                <w:sz w:val="22"/>
                <w:szCs w:val="21"/>
              </w:rPr>
              <w:t>准备</w:t>
            </w:r>
          </w:p>
          <w:p w14:paraId="1A0930F4">
            <w:pPr>
              <w:spacing w:line="240" w:lineRule="atLeast"/>
              <w:jc w:val="center"/>
              <w:rPr>
                <w:rFonts w:ascii="Times New Roman" w:hAnsi="Times New Roman" w:eastAsia="仿宋"/>
                <w:sz w:val="22"/>
                <w:szCs w:val="21"/>
              </w:rPr>
            </w:pPr>
            <w:r>
              <w:rPr>
                <w:rFonts w:ascii="Times New Roman" w:hAnsi="Times New Roman" w:eastAsia="仿宋"/>
                <w:sz w:val="22"/>
                <w:szCs w:val="21"/>
              </w:rPr>
              <w:t>工作</w:t>
            </w:r>
          </w:p>
          <w:p w14:paraId="6DA7C5F2">
            <w:pPr>
              <w:spacing w:line="240" w:lineRule="atLeast"/>
              <w:jc w:val="center"/>
              <w:rPr>
                <w:rFonts w:ascii="Times New Roman" w:hAnsi="Times New Roman" w:eastAsia="仿宋"/>
                <w:sz w:val="22"/>
                <w:szCs w:val="21"/>
              </w:rPr>
            </w:pPr>
            <w:r>
              <w:rPr>
                <w:rFonts w:ascii="Times New Roman" w:hAnsi="Times New Roman" w:eastAsia="仿宋"/>
                <w:sz w:val="22"/>
                <w:szCs w:val="21"/>
              </w:rPr>
              <w:t>（报告参赛项目及准备器材）</w:t>
            </w:r>
          </w:p>
        </w:tc>
        <w:tc>
          <w:tcPr>
            <w:tcW w:w="2693" w:type="dxa"/>
            <w:vAlign w:val="center"/>
          </w:tcPr>
          <w:p w14:paraId="5861D5CA">
            <w:pPr>
              <w:spacing w:line="240" w:lineRule="atLeast"/>
              <w:rPr>
                <w:rFonts w:ascii="Times New Roman" w:hAnsi="Times New Roman" w:eastAsia="仿宋"/>
                <w:sz w:val="22"/>
                <w:szCs w:val="21"/>
              </w:rPr>
            </w:pPr>
            <w:r>
              <w:rPr>
                <w:rFonts w:ascii="Times New Roman" w:hAnsi="Times New Roman" w:eastAsia="仿宋"/>
                <w:sz w:val="22"/>
                <w:szCs w:val="21"/>
              </w:rPr>
              <w:t>正确在试卷上填写信息（</w:t>
            </w:r>
            <w:r>
              <w:rPr>
                <w:rFonts w:hint="eastAsia" w:ascii="Times New Roman" w:hAnsi="Times New Roman" w:eastAsia="仿宋"/>
                <w:sz w:val="22"/>
                <w:szCs w:val="21"/>
              </w:rPr>
              <w:t>组号</w:t>
            </w:r>
            <w:r>
              <w:rPr>
                <w:rFonts w:ascii="Times New Roman" w:hAnsi="Times New Roman" w:eastAsia="仿宋"/>
                <w:sz w:val="22"/>
                <w:szCs w:val="21"/>
              </w:rPr>
              <w:t>+工位号+日期）；报</w:t>
            </w:r>
            <w:r>
              <w:rPr>
                <w:rFonts w:ascii="Times New Roman" w:hAnsi="Times New Roman" w:eastAsia="仿宋"/>
                <w:color w:val="auto"/>
                <w:sz w:val="22"/>
                <w:szCs w:val="21"/>
              </w:rPr>
              <w:t>告</w:t>
            </w:r>
            <w:r>
              <w:rPr>
                <w:rFonts w:hint="eastAsia" w:ascii="Times New Roman" w:hAnsi="Times New Roman" w:eastAsia="仿宋"/>
                <w:color w:val="auto"/>
                <w:sz w:val="22"/>
                <w:szCs w:val="21"/>
              </w:rPr>
              <w:t>组</w:t>
            </w:r>
            <w:r>
              <w:rPr>
                <w:rFonts w:ascii="Times New Roman" w:hAnsi="Times New Roman" w:eastAsia="仿宋"/>
                <w:color w:val="auto"/>
                <w:sz w:val="22"/>
                <w:szCs w:val="21"/>
              </w:rPr>
              <w:t>号及参赛项目</w:t>
            </w:r>
            <w:r>
              <w:rPr>
                <w:rFonts w:hint="eastAsia" w:ascii="Times New Roman" w:hAnsi="Times New Roman" w:eastAsia="仿宋"/>
                <w:color w:val="auto"/>
                <w:sz w:val="22"/>
                <w:szCs w:val="21"/>
              </w:rPr>
              <w:t>主题</w:t>
            </w:r>
            <w:r>
              <w:rPr>
                <w:rFonts w:ascii="Times New Roman" w:hAnsi="Times New Roman" w:eastAsia="仿宋"/>
                <w:color w:val="auto"/>
                <w:sz w:val="22"/>
                <w:szCs w:val="21"/>
              </w:rPr>
              <w:t>，</w:t>
            </w:r>
            <w:r>
              <w:rPr>
                <w:rFonts w:ascii="Times New Roman" w:hAnsi="Times New Roman" w:eastAsia="仿宋"/>
                <w:sz w:val="22"/>
                <w:szCs w:val="21"/>
              </w:rPr>
              <w:t>语言流畅清晰</w:t>
            </w:r>
          </w:p>
        </w:tc>
        <w:tc>
          <w:tcPr>
            <w:tcW w:w="567" w:type="dxa"/>
            <w:vMerge w:val="restart"/>
            <w:vAlign w:val="center"/>
          </w:tcPr>
          <w:p w14:paraId="3C539068">
            <w:pPr>
              <w:spacing w:line="240" w:lineRule="atLeast"/>
              <w:jc w:val="center"/>
              <w:rPr>
                <w:rFonts w:ascii="Times New Roman" w:hAnsi="Times New Roman" w:eastAsia="仿宋"/>
                <w:sz w:val="22"/>
                <w:szCs w:val="21"/>
              </w:rPr>
            </w:pPr>
            <w:r>
              <w:rPr>
                <w:rFonts w:ascii="Times New Roman" w:hAnsi="Times New Roman" w:eastAsia="仿宋"/>
                <w:sz w:val="22"/>
                <w:szCs w:val="21"/>
              </w:rPr>
              <w:t>2</w:t>
            </w:r>
          </w:p>
        </w:tc>
        <w:tc>
          <w:tcPr>
            <w:tcW w:w="2693" w:type="dxa"/>
            <w:vAlign w:val="center"/>
          </w:tcPr>
          <w:p w14:paraId="6CD7C071">
            <w:pPr>
              <w:spacing w:line="240" w:lineRule="atLeast"/>
              <w:rPr>
                <w:rFonts w:ascii="Times New Roman" w:hAnsi="Times New Roman" w:eastAsia="仿宋"/>
                <w:sz w:val="22"/>
                <w:szCs w:val="21"/>
              </w:rPr>
            </w:pPr>
            <w:r>
              <w:rPr>
                <w:rFonts w:ascii="Times New Roman" w:hAnsi="Times New Roman" w:eastAsia="仿宋"/>
                <w:sz w:val="22"/>
                <w:szCs w:val="21"/>
              </w:rPr>
              <w:t>漏填一项（缺一项或错一项扣0.5分，分值不再细分扣分，下同）</w:t>
            </w:r>
          </w:p>
        </w:tc>
        <w:tc>
          <w:tcPr>
            <w:tcW w:w="992" w:type="dxa"/>
            <w:vAlign w:val="center"/>
          </w:tcPr>
          <w:p w14:paraId="2BFEA703">
            <w:pPr>
              <w:spacing w:line="240" w:lineRule="atLeast"/>
              <w:jc w:val="center"/>
              <w:rPr>
                <w:rFonts w:ascii="Times New Roman" w:hAnsi="Times New Roman" w:eastAsia="仿宋"/>
                <w:sz w:val="22"/>
                <w:szCs w:val="21"/>
              </w:rPr>
            </w:pPr>
            <w:r>
              <w:rPr>
                <w:rFonts w:ascii="Times New Roman" w:hAnsi="Times New Roman" w:eastAsia="仿宋"/>
                <w:sz w:val="22"/>
                <w:szCs w:val="21"/>
              </w:rPr>
              <w:t>0.5</w:t>
            </w:r>
          </w:p>
        </w:tc>
        <w:tc>
          <w:tcPr>
            <w:tcW w:w="992" w:type="dxa"/>
            <w:vMerge w:val="restart"/>
            <w:vAlign w:val="center"/>
          </w:tcPr>
          <w:p w14:paraId="6359F096">
            <w:pPr>
              <w:spacing w:line="240" w:lineRule="atLeast"/>
              <w:jc w:val="center"/>
              <w:rPr>
                <w:rFonts w:ascii="Times New Roman" w:hAnsi="Times New Roman" w:eastAsia="仿宋"/>
                <w:sz w:val="22"/>
                <w:szCs w:val="21"/>
              </w:rPr>
            </w:pPr>
          </w:p>
          <w:p w14:paraId="0C6F83CF">
            <w:pPr>
              <w:spacing w:line="240" w:lineRule="atLeast"/>
              <w:jc w:val="center"/>
              <w:rPr>
                <w:rFonts w:ascii="Times New Roman" w:hAnsi="Times New Roman" w:eastAsia="仿宋"/>
                <w:sz w:val="22"/>
                <w:szCs w:val="21"/>
              </w:rPr>
            </w:pPr>
          </w:p>
        </w:tc>
      </w:tr>
      <w:tr w14:paraId="5888D2D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continue"/>
            <w:vAlign w:val="center"/>
          </w:tcPr>
          <w:p w14:paraId="4E944F60">
            <w:pPr>
              <w:spacing w:line="240" w:lineRule="atLeast"/>
              <w:jc w:val="center"/>
              <w:rPr>
                <w:rFonts w:ascii="Times New Roman" w:hAnsi="Times New Roman" w:eastAsia="仿宋"/>
                <w:sz w:val="22"/>
                <w:szCs w:val="21"/>
              </w:rPr>
            </w:pPr>
          </w:p>
        </w:tc>
        <w:tc>
          <w:tcPr>
            <w:tcW w:w="940" w:type="dxa"/>
            <w:vMerge w:val="continue"/>
            <w:vAlign w:val="center"/>
          </w:tcPr>
          <w:p w14:paraId="2AB607D8">
            <w:pPr>
              <w:spacing w:line="240" w:lineRule="atLeast"/>
              <w:rPr>
                <w:rFonts w:ascii="Times New Roman" w:hAnsi="Times New Roman" w:eastAsia="仿宋"/>
                <w:sz w:val="22"/>
                <w:szCs w:val="21"/>
              </w:rPr>
            </w:pPr>
          </w:p>
        </w:tc>
        <w:tc>
          <w:tcPr>
            <w:tcW w:w="2693" w:type="dxa"/>
            <w:vAlign w:val="center"/>
          </w:tcPr>
          <w:p w14:paraId="2457A783">
            <w:pPr>
              <w:spacing w:line="240" w:lineRule="atLeast"/>
              <w:rPr>
                <w:rFonts w:ascii="Times New Roman" w:hAnsi="Times New Roman" w:eastAsia="仿宋"/>
                <w:sz w:val="22"/>
                <w:szCs w:val="21"/>
              </w:rPr>
            </w:pPr>
            <w:r>
              <w:rPr>
                <w:rFonts w:ascii="Times New Roman" w:hAnsi="Times New Roman" w:eastAsia="仿宋"/>
                <w:sz w:val="22"/>
                <w:szCs w:val="21"/>
              </w:rPr>
              <w:t>仪表端庄、头发符合要求，着白大衣、帽、口罩、手套并按要求佩戴参赛签号</w:t>
            </w:r>
          </w:p>
        </w:tc>
        <w:tc>
          <w:tcPr>
            <w:tcW w:w="567" w:type="dxa"/>
            <w:vMerge w:val="continue"/>
            <w:vAlign w:val="center"/>
          </w:tcPr>
          <w:p w14:paraId="51C20F5A">
            <w:pPr>
              <w:spacing w:line="240" w:lineRule="atLeast"/>
              <w:rPr>
                <w:rFonts w:ascii="Times New Roman" w:hAnsi="Times New Roman" w:eastAsia="仿宋"/>
                <w:sz w:val="22"/>
                <w:szCs w:val="21"/>
              </w:rPr>
            </w:pPr>
          </w:p>
        </w:tc>
        <w:tc>
          <w:tcPr>
            <w:tcW w:w="2693" w:type="dxa"/>
            <w:vAlign w:val="center"/>
          </w:tcPr>
          <w:p w14:paraId="1CD3C378">
            <w:pPr>
              <w:spacing w:line="240" w:lineRule="atLeast"/>
              <w:rPr>
                <w:rFonts w:ascii="Times New Roman" w:hAnsi="Times New Roman" w:eastAsia="仿宋"/>
                <w:sz w:val="22"/>
                <w:szCs w:val="21"/>
              </w:rPr>
            </w:pPr>
            <w:r>
              <w:rPr>
                <w:rFonts w:ascii="Times New Roman" w:hAnsi="Times New Roman" w:eastAsia="仿宋"/>
                <w:sz w:val="22"/>
                <w:szCs w:val="21"/>
              </w:rPr>
              <w:t>着装不整、漏缺某一项</w:t>
            </w:r>
          </w:p>
        </w:tc>
        <w:tc>
          <w:tcPr>
            <w:tcW w:w="992" w:type="dxa"/>
            <w:vAlign w:val="center"/>
          </w:tcPr>
          <w:p w14:paraId="02FE88EC">
            <w:pPr>
              <w:spacing w:line="240" w:lineRule="atLeast"/>
              <w:jc w:val="center"/>
              <w:rPr>
                <w:rFonts w:ascii="Times New Roman" w:hAnsi="Times New Roman" w:eastAsia="仿宋"/>
                <w:sz w:val="22"/>
                <w:szCs w:val="21"/>
              </w:rPr>
            </w:pPr>
            <w:r>
              <w:rPr>
                <w:rFonts w:ascii="Times New Roman" w:hAnsi="Times New Roman" w:eastAsia="仿宋"/>
                <w:sz w:val="22"/>
                <w:szCs w:val="21"/>
              </w:rPr>
              <w:t>0.5</w:t>
            </w:r>
          </w:p>
        </w:tc>
        <w:tc>
          <w:tcPr>
            <w:tcW w:w="992" w:type="dxa"/>
            <w:vMerge w:val="continue"/>
            <w:vAlign w:val="center"/>
          </w:tcPr>
          <w:p w14:paraId="79D76D4B">
            <w:pPr>
              <w:spacing w:line="240" w:lineRule="atLeast"/>
              <w:jc w:val="center"/>
              <w:rPr>
                <w:rFonts w:ascii="Times New Roman" w:hAnsi="Times New Roman" w:eastAsia="仿宋"/>
                <w:sz w:val="22"/>
                <w:szCs w:val="21"/>
              </w:rPr>
            </w:pPr>
          </w:p>
        </w:tc>
      </w:tr>
      <w:tr w14:paraId="61949EF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continue"/>
            <w:vAlign w:val="center"/>
          </w:tcPr>
          <w:p w14:paraId="140DE8AA">
            <w:pPr>
              <w:spacing w:line="240" w:lineRule="atLeast"/>
              <w:jc w:val="center"/>
              <w:rPr>
                <w:rFonts w:ascii="Times New Roman" w:hAnsi="Times New Roman" w:eastAsia="仿宋"/>
                <w:sz w:val="22"/>
                <w:szCs w:val="21"/>
              </w:rPr>
            </w:pPr>
          </w:p>
        </w:tc>
        <w:tc>
          <w:tcPr>
            <w:tcW w:w="940" w:type="dxa"/>
            <w:vMerge w:val="continue"/>
            <w:vAlign w:val="center"/>
          </w:tcPr>
          <w:p w14:paraId="74A371B6">
            <w:pPr>
              <w:spacing w:line="240" w:lineRule="atLeast"/>
              <w:rPr>
                <w:rFonts w:ascii="Times New Roman" w:hAnsi="Times New Roman" w:eastAsia="仿宋"/>
                <w:sz w:val="22"/>
                <w:szCs w:val="21"/>
              </w:rPr>
            </w:pPr>
          </w:p>
        </w:tc>
        <w:tc>
          <w:tcPr>
            <w:tcW w:w="2693" w:type="dxa"/>
            <w:vAlign w:val="center"/>
          </w:tcPr>
          <w:p w14:paraId="3D4E368C">
            <w:pPr>
              <w:spacing w:line="240" w:lineRule="atLeast"/>
              <w:rPr>
                <w:rFonts w:ascii="Times New Roman" w:hAnsi="Times New Roman" w:eastAsia="仿宋"/>
                <w:sz w:val="22"/>
                <w:szCs w:val="21"/>
              </w:rPr>
            </w:pPr>
            <w:r>
              <w:rPr>
                <w:rFonts w:ascii="Times New Roman" w:hAnsi="Times New Roman" w:eastAsia="仿宋"/>
                <w:sz w:val="22"/>
                <w:szCs w:val="21"/>
              </w:rPr>
              <w:t>工作台面器材齐全，放置整齐</w:t>
            </w:r>
          </w:p>
        </w:tc>
        <w:tc>
          <w:tcPr>
            <w:tcW w:w="567" w:type="dxa"/>
            <w:vMerge w:val="continue"/>
            <w:vAlign w:val="center"/>
          </w:tcPr>
          <w:p w14:paraId="7C8F7432">
            <w:pPr>
              <w:spacing w:line="240" w:lineRule="atLeast"/>
              <w:rPr>
                <w:rFonts w:ascii="Times New Roman" w:hAnsi="Times New Roman" w:eastAsia="仿宋"/>
                <w:sz w:val="22"/>
                <w:szCs w:val="21"/>
              </w:rPr>
            </w:pPr>
          </w:p>
        </w:tc>
        <w:tc>
          <w:tcPr>
            <w:tcW w:w="2693" w:type="dxa"/>
            <w:vAlign w:val="center"/>
          </w:tcPr>
          <w:p w14:paraId="26698C1D">
            <w:pPr>
              <w:spacing w:line="240" w:lineRule="atLeast"/>
              <w:rPr>
                <w:rFonts w:ascii="Times New Roman" w:hAnsi="Times New Roman" w:eastAsia="仿宋"/>
                <w:sz w:val="22"/>
                <w:szCs w:val="21"/>
              </w:rPr>
            </w:pPr>
            <w:r>
              <w:rPr>
                <w:rFonts w:ascii="Times New Roman" w:hAnsi="Times New Roman" w:eastAsia="仿宋"/>
                <w:sz w:val="22"/>
                <w:szCs w:val="21"/>
              </w:rPr>
              <w:t>漏选实验器材或试剂、台面物品摆放凌乱</w:t>
            </w:r>
          </w:p>
        </w:tc>
        <w:tc>
          <w:tcPr>
            <w:tcW w:w="992" w:type="dxa"/>
            <w:vAlign w:val="center"/>
          </w:tcPr>
          <w:p w14:paraId="3A310861">
            <w:pPr>
              <w:spacing w:line="240" w:lineRule="atLeast"/>
              <w:jc w:val="center"/>
              <w:rPr>
                <w:rFonts w:ascii="Times New Roman" w:hAnsi="Times New Roman" w:eastAsia="仿宋"/>
                <w:sz w:val="22"/>
                <w:szCs w:val="21"/>
              </w:rPr>
            </w:pPr>
            <w:r>
              <w:rPr>
                <w:rFonts w:ascii="Times New Roman" w:hAnsi="Times New Roman" w:eastAsia="仿宋"/>
                <w:sz w:val="22"/>
                <w:szCs w:val="21"/>
              </w:rPr>
              <w:t>0.5</w:t>
            </w:r>
          </w:p>
        </w:tc>
        <w:tc>
          <w:tcPr>
            <w:tcW w:w="992" w:type="dxa"/>
            <w:vMerge w:val="continue"/>
            <w:vAlign w:val="center"/>
          </w:tcPr>
          <w:p w14:paraId="061B54E6">
            <w:pPr>
              <w:spacing w:line="240" w:lineRule="atLeast"/>
              <w:jc w:val="center"/>
              <w:rPr>
                <w:rFonts w:ascii="Times New Roman" w:hAnsi="Times New Roman" w:eastAsia="仿宋"/>
                <w:sz w:val="22"/>
                <w:szCs w:val="21"/>
              </w:rPr>
            </w:pPr>
          </w:p>
        </w:tc>
      </w:tr>
      <w:tr w14:paraId="345B7FD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continue"/>
            <w:vAlign w:val="center"/>
          </w:tcPr>
          <w:p w14:paraId="1DA47342">
            <w:pPr>
              <w:spacing w:line="240" w:lineRule="atLeast"/>
              <w:jc w:val="center"/>
              <w:rPr>
                <w:rFonts w:ascii="Times New Roman" w:hAnsi="Times New Roman" w:eastAsia="仿宋"/>
                <w:sz w:val="22"/>
                <w:szCs w:val="21"/>
              </w:rPr>
            </w:pPr>
          </w:p>
        </w:tc>
        <w:tc>
          <w:tcPr>
            <w:tcW w:w="940" w:type="dxa"/>
            <w:vMerge w:val="continue"/>
            <w:vAlign w:val="center"/>
          </w:tcPr>
          <w:p w14:paraId="48E65D8E">
            <w:pPr>
              <w:spacing w:line="240" w:lineRule="atLeast"/>
              <w:rPr>
                <w:rFonts w:ascii="Times New Roman" w:hAnsi="Times New Roman" w:eastAsia="仿宋"/>
                <w:sz w:val="22"/>
                <w:szCs w:val="21"/>
              </w:rPr>
            </w:pPr>
          </w:p>
        </w:tc>
        <w:tc>
          <w:tcPr>
            <w:tcW w:w="2693" w:type="dxa"/>
            <w:vAlign w:val="center"/>
          </w:tcPr>
          <w:p w14:paraId="489FDB5D">
            <w:pPr>
              <w:spacing w:line="240" w:lineRule="atLeast"/>
              <w:rPr>
                <w:rFonts w:ascii="Times New Roman" w:hAnsi="Times New Roman" w:eastAsia="仿宋"/>
                <w:sz w:val="22"/>
                <w:szCs w:val="21"/>
              </w:rPr>
            </w:pPr>
            <w:r>
              <w:rPr>
                <w:rFonts w:ascii="Times New Roman" w:hAnsi="Times New Roman" w:eastAsia="仿宋"/>
                <w:sz w:val="22"/>
                <w:szCs w:val="21"/>
              </w:rPr>
              <w:t>2分钟内完成准备工作</w:t>
            </w:r>
          </w:p>
        </w:tc>
        <w:tc>
          <w:tcPr>
            <w:tcW w:w="567" w:type="dxa"/>
            <w:vMerge w:val="continue"/>
            <w:vAlign w:val="center"/>
          </w:tcPr>
          <w:p w14:paraId="37AF6344">
            <w:pPr>
              <w:spacing w:line="240" w:lineRule="atLeast"/>
              <w:rPr>
                <w:rFonts w:ascii="Times New Roman" w:hAnsi="Times New Roman" w:eastAsia="仿宋"/>
                <w:sz w:val="22"/>
                <w:szCs w:val="21"/>
              </w:rPr>
            </w:pPr>
          </w:p>
        </w:tc>
        <w:tc>
          <w:tcPr>
            <w:tcW w:w="2693" w:type="dxa"/>
            <w:vAlign w:val="center"/>
          </w:tcPr>
          <w:p w14:paraId="5E7FF16E">
            <w:pPr>
              <w:spacing w:line="240" w:lineRule="atLeast"/>
              <w:rPr>
                <w:rFonts w:ascii="Times New Roman" w:hAnsi="Times New Roman" w:eastAsia="仿宋"/>
                <w:sz w:val="22"/>
                <w:szCs w:val="21"/>
              </w:rPr>
            </w:pPr>
            <w:r>
              <w:rPr>
                <w:rFonts w:ascii="Times New Roman" w:hAnsi="Times New Roman" w:eastAsia="仿宋"/>
                <w:sz w:val="22"/>
                <w:szCs w:val="21"/>
              </w:rPr>
              <w:t>准备时间超过2min</w:t>
            </w:r>
          </w:p>
        </w:tc>
        <w:tc>
          <w:tcPr>
            <w:tcW w:w="992" w:type="dxa"/>
            <w:vAlign w:val="center"/>
          </w:tcPr>
          <w:p w14:paraId="6D5DFEF8">
            <w:pPr>
              <w:spacing w:line="240" w:lineRule="atLeast"/>
              <w:jc w:val="center"/>
              <w:rPr>
                <w:rFonts w:ascii="Times New Roman" w:hAnsi="Times New Roman" w:eastAsia="仿宋"/>
                <w:sz w:val="22"/>
                <w:szCs w:val="21"/>
              </w:rPr>
            </w:pPr>
            <w:r>
              <w:rPr>
                <w:rFonts w:ascii="Times New Roman" w:hAnsi="Times New Roman" w:eastAsia="仿宋"/>
                <w:sz w:val="22"/>
                <w:szCs w:val="21"/>
              </w:rPr>
              <w:t>0.5</w:t>
            </w:r>
          </w:p>
        </w:tc>
        <w:tc>
          <w:tcPr>
            <w:tcW w:w="992" w:type="dxa"/>
            <w:vMerge w:val="continue"/>
            <w:vAlign w:val="center"/>
          </w:tcPr>
          <w:p w14:paraId="4A0B7385">
            <w:pPr>
              <w:spacing w:line="240" w:lineRule="atLeast"/>
              <w:jc w:val="center"/>
              <w:rPr>
                <w:rFonts w:ascii="Times New Roman" w:hAnsi="Times New Roman" w:eastAsia="仿宋"/>
                <w:sz w:val="22"/>
                <w:szCs w:val="21"/>
              </w:rPr>
            </w:pPr>
          </w:p>
        </w:tc>
      </w:tr>
      <w:tr w14:paraId="4F4A6DD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52" w:hRule="atLeast"/>
          <w:jc w:val="center"/>
        </w:trPr>
        <w:tc>
          <w:tcPr>
            <w:tcW w:w="473" w:type="dxa"/>
            <w:vAlign w:val="center"/>
          </w:tcPr>
          <w:p w14:paraId="35455D96">
            <w:pPr>
              <w:spacing w:line="240" w:lineRule="atLeast"/>
              <w:jc w:val="center"/>
              <w:rPr>
                <w:rFonts w:ascii="Times New Roman" w:hAnsi="Times New Roman" w:eastAsia="仿宋"/>
                <w:sz w:val="22"/>
                <w:szCs w:val="21"/>
              </w:rPr>
            </w:pPr>
            <w:r>
              <w:rPr>
                <w:rFonts w:ascii="Times New Roman" w:hAnsi="Times New Roman" w:eastAsia="仿宋"/>
                <w:sz w:val="22"/>
                <w:szCs w:val="21"/>
              </w:rPr>
              <w:t>2</w:t>
            </w:r>
          </w:p>
        </w:tc>
        <w:tc>
          <w:tcPr>
            <w:tcW w:w="940" w:type="dxa"/>
            <w:vAlign w:val="center"/>
          </w:tcPr>
          <w:p w14:paraId="41241996">
            <w:pPr>
              <w:spacing w:line="240" w:lineRule="atLeast"/>
              <w:jc w:val="center"/>
              <w:rPr>
                <w:rFonts w:ascii="Times New Roman" w:hAnsi="Times New Roman" w:eastAsia="仿宋"/>
                <w:sz w:val="22"/>
                <w:szCs w:val="21"/>
              </w:rPr>
            </w:pPr>
            <w:r>
              <w:rPr>
                <w:rFonts w:ascii="Times New Roman" w:hAnsi="Times New Roman" w:eastAsia="仿宋"/>
                <w:sz w:val="22"/>
                <w:szCs w:val="21"/>
              </w:rPr>
              <w:t>开机前准备</w:t>
            </w:r>
          </w:p>
        </w:tc>
        <w:tc>
          <w:tcPr>
            <w:tcW w:w="2693" w:type="dxa"/>
            <w:vAlign w:val="center"/>
          </w:tcPr>
          <w:p w14:paraId="20F65E05">
            <w:pPr>
              <w:spacing w:line="240" w:lineRule="atLeast"/>
              <w:rPr>
                <w:rFonts w:ascii="Times New Roman" w:hAnsi="Times New Roman" w:eastAsia="仿宋"/>
                <w:sz w:val="22"/>
                <w:szCs w:val="21"/>
              </w:rPr>
            </w:pPr>
            <w:r>
              <w:rPr>
                <w:rFonts w:ascii="Times New Roman" w:hAnsi="Times New Roman" w:eastAsia="仿宋"/>
                <w:sz w:val="22"/>
                <w:szCs w:val="21"/>
              </w:rPr>
              <w:t>检查稀释液、清洗液、溶血素；电源线连接；打印纸；废液桶清空情况等</w:t>
            </w:r>
          </w:p>
        </w:tc>
        <w:tc>
          <w:tcPr>
            <w:tcW w:w="567" w:type="dxa"/>
            <w:vAlign w:val="center"/>
          </w:tcPr>
          <w:p w14:paraId="2681A715">
            <w:pPr>
              <w:spacing w:line="240" w:lineRule="atLeast"/>
              <w:jc w:val="center"/>
              <w:rPr>
                <w:rFonts w:ascii="Times New Roman" w:hAnsi="Times New Roman" w:eastAsia="仿宋"/>
                <w:sz w:val="22"/>
                <w:szCs w:val="21"/>
              </w:rPr>
            </w:pPr>
            <w:r>
              <w:rPr>
                <w:rFonts w:ascii="Times New Roman" w:hAnsi="Times New Roman" w:eastAsia="仿宋"/>
                <w:sz w:val="22"/>
                <w:szCs w:val="21"/>
              </w:rPr>
              <w:t>1</w:t>
            </w:r>
          </w:p>
        </w:tc>
        <w:tc>
          <w:tcPr>
            <w:tcW w:w="2693" w:type="dxa"/>
            <w:vAlign w:val="center"/>
          </w:tcPr>
          <w:p w14:paraId="56F38C1F">
            <w:pPr>
              <w:spacing w:line="240" w:lineRule="atLeast"/>
              <w:rPr>
                <w:rFonts w:ascii="Times New Roman" w:hAnsi="Times New Roman" w:eastAsia="仿宋"/>
                <w:sz w:val="22"/>
                <w:szCs w:val="21"/>
              </w:rPr>
            </w:pPr>
            <w:r>
              <w:rPr>
                <w:rFonts w:ascii="Times New Roman" w:hAnsi="Times New Roman" w:eastAsia="仿宋"/>
                <w:sz w:val="22"/>
                <w:szCs w:val="21"/>
              </w:rPr>
              <w:t>未检查或未报告扣1分；报告缺项扣0.5分</w:t>
            </w:r>
          </w:p>
        </w:tc>
        <w:tc>
          <w:tcPr>
            <w:tcW w:w="992" w:type="dxa"/>
            <w:vAlign w:val="center"/>
          </w:tcPr>
          <w:p w14:paraId="585363A4">
            <w:pPr>
              <w:spacing w:line="240" w:lineRule="atLeast"/>
              <w:jc w:val="center"/>
              <w:rPr>
                <w:rFonts w:ascii="Times New Roman" w:hAnsi="Times New Roman" w:eastAsia="仿宋"/>
                <w:sz w:val="22"/>
                <w:szCs w:val="21"/>
              </w:rPr>
            </w:pPr>
            <w:r>
              <w:rPr>
                <w:rFonts w:ascii="Times New Roman" w:hAnsi="Times New Roman" w:eastAsia="仿宋"/>
                <w:sz w:val="22"/>
                <w:szCs w:val="21"/>
              </w:rPr>
              <w:t>1</w:t>
            </w:r>
          </w:p>
        </w:tc>
        <w:tc>
          <w:tcPr>
            <w:tcW w:w="992" w:type="dxa"/>
            <w:vAlign w:val="center"/>
          </w:tcPr>
          <w:p w14:paraId="12227761">
            <w:pPr>
              <w:spacing w:line="240" w:lineRule="atLeast"/>
              <w:jc w:val="center"/>
              <w:rPr>
                <w:rFonts w:ascii="Times New Roman" w:hAnsi="Times New Roman" w:eastAsia="仿宋"/>
                <w:sz w:val="22"/>
                <w:szCs w:val="21"/>
              </w:rPr>
            </w:pPr>
          </w:p>
        </w:tc>
      </w:tr>
      <w:tr w14:paraId="476EA24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Align w:val="center"/>
          </w:tcPr>
          <w:p w14:paraId="75640A38">
            <w:pPr>
              <w:spacing w:line="240" w:lineRule="atLeast"/>
              <w:jc w:val="center"/>
              <w:rPr>
                <w:rFonts w:ascii="Times New Roman" w:hAnsi="Times New Roman" w:eastAsia="仿宋"/>
                <w:sz w:val="22"/>
                <w:szCs w:val="21"/>
              </w:rPr>
            </w:pPr>
            <w:r>
              <w:rPr>
                <w:rFonts w:ascii="Times New Roman" w:hAnsi="Times New Roman" w:eastAsia="仿宋"/>
                <w:sz w:val="22"/>
                <w:szCs w:val="21"/>
              </w:rPr>
              <w:t>3</w:t>
            </w:r>
          </w:p>
        </w:tc>
        <w:tc>
          <w:tcPr>
            <w:tcW w:w="940" w:type="dxa"/>
            <w:vAlign w:val="center"/>
          </w:tcPr>
          <w:p w14:paraId="19E90CFE">
            <w:pPr>
              <w:spacing w:line="240" w:lineRule="atLeast"/>
              <w:jc w:val="center"/>
              <w:rPr>
                <w:rFonts w:ascii="Times New Roman" w:hAnsi="Times New Roman" w:eastAsia="仿宋"/>
                <w:sz w:val="22"/>
                <w:szCs w:val="21"/>
              </w:rPr>
            </w:pPr>
            <w:r>
              <w:rPr>
                <w:rFonts w:ascii="Times New Roman" w:hAnsi="Times New Roman" w:eastAsia="仿宋"/>
                <w:sz w:val="22"/>
                <w:szCs w:val="21"/>
              </w:rPr>
              <w:t>仪器</w:t>
            </w:r>
          </w:p>
          <w:p w14:paraId="1CA42F7D">
            <w:pPr>
              <w:spacing w:line="240" w:lineRule="atLeast"/>
              <w:jc w:val="center"/>
              <w:rPr>
                <w:rFonts w:ascii="Times New Roman" w:hAnsi="Times New Roman" w:eastAsia="仿宋"/>
                <w:sz w:val="22"/>
                <w:szCs w:val="21"/>
              </w:rPr>
            </w:pPr>
            <w:r>
              <w:rPr>
                <w:rFonts w:ascii="Times New Roman" w:hAnsi="Times New Roman" w:eastAsia="仿宋"/>
                <w:sz w:val="22"/>
                <w:szCs w:val="21"/>
              </w:rPr>
              <w:t>开机</w:t>
            </w:r>
          </w:p>
        </w:tc>
        <w:tc>
          <w:tcPr>
            <w:tcW w:w="2693" w:type="dxa"/>
            <w:vAlign w:val="center"/>
          </w:tcPr>
          <w:p w14:paraId="61BE7F43">
            <w:pPr>
              <w:spacing w:line="240" w:lineRule="atLeast"/>
              <w:rPr>
                <w:rFonts w:ascii="Times New Roman" w:hAnsi="Times New Roman" w:eastAsia="仿宋"/>
                <w:sz w:val="22"/>
                <w:szCs w:val="21"/>
              </w:rPr>
            </w:pPr>
            <w:r>
              <w:rPr>
                <w:rFonts w:ascii="Times New Roman" w:hAnsi="Times New Roman" w:eastAsia="仿宋"/>
                <w:sz w:val="22"/>
                <w:szCs w:val="21"/>
              </w:rPr>
              <w:t>开启电源，预温15～30min(赛时已提前预温)仪器自检通过，初始化过程结束后，系统自动进入“检测”界面。（赛时已为检测界面，需报告开机情况）</w:t>
            </w:r>
          </w:p>
        </w:tc>
        <w:tc>
          <w:tcPr>
            <w:tcW w:w="567" w:type="dxa"/>
            <w:vAlign w:val="center"/>
          </w:tcPr>
          <w:p w14:paraId="642517A9">
            <w:pPr>
              <w:spacing w:line="240" w:lineRule="atLeast"/>
              <w:jc w:val="center"/>
              <w:rPr>
                <w:rFonts w:ascii="Times New Roman" w:hAnsi="Times New Roman" w:eastAsia="仿宋"/>
                <w:sz w:val="22"/>
                <w:szCs w:val="21"/>
              </w:rPr>
            </w:pPr>
            <w:r>
              <w:rPr>
                <w:rFonts w:ascii="Times New Roman" w:hAnsi="Times New Roman" w:eastAsia="仿宋"/>
                <w:sz w:val="22"/>
                <w:szCs w:val="21"/>
              </w:rPr>
              <w:t>1</w:t>
            </w:r>
          </w:p>
        </w:tc>
        <w:tc>
          <w:tcPr>
            <w:tcW w:w="2693" w:type="dxa"/>
            <w:vAlign w:val="center"/>
          </w:tcPr>
          <w:p w14:paraId="7E09A4ED">
            <w:pPr>
              <w:spacing w:line="240" w:lineRule="atLeast"/>
              <w:rPr>
                <w:rFonts w:ascii="Times New Roman" w:hAnsi="Times New Roman" w:eastAsia="仿宋"/>
                <w:sz w:val="22"/>
                <w:szCs w:val="21"/>
              </w:rPr>
            </w:pPr>
            <w:r>
              <w:rPr>
                <w:rFonts w:ascii="Times New Roman" w:hAnsi="Times New Roman" w:eastAsia="仿宋"/>
                <w:sz w:val="22"/>
                <w:szCs w:val="21"/>
              </w:rPr>
              <w:t>未报告开机情况</w:t>
            </w:r>
          </w:p>
        </w:tc>
        <w:tc>
          <w:tcPr>
            <w:tcW w:w="992" w:type="dxa"/>
            <w:vAlign w:val="center"/>
          </w:tcPr>
          <w:p w14:paraId="530925F0">
            <w:pPr>
              <w:spacing w:line="240" w:lineRule="atLeast"/>
              <w:jc w:val="center"/>
              <w:rPr>
                <w:rFonts w:ascii="Times New Roman" w:hAnsi="Times New Roman" w:eastAsia="仿宋"/>
                <w:sz w:val="22"/>
                <w:szCs w:val="21"/>
              </w:rPr>
            </w:pPr>
            <w:r>
              <w:rPr>
                <w:rFonts w:ascii="Times New Roman" w:hAnsi="Times New Roman" w:eastAsia="仿宋"/>
                <w:sz w:val="22"/>
                <w:szCs w:val="21"/>
              </w:rPr>
              <w:t>1</w:t>
            </w:r>
          </w:p>
        </w:tc>
        <w:tc>
          <w:tcPr>
            <w:tcW w:w="992" w:type="dxa"/>
            <w:vAlign w:val="center"/>
          </w:tcPr>
          <w:p w14:paraId="21013C2F">
            <w:pPr>
              <w:spacing w:line="240" w:lineRule="atLeast"/>
              <w:jc w:val="center"/>
              <w:rPr>
                <w:rFonts w:ascii="Times New Roman" w:hAnsi="Times New Roman" w:eastAsia="仿宋"/>
                <w:sz w:val="22"/>
                <w:szCs w:val="21"/>
              </w:rPr>
            </w:pPr>
          </w:p>
        </w:tc>
      </w:tr>
      <w:tr w14:paraId="620E657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Align w:val="center"/>
          </w:tcPr>
          <w:p w14:paraId="7A554BE5">
            <w:pPr>
              <w:spacing w:line="240" w:lineRule="atLeast"/>
              <w:jc w:val="center"/>
              <w:rPr>
                <w:rFonts w:ascii="Times New Roman" w:hAnsi="Times New Roman" w:eastAsia="仿宋"/>
                <w:sz w:val="22"/>
                <w:szCs w:val="21"/>
              </w:rPr>
            </w:pPr>
            <w:r>
              <w:rPr>
                <w:rFonts w:ascii="Times New Roman" w:hAnsi="Times New Roman" w:eastAsia="仿宋"/>
                <w:sz w:val="22"/>
                <w:szCs w:val="21"/>
              </w:rPr>
              <w:t>4</w:t>
            </w:r>
          </w:p>
        </w:tc>
        <w:tc>
          <w:tcPr>
            <w:tcW w:w="940" w:type="dxa"/>
            <w:vAlign w:val="center"/>
          </w:tcPr>
          <w:p w14:paraId="354D8DEC">
            <w:pPr>
              <w:spacing w:line="240" w:lineRule="atLeast"/>
              <w:jc w:val="center"/>
              <w:rPr>
                <w:rFonts w:ascii="Times New Roman" w:hAnsi="Times New Roman" w:eastAsia="仿宋"/>
                <w:sz w:val="22"/>
                <w:szCs w:val="21"/>
              </w:rPr>
            </w:pPr>
            <w:r>
              <w:rPr>
                <w:rFonts w:ascii="Times New Roman" w:hAnsi="Times New Roman" w:eastAsia="仿宋"/>
                <w:sz w:val="22"/>
                <w:szCs w:val="21"/>
              </w:rPr>
              <w:t>本底</w:t>
            </w:r>
          </w:p>
          <w:p w14:paraId="7B4A68C7">
            <w:pPr>
              <w:spacing w:line="240" w:lineRule="atLeast"/>
              <w:jc w:val="center"/>
              <w:rPr>
                <w:rFonts w:ascii="Times New Roman" w:hAnsi="Times New Roman" w:eastAsia="仿宋"/>
                <w:sz w:val="22"/>
                <w:szCs w:val="21"/>
              </w:rPr>
            </w:pPr>
            <w:r>
              <w:rPr>
                <w:rFonts w:ascii="Times New Roman" w:hAnsi="Times New Roman" w:eastAsia="仿宋"/>
                <w:sz w:val="22"/>
                <w:szCs w:val="21"/>
              </w:rPr>
              <w:t>检测</w:t>
            </w:r>
          </w:p>
        </w:tc>
        <w:tc>
          <w:tcPr>
            <w:tcW w:w="2693" w:type="dxa"/>
            <w:vAlign w:val="center"/>
          </w:tcPr>
          <w:p w14:paraId="70A29685">
            <w:pPr>
              <w:spacing w:line="240" w:lineRule="atLeast"/>
              <w:rPr>
                <w:rFonts w:ascii="Times New Roman" w:hAnsi="Times New Roman" w:eastAsia="仿宋"/>
                <w:sz w:val="22"/>
                <w:szCs w:val="21"/>
              </w:rPr>
            </w:pPr>
            <w:r>
              <w:rPr>
                <w:rFonts w:ascii="Times New Roman" w:hAnsi="Times New Roman" w:eastAsia="仿宋"/>
                <w:sz w:val="22"/>
                <w:szCs w:val="21"/>
              </w:rPr>
              <w:t>进行稀释液本底检测</w:t>
            </w:r>
          </w:p>
        </w:tc>
        <w:tc>
          <w:tcPr>
            <w:tcW w:w="567" w:type="dxa"/>
            <w:vAlign w:val="center"/>
          </w:tcPr>
          <w:p w14:paraId="287572D1">
            <w:pPr>
              <w:spacing w:line="240" w:lineRule="atLeast"/>
              <w:jc w:val="center"/>
              <w:rPr>
                <w:rFonts w:ascii="Times New Roman" w:hAnsi="Times New Roman" w:eastAsia="仿宋"/>
                <w:sz w:val="22"/>
                <w:szCs w:val="21"/>
              </w:rPr>
            </w:pPr>
            <w:r>
              <w:rPr>
                <w:rFonts w:ascii="Times New Roman" w:hAnsi="Times New Roman" w:eastAsia="仿宋"/>
                <w:sz w:val="22"/>
                <w:szCs w:val="21"/>
              </w:rPr>
              <w:t>1</w:t>
            </w:r>
          </w:p>
        </w:tc>
        <w:tc>
          <w:tcPr>
            <w:tcW w:w="2693" w:type="dxa"/>
            <w:vAlign w:val="center"/>
          </w:tcPr>
          <w:p w14:paraId="3CC27133">
            <w:pPr>
              <w:spacing w:line="240" w:lineRule="atLeast"/>
              <w:rPr>
                <w:rFonts w:ascii="Times New Roman" w:hAnsi="Times New Roman" w:eastAsia="仿宋"/>
                <w:sz w:val="22"/>
                <w:szCs w:val="21"/>
              </w:rPr>
            </w:pPr>
            <w:r>
              <w:rPr>
                <w:rFonts w:ascii="Times New Roman" w:hAnsi="Times New Roman" w:eastAsia="仿宋"/>
                <w:sz w:val="22"/>
                <w:szCs w:val="21"/>
              </w:rPr>
              <w:t>未报告</w:t>
            </w:r>
            <w:r>
              <w:rPr>
                <w:rFonts w:hint="eastAsia" w:ascii="Times New Roman" w:hAnsi="Times New Roman" w:eastAsia="仿宋"/>
                <w:sz w:val="22"/>
                <w:szCs w:val="21"/>
              </w:rPr>
              <w:t>本次</w:t>
            </w:r>
            <w:r>
              <w:rPr>
                <w:rFonts w:ascii="Times New Roman" w:hAnsi="Times New Roman" w:eastAsia="仿宋"/>
                <w:sz w:val="22"/>
                <w:szCs w:val="21"/>
              </w:rPr>
              <w:t>检测是否合格</w:t>
            </w:r>
          </w:p>
        </w:tc>
        <w:tc>
          <w:tcPr>
            <w:tcW w:w="992" w:type="dxa"/>
            <w:vAlign w:val="center"/>
          </w:tcPr>
          <w:p w14:paraId="0A7D90FD">
            <w:pPr>
              <w:spacing w:line="240" w:lineRule="atLeast"/>
              <w:jc w:val="center"/>
              <w:rPr>
                <w:rFonts w:ascii="Times New Roman" w:hAnsi="Times New Roman" w:eastAsia="仿宋"/>
                <w:sz w:val="22"/>
                <w:szCs w:val="21"/>
              </w:rPr>
            </w:pPr>
            <w:r>
              <w:rPr>
                <w:rFonts w:ascii="Times New Roman" w:hAnsi="Times New Roman" w:eastAsia="仿宋"/>
                <w:sz w:val="22"/>
                <w:szCs w:val="21"/>
              </w:rPr>
              <w:t>1</w:t>
            </w:r>
          </w:p>
        </w:tc>
        <w:tc>
          <w:tcPr>
            <w:tcW w:w="992" w:type="dxa"/>
            <w:vAlign w:val="center"/>
          </w:tcPr>
          <w:p w14:paraId="0E2FFD20">
            <w:pPr>
              <w:spacing w:line="240" w:lineRule="atLeast"/>
              <w:jc w:val="center"/>
              <w:rPr>
                <w:rFonts w:ascii="Times New Roman" w:hAnsi="Times New Roman" w:eastAsia="仿宋"/>
                <w:sz w:val="22"/>
                <w:szCs w:val="21"/>
              </w:rPr>
            </w:pPr>
          </w:p>
        </w:tc>
      </w:tr>
      <w:tr w14:paraId="0C8A849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Align w:val="center"/>
          </w:tcPr>
          <w:p w14:paraId="5D57E3A4">
            <w:pPr>
              <w:spacing w:line="240" w:lineRule="atLeast"/>
              <w:jc w:val="center"/>
              <w:rPr>
                <w:rFonts w:ascii="Times New Roman" w:hAnsi="Times New Roman" w:eastAsia="仿宋"/>
                <w:sz w:val="22"/>
                <w:szCs w:val="21"/>
              </w:rPr>
            </w:pPr>
            <w:r>
              <w:rPr>
                <w:rFonts w:ascii="Times New Roman" w:hAnsi="Times New Roman" w:eastAsia="仿宋"/>
                <w:sz w:val="22"/>
                <w:szCs w:val="21"/>
              </w:rPr>
              <w:t>5</w:t>
            </w:r>
          </w:p>
        </w:tc>
        <w:tc>
          <w:tcPr>
            <w:tcW w:w="940" w:type="dxa"/>
            <w:vAlign w:val="center"/>
          </w:tcPr>
          <w:p w14:paraId="0FC5011E">
            <w:pPr>
              <w:spacing w:line="240" w:lineRule="atLeast"/>
              <w:jc w:val="center"/>
              <w:rPr>
                <w:rFonts w:ascii="Times New Roman" w:hAnsi="Times New Roman" w:eastAsia="仿宋"/>
                <w:sz w:val="22"/>
                <w:szCs w:val="21"/>
              </w:rPr>
            </w:pPr>
            <w:r>
              <w:rPr>
                <w:rFonts w:ascii="Times New Roman" w:hAnsi="Times New Roman" w:eastAsia="仿宋"/>
                <w:sz w:val="22"/>
                <w:szCs w:val="21"/>
              </w:rPr>
              <w:t>模式</w:t>
            </w:r>
          </w:p>
          <w:p w14:paraId="13C89D04">
            <w:pPr>
              <w:spacing w:line="240" w:lineRule="atLeast"/>
              <w:jc w:val="center"/>
              <w:rPr>
                <w:rFonts w:ascii="Times New Roman" w:hAnsi="Times New Roman" w:eastAsia="仿宋"/>
                <w:sz w:val="22"/>
                <w:szCs w:val="21"/>
              </w:rPr>
            </w:pPr>
            <w:r>
              <w:rPr>
                <w:rFonts w:ascii="Times New Roman" w:hAnsi="Times New Roman" w:eastAsia="仿宋"/>
                <w:sz w:val="22"/>
                <w:szCs w:val="21"/>
              </w:rPr>
              <w:t>选择</w:t>
            </w:r>
          </w:p>
        </w:tc>
        <w:tc>
          <w:tcPr>
            <w:tcW w:w="2693" w:type="dxa"/>
            <w:vAlign w:val="center"/>
          </w:tcPr>
          <w:p w14:paraId="123C5003">
            <w:pPr>
              <w:spacing w:line="240" w:lineRule="atLeast"/>
              <w:rPr>
                <w:rFonts w:ascii="Times New Roman" w:hAnsi="Times New Roman" w:eastAsia="仿宋"/>
                <w:sz w:val="22"/>
                <w:szCs w:val="21"/>
              </w:rPr>
            </w:pPr>
            <w:r>
              <w:rPr>
                <w:rFonts w:ascii="Times New Roman" w:hAnsi="Times New Roman" w:eastAsia="仿宋"/>
                <w:sz w:val="22"/>
                <w:szCs w:val="21"/>
              </w:rPr>
              <w:t>全血检测模式</w:t>
            </w:r>
          </w:p>
        </w:tc>
        <w:tc>
          <w:tcPr>
            <w:tcW w:w="567" w:type="dxa"/>
            <w:vAlign w:val="center"/>
          </w:tcPr>
          <w:p w14:paraId="2ED6475A">
            <w:pPr>
              <w:spacing w:line="240" w:lineRule="atLeast"/>
              <w:jc w:val="center"/>
              <w:rPr>
                <w:rFonts w:ascii="Times New Roman" w:hAnsi="Times New Roman" w:eastAsia="仿宋"/>
                <w:sz w:val="22"/>
                <w:szCs w:val="21"/>
              </w:rPr>
            </w:pPr>
            <w:r>
              <w:rPr>
                <w:rFonts w:ascii="Times New Roman" w:hAnsi="Times New Roman" w:eastAsia="仿宋"/>
                <w:sz w:val="22"/>
                <w:szCs w:val="21"/>
              </w:rPr>
              <w:t>1</w:t>
            </w:r>
          </w:p>
        </w:tc>
        <w:tc>
          <w:tcPr>
            <w:tcW w:w="2693" w:type="dxa"/>
            <w:vAlign w:val="center"/>
          </w:tcPr>
          <w:p w14:paraId="6D7C0D60">
            <w:pPr>
              <w:spacing w:line="240" w:lineRule="atLeast"/>
              <w:rPr>
                <w:rFonts w:ascii="Times New Roman" w:hAnsi="Times New Roman" w:eastAsia="仿宋"/>
                <w:sz w:val="22"/>
                <w:szCs w:val="21"/>
              </w:rPr>
            </w:pPr>
            <w:r>
              <w:rPr>
                <w:rFonts w:ascii="Times New Roman" w:hAnsi="Times New Roman" w:eastAsia="仿宋"/>
                <w:sz w:val="22"/>
                <w:szCs w:val="21"/>
              </w:rPr>
              <w:t>未报告检测模式</w:t>
            </w:r>
          </w:p>
        </w:tc>
        <w:tc>
          <w:tcPr>
            <w:tcW w:w="992" w:type="dxa"/>
            <w:vAlign w:val="center"/>
          </w:tcPr>
          <w:p w14:paraId="4B1A193B">
            <w:pPr>
              <w:spacing w:line="240" w:lineRule="atLeast"/>
              <w:jc w:val="center"/>
              <w:rPr>
                <w:rFonts w:ascii="Times New Roman" w:hAnsi="Times New Roman" w:eastAsia="仿宋"/>
                <w:sz w:val="22"/>
                <w:szCs w:val="21"/>
              </w:rPr>
            </w:pPr>
            <w:r>
              <w:rPr>
                <w:rFonts w:ascii="Times New Roman" w:hAnsi="Times New Roman" w:eastAsia="仿宋"/>
                <w:sz w:val="22"/>
                <w:szCs w:val="21"/>
              </w:rPr>
              <w:t>1</w:t>
            </w:r>
          </w:p>
        </w:tc>
        <w:tc>
          <w:tcPr>
            <w:tcW w:w="992" w:type="dxa"/>
            <w:vAlign w:val="center"/>
          </w:tcPr>
          <w:p w14:paraId="4346C1ED">
            <w:pPr>
              <w:spacing w:line="240" w:lineRule="atLeast"/>
              <w:jc w:val="center"/>
              <w:rPr>
                <w:rFonts w:ascii="Times New Roman" w:hAnsi="Times New Roman" w:eastAsia="仿宋"/>
                <w:sz w:val="22"/>
                <w:szCs w:val="21"/>
              </w:rPr>
            </w:pPr>
          </w:p>
        </w:tc>
      </w:tr>
      <w:tr w14:paraId="7B8D5DB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33" w:hRule="atLeast"/>
          <w:jc w:val="center"/>
        </w:trPr>
        <w:tc>
          <w:tcPr>
            <w:tcW w:w="473" w:type="dxa"/>
            <w:vAlign w:val="center"/>
          </w:tcPr>
          <w:p w14:paraId="390DEA2D">
            <w:pPr>
              <w:spacing w:line="240" w:lineRule="atLeast"/>
              <w:jc w:val="center"/>
              <w:rPr>
                <w:rFonts w:ascii="Times New Roman" w:hAnsi="Times New Roman" w:eastAsia="仿宋"/>
                <w:sz w:val="22"/>
                <w:szCs w:val="21"/>
              </w:rPr>
            </w:pPr>
            <w:r>
              <w:rPr>
                <w:rFonts w:ascii="Times New Roman" w:hAnsi="Times New Roman" w:eastAsia="仿宋"/>
                <w:sz w:val="22"/>
                <w:szCs w:val="21"/>
              </w:rPr>
              <w:t>6</w:t>
            </w:r>
          </w:p>
        </w:tc>
        <w:tc>
          <w:tcPr>
            <w:tcW w:w="940" w:type="dxa"/>
            <w:vAlign w:val="center"/>
          </w:tcPr>
          <w:p w14:paraId="65DD9F34">
            <w:pPr>
              <w:spacing w:line="240" w:lineRule="atLeast"/>
              <w:jc w:val="center"/>
              <w:rPr>
                <w:rFonts w:ascii="Times New Roman" w:hAnsi="Times New Roman" w:eastAsia="仿宋"/>
                <w:sz w:val="22"/>
                <w:szCs w:val="21"/>
              </w:rPr>
            </w:pPr>
            <w:r>
              <w:rPr>
                <w:rFonts w:ascii="Times New Roman" w:hAnsi="Times New Roman" w:eastAsia="仿宋"/>
                <w:sz w:val="22"/>
                <w:szCs w:val="21"/>
              </w:rPr>
              <w:t>质控物检验</w:t>
            </w:r>
          </w:p>
        </w:tc>
        <w:tc>
          <w:tcPr>
            <w:tcW w:w="2693" w:type="dxa"/>
            <w:vAlign w:val="center"/>
          </w:tcPr>
          <w:p w14:paraId="02318C73">
            <w:pPr>
              <w:spacing w:line="240" w:lineRule="atLeast"/>
              <w:rPr>
                <w:rFonts w:ascii="Times New Roman" w:hAnsi="Times New Roman" w:eastAsia="仿宋"/>
                <w:sz w:val="22"/>
                <w:szCs w:val="21"/>
              </w:rPr>
            </w:pPr>
            <w:r>
              <w:rPr>
                <w:rFonts w:ascii="Times New Roman" w:hAnsi="Times New Roman" w:eastAsia="仿宋"/>
                <w:sz w:val="22"/>
                <w:szCs w:val="21"/>
              </w:rPr>
              <w:t>全血质控物已恢复至室温；观察全血质控物瓶盖是否松动及有效期等情况；审核结果是否在控（赛时已做质控，需报告质控结果是否在控）</w:t>
            </w:r>
          </w:p>
        </w:tc>
        <w:tc>
          <w:tcPr>
            <w:tcW w:w="567" w:type="dxa"/>
            <w:vAlign w:val="center"/>
          </w:tcPr>
          <w:p w14:paraId="41E5C33C">
            <w:pPr>
              <w:spacing w:line="240" w:lineRule="atLeast"/>
              <w:jc w:val="center"/>
              <w:rPr>
                <w:rFonts w:ascii="Times New Roman" w:hAnsi="Times New Roman" w:eastAsia="仿宋"/>
                <w:sz w:val="22"/>
                <w:szCs w:val="21"/>
              </w:rPr>
            </w:pPr>
            <w:r>
              <w:rPr>
                <w:rFonts w:ascii="Times New Roman" w:hAnsi="Times New Roman" w:eastAsia="仿宋"/>
                <w:sz w:val="22"/>
                <w:szCs w:val="21"/>
              </w:rPr>
              <w:t>1</w:t>
            </w:r>
          </w:p>
        </w:tc>
        <w:tc>
          <w:tcPr>
            <w:tcW w:w="2693" w:type="dxa"/>
            <w:tcBorders>
              <w:top w:val="single" w:color="auto" w:sz="4" w:space="0"/>
            </w:tcBorders>
            <w:vAlign w:val="center"/>
          </w:tcPr>
          <w:p w14:paraId="267FBC21">
            <w:pPr>
              <w:spacing w:line="240" w:lineRule="atLeast"/>
              <w:rPr>
                <w:rFonts w:ascii="Times New Roman" w:hAnsi="Times New Roman" w:eastAsia="仿宋"/>
                <w:sz w:val="22"/>
                <w:szCs w:val="21"/>
              </w:rPr>
            </w:pPr>
            <w:r>
              <w:rPr>
                <w:rFonts w:ascii="Times New Roman" w:hAnsi="Times New Roman" w:eastAsia="仿宋"/>
                <w:sz w:val="22"/>
                <w:szCs w:val="21"/>
              </w:rPr>
              <w:t>未报告</w:t>
            </w:r>
            <w:r>
              <w:rPr>
                <w:rFonts w:hint="eastAsia" w:ascii="Times New Roman" w:hAnsi="Times New Roman" w:eastAsia="仿宋"/>
                <w:sz w:val="22"/>
                <w:szCs w:val="21"/>
              </w:rPr>
              <w:t>检查</w:t>
            </w:r>
            <w:r>
              <w:rPr>
                <w:rFonts w:ascii="Times New Roman" w:hAnsi="Times New Roman" w:eastAsia="仿宋"/>
                <w:sz w:val="22"/>
                <w:szCs w:val="21"/>
              </w:rPr>
              <w:t>质控</w:t>
            </w:r>
            <w:r>
              <w:rPr>
                <w:rFonts w:hint="eastAsia" w:ascii="Times New Roman" w:hAnsi="Times New Roman" w:eastAsia="仿宋"/>
                <w:sz w:val="22"/>
                <w:szCs w:val="21"/>
              </w:rPr>
              <w:t>品或质控</w:t>
            </w:r>
            <w:r>
              <w:rPr>
                <w:rFonts w:ascii="Times New Roman" w:hAnsi="Times New Roman" w:eastAsia="仿宋"/>
                <w:sz w:val="22"/>
                <w:szCs w:val="21"/>
              </w:rPr>
              <w:t>结果是否在控</w:t>
            </w:r>
          </w:p>
        </w:tc>
        <w:tc>
          <w:tcPr>
            <w:tcW w:w="992" w:type="dxa"/>
            <w:tcBorders>
              <w:top w:val="single" w:color="auto" w:sz="4" w:space="0"/>
            </w:tcBorders>
            <w:vAlign w:val="center"/>
          </w:tcPr>
          <w:p w14:paraId="0D60F49D">
            <w:pPr>
              <w:spacing w:line="240" w:lineRule="atLeast"/>
              <w:jc w:val="center"/>
              <w:rPr>
                <w:rFonts w:ascii="Times New Roman" w:hAnsi="Times New Roman" w:eastAsia="仿宋"/>
                <w:sz w:val="22"/>
                <w:szCs w:val="21"/>
              </w:rPr>
            </w:pPr>
            <w:r>
              <w:rPr>
                <w:rFonts w:ascii="Times New Roman" w:hAnsi="Times New Roman" w:eastAsia="仿宋"/>
                <w:sz w:val="22"/>
                <w:szCs w:val="21"/>
              </w:rPr>
              <w:t>1</w:t>
            </w:r>
          </w:p>
        </w:tc>
        <w:tc>
          <w:tcPr>
            <w:tcW w:w="992" w:type="dxa"/>
            <w:vAlign w:val="center"/>
          </w:tcPr>
          <w:p w14:paraId="5B94EE78">
            <w:pPr>
              <w:spacing w:line="240" w:lineRule="atLeast"/>
              <w:jc w:val="center"/>
              <w:rPr>
                <w:rFonts w:ascii="Times New Roman" w:hAnsi="Times New Roman" w:eastAsia="仿宋"/>
                <w:sz w:val="22"/>
                <w:szCs w:val="21"/>
              </w:rPr>
            </w:pPr>
          </w:p>
        </w:tc>
      </w:tr>
      <w:tr w14:paraId="2D9E0FE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restart"/>
            <w:vAlign w:val="center"/>
          </w:tcPr>
          <w:p w14:paraId="79511370">
            <w:pPr>
              <w:spacing w:line="240" w:lineRule="atLeast"/>
              <w:jc w:val="center"/>
              <w:rPr>
                <w:rFonts w:ascii="Times New Roman" w:hAnsi="Times New Roman" w:eastAsia="仿宋"/>
                <w:sz w:val="22"/>
                <w:szCs w:val="21"/>
              </w:rPr>
            </w:pPr>
            <w:r>
              <w:rPr>
                <w:rFonts w:ascii="Times New Roman" w:hAnsi="Times New Roman" w:eastAsia="仿宋"/>
                <w:sz w:val="22"/>
                <w:szCs w:val="21"/>
              </w:rPr>
              <w:t>7</w:t>
            </w:r>
          </w:p>
        </w:tc>
        <w:tc>
          <w:tcPr>
            <w:tcW w:w="940" w:type="dxa"/>
            <w:vMerge w:val="restart"/>
            <w:vAlign w:val="center"/>
          </w:tcPr>
          <w:p w14:paraId="3663A780">
            <w:pPr>
              <w:spacing w:line="240" w:lineRule="atLeast"/>
              <w:jc w:val="center"/>
              <w:rPr>
                <w:rFonts w:ascii="Times New Roman" w:hAnsi="Times New Roman" w:eastAsia="仿宋"/>
                <w:sz w:val="22"/>
                <w:szCs w:val="21"/>
              </w:rPr>
            </w:pPr>
            <w:r>
              <w:rPr>
                <w:rFonts w:ascii="Times New Roman" w:hAnsi="Times New Roman" w:eastAsia="仿宋"/>
                <w:sz w:val="22"/>
                <w:szCs w:val="21"/>
              </w:rPr>
              <w:t>标本</w:t>
            </w:r>
          </w:p>
          <w:p w14:paraId="281D9E10">
            <w:pPr>
              <w:spacing w:line="240" w:lineRule="atLeast"/>
              <w:jc w:val="center"/>
              <w:rPr>
                <w:rFonts w:ascii="Times New Roman" w:hAnsi="Times New Roman" w:eastAsia="仿宋"/>
                <w:sz w:val="22"/>
                <w:szCs w:val="21"/>
              </w:rPr>
            </w:pPr>
            <w:r>
              <w:rPr>
                <w:rFonts w:ascii="Times New Roman" w:hAnsi="Times New Roman" w:eastAsia="仿宋"/>
                <w:sz w:val="22"/>
                <w:szCs w:val="21"/>
              </w:rPr>
              <w:t>检测</w:t>
            </w:r>
          </w:p>
        </w:tc>
        <w:tc>
          <w:tcPr>
            <w:tcW w:w="2693" w:type="dxa"/>
            <w:vMerge w:val="restart"/>
            <w:vAlign w:val="center"/>
          </w:tcPr>
          <w:p w14:paraId="13458702">
            <w:pPr>
              <w:spacing w:line="240" w:lineRule="atLeast"/>
              <w:rPr>
                <w:rFonts w:ascii="Times New Roman" w:hAnsi="Times New Roman" w:eastAsia="仿宋"/>
                <w:sz w:val="22"/>
                <w:szCs w:val="21"/>
              </w:rPr>
            </w:pPr>
            <w:r>
              <w:rPr>
                <w:rFonts w:ascii="Times New Roman" w:hAnsi="Times New Roman" w:eastAsia="仿宋"/>
                <w:sz w:val="22"/>
                <w:szCs w:val="21"/>
              </w:rPr>
              <w:t>取出标本观察有无凝集及溶血；没有凝集及溶血时，轻轻颠倒混匀5～8次，上机检测并打印报告</w:t>
            </w:r>
          </w:p>
        </w:tc>
        <w:tc>
          <w:tcPr>
            <w:tcW w:w="567" w:type="dxa"/>
            <w:vMerge w:val="restart"/>
            <w:vAlign w:val="center"/>
          </w:tcPr>
          <w:p w14:paraId="6D591E3B">
            <w:pPr>
              <w:spacing w:line="240" w:lineRule="atLeast"/>
              <w:jc w:val="center"/>
              <w:rPr>
                <w:rFonts w:ascii="Times New Roman" w:hAnsi="Times New Roman" w:eastAsia="仿宋"/>
                <w:sz w:val="22"/>
                <w:szCs w:val="21"/>
              </w:rPr>
            </w:pPr>
            <w:r>
              <w:rPr>
                <w:rFonts w:ascii="Times New Roman" w:hAnsi="Times New Roman" w:eastAsia="仿宋"/>
                <w:sz w:val="22"/>
                <w:szCs w:val="21"/>
              </w:rPr>
              <w:t>6</w:t>
            </w:r>
          </w:p>
        </w:tc>
        <w:tc>
          <w:tcPr>
            <w:tcW w:w="2693" w:type="dxa"/>
            <w:vAlign w:val="center"/>
          </w:tcPr>
          <w:p w14:paraId="0EE9BAB8">
            <w:pPr>
              <w:spacing w:line="240" w:lineRule="atLeast"/>
              <w:rPr>
                <w:rFonts w:ascii="Times New Roman" w:hAnsi="Times New Roman" w:eastAsia="仿宋"/>
                <w:sz w:val="22"/>
                <w:szCs w:val="21"/>
              </w:rPr>
            </w:pPr>
            <w:r>
              <w:rPr>
                <w:rFonts w:ascii="Times New Roman" w:hAnsi="Times New Roman" w:eastAsia="仿宋"/>
                <w:sz w:val="22"/>
                <w:szCs w:val="21"/>
              </w:rPr>
              <w:t>未观察标本情况</w:t>
            </w:r>
          </w:p>
        </w:tc>
        <w:tc>
          <w:tcPr>
            <w:tcW w:w="992" w:type="dxa"/>
            <w:vAlign w:val="center"/>
          </w:tcPr>
          <w:p w14:paraId="37ACCCEE">
            <w:pPr>
              <w:spacing w:line="240" w:lineRule="atLeast"/>
              <w:jc w:val="center"/>
              <w:rPr>
                <w:rFonts w:ascii="Times New Roman" w:hAnsi="Times New Roman" w:eastAsia="仿宋"/>
                <w:sz w:val="22"/>
                <w:szCs w:val="21"/>
              </w:rPr>
            </w:pPr>
            <w:r>
              <w:rPr>
                <w:rFonts w:ascii="Times New Roman" w:hAnsi="Times New Roman" w:eastAsia="仿宋"/>
                <w:sz w:val="22"/>
                <w:szCs w:val="21"/>
              </w:rPr>
              <w:t>1</w:t>
            </w:r>
          </w:p>
        </w:tc>
        <w:tc>
          <w:tcPr>
            <w:tcW w:w="992" w:type="dxa"/>
            <w:vMerge w:val="restart"/>
            <w:vAlign w:val="center"/>
          </w:tcPr>
          <w:p w14:paraId="7B3EA71D">
            <w:pPr>
              <w:spacing w:line="240" w:lineRule="atLeast"/>
              <w:jc w:val="center"/>
              <w:rPr>
                <w:rFonts w:ascii="Times New Roman" w:hAnsi="Times New Roman" w:eastAsia="仿宋"/>
                <w:sz w:val="22"/>
                <w:szCs w:val="21"/>
              </w:rPr>
            </w:pPr>
          </w:p>
        </w:tc>
      </w:tr>
      <w:tr w14:paraId="5720C57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trHeight w:val="267" w:hRule="atLeast"/>
          <w:jc w:val="center"/>
        </w:trPr>
        <w:tc>
          <w:tcPr>
            <w:tcW w:w="473" w:type="dxa"/>
            <w:vMerge w:val="continue"/>
            <w:vAlign w:val="center"/>
          </w:tcPr>
          <w:p w14:paraId="23D3E675">
            <w:pPr>
              <w:spacing w:line="240" w:lineRule="atLeast"/>
              <w:jc w:val="center"/>
              <w:rPr>
                <w:rFonts w:ascii="Times New Roman" w:hAnsi="Times New Roman" w:eastAsia="仿宋"/>
                <w:sz w:val="22"/>
                <w:szCs w:val="21"/>
              </w:rPr>
            </w:pPr>
          </w:p>
        </w:tc>
        <w:tc>
          <w:tcPr>
            <w:tcW w:w="940" w:type="dxa"/>
            <w:vMerge w:val="continue"/>
            <w:vAlign w:val="center"/>
          </w:tcPr>
          <w:p w14:paraId="133CE76E">
            <w:pPr>
              <w:spacing w:line="240" w:lineRule="atLeast"/>
              <w:rPr>
                <w:rFonts w:ascii="Times New Roman" w:hAnsi="Times New Roman" w:eastAsia="仿宋"/>
                <w:sz w:val="22"/>
                <w:szCs w:val="21"/>
              </w:rPr>
            </w:pPr>
          </w:p>
        </w:tc>
        <w:tc>
          <w:tcPr>
            <w:tcW w:w="2693" w:type="dxa"/>
            <w:vMerge w:val="continue"/>
            <w:vAlign w:val="center"/>
          </w:tcPr>
          <w:p w14:paraId="22872108">
            <w:pPr>
              <w:spacing w:line="240" w:lineRule="atLeast"/>
              <w:rPr>
                <w:rFonts w:ascii="Times New Roman" w:hAnsi="Times New Roman" w:eastAsia="仿宋"/>
                <w:sz w:val="22"/>
                <w:szCs w:val="21"/>
              </w:rPr>
            </w:pPr>
          </w:p>
        </w:tc>
        <w:tc>
          <w:tcPr>
            <w:tcW w:w="567" w:type="dxa"/>
            <w:vMerge w:val="continue"/>
            <w:vAlign w:val="center"/>
          </w:tcPr>
          <w:p w14:paraId="350B00FB">
            <w:pPr>
              <w:spacing w:line="240" w:lineRule="atLeast"/>
              <w:jc w:val="center"/>
              <w:rPr>
                <w:rFonts w:ascii="Times New Roman" w:hAnsi="Times New Roman" w:eastAsia="仿宋"/>
                <w:sz w:val="22"/>
                <w:szCs w:val="21"/>
              </w:rPr>
            </w:pPr>
          </w:p>
        </w:tc>
        <w:tc>
          <w:tcPr>
            <w:tcW w:w="2693" w:type="dxa"/>
            <w:tcBorders>
              <w:bottom w:val="single" w:color="auto" w:sz="4" w:space="0"/>
            </w:tcBorders>
            <w:vAlign w:val="center"/>
          </w:tcPr>
          <w:p w14:paraId="02316532">
            <w:pPr>
              <w:spacing w:line="240" w:lineRule="atLeast"/>
              <w:rPr>
                <w:rFonts w:ascii="Times New Roman" w:hAnsi="Times New Roman" w:eastAsia="仿宋"/>
                <w:sz w:val="22"/>
                <w:szCs w:val="21"/>
              </w:rPr>
            </w:pPr>
            <w:r>
              <w:rPr>
                <w:rFonts w:ascii="Times New Roman" w:hAnsi="Times New Roman" w:eastAsia="仿宋"/>
                <w:sz w:val="22"/>
                <w:szCs w:val="21"/>
              </w:rPr>
              <w:t>颠倒混匀速度过快或振摇；</w:t>
            </w:r>
          </w:p>
        </w:tc>
        <w:tc>
          <w:tcPr>
            <w:tcW w:w="992" w:type="dxa"/>
            <w:tcBorders>
              <w:bottom w:val="single" w:color="auto" w:sz="4" w:space="0"/>
            </w:tcBorders>
            <w:vAlign w:val="center"/>
          </w:tcPr>
          <w:p w14:paraId="3C03D1A2">
            <w:pPr>
              <w:spacing w:line="240" w:lineRule="atLeast"/>
              <w:jc w:val="center"/>
              <w:rPr>
                <w:rFonts w:ascii="Times New Roman" w:hAnsi="Times New Roman" w:eastAsia="仿宋"/>
                <w:sz w:val="22"/>
                <w:szCs w:val="21"/>
              </w:rPr>
            </w:pPr>
            <w:r>
              <w:rPr>
                <w:rFonts w:ascii="Times New Roman" w:hAnsi="Times New Roman" w:eastAsia="仿宋"/>
                <w:sz w:val="22"/>
                <w:szCs w:val="21"/>
              </w:rPr>
              <w:t>1</w:t>
            </w:r>
          </w:p>
        </w:tc>
        <w:tc>
          <w:tcPr>
            <w:tcW w:w="992" w:type="dxa"/>
            <w:vMerge w:val="continue"/>
            <w:vAlign w:val="center"/>
          </w:tcPr>
          <w:p w14:paraId="798DFC9B">
            <w:pPr>
              <w:spacing w:line="240" w:lineRule="atLeast"/>
              <w:jc w:val="center"/>
              <w:rPr>
                <w:rFonts w:ascii="Times New Roman" w:hAnsi="Times New Roman" w:eastAsia="仿宋"/>
                <w:sz w:val="22"/>
                <w:szCs w:val="21"/>
              </w:rPr>
            </w:pPr>
          </w:p>
        </w:tc>
      </w:tr>
      <w:tr w14:paraId="25F2AA7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63" w:hRule="atLeast"/>
          <w:jc w:val="center"/>
        </w:trPr>
        <w:tc>
          <w:tcPr>
            <w:tcW w:w="473" w:type="dxa"/>
            <w:vMerge w:val="continue"/>
            <w:vAlign w:val="center"/>
          </w:tcPr>
          <w:p w14:paraId="1F442326">
            <w:pPr>
              <w:spacing w:line="240" w:lineRule="atLeast"/>
              <w:jc w:val="center"/>
              <w:rPr>
                <w:rFonts w:ascii="Times New Roman" w:hAnsi="Times New Roman" w:eastAsia="仿宋"/>
                <w:sz w:val="22"/>
                <w:szCs w:val="21"/>
              </w:rPr>
            </w:pPr>
          </w:p>
        </w:tc>
        <w:tc>
          <w:tcPr>
            <w:tcW w:w="940" w:type="dxa"/>
            <w:vMerge w:val="continue"/>
            <w:vAlign w:val="center"/>
          </w:tcPr>
          <w:p w14:paraId="14053622">
            <w:pPr>
              <w:spacing w:line="240" w:lineRule="atLeast"/>
              <w:rPr>
                <w:rFonts w:ascii="Times New Roman" w:hAnsi="Times New Roman" w:eastAsia="仿宋"/>
                <w:sz w:val="22"/>
                <w:szCs w:val="21"/>
              </w:rPr>
            </w:pPr>
          </w:p>
        </w:tc>
        <w:tc>
          <w:tcPr>
            <w:tcW w:w="2693" w:type="dxa"/>
            <w:vMerge w:val="continue"/>
            <w:vAlign w:val="center"/>
          </w:tcPr>
          <w:p w14:paraId="26FA7B36">
            <w:pPr>
              <w:spacing w:line="240" w:lineRule="atLeast"/>
              <w:rPr>
                <w:rFonts w:ascii="Times New Roman" w:hAnsi="Times New Roman" w:eastAsia="仿宋"/>
                <w:sz w:val="22"/>
                <w:szCs w:val="21"/>
              </w:rPr>
            </w:pPr>
          </w:p>
        </w:tc>
        <w:tc>
          <w:tcPr>
            <w:tcW w:w="567" w:type="dxa"/>
            <w:vMerge w:val="continue"/>
            <w:vAlign w:val="center"/>
          </w:tcPr>
          <w:p w14:paraId="72559DAE">
            <w:pPr>
              <w:spacing w:line="240" w:lineRule="atLeast"/>
              <w:jc w:val="center"/>
              <w:rPr>
                <w:rFonts w:ascii="Times New Roman" w:hAnsi="Times New Roman" w:eastAsia="仿宋"/>
                <w:sz w:val="22"/>
                <w:szCs w:val="21"/>
              </w:rPr>
            </w:pPr>
          </w:p>
        </w:tc>
        <w:tc>
          <w:tcPr>
            <w:tcW w:w="2693" w:type="dxa"/>
            <w:tcBorders>
              <w:top w:val="single" w:color="auto" w:sz="4" w:space="0"/>
              <w:bottom w:val="single" w:color="auto" w:sz="4" w:space="0"/>
            </w:tcBorders>
            <w:vAlign w:val="center"/>
          </w:tcPr>
          <w:p w14:paraId="598F1EF6">
            <w:pPr>
              <w:spacing w:line="240" w:lineRule="atLeast"/>
              <w:rPr>
                <w:rFonts w:ascii="Times New Roman" w:hAnsi="Times New Roman" w:eastAsia="仿宋"/>
                <w:sz w:val="22"/>
                <w:szCs w:val="21"/>
              </w:rPr>
            </w:pPr>
            <w:r>
              <w:rPr>
                <w:rFonts w:ascii="Times New Roman" w:hAnsi="Times New Roman" w:eastAsia="仿宋"/>
                <w:sz w:val="22"/>
                <w:szCs w:val="21"/>
              </w:rPr>
              <w:t>手触碰进样针；</w:t>
            </w:r>
          </w:p>
        </w:tc>
        <w:tc>
          <w:tcPr>
            <w:tcW w:w="992" w:type="dxa"/>
            <w:tcBorders>
              <w:top w:val="single" w:color="auto" w:sz="4" w:space="0"/>
              <w:bottom w:val="single" w:color="auto" w:sz="4" w:space="0"/>
            </w:tcBorders>
            <w:vAlign w:val="center"/>
          </w:tcPr>
          <w:p w14:paraId="62A39BDB">
            <w:pPr>
              <w:spacing w:line="240" w:lineRule="atLeast"/>
              <w:jc w:val="center"/>
              <w:rPr>
                <w:rFonts w:ascii="Times New Roman" w:hAnsi="Times New Roman" w:eastAsia="仿宋"/>
                <w:sz w:val="22"/>
                <w:szCs w:val="21"/>
              </w:rPr>
            </w:pPr>
            <w:r>
              <w:rPr>
                <w:rFonts w:ascii="Times New Roman" w:hAnsi="Times New Roman" w:eastAsia="仿宋"/>
                <w:sz w:val="22"/>
                <w:szCs w:val="21"/>
              </w:rPr>
              <w:t>1</w:t>
            </w:r>
          </w:p>
        </w:tc>
        <w:tc>
          <w:tcPr>
            <w:tcW w:w="992" w:type="dxa"/>
            <w:vMerge w:val="continue"/>
            <w:vAlign w:val="center"/>
          </w:tcPr>
          <w:p w14:paraId="399F0E41">
            <w:pPr>
              <w:spacing w:line="240" w:lineRule="atLeast"/>
              <w:jc w:val="center"/>
              <w:rPr>
                <w:rFonts w:ascii="Times New Roman" w:hAnsi="Times New Roman" w:eastAsia="仿宋"/>
                <w:sz w:val="22"/>
                <w:szCs w:val="21"/>
              </w:rPr>
            </w:pPr>
          </w:p>
        </w:tc>
      </w:tr>
      <w:tr w14:paraId="7560A63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93" w:hRule="atLeast"/>
          <w:jc w:val="center"/>
        </w:trPr>
        <w:tc>
          <w:tcPr>
            <w:tcW w:w="473" w:type="dxa"/>
            <w:vMerge w:val="continue"/>
            <w:vAlign w:val="center"/>
          </w:tcPr>
          <w:p w14:paraId="698211FC">
            <w:pPr>
              <w:spacing w:line="240" w:lineRule="atLeast"/>
              <w:jc w:val="center"/>
              <w:rPr>
                <w:rFonts w:ascii="Times New Roman" w:hAnsi="Times New Roman" w:eastAsia="仿宋"/>
                <w:sz w:val="22"/>
                <w:szCs w:val="21"/>
              </w:rPr>
            </w:pPr>
          </w:p>
        </w:tc>
        <w:tc>
          <w:tcPr>
            <w:tcW w:w="940" w:type="dxa"/>
            <w:vMerge w:val="continue"/>
            <w:vAlign w:val="center"/>
          </w:tcPr>
          <w:p w14:paraId="3DF8D553">
            <w:pPr>
              <w:spacing w:line="240" w:lineRule="atLeast"/>
              <w:rPr>
                <w:rFonts w:ascii="Times New Roman" w:hAnsi="Times New Roman" w:eastAsia="仿宋"/>
                <w:sz w:val="22"/>
                <w:szCs w:val="21"/>
              </w:rPr>
            </w:pPr>
          </w:p>
        </w:tc>
        <w:tc>
          <w:tcPr>
            <w:tcW w:w="2693" w:type="dxa"/>
            <w:vMerge w:val="continue"/>
            <w:vAlign w:val="center"/>
          </w:tcPr>
          <w:p w14:paraId="0E1CB6C2">
            <w:pPr>
              <w:spacing w:line="240" w:lineRule="atLeast"/>
              <w:rPr>
                <w:rFonts w:ascii="Times New Roman" w:hAnsi="Times New Roman" w:eastAsia="仿宋"/>
                <w:sz w:val="22"/>
                <w:szCs w:val="21"/>
              </w:rPr>
            </w:pPr>
          </w:p>
        </w:tc>
        <w:tc>
          <w:tcPr>
            <w:tcW w:w="567" w:type="dxa"/>
            <w:vMerge w:val="continue"/>
            <w:vAlign w:val="center"/>
          </w:tcPr>
          <w:p w14:paraId="7E9BEFA3">
            <w:pPr>
              <w:spacing w:line="240" w:lineRule="atLeast"/>
              <w:jc w:val="center"/>
              <w:rPr>
                <w:rFonts w:ascii="Times New Roman" w:hAnsi="Times New Roman" w:eastAsia="仿宋"/>
                <w:sz w:val="22"/>
                <w:szCs w:val="21"/>
              </w:rPr>
            </w:pPr>
          </w:p>
        </w:tc>
        <w:tc>
          <w:tcPr>
            <w:tcW w:w="2693" w:type="dxa"/>
            <w:tcBorders>
              <w:top w:val="single" w:color="auto" w:sz="4" w:space="0"/>
              <w:bottom w:val="single" w:color="auto" w:sz="4" w:space="0"/>
            </w:tcBorders>
            <w:vAlign w:val="center"/>
          </w:tcPr>
          <w:p w14:paraId="3F454523">
            <w:pPr>
              <w:spacing w:line="240" w:lineRule="atLeast"/>
              <w:rPr>
                <w:rFonts w:ascii="Times New Roman" w:hAnsi="Times New Roman" w:eastAsia="仿宋"/>
                <w:sz w:val="22"/>
                <w:szCs w:val="21"/>
              </w:rPr>
            </w:pPr>
            <w:r>
              <w:rPr>
                <w:rFonts w:ascii="Times New Roman" w:hAnsi="Times New Roman" w:eastAsia="仿宋"/>
                <w:sz w:val="22"/>
                <w:szCs w:val="21"/>
              </w:rPr>
              <w:t>放置标本位置不正确；</w:t>
            </w:r>
          </w:p>
        </w:tc>
        <w:tc>
          <w:tcPr>
            <w:tcW w:w="992" w:type="dxa"/>
            <w:tcBorders>
              <w:top w:val="single" w:color="auto" w:sz="4" w:space="0"/>
              <w:bottom w:val="single" w:color="auto" w:sz="4" w:space="0"/>
            </w:tcBorders>
            <w:vAlign w:val="center"/>
          </w:tcPr>
          <w:p w14:paraId="5F7A328B">
            <w:pPr>
              <w:spacing w:line="240" w:lineRule="atLeast"/>
              <w:jc w:val="center"/>
              <w:rPr>
                <w:rFonts w:ascii="Times New Roman" w:hAnsi="Times New Roman" w:eastAsia="仿宋"/>
                <w:sz w:val="22"/>
                <w:szCs w:val="21"/>
              </w:rPr>
            </w:pPr>
            <w:r>
              <w:rPr>
                <w:rFonts w:ascii="Times New Roman" w:hAnsi="Times New Roman" w:eastAsia="仿宋"/>
                <w:sz w:val="22"/>
                <w:szCs w:val="21"/>
              </w:rPr>
              <w:t>1</w:t>
            </w:r>
          </w:p>
        </w:tc>
        <w:tc>
          <w:tcPr>
            <w:tcW w:w="992" w:type="dxa"/>
            <w:vMerge w:val="continue"/>
            <w:vAlign w:val="center"/>
          </w:tcPr>
          <w:p w14:paraId="6DF1EEBC">
            <w:pPr>
              <w:spacing w:line="240" w:lineRule="atLeast"/>
              <w:jc w:val="center"/>
              <w:rPr>
                <w:rFonts w:ascii="Times New Roman" w:hAnsi="Times New Roman" w:eastAsia="仿宋"/>
                <w:sz w:val="22"/>
                <w:szCs w:val="21"/>
              </w:rPr>
            </w:pPr>
          </w:p>
        </w:tc>
      </w:tr>
      <w:tr w14:paraId="4FB645E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94" w:hRule="atLeast"/>
          <w:jc w:val="center"/>
        </w:trPr>
        <w:tc>
          <w:tcPr>
            <w:tcW w:w="473" w:type="dxa"/>
            <w:vMerge w:val="continue"/>
            <w:vAlign w:val="center"/>
          </w:tcPr>
          <w:p w14:paraId="17D693C9">
            <w:pPr>
              <w:spacing w:line="240" w:lineRule="atLeast"/>
              <w:jc w:val="center"/>
              <w:rPr>
                <w:rFonts w:ascii="Times New Roman" w:hAnsi="Times New Roman" w:eastAsia="仿宋"/>
                <w:sz w:val="22"/>
                <w:szCs w:val="21"/>
              </w:rPr>
            </w:pPr>
          </w:p>
        </w:tc>
        <w:tc>
          <w:tcPr>
            <w:tcW w:w="940" w:type="dxa"/>
            <w:vMerge w:val="continue"/>
            <w:vAlign w:val="center"/>
          </w:tcPr>
          <w:p w14:paraId="1DF031DB">
            <w:pPr>
              <w:spacing w:line="240" w:lineRule="atLeast"/>
              <w:rPr>
                <w:rFonts w:ascii="Times New Roman" w:hAnsi="Times New Roman" w:eastAsia="仿宋"/>
                <w:sz w:val="22"/>
                <w:szCs w:val="21"/>
              </w:rPr>
            </w:pPr>
          </w:p>
        </w:tc>
        <w:tc>
          <w:tcPr>
            <w:tcW w:w="2693" w:type="dxa"/>
            <w:vMerge w:val="continue"/>
            <w:vAlign w:val="center"/>
          </w:tcPr>
          <w:p w14:paraId="22B55C00">
            <w:pPr>
              <w:spacing w:line="240" w:lineRule="atLeast"/>
              <w:rPr>
                <w:rFonts w:ascii="Times New Roman" w:hAnsi="Times New Roman" w:eastAsia="仿宋"/>
                <w:sz w:val="22"/>
                <w:szCs w:val="21"/>
              </w:rPr>
            </w:pPr>
          </w:p>
        </w:tc>
        <w:tc>
          <w:tcPr>
            <w:tcW w:w="567" w:type="dxa"/>
            <w:vMerge w:val="continue"/>
            <w:vAlign w:val="center"/>
          </w:tcPr>
          <w:p w14:paraId="229743BE">
            <w:pPr>
              <w:spacing w:line="240" w:lineRule="atLeast"/>
              <w:jc w:val="center"/>
              <w:rPr>
                <w:rFonts w:ascii="Times New Roman" w:hAnsi="Times New Roman" w:eastAsia="仿宋"/>
                <w:sz w:val="22"/>
                <w:szCs w:val="21"/>
              </w:rPr>
            </w:pPr>
          </w:p>
        </w:tc>
        <w:tc>
          <w:tcPr>
            <w:tcW w:w="2693" w:type="dxa"/>
            <w:tcBorders>
              <w:top w:val="single" w:color="auto" w:sz="4" w:space="0"/>
            </w:tcBorders>
            <w:vAlign w:val="center"/>
          </w:tcPr>
          <w:p w14:paraId="200E9E67">
            <w:pPr>
              <w:spacing w:line="240" w:lineRule="atLeast"/>
              <w:rPr>
                <w:rFonts w:ascii="Times New Roman" w:hAnsi="Times New Roman" w:eastAsia="仿宋"/>
                <w:sz w:val="22"/>
                <w:szCs w:val="21"/>
              </w:rPr>
            </w:pPr>
            <w:r>
              <w:rPr>
                <w:rFonts w:ascii="Times New Roman" w:hAnsi="Times New Roman" w:eastAsia="仿宋"/>
                <w:sz w:val="22"/>
                <w:szCs w:val="21"/>
              </w:rPr>
              <w:t>未一次成功按测定键；若第二次测定该项扣2分</w:t>
            </w:r>
          </w:p>
        </w:tc>
        <w:tc>
          <w:tcPr>
            <w:tcW w:w="992" w:type="dxa"/>
            <w:tcBorders>
              <w:top w:val="single" w:color="auto" w:sz="4" w:space="0"/>
            </w:tcBorders>
            <w:vAlign w:val="center"/>
          </w:tcPr>
          <w:p w14:paraId="6BDF88BE">
            <w:pPr>
              <w:spacing w:line="240" w:lineRule="atLeast"/>
              <w:jc w:val="center"/>
              <w:rPr>
                <w:rFonts w:ascii="Times New Roman" w:hAnsi="Times New Roman" w:eastAsia="仿宋"/>
                <w:sz w:val="22"/>
                <w:szCs w:val="21"/>
              </w:rPr>
            </w:pPr>
            <w:r>
              <w:rPr>
                <w:rFonts w:ascii="Times New Roman" w:hAnsi="Times New Roman" w:eastAsia="仿宋"/>
                <w:sz w:val="22"/>
                <w:szCs w:val="21"/>
              </w:rPr>
              <w:t>1</w:t>
            </w:r>
          </w:p>
        </w:tc>
        <w:tc>
          <w:tcPr>
            <w:tcW w:w="992" w:type="dxa"/>
            <w:vMerge w:val="continue"/>
            <w:vAlign w:val="center"/>
          </w:tcPr>
          <w:p w14:paraId="798DCB1E">
            <w:pPr>
              <w:spacing w:line="240" w:lineRule="atLeast"/>
              <w:jc w:val="center"/>
              <w:rPr>
                <w:rFonts w:ascii="Times New Roman" w:hAnsi="Times New Roman" w:eastAsia="仿宋"/>
                <w:sz w:val="22"/>
                <w:szCs w:val="21"/>
              </w:rPr>
            </w:pPr>
          </w:p>
        </w:tc>
      </w:tr>
      <w:tr w14:paraId="302B349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continue"/>
            <w:vAlign w:val="center"/>
          </w:tcPr>
          <w:p w14:paraId="1EA42FBF">
            <w:pPr>
              <w:spacing w:line="240" w:lineRule="atLeast"/>
              <w:jc w:val="center"/>
              <w:rPr>
                <w:rFonts w:ascii="Times New Roman" w:hAnsi="Times New Roman" w:eastAsia="仿宋"/>
                <w:sz w:val="22"/>
                <w:szCs w:val="21"/>
              </w:rPr>
            </w:pPr>
          </w:p>
        </w:tc>
        <w:tc>
          <w:tcPr>
            <w:tcW w:w="940" w:type="dxa"/>
            <w:vMerge w:val="continue"/>
            <w:vAlign w:val="center"/>
          </w:tcPr>
          <w:p w14:paraId="1BC865CA">
            <w:pPr>
              <w:spacing w:line="240" w:lineRule="atLeast"/>
              <w:rPr>
                <w:rFonts w:ascii="Times New Roman" w:hAnsi="Times New Roman" w:eastAsia="仿宋"/>
                <w:sz w:val="22"/>
                <w:szCs w:val="21"/>
              </w:rPr>
            </w:pPr>
          </w:p>
        </w:tc>
        <w:tc>
          <w:tcPr>
            <w:tcW w:w="2693" w:type="dxa"/>
            <w:vMerge w:val="continue"/>
            <w:vAlign w:val="center"/>
          </w:tcPr>
          <w:p w14:paraId="71F5C115">
            <w:pPr>
              <w:spacing w:line="240" w:lineRule="atLeast"/>
              <w:rPr>
                <w:rFonts w:ascii="Times New Roman" w:hAnsi="Times New Roman" w:eastAsia="仿宋"/>
                <w:sz w:val="22"/>
                <w:szCs w:val="21"/>
              </w:rPr>
            </w:pPr>
          </w:p>
        </w:tc>
        <w:tc>
          <w:tcPr>
            <w:tcW w:w="567" w:type="dxa"/>
            <w:vMerge w:val="continue"/>
            <w:vAlign w:val="center"/>
          </w:tcPr>
          <w:p w14:paraId="7BFD4680">
            <w:pPr>
              <w:spacing w:line="240" w:lineRule="atLeast"/>
              <w:jc w:val="center"/>
              <w:rPr>
                <w:rFonts w:ascii="Times New Roman" w:hAnsi="Times New Roman" w:eastAsia="仿宋"/>
                <w:sz w:val="22"/>
                <w:szCs w:val="21"/>
              </w:rPr>
            </w:pPr>
          </w:p>
        </w:tc>
        <w:tc>
          <w:tcPr>
            <w:tcW w:w="2693" w:type="dxa"/>
            <w:vAlign w:val="center"/>
          </w:tcPr>
          <w:p w14:paraId="3E8690B7">
            <w:pPr>
              <w:spacing w:line="240" w:lineRule="atLeast"/>
              <w:rPr>
                <w:rFonts w:ascii="Times New Roman" w:hAnsi="Times New Roman" w:eastAsia="仿宋"/>
                <w:sz w:val="22"/>
                <w:szCs w:val="21"/>
              </w:rPr>
            </w:pPr>
            <w:r>
              <w:rPr>
                <w:rFonts w:ascii="Times New Roman" w:hAnsi="Times New Roman" w:eastAsia="仿宋"/>
                <w:sz w:val="22"/>
                <w:szCs w:val="21"/>
              </w:rPr>
              <w:t>未及时打印报告或手撕报告单不规范</w:t>
            </w:r>
          </w:p>
        </w:tc>
        <w:tc>
          <w:tcPr>
            <w:tcW w:w="992" w:type="dxa"/>
            <w:vAlign w:val="center"/>
          </w:tcPr>
          <w:p w14:paraId="4B6A8BD4">
            <w:pPr>
              <w:spacing w:line="240" w:lineRule="atLeast"/>
              <w:jc w:val="center"/>
              <w:rPr>
                <w:rFonts w:ascii="Times New Roman" w:hAnsi="Times New Roman" w:eastAsia="仿宋"/>
                <w:sz w:val="22"/>
                <w:szCs w:val="21"/>
              </w:rPr>
            </w:pPr>
            <w:r>
              <w:rPr>
                <w:rFonts w:ascii="Times New Roman" w:hAnsi="Times New Roman" w:eastAsia="仿宋"/>
                <w:sz w:val="22"/>
                <w:szCs w:val="21"/>
              </w:rPr>
              <w:t>1</w:t>
            </w:r>
          </w:p>
        </w:tc>
        <w:tc>
          <w:tcPr>
            <w:tcW w:w="992" w:type="dxa"/>
            <w:vMerge w:val="continue"/>
            <w:vAlign w:val="center"/>
          </w:tcPr>
          <w:p w14:paraId="51832B91">
            <w:pPr>
              <w:spacing w:line="240" w:lineRule="atLeast"/>
              <w:jc w:val="center"/>
              <w:rPr>
                <w:rFonts w:ascii="Times New Roman" w:hAnsi="Times New Roman" w:eastAsia="仿宋"/>
                <w:sz w:val="22"/>
                <w:szCs w:val="21"/>
              </w:rPr>
            </w:pPr>
          </w:p>
        </w:tc>
      </w:tr>
      <w:tr w14:paraId="66A61B9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Align w:val="center"/>
          </w:tcPr>
          <w:p w14:paraId="048C5ED1">
            <w:pPr>
              <w:spacing w:line="240" w:lineRule="atLeast"/>
              <w:jc w:val="center"/>
              <w:rPr>
                <w:rFonts w:ascii="Times New Roman" w:hAnsi="Times New Roman" w:eastAsia="仿宋"/>
                <w:sz w:val="22"/>
                <w:szCs w:val="21"/>
              </w:rPr>
            </w:pPr>
            <w:r>
              <w:rPr>
                <w:rFonts w:ascii="Times New Roman" w:hAnsi="Times New Roman" w:eastAsia="仿宋"/>
                <w:sz w:val="22"/>
                <w:szCs w:val="21"/>
              </w:rPr>
              <w:t>8</w:t>
            </w:r>
          </w:p>
        </w:tc>
        <w:tc>
          <w:tcPr>
            <w:tcW w:w="940" w:type="dxa"/>
            <w:vAlign w:val="center"/>
          </w:tcPr>
          <w:p w14:paraId="181E3DFD">
            <w:pPr>
              <w:spacing w:line="240" w:lineRule="atLeast"/>
              <w:jc w:val="center"/>
              <w:rPr>
                <w:rFonts w:ascii="Times New Roman" w:hAnsi="Times New Roman" w:eastAsia="仿宋"/>
                <w:sz w:val="22"/>
                <w:szCs w:val="21"/>
              </w:rPr>
            </w:pPr>
            <w:r>
              <w:rPr>
                <w:rFonts w:ascii="Times New Roman" w:hAnsi="Times New Roman" w:eastAsia="仿宋"/>
                <w:sz w:val="22"/>
                <w:szCs w:val="21"/>
              </w:rPr>
              <w:t>关机</w:t>
            </w:r>
          </w:p>
        </w:tc>
        <w:tc>
          <w:tcPr>
            <w:tcW w:w="2693" w:type="dxa"/>
            <w:vAlign w:val="center"/>
          </w:tcPr>
          <w:p w14:paraId="5B3CC004">
            <w:pPr>
              <w:spacing w:line="240" w:lineRule="atLeast"/>
              <w:rPr>
                <w:rFonts w:ascii="Times New Roman" w:hAnsi="Times New Roman" w:eastAsia="仿宋"/>
                <w:sz w:val="22"/>
                <w:szCs w:val="21"/>
              </w:rPr>
            </w:pPr>
            <w:r>
              <w:rPr>
                <w:rFonts w:ascii="Times New Roman" w:hAnsi="Times New Roman" w:eastAsia="仿宋"/>
                <w:sz w:val="22"/>
                <w:szCs w:val="21"/>
              </w:rPr>
              <w:t>先清洗后关机原则（赛时无需关机，需口头报告执行清洗）</w:t>
            </w:r>
          </w:p>
        </w:tc>
        <w:tc>
          <w:tcPr>
            <w:tcW w:w="567" w:type="dxa"/>
            <w:vAlign w:val="center"/>
          </w:tcPr>
          <w:p w14:paraId="449F40A1">
            <w:pPr>
              <w:spacing w:line="240" w:lineRule="atLeast"/>
              <w:jc w:val="center"/>
              <w:rPr>
                <w:rFonts w:ascii="Times New Roman" w:hAnsi="Times New Roman" w:eastAsia="仿宋"/>
                <w:sz w:val="22"/>
                <w:szCs w:val="21"/>
              </w:rPr>
            </w:pPr>
            <w:r>
              <w:rPr>
                <w:rFonts w:ascii="Times New Roman" w:hAnsi="Times New Roman" w:eastAsia="仿宋"/>
                <w:sz w:val="22"/>
                <w:szCs w:val="21"/>
              </w:rPr>
              <w:t>2</w:t>
            </w:r>
          </w:p>
        </w:tc>
        <w:tc>
          <w:tcPr>
            <w:tcW w:w="2693" w:type="dxa"/>
            <w:vAlign w:val="center"/>
          </w:tcPr>
          <w:p w14:paraId="2C7F3EE6">
            <w:pPr>
              <w:spacing w:line="240" w:lineRule="atLeast"/>
              <w:rPr>
                <w:rFonts w:ascii="Times New Roman" w:hAnsi="Times New Roman" w:eastAsia="仿宋"/>
                <w:sz w:val="22"/>
                <w:szCs w:val="21"/>
              </w:rPr>
            </w:pPr>
            <w:r>
              <w:rPr>
                <w:rFonts w:ascii="Times New Roman" w:hAnsi="Times New Roman" w:eastAsia="仿宋"/>
                <w:sz w:val="22"/>
                <w:szCs w:val="21"/>
              </w:rPr>
              <w:t>未报告进行清洗</w:t>
            </w:r>
          </w:p>
        </w:tc>
        <w:tc>
          <w:tcPr>
            <w:tcW w:w="992" w:type="dxa"/>
            <w:vAlign w:val="center"/>
          </w:tcPr>
          <w:p w14:paraId="289CD24D">
            <w:pPr>
              <w:spacing w:line="240" w:lineRule="atLeast"/>
              <w:jc w:val="center"/>
              <w:rPr>
                <w:rFonts w:ascii="Times New Roman" w:hAnsi="Times New Roman" w:eastAsia="仿宋"/>
                <w:sz w:val="22"/>
                <w:szCs w:val="21"/>
              </w:rPr>
            </w:pPr>
            <w:r>
              <w:rPr>
                <w:rFonts w:ascii="Times New Roman" w:hAnsi="Times New Roman" w:eastAsia="仿宋"/>
                <w:sz w:val="22"/>
                <w:szCs w:val="21"/>
              </w:rPr>
              <w:t>2</w:t>
            </w:r>
          </w:p>
        </w:tc>
        <w:tc>
          <w:tcPr>
            <w:tcW w:w="992" w:type="dxa"/>
            <w:vAlign w:val="center"/>
          </w:tcPr>
          <w:p w14:paraId="233C9829">
            <w:pPr>
              <w:spacing w:line="240" w:lineRule="atLeast"/>
              <w:jc w:val="center"/>
              <w:rPr>
                <w:rFonts w:ascii="Times New Roman" w:hAnsi="Times New Roman" w:eastAsia="仿宋"/>
                <w:sz w:val="22"/>
                <w:szCs w:val="21"/>
              </w:rPr>
            </w:pPr>
          </w:p>
        </w:tc>
      </w:tr>
      <w:tr w14:paraId="6875028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74" w:hRule="atLeast"/>
          <w:jc w:val="center"/>
        </w:trPr>
        <w:tc>
          <w:tcPr>
            <w:tcW w:w="473" w:type="dxa"/>
            <w:vMerge w:val="restart"/>
            <w:vAlign w:val="center"/>
          </w:tcPr>
          <w:p w14:paraId="0D7E0ACA">
            <w:pPr>
              <w:spacing w:line="240" w:lineRule="atLeast"/>
              <w:jc w:val="center"/>
              <w:rPr>
                <w:rFonts w:ascii="Times New Roman" w:hAnsi="Times New Roman" w:eastAsia="仿宋"/>
                <w:sz w:val="22"/>
                <w:szCs w:val="21"/>
              </w:rPr>
            </w:pPr>
            <w:r>
              <w:rPr>
                <w:rFonts w:ascii="Times New Roman" w:hAnsi="Times New Roman" w:eastAsia="仿宋"/>
                <w:sz w:val="22"/>
                <w:szCs w:val="21"/>
              </w:rPr>
              <w:t>9</w:t>
            </w:r>
          </w:p>
        </w:tc>
        <w:tc>
          <w:tcPr>
            <w:tcW w:w="940" w:type="dxa"/>
            <w:vMerge w:val="restart"/>
            <w:vAlign w:val="center"/>
          </w:tcPr>
          <w:p w14:paraId="37709610">
            <w:pPr>
              <w:spacing w:line="240" w:lineRule="atLeast"/>
              <w:jc w:val="center"/>
              <w:rPr>
                <w:rFonts w:ascii="Times New Roman" w:hAnsi="Times New Roman" w:eastAsia="仿宋"/>
                <w:sz w:val="22"/>
                <w:szCs w:val="21"/>
              </w:rPr>
            </w:pPr>
            <w:r>
              <w:rPr>
                <w:rFonts w:ascii="Times New Roman" w:hAnsi="Times New Roman" w:eastAsia="仿宋"/>
                <w:sz w:val="22"/>
                <w:szCs w:val="21"/>
              </w:rPr>
              <w:t>数据</w:t>
            </w:r>
          </w:p>
          <w:p w14:paraId="7539C3DE">
            <w:pPr>
              <w:spacing w:line="240" w:lineRule="atLeast"/>
              <w:jc w:val="center"/>
              <w:rPr>
                <w:rFonts w:ascii="Times New Roman" w:hAnsi="Times New Roman" w:eastAsia="仿宋"/>
                <w:sz w:val="22"/>
                <w:szCs w:val="21"/>
              </w:rPr>
            </w:pPr>
            <w:r>
              <w:rPr>
                <w:rFonts w:ascii="Times New Roman" w:hAnsi="Times New Roman" w:eastAsia="仿宋"/>
                <w:sz w:val="22"/>
                <w:szCs w:val="21"/>
              </w:rPr>
              <w:t>记录与</w:t>
            </w:r>
          </w:p>
          <w:p w14:paraId="441C169B">
            <w:pPr>
              <w:spacing w:line="240" w:lineRule="atLeast"/>
              <w:jc w:val="center"/>
              <w:rPr>
                <w:rFonts w:ascii="Times New Roman" w:hAnsi="Times New Roman" w:eastAsia="仿宋"/>
                <w:sz w:val="22"/>
                <w:szCs w:val="21"/>
              </w:rPr>
            </w:pPr>
            <w:r>
              <w:rPr>
                <w:rFonts w:ascii="Times New Roman" w:hAnsi="Times New Roman" w:eastAsia="仿宋"/>
                <w:sz w:val="22"/>
                <w:szCs w:val="21"/>
              </w:rPr>
              <w:t>报告</w:t>
            </w:r>
          </w:p>
        </w:tc>
        <w:tc>
          <w:tcPr>
            <w:tcW w:w="2693" w:type="dxa"/>
            <w:vMerge w:val="restart"/>
            <w:vAlign w:val="center"/>
          </w:tcPr>
          <w:p w14:paraId="049C1500">
            <w:pPr>
              <w:spacing w:line="240" w:lineRule="atLeast"/>
              <w:rPr>
                <w:rFonts w:ascii="Times New Roman" w:hAnsi="Times New Roman" w:eastAsia="仿宋"/>
                <w:sz w:val="22"/>
                <w:szCs w:val="21"/>
              </w:rPr>
            </w:pPr>
            <w:r>
              <w:rPr>
                <w:rFonts w:ascii="Times New Roman" w:hAnsi="Times New Roman" w:eastAsia="仿宋"/>
                <w:sz w:val="22"/>
                <w:szCs w:val="21"/>
              </w:rPr>
              <w:t>标本检测结果报告规范</w:t>
            </w:r>
          </w:p>
        </w:tc>
        <w:tc>
          <w:tcPr>
            <w:tcW w:w="567" w:type="dxa"/>
            <w:vMerge w:val="restart"/>
            <w:vAlign w:val="center"/>
          </w:tcPr>
          <w:p w14:paraId="72DE488F">
            <w:pPr>
              <w:spacing w:line="240" w:lineRule="atLeast"/>
              <w:jc w:val="center"/>
              <w:rPr>
                <w:rFonts w:ascii="Times New Roman" w:hAnsi="Times New Roman" w:eastAsia="仿宋"/>
                <w:sz w:val="22"/>
                <w:szCs w:val="21"/>
              </w:rPr>
            </w:pPr>
            <w:r>
              <w:rPr>
                <w:rFonts w:ascii="Times New Roman" w:hAnsi="Times New Roman" w:eastAsia="仿宋"/>
                <w:sz w:val="22"/>
                <w:szCs w:val="21"/>
              </w:rPr>
              <w:t>2</w:t>
            </w:r>
          </w:p>
        </w:tc>
        <w:tc>
          <w:tcPr>
            <w:tcW w:w="2693" w:type="dxa"/>
            <w:tcBorders>
              <w:bottom w:val="single" w:color="auto" w:sz="4" w:space="0"/>
            </w:tcBorders>
            <w:vAlign w:val="center"/>
          </w:tcPr>
          <w:p w14:paraId="5492928E">
            <w:pPr>
              <w:spacing w:line="240" w:lineRule="atLeast"/>
              <w:rPr>
                <w:rFonts w:ascii="Times New Roman" w:hAnsi="Times New Roman" w:eastAsia="仿宋"/>
                <w:sz w:val="22"/>
                <w:szCs w:val="21"/>
              </w:rPr>
            </w:pPr>
            <w:r>
              <w:rPr>
                <w:rFonts w:ascii="Times New Roman" w:hAnsi="Times New Roman" w:eastAsia="仿宋"/>
                <w:sz w:val="22"/>
                <w:szCs w:val="21"/>
              </w:rPr>
              <w:t>未注明样本编号</w:t>
            </w:r>
          </w:p>
        </w:tc>
        <w:tc>
          <w:tcPr>
            <w:tcW w:w="992" w:type="dxa"/>
            <w:tcBorders>
              <w:bottom w:val="single" w:color="auto" w:sz="4" w:space="0"/>
            </w:tcBorders>
            <w:vAlign w:val="center"/>
          </w:tcPr>
          <w:p w14:paraId="160D2E20">
            <w:pPr>
              <w:spacing w:line="240" w:lineRule="atLeast"/>
              <w:jc w:val="center"/>
              <w:rPr>
                <w:rFonts w:ascii="Times New Roman" w:hAnsi="Times New Roman" w:eastAsia="仿宋"/>
                <w:sz w:val="22"/>
                <w:szCs w:val="21"/>
              </w:rPr>
            </w:pPr>
            <w:r>
              <w:rPr>
                <w:rFonts w:ascii="Times New Roman" w:hAnsi="Times New Roman" w:eastAsia="仿宋"/>
                <w:sz w:val="22"/>
                <w:szCs w:val="21"/>
              </w:rPr>
              <w:t>1</w:t>
            </w:r>
          </w:p>
        </w:tc>
        <w:tc>
          <w:tcPr>
            <w:tcW w:w="992" w:type="dxa"/>
            <w:vMerge w:val="restart"/>
            <w:vAlign w:val="center"/>
          </w:tcPr>
          <w:p w14:paraId="12AF419E">
            <w:pPr>
              <w:spacing w:line="240" w:lineRule="atLeast"/>
              <w:jc w:val="center"/>
              <w:rPr>
                <w:rFonts w:ascii="Times New Roman" w:hAnsi="Times New Roman" w:eastAsia="仿宋"/>
                <w:sz w:val="22"/>
                <w:szCs w:val="21"/>
              </w:rPr>
            </w:pPr>
          </w:p>
        </w:tc>
      </w:tr>
      <w:tr w14:paraId="679958A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9" w:hRule="atLeast"/>
          <w:jc w:val="center"/>
        </w:trPr>
        <w:tc>
          <w:tcPr>
            <w:tcW w:w="473" w:type="dxa"/>
            <w:vMerge w:val="continue"/>
            <w:vAlign w:val="center"/>
          </w:tcPr>
          <w:p w14:paraId="6BEE8407">
            <w:pPr>
              <w:spacing w:line="240" w:lineRule="atLeast"/>
              <w:jc w:val="center"/>
              <w:rPr>
                <w:rFonts w:ascii="Times New Roman" w:hAnsi="Times New Roman" w:eastAsia="仿宋"/>
                <w:sz w:val="22"/>
                <w:szCs w:val="21"/>
              </w:rPr>
            </w:pPr>
          </w:p>
        </w:tc>
        <w:tc>
          <w:tcPr>
            <w:tcW w:w="940" w:type="dxa"/>
            <w:vMerge w:val="continue"/>
            <w:vAlign w:val="center"/>
          </w:tcPr>
          <w:p w14:paraId="384BE6F9">
            <w:pPr>
              <w:spacing w:line="240" w:lineRule="atLeast"/>
              <w:rPr>
                <w:rFonts w:ascii="Times New Roman" w:hAnsi="Times New Roman" w:eastAsia="仿宋"/>
                <w:sz w:val="22"/>
                <w:szCs w:val="21"/>
              </w:rPr>
            </w:pPr>
          </w:p>
        </w:tc>
        <w:tc>
          <w:tcPr>
            <w:tcW w:w="2693" w:type="dxa"/>
            <w:vMerge w:val="continue"/>
            <w:vAlign w:val="center"/>
          </w:tcPr>
          <w:p w14:paraId="52E89D9F">
            <w:pPr>
              <w:spacing w:line="240" w:lineRule="atLeast"/>
              <w:rPr>
                <w:rFonts w:ascii="Times New Roman" w:hAnsi="Times New Roman" w:eastAsia="仿宋"/>
                <w:sz w:val="22"/>
                <w:szCs w:val="21"/>
              </w:rPr>
            </w:pPr>
          </w:p>
        </w:tc>
        <w:tc>
          <w:tcPr>
            <w:tcW w:w="567" w:type="dxa"/>
            <w:vMerge w:val="continue"/>
            <w:vAlign w:val="center"/>
          </w:tcPr>
          <w:p w14:paraId="40F3BB52">
            <w:pPr>
              <w:spacing w:line="240" w:lineRule="atLeast"/>
              <w:jc w:val="center"/>
              <w:rPr>
                <w:rFonts w:ascii="Times New Roman" w:hAnsi="Times New Roman" w:eastAsia="仿宋"/>
                <w:sz w:val="22"/>
                <w:szCs w:val="21"/>
              </w:rPr>
            </w:pPr>
          </w:p>
        </w:tc>
        <w:tc>
          <w:tcPr>
            <w:tcW w:w="2693" w:type="dxa"/>
            <w:tcBorders>
              <w:top w:val="single" w:color="auto" w:sz="4" w:space="0"/>
            </w:tcBorders>
            <w:vAlign w:val="center"/>
          </w:tcPr>
          <w:p w14:paraId="61661B78">
            <w:pPr>
              <w:spacing w:line="240" w:lineRule="atLeast"/>
              <w:rPr>
                <w:rFonts w:ascii="Times New Roman" w:hAnsi="Times New Roman" w:eastAsia="仿宋"/>
                <w:sz w:val="22"/>
                <w:szCs w:val="21"/>
              </w:rPr>
            </w:pPr>
            <w:r>
              <w:rPr>
                <w:rFonts w:ascii="Times New Roman" w:hAnsi="Times New Roman" w:eastAsia="仿宋"/>
                <w:sz w:val="22"/>
                <w:szCs w:val="21"/>
              </w:rPr>
              <w:t>标本检测结果贴错</w:t>
            </w:r>
          </w:p>
        </w:tc>
        <w:tc>
          <w:tcPr>
            <w:tcW w:w="992" w:type="dxa"/>
            <w:tcBorders>
              <w:top w:val="single" w:color="auto" w:sz="4" w:space="0"/>
            </w:tcBorders>
            <w:vAlign w:val="center"/>
          </w:tcPr>
          <w:p w14:paraId="2538ACE7">
            <w:pPr>
              <w:spacing w:line="240" w:lineRule="atLeast"/>
              <w:jc w:val="center"/>
              <w:rPr>
                <w:rFonts w:ascii="Times New Roman" w:hAnsi="Times New Roman" w:eastAsia="仿宋"/>
                <w:sz w:val="22"/>
                <w:szCs w:val="21"/>
              </w:rPr>
            </w:pPr>
            <w:r>
              <w:rPr>
                <w:rFonts w:ascii="Times New Roman" w:hAnsi="Times New Roman" w:eastAsia="仿宋"/>
                <w:sz w:val="22"/>
                <w:szCs w:val="21"/>
              </w:rPr>
              <w:t>1</w:t>
            </w:r>
          </w:p>
        </w:tc>
        <w:tc>
          <w:tcPr>
            <w:tcW w:w="992" w:type="dxa"/>
            <w:vMerge w:val="continue"/>
            <w:vAlign w:val="center"/>
          </w:tcPr>
          <w:p w14:paraId="0A4DD963">
            <w:pPr>
              <w:spacing w:line="240" w:lineRule="atLeast"/>
              <w:jc w:val="center"/>
              <w:rPr>
                <w:rFonts w:ascii="Times New Roman" w:hAnsi="Times New Roman" w:eastAsia="仿宋"/>
                <w:sz w:val="22"/>
                <w:szCs w:val="21"/>
              </w:rPr>
            </w:pPr>
          </w:p>
        </w:tc>
      </w:tr>
      <w:tr w14:paraId="6F44410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restart"/>
            <w:vAlign w:val="center"/>
          </w:tcPr>
          <w:p w14:paraId="00EB90AF">
            <w:pPr>
              <w:spacing w:line="240" w:lineRule="atLeast"/>
              <w:jc w:val="center"/>
              <w:rPr>
                <w:rFonts w:ascii="Times New Roman" w:hAnsi="Times New Roman" w:eastAsia="仿宋"/>
                <w:sz w:val="22"/>
                <w:szCs w:val="21"/>
              </w:rPr>
            </w:pPr>
            <w:r>
              <w:rPr>
                <w:rFonts w:ascii="Times New Roman" w:hAnsi="Times New Roman" w:eastAsia="仿宋"/>
                <w:sz w:val="22"/>
                <w:szCs w:val="21"/>
              </w:rPr>
              <w:t>10</w:t>
            </w:r>
          </w:p>
        </w:tc>
        <w:tc>
          <w:tcPr>
            <w:tcW w:w="940" w:type="dxa"/>
            <w:vMerge w:val="restart"/>
            <w:vAlign w:val="center"/>
          </w:tcPr>
          <w:p w14:paraId="681A4703">
            <w:pPr>
              <w:spacing w:line="240" w:lineRule="atLeast"/>
              <w:jc w:val="center"/>
              <w:rPr>
                <w:rFonts w:ascii="Times New Roman" w:hAnsi="Times New Roman" w:eastAsia="仿宋"/>
                <w:sz w:val="22"/>
                <w:szCs w:val="21"/>
              </w:rPr>
            </w:pPr>
            <w:r>
              <w:rPr>
                <w:rFonts w:ascii="Times New Roman" w:hAnsi="Times New Roman" w:eastAsia="仿宋"/>
                <w:sz w:val="22"/>
                <w:szCs w:val="21"/>
              </w:rPr>
              <w:t>仪器</w:t>
            </w:r>
          </w:p>
          <w:p w14:paraId="53233C32">
            <w:pPr>
              <w:spacing w:line="240" w:lineRule="atLeast"/>
              <w:jc w:val="center"/>
              <w:rPr>
                <w:rFonts w:ascii="Times New Roman" w:hAnsi="Times New Roman" w:eastAsia="仿宋"/>
                <w:sz w:val="22"/>
                <w:szCs w:val="21"/>
              </w:rPr>
            </w:pPr>
            <w:r>
              <w:rPr>
                <w:rFonts w:ascii="Times New Roman" w:hAnsi="Times New Roman" w:eastAsia="仿宋"/>
                <w:sz w:val="22"/>
                <w:szCs w:val="21"/>
              </w:rPr>
              <w:t>检测</w:t>
            </w:r>
          </w:p>
          <w:p w14:paraId="09C92402">
            <w:pPr>
              <w:spacing w:line="240" w:lineRule="atLeast"/>
              <w:jc w:val="center"/>
              <w:rPr>
                <w:rFonts w:ascii="Times New Roman" w:hAnsi="Times New Roman" w:eastAsia="仿宋"/>
                <w:sz w:val="22"/>
                <w:szCs w:val="21"/>
              </w:rPr>
            </w:pPr>
            <w:r>
              <w:rPr>
                <w:rFonts w:ascii="Times New Roman" w:hAnsi="Times New Roman" w:eastAsia="仿宋"/>
                <w:sz w:val="22"/>
                <w:szCs w:val="21"/>
              </w:rPr>
              <w:t>结果</w:t>
            </w:r>
          </w:p>
          <w:p w14:paraId="04770C0A">
            <w:pPr>
              <w:spacing w:line="240" w:lineRule="atLeast"/>
              <w:jc w:val="center"/>
              <w:rPr>
                <w:rFonts w:ascii="Times New Roman" w:hAnsi="Times New Roman" w:eastAsia="仿宋"/>
                <w:sz w:val="22"/>
                <w:szCs w:val="21"/>
              </w:rPr>
            </w:pPr>
            <w:r>
              <w:rPr>
                <w:rFonts w:ascii="Times New Roman" w:hAnsi="Times New Roman" w:eastAsia="仿宋"/>
                <w:sz w:val="22"/>
                <w:szCs w:val="21"/>
              </w:rPr>
              <w:t>偏差</w:t>
            </w:r>
          </w:p>
        </w:tc>
        <w:tc>
          <w:tcPr>
            <w:tcW w:w="2693" w:type="dxa"/>
            <w:vMerge w:val="restart"/>
            <w:vAlign w:val="center"/>
          </w:tcPr>
          <w:p w14:paraId="66158EA8">
            <w:pPr>
              <w:spacing w:line="240" w:lineRule="atLeast"/>
              <w:rPr>
                <w:rFonts w:ascii="Times New Roman" w:hAnsi="Times New Roman" w:eastAsia="仿宋"/>
                <w:sz w:val="22"/>
                <w:szCs w:val="21"/>
              </w:rPr>
            </w:pPr>
            <w:r>
              <w:rPr>
                <w:rFonts w:ascii="Times New Roman" w:hAnsi="Times New Roman" w:eastAsia="仿宋"/>
                <w:sz w:val="22"/>
                <w:szCs w:val="21"/>
              </w:rPr>
              <w:t>相对误差（δ）=(︱X－T︱/T) ×100%</w:t>
            </w:r>
          </w:p>
          <w:p w14:paraId="640EB79E">
            <w:pPr>
              <w:spacing w:line="240" w:lineRule="atLeast"/>
              <w:rPr>
                <w:rFonts w:ascii="Times New Roman" w:hAnsi="Times New Roman" w:eastAsia="仿宋"/>
                <w:sz w:val="22"/>
                <w:szCs w:val="21"/>
              </w:rPr>
            </w:pPr>
            <w:r>
              <w:rPr>
                <w:rFonts w:ascii="Times New Roman" w:hAnsi="Times New Roman" w:eastAsia="仿宋"/>
                <w:sz w:val="22"/>
                <w:szCs w:val="21"/>
              </w:rPr>
              <w:t>（X为计数值，T为靶值）</w:t>
            </w:r>
          </w:p>
        </w:tc>
        <w:tc>
          <w:tcPr>
            <w:tcW w:w="567" w:type="dxa"/>
            <w:vMerge w:val="restart"/>
            <w:vAlign w:val="center"/>
          </w:tcPr>
          <w:p w14:paraId="23A71A84">
            <w:pPr>
              <w:spacing w:line="240" w:lineRule="atLeast"/>
              <w:jc w:val="center"/>
              <w:rPr>
                <w:rFonts w:ascii="Times New Roman" w:hAnsi="Times New Roman" w:eastAsia="仿宋"/>
                <w:sz w:val="22"/>
                <w:szCs w:val="21"/>
              </w:rPr>
            </w:pPr>
            <w:r>
              <w:rPr>
                <w:rFonts w:ascii="Times New Roman" w:hAnsi="Times New Roman" w:eastAsia="仿宋"/>
                <w:sz w:val="22"/>
                <w:szCs w:val="21"/>
              </w:rPr>
              <w:t>12</w:t>
            </w:r>
          </w:p>
        </w:tc>
        <w:tc>
          <w:tcPr>
            <w:tcW w:w="2693" w:type="dxa"/>
            <w:vAlign w:val="center"/>
          </w:tcPr>
          <w:p w14:paraId="5CB105EE">
            <w:pPr>
              <w:spacing w:line="240" w:lineRule="atLeast"/>
              <w:rPr>
                <w:rFonts w:ascii="Times New Roman" w:hAnsi="Times New Roman" w:eastAsia="仿宋"/>
                <w:sz w:val="22"/>
                <w:szCs w:val="21"/>
              </w:rPr>
            </w:pPr>
            <w:r>
              <w:rPr>
                <w:rFonts w:ascii="Times New Roman" w:hAnsi="Times New Roman" w:eastAsia="仿宋"/>
                <w:sz w:val="22"/>
                <w:szCs w:val="21"/>
              </w:rPr>
              <w:t>δ≤5％</w:t>
            </w:r>
          </w:p>
        </w:tc>
        <w:tc>
          <w:tcPr>
            <w:tcW w:w="992" w:type="dxa"/>
            <w:vAlign w:val="center"/>
          </w:tcPr>
          <w:p w14:paraId="0E3D5C59">
            <w:pPr>
              <w:spacing w:line="240" w:lineRule="atLeast"/>
              <w:jc w:val="center"/>
              <w:rPr>
                <w:rFonts w:ascii="Times New Roman" w:hAnsi="Times New Roman" w:eastAsia="仿宋"/>
                <w:sz w:val="22"/>
                <w:szCs w:val="21"/>
              </w:rPr>
            </w:pPr>
            <w:r>
              <w:rPr>
                <w:rFonts w:ascii="Times New Roman" w:hAnsi="Times New Roman" w:eastAsia="仿宋"/>
                <w:sz w:val="22"/>
                <w:szCs w:val="21"/>
              </w:rPr>
              <w:t>0</w:t>
            </w:r>
          </w:p>
        </w:tc>
        <w:tc>
          <w:tcPr>
            <w:tcW w:w="992" w:type="dxa"/>
            <w:vMerge w:val="restart"/>
            <w:vAlign w:val="center"/>
          </w:tcPr>
          <w:p w14:paraId="630C707C">
            <w:pPr>
              <w:spacing w:line="240" w:lineRule="atLeast"/>
              <w:jc w:val="center"/>
              <w:rPr>
                <w:rFonts w:ascii="Times New Roman" w:hAnsi="Times New Roman" w:eastAsia="仿宋"/>
                <w:sz w:val="22"/>
                <w:szCs w:val="21"/>
              </w:rPr>
            </w:pPr>
          </w:p>
        </w:tc>
      </w:tr>
      <w:tr w14:paraId="735CC42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continue"/>
            <w:vAlign w:val="center"/>
          </w:tcPr>
          <w:p w14:paraId="2880812A">
            <w:pPr>
              <w:spacing w:line="240" w:lineRule="atLeast"/>
              <w:jc w:val="center"/>
              <w:rPr>
                <w:rFonts w:ascii="Times New Roman" w:hAnsi="Times New Roman" w:eastAsia="仿宋"/>
                <w:sz w:val="22"/>
                <w:szCs w:val="21"/>
              </w:rPr>
            </w:pPr>
          </w:p>
        </w:tc>
        <w:tc>
          <w:tcPr>
            <w:tcW w:w="940" w:type="dxa"/>
            <w:vMerge w:val="continue"/>
            <w:vAlign w:val="center"/>
          </w:tcPr>
          <w:p w14:paraId="64E80265">
            <w:pPr>
              <w:spacing w:line="240" w:lineRule="atLeast"/>
              <w:jc w:val="center"/>
              <w:rPr>
                <w:rFonts w:ascii="Times New Roman" w:hAnsi="Times New Roman" w:eastAsia="仿宋"/>
                <w:sz w:val="22"/>
                <w:szCs w:val="21"/>
              </w:rPr>
            </w:pPr>
          </w:p>
        </w:tc>
        <w:tc>
          <w:tcPr>
            <w:tcW w:w="2693" w:type="dxa"/>
            <w:vMerge w:val="continue"/>
            <w:vAlign w:val="center"/>
          </w:tcPr>
          <w:p w14:paraId="33B0CA3D">
            <w:pPr>
              <w:spacing w:line="240" w:lineRule="atLeast"/>
              <w:rPr>
                <w:rFonts w:ascii="Times New Roman" w:hAnsi="Times New Roman" w:eastAsia="仿宋"/>
                <w:sz w:val="22"/>
                <w:szCs w:val="21"/>
              </w:rPr>
            </w:pPr>
          </w:p>
        </w:tc>
        <w:tc>
          <w:tcPr>
            <w:tcW w:w="567" w:type="dxa"/>
            <w:vMerge w:val="continue"/>
            <w:vAlign w:val="center"/>
          </w:tcPr>
          <w:p w14:paraId="204B4F11">
            <w:pPr>
              <w:spacing w:line="240" w:lineRule="atLeast"/>
              <w:jc w:val="center"/>
              <w:rPr>
                <w:rFonts w:ascii="Times New Roman" w:hAnsi="Times New Roman" w:eastAsia="仿宋"/>
                <w:sz w:val="22"/>
                <w:szCs w:val="21"/>
              </w:rPr>
            </w:pPr>
          </w:p>
        </w:tc>
        <w:tc>
          <w:tcPr>
            <w:tcW w:w="2693" w:type="dxa"/>
            <w:vAlign w:val="center"/>
          </w:tcPr>
          <w:p w14:paraId="04250EE7">
            <w:pPr>
              <w:spacing w:line="240" w:lineRule="atLeast"/>
              <w:rPr>
                <w:rFonts w:ascii="Times New Roman" w:hAnsi="Times New Roman" w:eastAsia="仿宋"/>
                <w:sz w:val="22"/>
                <w:szCs w:val="21"/>
              </w:rPr>
            </w:pPr>
            <w:r>
              <w:rPr>
                <w:rFonts w:ascii="Times New Roman" w:hAnsi="Times New Roman" w:eastAsia="仿宋"/>
                <w:sz w:val="22"/>
                <w:szCs w:val="21"/>
              </w:rPr>
              <w:t>5％＜δ≤60％，</w:t>
            </w:r>
          </w:p>
          <w:p w14:paraId="1CB97196">
            <w:pPr>
              <w:spacing w:line="240" w:lineRule="atLeast"/>
              <w:rPr>
                <w:rFonts w:ascii="Times New Roman" w:hAnsi="Times New Roman" w:eastAsia="仿宋"/>
                <w:sz w:val="22"/>
                <w:szCs w:val="21"/>
              </w:rPr>
            </w:pPr>
            <w:r>
              <w:rPr>
                <w:rFonts w:ascii="Times New Roman" w:hAnsi="Times New Roman" w:eastAsia="仿宋"/>
                <w:sz w:val="22"/>
                <w:szCs w:val="21"/>
              </w:rPr>
              <w:t>扣分：（δ）×12分</w:t>
            </w:r>
          </w:p>
        </w:tc>
        <w:tc>
          <w:tcPr>
            <w:tcW w:w="992" w:type="dxa"/>
            <w:vAlign w:val="center"/>
          </w:tcPr>
          <w:p w14:paraId="11474DC7">
            <w:pPr>
              <w:spacing w:line="240" w:lineRule="atLeast"/>
              <w:jc w:val="center"/>
              <w:rPr>
                <w:rFonts w:ascii="Times New Roman" w:hAnsi="Times New Roman" w:eastAsia="仿宋"/>
                <w:sz w:val="22"/>
                <w:szCs w:val="21"/>
              </w:rPr>
            </w:pPr>
          </w:p>
        </w:tc>
        <w:tc>
          <w:tcPr>
            <w:tcW w:w="992" w:type="dxa"/>
            <w:vMerge w:val="continue"/>
            <w:vAlign w:val="center"/>
          </w:tcPr>
          <w:p w14:paraId="777F8D4D">
            <w:pPr>
              <w:spacing w:line="240" w:lineRule="atLeast"/>
              <w:jc w:val="center"/>
              <w:rPr>
                <w:rFonts w:ascii="Times New Roman" w:hAnsi="Times New Roman" w:eastAsia="仿宋"/>
                <w:sz w:val="22"/>
                <w:szCs w:val="21"/>
              </w:rPr>
            </w:pPr>
          </w:p>
        </w:tc>
      </w:tr>
      <w:tr w14:paraId="52C295F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continue"/>
            <w:vAlign w:val="center"/>
          </w:tcPr>
          <w:p w14:paraId="48DDC557">
            <w:pPr>
              <w:spacing w:line="240" w:lineRule="atLeast"/>
              <w:jc w:val="center"/>
              <w:rPr>
                <w:rFonts w:ascii="Times New Roman" w:hAnsi="Times New Roman" w:eastAsia="仿宋"/>
                <w:sz w:val="22"/>
                <w:szCs w:val="21"/>
              </w:rPr>
            </w:pPr>
          </w:p>
        </w:tc>
        <w:tc>
          <w:tcPr>
            <w:tcW w:w="940" w:type="dxa"/>
            <w:vMerge w:val="continue"/>
            <w:vAlign w:val="center"/>
          </w:tcPr>
          <w:p w14:paraId="7EE864DB">
            <w:pPr>
              <w:spacing w:line="240" w:lineRule="atLeast"/>
              <w:rPr>
                <w:rFonts w:ascii="Times New Roman" w:hAnsi="Times New Roman" w:eastAsia="仿宋"/>
                <w:sz w:val="22"/>
                <w:szCs w:val="21"/>
              </w:rPr>
            </w:pPr>
          </w:p>
        </w:tc>
        <w:tc>
          <w:tcPr>
            <w:tcW w:w="2693" w:type="dxa"/>
            <w:vMerge w:val="continue"/>
            <w:vAlign w:val="center"/>
          </w:tcPr>
          <w:p w14:paraId="347225FD">
            <w:pPr>
              <w:spacing w:line="240" w:lineRule="atLeast"/>
              <w:rPr>
                <w:rFonts w:ascii="Times New Roman" w:hAnsi="Times New Roman" w:eastAsia="仿宋"/>
                <w:sz w:val="22"/>
                <w:szCs w:val="21"/>
              </w:rPr>
            </w:pPr>
          </w:p>
        </w:tc>
        <w:tc>
          <w:tcPr>
            <w:tcW w:w="567" w:type="dxa"/>
            <w:vMerge w:val="continue"/>
            <w:vAlign w:val="center"/>
          </w:tcPr>
          <w:p w14:paraId="1A281B47">
            <w:pPr>
              <w:spacing w:line="240" w:lineRule="atLeast"/>
              <w:jc w:val="center"/>
              <w:rPr>
                <w:rFonts w:ascii="Times New Roman" w:hAnsi="Times New Roman" w:eastAsia="仿宋"/>
                <w:sz w:val="22"/>
                <w:szCs w:val="21"/>
              </w:rPr>
            </w:pPr>
          </w:p>
        </w:tc>
        <w:tc>
          <w:tcPr>
            <w:tcW w:w="2693" w:type="dxa"/>
            <w:vAlign w:val="center"/>
          </w:tcPr>
          <w:p w14:paraId="0FAB2765">
            <w:pPr>
              <w:spacing w:line="240" w:lineRule="atLeast"/>
              <w:rPr>
                <w:rFonts w:ascii="Times New Roman" w:hAnsi="Times New Roman" w:eastAsia="仿宋"/>
                <w:sz w:val="22"/>
                <w:szCs w:val="21"/>
              </w:rPr>
            </w:pPr>
            <w:r>
              <w:rPr>
                <w:rFonts w:ascii="Times New Roman" w:hAnsi="Times New Roman" w:eastAsia="仿宋"/>
                <w:sz w:val="22"/>
                <w:szCs w:val="21"/>
              </w:rPr>
              <w:t>δ＞60％</w:t>
            </w:r>
          </w:p>
        </w:tc>
        <w:tc>
          <w:tcPr>
            <w:tcW w:w="992" w:type="dxa"/>
            <w:vAlign w:val="center"/>
          </w:tcPr>
          <w:p w14:paraId="341314CD">
            <w:pPr>
              <w:spacing w:line="240" w:lineRule="atLeast"/>
              <w:jc w:val="center"/>
              <w:rPr>
                <w:rFonts w:ascii="Times New Roman" w:hAnsi="Times New Roman" w:eastAsia="仿宋"/>
                <w:sz w:val="22"/>
                <w:szCs w:val="21"/>
              </w:rPr>
            </w:pPr>
            <w:r>
              <w:rPr>
                <w:rFonts w:ascii="Times New Roman" w:hAnsi="Times New Roman" w:eastAsia="仿宋"/>
                <w:sz w:val="22"/>
                <w:szCs w:val="21"/>
              </w:rPr>
              <w:t>12</w:t>
            </w:r>
          </w:p>
        </w:tc>
        <w:tc>
          <w:tcPr>
            <w:tcW w:w="992" w:type="dxa"/>
            <w:vMerge w:val="continue"/>
            <w:vAlign w:val="center"/>
          </w:tcPr>
          <w:p w14:paraId="5B11BE69">
            <w:pPr>
              <w:spacing w:line="240" w:lineRule="atLeast"/>
              <w:jc w:val="center"/>
              <w:rPr>
                <w:rFonts w:ascii="Times New Roman" w:hAnsi="Times New Roman" w:eastAsia="仿宋"/>
                <w:sz w:val="22"/>
                <w:szCs w:val="21"/>
              </w:rPr>
            </w:pPr>
          </w:p>
        </w:tc>
      </w:tr>
      <w:tr w14:paraId="4F9FAE1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continue"/>
            <w:vAlign w:val="center"/>
          </w:tcPr>
          <w:p w14:paraId="0E00EE91">
            <w:pPr>
              <w:spacing w:line="240" w:lineRule="atLeast"/>
              <w:jc w:val="center"/>
              <w:rPr>
                <w:rFonts w:ascii="Times New Roman" w:hAnsi="Times New Roman" w:eastAsia="仿宋"/>
                <w:sz w:val="22"/>
                <w:szCs w:val="21"/>
              </w:rPr>
            </w:pPr>
          </w:p>
        </w:tc>
        <w:tc>
          <w:tcPr>
            <w:tcW w:w="940" w:type="dxa"/>
            <w:vMerge w:val="continue"/>
            <w:vAlign w:val="center"/>
          </w:tcPr>
          <w:p w14:paraId="54CCFA7B">
            <w:pPr>
              <w:spacing w:line="240" w:lineRule="atLeast"/>
              <w:rPr>
                <w:rFonts w:ascii="Times New Roman" w:hAnsi="Times New Roman" w:eastAsia="仿宋"/>
                <w:sz w:val="22"/>
                <w:szCs w:val="21"/>
              </w:rPr>
            </w:pPr>
          </w:p>
        </w:tc>
        <w:tc>
          <w:tcPr>
            <w:tcW w:w="2693" w:type="dxa"/>
            <w:vMerge w:val="continue"/>
            <w:vAlign w:val="center"/>
          </w:tcPr>
          <w:p w14:paraId="56B2174D">
            <w:pPr>
              <w:spacing w:line="240" w:lineRule="atLeast"/>
              <w:rPr>
                <w:rFonts w:ascii="Times New Roman" w:hAnsi="Times New Roman" w:eastAsia="仿宋"/>
                <w:sz w:val="22"/>
                <w:szCs w:val="21"/>
              </w:rPr>
            </w:pPr>
          </w:p>
        </w:tc>
        <w:tc>
          <w:tcPr>
            <w:tcW w:w="567" w:type="dxa"/>
            <w:vMerge w:val="continue"/>
            <w:vAlign w:val="center"/>
          </w:tcPr>
          <w:p w14:paraId="0934BDEB">
            <w:pPr>
              <w:spacing w:line="240" w:lineRule="atLeast"/>
              <w:jc w:val="center"/>
              <w:rPr>
                <w:rFonts w:ascii="Times New Roman" w:hAnsi="Times New Roman" w:eastAsia="仿宋"/>
                <w:sz w:val="22"/>
                <w:szCs w:val="21"/>
              </w:rPr>
            </w:pPr>
          </w:p>
        </w:tc>
        <w:tc>
          <w:tcPr>
            <w:tcW w:w="2693" w:type="dxa"/>
            <w:vAlign w:val="center"/>
          </w:tcPr>
          <w:p w14:paraId="476684C9">
            <w:pPr>
              <w:spacing w:line="240" w:lineRule="atLeast"/>
              <w:rPr>
                <w:rFonts w:ascii="Times New Roman" w:hAnsi="Times New Roman" w:eastAsia="仿宋"/>
                <w:sz w:val="22"/>
                <w:szCs w:val="21"/>
              </w:rPr>
            </w:pPr>
            <w:r>
              <w:rPr>
                <w:rFonts w:ascii="Times New Roman" w:hAnsi="Times New Roman" w:eastAsia="仿宋"/>
                <w:sz w:val="22"/>
                <w:szCs w:val="21"/>
              </w:rPr>
              <w:t>无效结果</w:t>
            </w:r>
          </w:p>
        </w:tc>
        <w:tc>
          <w:tcPr>
            <w:tcW w:w="992" w:type="dxa"/>
            <w:vAlign w:val="center"/>
          </w:tcPr>
          <w:p w14:paraId="4300F780">
            <w:pPr>
              <w:spacing w:line="240" w:lineRule="atLeast"/>
              <w:jc w:val="center"/>
              <w:rPr>
                <w:rFonts w:ascii="Times New Roman" w:hAnsi="Times New Roman" w:eastAsia="仿宋"/>
                <w:sz w:val="22"/>
                <w:szCs w:val="21"/>
              </w:rPr>
            </w:pPr>
            <w:r>
              <w:rPr>
                <w:rFonts w:ascii="Times New Roman" w:hAnsi="Times New Roman" w:eastAsia="仿宋"/>
                <w:sz w:val="22"/>
                <w:szCs w:val="21"/>
              </w:rPr>
              <w:t>12</w:t>
            </w:r>
          </w:p>
        </w:tc>
        <w:tc>
          <w:tcPr>
            <w:tcW w:w="992" w:type="dxa"/>
            <w:vMerge w:val="continue"/>
            <w:vAlign w:val="center"/>
          </w:tcPr>
          <w:p w14:paraId="1723B33B">
            <w:pPr>
              <w:spacing w:line="240" w:lineRule="atLeast"/>
              <w:jc w:val="center"/>
              <w:rPr>
                <w:rFonts w:ascii="Times New Roman" w:hAnsi="Times New Roman" w:eastAsia="仿宋"/>
                <w:sz w:val="22"/>
                <w:szCs w:val="21"/>
              </w:rPr>
            </w:pPr>
          </w:p>
        </w:tc>
      </w:tr>
      <w:tr w14:paraId="44A558E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Align w:val="center"/>
          </w:tcPr>
          <w:p w14:paraId="3BE638B1">
            <w:pPr>
              <w:spacing w:line="240" w:lineRule="atLeast"/>
              <w:jc w:val="center"/>
              <w:rPr>
                <w:rFonts w:ascii="Times New Roman" w:hAnsi="Times New Roman" w:eastAsia="仿宋"/>
                <w:sz w:val="22"/>
                <w:szCs w:val="21"/>
              </w:rPr>
            </w:pPr>
            <w:r>
              <w:rPr>
                <w:rFonts w:ascii="Times New Roman" w:hAnsi="Times New Roman" w:eastAsia="仿宋"/>
                <w:sz w:val="22"/>
                <w:szCs w:val="21"/>
              </w:rPr>
              <w:t>11</w:t>
            </w:r>
          </w:p>
        </w:tc>
        <w:tc>
          <w:tcPr>
            <w:tcW w:w="940" w:type="dxa"/>
            <w:vAlign w:val="center"/>
          </w:tcPr>
          <w:p w14:paraId="0A19A8B5">
            <w:pPr>
              <w:spacing w:line="240" w:lineRule="atLeast"/>
              <w:jc w:val="center"/>
              <w:rPr>
                <w:rFonts w:ascii="Times New Roman" w:hAnsi="Times New Roman" w:eastAsia="仿宋"/>
                <w:sz w:val="22"/>
                <w:szCs w:val="21"/>
              </w:rPr>
            </w:pPr>
            <w:r>
              <w:rPr>
                <w:rFonts w:ascii="Times New Roman" w:hAnsi="Times New Roman" w:eastAsia="仿宋"/>
                <w:sz w:val="22"/>
                <w:szCs w:val="21"/>
              </w:rPr>
              <w:t>签名</w:t>
            </w:r>
          </w:p>
          <w:p w14:paraId="1569E965">
            <w:pPr>
              <w:spacing w:line="240" w:lineRule="atLeast"/>
              <w:jc w:val="center"/>
              <w:rPr>
                <w:rFonts w:ascii="Times New Roman" w:hAnsi="Times New Roman" w:eastAsia="仿宋"/>
                <w:sz w:val="22"/>
                <w:szCs w:val="21"/>
              </w:rPr>
            </w:pPr>
            <w:r>
              <w:rPr>
                <w:rFonts w:ascii="Times New Roman" w:hAnsi="Times New Roman" w:eastAsia="仿宋"/>
                <w:sz w:val="22"/>
                <w:szCs w:val="21"/>
              </w:rPr>
              <w:t>与报告</w:t>
            </w:r>
          </w:p>
          <w:p w14:paraId="1B2B7FAA">
            <w:pPr>
              <w:spacing w:line="240" w:lineRule="atLeast"/>
              <w:jc w:val="center"/>
              <w:rPr>
                <w:rFonts w:ascii="Times New Roman" w:hAnsi="Times New Roman" w:eastAsia="仿宋"/>
                <w:sz w:val="22"/>
                <w:szCs w:val="21"/>
              </w:rPr>
            </w:pPr>
            <w:r>
              <w:rPr>
                <w:rFonts w:ascii="Times New Roman" w:hAnsi="Times New Roman" w:eastAsia="仿宋"/>
                <w:sz w:val="22"/>
                <w:szCs w:val="21"/>
              </w:rPr>
              <w:t>日期</w:t>
            </w:r>
          </w:p>
        </w:tc>
        <w:tc>
          <w:tcPr>
            <w:tcW w:w="2693" w:type="dxa"/>
            <w:vAlign w:val="center"/>
          </w:tcPr>
          <w:p w14:paraId="6ECD6A88">
            <w:pPr>
              <w:spacing w:line="240" w:lineRule="atLeast"/>
              <w:rPr>
                <w:rFonts w:ascii="Times New Roman" w:hAnsi="Times New Roman" w:eastAsia="仿宋"/>
                <w:sz w:val="22"/>
                <w:szCs w:val="21"/>
              </w:rPr>
            </w:pPr>
            <w:r>
              <w:rPr>
                <w:rFonts w:ascii="Times New Roman" w:hAnsi="Times New Roman" w:eastAsia="仿宋"/>
                <w:sz w:val="22"/>
                <w:szCs w:val="21"/>
              </w:rPr>
              <w:t>检验者签名（写选手</w:t>
            </w:r>
            <w:r>
              <w:rPr>
                <w:rFonts w:hint="eastAsia" w:ascii="Times New Roman" w:hAnsi="Times New Roman" w:eastAsia="仿宋"/>
                <w:sz w:val="22"/>
                <w:szCs w:val="21"/>
              </w:rPr>
              <w:t>组号</w:t>
            </w:r>
            <w:r>
              <w:rPr>
                <w:rFonts w:ascii="Times New Roman" w:hAnsi="Times New Roman" w:eastAsia="仿宋"/>
                <w:sz w:val="22"/>
                <w:szCs w:val="21"/>
              </w:rPr>
              <w:t>）与日期</w:t>
            </w:r>
          </w:p>
        </w:tc>
        <w:tc>
          <w:tcPr>
            <w:tcW w:w="567" w:type="dxa"/>
            <w:vAlign w:val="center"/>
          </w:tcPr>
          <w:p w14:paraId="597CD213">
            <w:pPr>
              <w:spacing w:line="240" w:lineRule="atLeast"/>
              <w:jc w:val="center"/>
              <w:rPr>
                <w:rFonts w:ascii="Times New Roman" w:hAnsi="Times New Roman" w:eastAsia="仿宋"/>
                <w:sz w:val="22"/>
                <w:szCs w:val="21"/>
              </w:rPr>
            </w:pPr>
            <w:r>
              <w:rPr>
                <w:rFonts w:ascii="Times New Roman" w:hAnsi="Times New Roman" w:eastAsia="仿宋"/>
                <w:sz w:val="22"/>
                <w:szCs w:val="21"/>
              </w:rPr>
              <w:t>1</w:t>
            </w:r>
          </w:p>
        </w:tc>
        <w:tc>
          <w:tcPr>
            <w:tcW w:w="2693" w:type="dxa"/>
            <w:vAlign w:val="center"/>
          </w:tcPr>
          <w:p w14:paraId="249407AF">
            <w:pPr>
              <w:spacing w:line="240" w:lineRule="atLeast"/>
              <w:rPr>
                <w:rFonts w:ascii="Times New Roman" w:hAnsi="Times New Roman" w:eastAsia="仿宋"/>
                <w:sz w:val="22"/>
                <w:szCs w:val="21"/>
              </w:rPr>
            </w:pPr>
            <w:r>
              <w:rPr>
                <w:rFonts w:ascii="Times New Roman" w:hAnsi="Times New Roman" w:eastAsia="仿宋"/>
                <w:sz w:val="22"/>
                <w:szCs w:val="21"/>
              </w:rPr>
              <w:t>检验者签名或日期不正确每项扣0.5分</w:t>
            </w:r>
          </w:p>
        </w:tc>
        <w:tc>
          <w:tcPr>
            <w:tcW w:w="992" w:type="dxa"/>
            <w:vAlign w:val="center"/>
          </w:tcPr>
          <w:p w14:paraId="5DF783D0">
            <w:pPr>
              <w:spacing w:line="240" w:lineRule="atLeast"/>
              <w:jc w:val="center"/>
              <w:rPr>
                <w:rFonts w:ascii="Times New Roman" w:hAnsi="Times New Roman" w:eastAsia="仿宋"/>
                <w:sz w:val="22"/>
                <w:szCs w:val="21"/>
              </w:rPr>
            </w:pPr>
            <w:r>
              <w:rPr>
                <w:rFonts w:ascii="Times New Roman" w:hAnsi="Times New Roman" w:eastAsia="仿宋"/>
                <w:sz w:val="22"/>
                <w:szCs w:val="21"/>
              </w:rPr>
              <w:t>1</w:t>
            </w:r>
          </w:p>
        </w:tc>
        <w:tc>
          <w:tcPr>
            <w:tcW w:w="992" w:type="dxa"/>
            <w:vAlign w:val="center"/>
          </w:tcPr>
          <w:p w14:paraId="7B88A816">
            <w:pPr>
              <w:spacing w:line="240" w:lineRule="atLeast"/>
              <w:jc w:val="center"/>
              <w:rPr>
                <w:rFonts w:ascii="Times New Roman" w:hAnsi="Times New Roman" w:eastAsia="仿宋"/>
                <w:sz w:val="22"/>
                <w:szCs w:val="21"/>
              </w:rPr>
            </w:pPr>
          </w:p>
        </w:tc>
      </w:tr>
      <w:tr w14:paraId="397460F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73" w:hRule="atLeast"/>
          <w:jc w:val="center"/>
        </w:trPr>
        <w:tc>
          <w:tcPr>
            <w:tcW w:w="9354" w:type="dxa"/>
            <w:gridSpan w:val="7"/>
            <w:vAlign w:val="center"/>
          </w:tcPr>
          <w:p w14:paraId="1650EBD7">
            <w:pPr>
              <w:spacing w:line="240" w:lineRule="atLeast"/>
              <w:jc w:val="center"/>
              <w:rPr>
                <w:rFonts w:ascii="Times New Roman" w:hAnsi="Times New Roman" w:eastAsia="仿宋"/>
                <w:b/>
                <w:sz w:val="22"/>
                <w:szCs w:val="21"/>
              </w:rPr>
            </w:pPr>
            <w:r>
              <w:rPr>
                <w:rFonts w:hint="eastAsia" w:ascii="宋体" w:hAnsi="宋体" w:eastAsia="宋体" w:cs="宋体"/>
                <w:b/>
                <w:sz w:val="22"/>
                <w:szCs w:val="22"/>
              </w:rPr>
              <w:t>手工白细胞计数（40分）</w:t>
            </w:r>
          </w:p>
        </w:tc>
      </w:tr>
      <w:tr w14:paraId="7B0E150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restart"/>
            <w:vAlign w:val="center"/>
          </w:tcPr>
          <w:p w14:paraId="40B98122">
            <w:pPr>
              <w:spacing w:line="240" w:lineRule="atLeast"/>
              <w:jc w:val="center"/>
              <w:rPr>
                <w:rFonts w:ascii="Times New Roman" w:hAnsi="Times New Roman" w:eastAsia="仿宋"/>
                <w:sz w:val="22"/>
                <w:szCs w:val="21"/>
              </w:rPr>
            </w:pPr>
            <w:r>
              <w:rPr>
                <w:rFonts w:ascii="Times New Roman" w:hAnsi="Times New Roman" w:eastAsia="仿宋"/>
                <w:sz w:val="22"/>
                <w:szCs w:val="21"/>
              </w:rPr>
              <w:t>1</w:t>
            </w:r>
          </w:p>
        </w:tc>
        <w:tc>
          <w:tcPr>
            <w:tcW w:w="940" w:type="dxa"/>
            <w:vMerge w:val="restart"/>
            <w:vAlign w:val="center"/>
          </w:tcPr>
          <w:p w14:paraId="279BCA2C">
            <w:pPr>
              <w:spacing w:line="240" w:lineRule="atLeast"/>
              <w:jc w:val="center"/>
              <w:rPr>
                <w:rFonts w:ascii="Times New Roman" w:hAnsi="Times New Roman" w:eastAsia="仿宋"/>
                <w:sz w:val="22"/>
                <w:szCs w:val="21"/>
              </w:rPr>
            </w:pPr>
            <w:r>
              <w:rPr>
                <w:rFonts w:ascii="Times New Roman" w:hAnsi="Times New Roman" w:eastAsia="仿宋"/>
                <w:sz w:val="22"/>
                <w:szCs w:val="21"/>
              </w:rPr>
              <w:t>加稀</w:t>
            </w:r>
          </w:p>
          <w:p w14:paraId="1EA7C524">
            <w:pPr>
              <w:spacing w:line="240" w:lineRule="atLeast"/>
              <w:jc w:val="center"/>
              <w:rPr>
                <w:rFonts w:ascii="Times New Roman" w:hAnsi="Times New Roman" w:eastAsia="仿宋"/>
                <w:sz w:val="22"/>
                <w:szCs w:val="21"/>
              </w:rPr>
            </w:pPr>
            <w:r>
              <w:rPr>
                <w:rFonts w:ascii="Times New Roman" w:hAnsi="Times New Roman" w:eastAsia="仿宋"/>
                <w:sz w:val="22"/>
                <w:szCs w:val="21"/>
              </w:rPr>
              <w:t>释液</w:t>
            </w:r>
          </w:p>
        </w:tc>
        <w:tc>
          <w:tcPr>
            <w:tcW w:w="2693" w:type="dxa"/>
            <w:vMerge w:val="restart"/>
            <w:vAlign w:val="center"/>
          </w:tcPr>
          <w:p w14:paraId="2542B0AD">
            <w:pPr>
              <w:spacing w:line="240" w:lineRule="atLeast"/>
              <w:rPr>
                <w:rFonts w:ascii="Times New Roman" w:hAnsi="Times New Roman" w:eastAsia="仿宋"/>
                <w:sz w:val="22"/>
                <w:szCs w:val="21"/>
              </w:rPr>
            </w:pPr>
            <w:r>
              <w:rPr>
                <w:rFonts w:hint="eastAsia" w:ascii="Times New Roman" w:hAnsi="Times New Roman" w:eastAsia="仿宋"/>
                <w:sz w:val="22"/>
                <w:szCs w:val="21"/>
              </w:rPr>
              <w:t>标记</w:t>
            </w:r>
            <w:r>
              <w:rPr>
                <w:rFonts w:ascii="Times New Roman" w:hAnsi="Times New Roman" w:eastAsia="仿宋"/>
                <w:sz w:val="22"/>
                <w:szCs w:val="21"/>
              </w:rPr>
              <w:t>小试管</w:t>
            </w:r>
            <w:r>
              <w:rPr>
                <w:rFonts w:hint="eastAsia" w:ascii="Times New Roman" w:hAnsi="Times New Roman" w:eastAsia="仿宋"/>
                <w:sz w:val="22"/>
                <w:szCs w:val="21"/>
              </w:rPr>
              <w:t>，</w:t>
            </w:r>
            <w:r>
              <w:rPr>
                <w:rFonts w:ascii="Times New Roman" w:hAnsi="Times New Roman" w:eastAsia="仿宋"/>
                <w:sz w:val="22"/>
                <w:szCs w:val="21"/>
              </w:rPr>
              <w:t>取移液管一支，吸取1ml白细胞稀释液，准确放0.38ml到小试管中</w:t>
            </w:r>
          </w:p>
        </w:tc>
        <w:tc>
          <w:tcPr>
            <w:tcW w:w="567" w:type="dxa"/>
            <w:vMerge w:val="restart"/>
            <w:vAlign w:val="center"/>
          </w:tcPr>
          <w:p w14:paraId="0A8091FA">
            <w:pPr>
              <w:spacing w:line="240" w:lineRule="atLeast"/>
              <w:jc w:val="center"/>
              <w:rPr>
                <w:rFonts w:ascii="Times New Roman" w:hAnsi="Times New Roman" w:eastAsia="仿宋"/>
                <w:sz w:val="22"/>
                <w:szCs w:val="21"/>
              </w:rPr>
            </w:pPr>
            <w:r>
              <w:rPr>
                <w:rFonts w:ascii="Times New Roman" w:hAnsi="Times New Roman" w:eastAsia="仿宋"/>
                <w:sz w:val="22"/>
                <w:szCs w:val="21"/>
              </w:rPr>
              <w:t>3</w:t>
            </w:r>
          </w:p>
        </w:tc>
        <w:tc>
          <w:tcPr>
            <w:tcW w:w="2693" w:type="dxa"/>
            <w:vAlign w:val="center"/>
          </w:tcPr>
          <w:p w14:paraId="016CCEFC">
            <w:pPr>
              <w:spacing w:line="240" w:lineRule="atLeast"/>
              <w:rPr>
                <w:rFonts w:ascii="Times New Roman" w:hAnsi="Times New Roman" w:eastAsia="仿宋"/>
                <w:sz w:val="22"/>
                <w:szCs w:val="21"/>
              </w:rPr>
            </w:pPr>
            <w:r>
              <w:rPr>
                <w:rFonts w:ascii="Times New Roman" w:hAnsi="Times New Roman" w:eastAsia="仿宋"/>
                <w:sz w:val="22"/>
                <w:szCs w:val="21"/>
              </w:rPr>
              <w:t>手</w:t>
            </w:r>
            <w:r>
              <w:rPr>
                <w:rFonts w:hint="eastAsia" w:ascii="Times New Roman" w:hAnsi="Times New Roman" w:eastAsia="仿宋"/>
                <w:sz w:val="22"/>
                <w:szCs w:val="21"/>
              </w:rPr>
              <w:t>持</w:t>
            </w:r>
            <w:r>
              <w:rPr>
                <w:rFonts w:ascii="Times New Roman" w:hAnsi="Times New Roman" w:eastAsia="仿宋"/>
                <w:sz w:val="22"/>
                <w:szCs w:val="21"/>
              </w:rPr>
              <w:t>吸量管姿势不正确</w:t>
            </w:r>
          </w:p>
        </w:tc>
        <w:tc>
          <w:tcPr>
            <w:tcW w:w="992" w:type="dxa"/>
            <w:vAlign w:val="center"/>
          </w:tcPr>
          <w:p w14:paraId="464D3EA3">
            <w:pPr>
              <w:spacing w:line="240" w:lineRule="atLeast"/>
              <w:jc w:val="center"/>
              <w:rPr>
                <w:rFonts w:ascii="Times New Roman" w:hAnsi="Times New Roman" w:eastAsia="仿宋"/>
                <w:sz w:val="22"/>
                <w:szCs w:val="21"/>
              </w:rPr>
            </w:pPr>
            <w:r>
              <w:rPr>
                <w:rFonts w:ascii="Times New Roman" w:hAnsi="Times New Roman" w:eastAsia="仿宋"/>
                <w:sz w:val="22"/>
                <w:szCs w:val="21"/>
              </w:rPr>
              <w:t>0.5</w:t>
            </w:r>
          </w:p>
        </w:tc>
        <w:tc>
          <w:tcPr>
            <w:tcW w:w="992" w:type="dxa"/>
            <w:vMerge w:val="restart"/>
            <w:vAlign w:val="center"/>
          </w:tcPr>
          <w:p w14:paraId="1C68C9B0">
            <w:pPr>
              <w:spacing w:line="240" w:lineRule="atLeast"/>
              <w:jc w:val="center"/>
              <w:rPr>
                <w:rFonts w:ascii="Times New Roman" w:hAnsi="Times New Roman" w:eastAsia="仿宋"/>
                <w:sz w:val="22"/>
                <w:szCs w:val="21"/>
              </w:rPr>
            </w:pPr>
          </w:p>
        </w:tc>
      </w:tr>
      <w:tr w14:paraId="3C1ECA3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continue"/>
            <w:vAlign w:val="center"/>
          </w:tcPr>
          <w:p w14:paraId="664A11FF">
            <w:pPr>
              <w:spacing w:line="240" w:lineRule="atLeast"/>
              <w:rPr>
                <w:rFonts w:ascii="Times New Roman" w:hAnsi="Times New Roman" w:eastAsia="仿宋"/>
                <w:sz w:val="22"/>
                <w:szCs w:val="21"/>
              </w:rPr>
            </w:pPr>
          </w:p>
        </w:tc>
        <w:tc>
          <w:tcPr>
            <w:tcW w:w="940" w:type="dxa"/>
            <w:vMerge w:val="continue"/>
            <w:vAlign w:val="center"/>
          </w:tcPr>
          <w:p w14:paraId="42A15D18">
            <w:pPr>
              <w:spacing w:line="240" w:lineRule="atLeast"/>
              <w:jc w:val="center"/>
              <w:rPr>
                <w:rFonts w:ascii="Times New Roman" w:hAnsi="Times New Roman" w:eastAsia="仿宋"/>
                <w:sz w:val="22"/>
                <w:szCs w:val="21"/>
              </w:rPr>
            </w:pPr>
          </w:p>
        </w:tc>
        <w:tc>
          <w:tcPr>
            <w:tcW w:w="2693" w:type="dxa"/>
            <w:vMerge w:val="continue"/>
            <w:vAlign w:val="center"/>
          </w:tcPr>
          <w:p w14:paraId="437D4C6B">
            <w:pPr>
              <w:spacing w:line="240" w:lineRule="atLeast"/>
              <w:rPr>
                <w:rFonts w:ascii="Times New Roman" w:hAnsi="Times New Roman" w:eastAsia="仿宋"/>
                <w:sz w:val="22"/>
                <w:szCs w:val="21"/>
              </w:rPr>
            </w:pPr>
          </w:p>
        </w:tc>
        <w:tc>
          <w:tcPr>
            <w:tcW w:w="567" w:type="dxa"/>
            <w:vMerge w:val="continue"/>
            <w:vAlign w:val="center"/>
          </w:tcPr>
          <w:p w14:paraId="38E97186">
            <w:pPr>
              <w:spacing w:line="240" w:lineRule="atLeast"/>
              <w:rPr>
                <w:rFonts w:ascii="Times New Roman" w:hAnsi="Times New Roman" w:eastAsia="仿宋"/>
                <w:sz w:val="22"/>
                <w:szCs w:val="21"/>
              </w:rPr>
            </w:pPr>
          </w:p>
        </w:tc>
        <w:tc>
          <w:tcPr>
            <w:tcW w:w="2693" w:type="dxa"/>
            <w:vAlign w:val="center"/>
          </w:tcPr>
          <w:p w14:paraId="6EB4F48C">
            <w:pPr>
              <w:spacing w:line="240" w:lineRule="atLeast"/>
              <w:rPr>
                <w:rFonts w:ascii="Times New Roman" w:hAnsi="Times New Roman" w:eastAsia="仿宋"/>
                <w:sz w:val="22"/>
                <w:szCs w:val="21"/>
              </w:rPr>
            </w:pPr>
            <w:r>
              <w:rPr>
                <w:rFonts w:ascii="Times New Roman" w:hAnsi="Times New Roman" w:eastAsia="仿宋"/>
                <w:sz w:val="22"/>
                <w:szCs w:val="21"/>
              </w:rPr>
              <w:t>重吸</w:t>
            </w:r>
          </w:p>
        </w:tc>
        <w:tc>
          <w:tcPr>
            <w:tcW w:w="992" w:type="dxa"/>
            <w:vAlign w:val="center"/>
          </w:tcPr>
          <w:p w14:paraId="2F169B04">
            <w:pPr>
              <w:spacing w:line="240" w:lineRule="atLeast"/>
              <w:jc w:val="center"/>
              <w:rPr>
                <w:rFonts w:ascii="Times New Roman" w:hAnsi="Times New Roman" w:eastAsia="仿宋"/>
                <w:sz w:val="22"/>
                <w:szCs w:val="21"/>
              </w:rPr>
            </w:pPr>
            <w:r>
              <w:rPr>
                <w:rFonts w:ascii="Times New Roman" w:hAnsi="Times New Roman" w:eastAsia="仿宋"/>
                <w:sz w:val="22"/>
                <w:szCs w:val="21"/>
              </w:rPr>
              <w:t>0.5</w:t>
            </w:r>
          </w:p>
        </w:tc>
        <w:tc>
          <w:tcPr>
            <w:tcW w:w="992" w:type="dxa"/>
            <w:vMerge w:val="continue"/>
            <w:vAlign w:val="center"/>
          </w:tcPr>
          <w:p w14:paraId="1145C18C">
            <w:pPr>
              <w:spacing w:line="240" w:lineRule="atLeast"/>
              <w:jc w:val="center"/>
              <w:rPr>
                <w:rFonts w:ascii="Times New Roman" w:hAnsi="Times New Roman" w:eastAsia="仿宋"/>
                <w:sz w:val="22"/>
                <w:szCs w:val="21"/>
              </w:rPr>
            </w:pPr>
          </w:p>
        </w:tc>
      </w:tr>
      <w:tr w14:paraId="4C7D06A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continue"/>
            <w:vAlign w:val="center"/>
          </w:tcPr>
          <w:p w14:paraId="044055DC">
            <w:pPr>
              <w:spacing w:line="240" w:lineRule="atLeast"/>
              <w:rPr>
                <w:rFonts w:ascii="Times New Roman" w:hAnsi="Times New Roman" w:eastAsia="仿宋"/>
                <w:sz w:val="22"/>
                <w:szCs w:val="21"/>
              </w:rPr>
            </w:pPr>
          </w:p>
        </w:tc>
        <w:tc>
          <w:tcPr>
            <w:tcW w:w="940" w:type="dxa"/>
            <w:vMerge w:val="continue"/>
            <w:vAlign w:val="center"/>
          </w:tcPr>
          <w:p w14:paraId="332A7D0A">
            <w:pPr>
              <w:spacing w:line="240" w:lineRule="atLeast"/>
              <w:jc w:val="center"/>
              <w:rPr>
                <w:rFonts w:ascii="Times New Roman" w:hAnsi="Times New Roman" w:eastAsia="仿宋"/>
                <w:sz w:val="22"/>
                <w:szCs w:val="21"/>
              </w:rPr>
            </w:pPr>
          </w:p>
        </w:tc>
        <w:tc>
          <w:tcPr>
            <w:tcW w:w="2693" w:type="dxa"/>
            <w:vMerge w:val="continue"/>
            <w:vAlign w:val="center"/>
          </w:tcPr>
          <w:p w14:paraId="000BB13E">
            <w:pPr>
              <w:spacing w:line="240" w:lineRule="atLeast"/>
              <w:rPr>
                <w:rFonts w:ascii="Times New Roman" w:hAnsi="Times New Roman" w:eastAsia="仿宋"/>
                <w:sz w:val="22"/>
                <w:szCs w:val="21"/>
              </w:rPr>
            </w:pPr>
          </w:p>
        </w:tc>
        <w:tc>
          <w:tcPr>
            <w:tcW w:w="567" w:type="dxa"/>
            <w:vMerge w:val="continue"/>
            <w:vAlign w:val="center"/>
          </w:tcPr>
          <w:p w14:paraId="5B9B4B5F">
            <w:pPr>
              <w:spacing w:line="240" w:lineRule="atLeast"/>
              <w:rPr>
                <w:rFonts w:ascii="Times New Roman" w:hAnsi="Times New Roman" w:eastAsia="仿宋"/>
                <w:sz w:val="22"/>
                <w:szCs w:val="21"/>
              </w:rPr>
            </w:pPr>
          </w:p>
        </w:tc>
        <w:tc>
          <w:tcPr>
            <w:tcW w:w="2693" w:type="dxa"/>
            <w:vAlign w:val="center"/>
          </w:tcPr>
          <w:p w14:paraId="6FA77006">
            <w:pPr>
              <w:spacing w:line="240" w:lineRule="atLeast"/>
              <w:rPr>
                <w:rFonts w:ascii="Times New Roman" w:hAnsi="Times New Roman" w:eastAsia="仿宋"/>
                <w:sz w:val="22"/>
                <w:szCs w:val="21"/>
              </w:rPr>
            </w:pPr>
            <w:r>
              <w:rPr>
                <w:rFonts w:ascii="Times New Roman" w:hAnsi="Times New Roman" w:eastAsia="仿宋"/>
                <w:sz w:val="22"/>
                <w:szCs w:val="21"/>
              </w:rPr>
              <w:t>液体吸入洗耳球</w:t>
            </w:r>
          </w:p>
        </w:tc>
        <w:tc>
          <w:tcPr>
            <w:tcW w:w="992" w:type="dxa"/>
            <w:vAlign w:val="center"/>
          </w:tcPr>
          <w:p w14:paraId="05818EF8">
            <w:pPr>
              <w:spacing w:line="240" w:lineRule="atLeast"/>
              <w:jc w:val="center"/>
              <w:rPr>
                <w:rFonts w:ascii="Times New Roman" w:hAnsi="Times New Roman" w:eastAsia="仿宋"/>
                <w:sz w:val="22"/>
                <w:szCs w:val="21"/>
              </w:rPr>
            </w:pPr>
            <w:r>
              <w:rPr>
                <w:rFonts w:ascii="Times New Roman" w:hAnsi="Times New Roman" w:eastAsia="仿宋"/>
                <w:sz w:val="22"/>
                <w:szCs w:val="21"/>
              </w:rPr>
              <w:t>0.5</w:t>
            </w:r>
          </w:p>
        </w:tc>
        <w:tc>
          <w:tcPr>
            <w:tcW w:w="992" w:type="dxa"/>
            <w:vMerge w:val="continue"/>
            <w:vAlign w:val="center"/>
          </w:tcPr>
          <w:p w14:paraId="56566C13">
            <w:pPr>
              <w:spacing w:line="240" w:lineRule="atLeast"/>
              <w:jc w:val="center"/>
              <w:rPr>
                <w:rFonts w:ascii="Times New Roman" w:hAnsi="Times New Roman" w:eastAsia="仿宋"/>
                <w:sz w:val="22"/>
                <w:szCs w:val="21"/>
              </w:rPr>
            </w:pPr>
          </w:p>
        </w:tc>
      </w:tr>
      <w:tr w14:paraId="4FDD938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continue"/>
            <w:vAlign w:val="center"/>
          </w:tcPr>
          <w:p w14:paraId="7374B770">
            <w:pPr>
              <w:spacing w:line="240" w:lineRule="atLeast"/>
              <w:rPr>
                <w:rFonts w:ascii="Times New Roman" w:hAnsi="Times New Roman" w:eastAsia="仿宋"/>
                <w:sz w:val="22"/>
                <w:szCs w:val="21"/>
              </w:rPr>
            </w:pPr>
          </w:p>
        </w:tc>
        <w:tc>
          <w:tcPr>
            <w:tcW w:w="940" w:type="dxa"/>
            <w:vMerge w:val="continue"/>
            <w:vAlign w:val="center"/>
          </w:tcPr>
          <w:p w14:paraId="5FAE392C">
            <w:pPr>
              <w:spacing w:line="240" w:lineRule="atLeast"/>
              <w:jc w:val="center"/>
              <w:rPr>
                <w:rFonts w:ascii="Times New Roman" w:hAnsi="Times New Roman" w:eastAsia="仿宋"/>
                <w:sz w:val="22"/>
                <w:szCs w:val="21"/>
              </w:rPr>
            </w:pPr>
          </w:p>
        </w:tc>
        <w:tc>
          <w:tcPr>
            <w:tcW w:w="2693" w:type="dxa"/>
            <w:vMerge w:val="continue"/>
            <w:vAlign w:val="center"/>
          </w:tcPr>
          <w:p w14:paraId="39D445FF">
            <w:pPr>
              <w:spacing w:line="240" w:lineRule="atLeast"/>
              <w:rPr>
                <w:rFonts w:ascii="Times New Roman" w:hAnsi="Times New Roman" w:eastAsia="仿宋"/>
                <w:sz w:val="22"/>
                <w:szCs w:val="21"/>
              </w:rPr>
            </w:pPr>
          </w:p>
        </w:tc>
        <w:tc>
          <w:tcPr>
            <w:tcW w:w="567" w:type="dxa"/>
            <w:vMerge w:val="continue"/>
            <w:vAlign w:val="center"/>
          </w:tcPr>
          <w:p w14:paraId="1F8E0887">
            <w:pPr>
              <w:spacing w:line="240" w:lineRule="atLeast"/>
              <w:rPr>
                <w:rFonts w:ascii="Times New Roman" w:hAnsi="Times New Roman" w:eastAsia="仿宋"/>
                <w:sz w:val="22"/>
                <w:szCs w:val="21"/>
              </w:rPr>
            </w:pPr>
          </w:p>
        </w:tc>
        <w:tc>
          <w:tcPr>
            <w:tcW w:w="2693" w:type="dxa"/>
            <w:vAlign w:val="center"/>
          </w:tcPr>
          <w:p w14:paraId="26E9E20F">
            <w:pPr>
              <w:spacing w:line="240" w:lineRule="atLeast"/>
              <w:rPr>
                <w:rFonts w:ascii="Times New Roman" w:hAnsi="Times New Roman" w:eastAsia="仿宋"/>
                <w:sz w:val="22"/>
                <w:szCs w:val="21"/>
              </w:rPr>
            </w:pPr>
            <w:r>
              <w:rPr>
                <w:rFonts w:ascii="Times New Roman" w:hAnsi="Times New Roman" w:eastAsia="仿宋"/>
                <w:sz w:val="22"/>
                <w:szCs w:val="21"/>
              </w:rPr>
              <w:t>凹液面与眼睛不平行</w:t>
            </w:r>
          </w:p>
        </w:tc>
        <w:tc>
          <w:tcPr>
            <w:tcW w:w="992" w:type="dxa"/>
            <w:vAlign w:val="center"/>
          </w:tcPr>
          <w:p w14:paraId="75922A12">
            <w:pPr>
              <w:spacing w:line="240" w:lineRule="atLeast"/>
              <w:jc w:val="center"/>
              <w:rPr>
                <w:rFonts w:ascii="Times New Roman" w:hAnsi="Times New Roman" w:eastAsia="仿宋"/>
                <w:sz w:val="22"/>
                <w:szCs w:val="21"/>
              </w:rPr>
            </w:pPr>
            <w:r>
              <w:rPr>
                <w:rFonts w:ascii="Times New Roman" w:hAnsi="Times New Roman" w:eastAsia="仿宋"/>
                <w:sz w:val="22"/>
                <w:szCs w:val="21"/>
              </w:rPr>
              <w:t>0.5</w:t>
            </w:r>
          </w:p>
        </w:tc>
        <w:tc>
          <w:tcPr>
            <w:tcW w:w="992" w:type="dxa"/>
            <w:vMerge w:val="continue"/>
            <w:vAlign w:val="center"/>
          </w:tcPr>
          <w:p w14:paraId="0364DF77">
            <w:pPr>
              <w:spacing w:line="240" w:lineRule="atLeast"/>
              <w:jc w:val="center"/>
              <w:rPr>
                <w:rFonts w:ascii="Times New Roman" w:hAnsi="Times New Roman" w:eastAsia="仿宋"/>
                <w:sz w:val="22"/>
                <w:szCs w:val="21"/>
              </w:rPr>
            </w:pPr>
          </w:p>
        </w:tc>
      </w:tr>
      <w:tr w14:paraId="60AC04C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continue"/>
            <w:vAlign w:val="center"/>
          </w:tcPr>
          <w:p w14:paraId="027062FB">
            <w:pPr>
              <w:spacing w:line="240" w:lineRule="atLeast"/>
              <w:rPr>
                <w:rFonts w:ascii="Times New Roman" w:hAnsi="Times New Roman" w:eastAsia="仿宋"/>
                <w:sz w:val="22"/>
                <w:szCs w:val="21"/>
              </w:rPr>
            </w:pPr>
          </w:p>
        </w:tc>
        <w:tc>
          <w:tcPr>
            <w:tcW w:w="940" w:type="dxa"/>
            <w:vMerge w:val="continue"/>
            <w:vAlign w:val="center"/>
          </w:tcPr>
          <w:p w14:paraId="2C91E39E">
            <w:pPr>
              <w:spacing w:line="240" w:lineRule="atLeast"/>
              <w:jc w:val="center"/>
              <w:rPr>
                <w:rFonts w:ascii="Times New Roman" w:hAnsi="Times New Roman" w:eastAsia="仿宋"/>
                <w:sz w:val="22"/>
                <w:szCs w:val="21"/>
              </w:rPr>
            </w:pPr>
          </w:p>
        </w:tc>
        <w:tc>
          <w:tcPr>
            <w:tcW w:w="2693" w:type="dxa"/>
            <w:vMerge w:val="continue"/>
            <w:vAlign w:val="center"/>
          </w:tcPr>
          <w:p w14:paraId="73D5F339">
            <w:pPr>
              <w:spacing w:line="240" w:lineRule="atLeast"/>
              <w:rPr>
                <w:rFonts w:ascii="Times New Roman" w:hAnsi="Times New Roman" w:eastAsia="仿宋"/>
                <w:sz w:val="22"/>
                <w:szCs w:val="21"/>
              </w:rPr>
            </w:pPr>
          </w:p>
        </w:tc>
        <w:tc>
          <w:tcPr>
            <w:tcW w:w="567" w:type="dxa"/>
            <w:vMerge w:val="continue"/>
            <w:vAlign w:val="center"/>
          </w:tcPr>
          <w:p w14:paraId="71E0C5D8">
            <w:pPr>
              <w:spacing w:line="240" w:lineRule="atLeast"/>
              <w:rPr>
                <w:rFonts w:ascii="Times New Roman" w:hAnsi="Times New Roman" w:eastAsia="仿宋"/>
                <w:sz w:val="22"/>
                <w:szCs w:val="21"/>
              </w:rPr>
            </w:pPr>
          </w:p>
        </w:tc>
        <w:tc>
          <w:tcPr>
            <w:tcW w:w="2693" w:type="dxa"/>
            <w:vAlign w:val="center"/>
          </w:tcPr>
          <w:p w14:paraId="5712DE49">
            <w:pPr>
              <w:spacing w:line="240" w:lineRule="atLeast"/>
              <w:rPr>
                <w:rFonts w:ascii="Times New Roman" w:hAnsi="Times New Roman" w:eastAsia="仿宋"/>
                <w:sz w:val="22"/>
                <w:szCs w:val="21"/>
              </w:rPr>
            </w:pPr>
            <w:r>
              <w:rPr>
                <w:rFonts w:ascii="Times New Roman" w:hAnsi="Times New Roman" w:eastAsia="仿宋"/>
                <w:sz w:val="22"/>
                <w:szCs w:val="21"/>
              </w:rPr>
              <w:t>稀释液量不准确</w:t>
            </w:r>
          </w:p>
        </w:tc>
        <w:tc>
          <w:tcPr>
            <w:tcW w:w="992" w:type="dxa"/>
            <w:vAlign w:val="center"/>
          </w:tcPr>
          <w:p w14:paraId="09E6893D">
            <w:pPr>
              <w:spacing w:line="240" w:lineRule="atLeast"/>
              <w:jc w:val="center"/>
              <w:rPr>
                <w:rFonts w:ascii="Times New Roman" w:hAnsi="Times New Roman" w:eastAsia="仿宋"/>
                <w:sz w:val="22"/>
                <w:szCs w:val="21"/>
              </w:rPr>
            </w:pPr>
            <w:r>
              <w:rPr>
                <w:rFonts w:ascii="Times New Roman" w:hAnsi="Times New Roman" w:eastAsia="仿宋"/>
                <w:sz w:val="22"/>
                <w:szCs w:val="21"/>
              </w:rPr>
              <w:t>0.5</w:t>
            </w:r>
          </w:p>
        </w:tc>
        <w:tc>
          <w:tcPr>
            <w:tcW w:w="992" w:type="dxa"/>
            <w:vMerge w:val="continue"/>
            <w:vAlign w:val="center"/>
          </w:tcPr>
          <w:p w14:paraId="6C2BA028">
            <w:pPr>
              <w:spacing w:line="240" w:lineRule="atLeast"/>
              <w:jc w:val="center"/>
              <w:rPr>
                <w:rFonts w:ascii="Times New Roman" w:hAnsi="Times New Roman" w:eastAsia="仿宋"/>
                <w:sz w:val="22"/>
                <w:szCs w:val="21"/>
              </w:rPr>
            </w:pPr>
          </w:p>
        </w:tc>
      </w:tr>
      <w:tr w14:paraId="4515CF8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continue"/>
            <w:vAlign w:val="center"/>
          </w:tcPr>
          <w:p w14:paraId="424150CA">
            <w:pPr>
              <w:spacing w:line="240" w:lineRule="atLeast"/>
              <w:rPr>
                <w:rFonts w:ascii="Times New Roman" w:hAnsi="Times New Roman" w:eastAsia="仿宋"/>
                <w:sz w:val="22"/>
                <w:szCs w:val="21"/>
              </w:rPr>
            </w:pPr>
          </w:p>
        </w:tc>
        <w:tc>
          <w:tcPr>
            <w:tcW w:w="940" w:type="dxa"/>
            <w:vMerge w:val="continue"/>
            <w:vAlign w:val="center"/>
          </w:tcPr>
          <w:p w14:paraId="5EC53C2F">
            <w:pPr>
              <w:spacing w:line="240" w:lineRule="atLeast"/>
              <w:jc w:val="center"/>
              <w:rPr>
                <w:rFonts w:ascii="Times New Roman" w:hAnsi="Times New Roman" w:eastAsia="仿宋"/>
                <w:sz w:val="22"/>
                <w:szCs w:val="21"/>
              </w:rPr>
            </w:pPr>
          </w:p>
        </w:tc>
        <w:tc>
          <w:tcPr>
            <w:tcW w:w="2693" w:type="dxa"/>
            <w:vMerge w:val="continue"/>
            <w:vAlign w:val="center"/>
          </w:tcPr>
          <w:p w14:paraId="4FA2B901">
            <w:pPr>
              <w:spacing w:line="240" w:lineRule="atLeast"/>
              <w:rPr>
                <w:rFonts w:ascii="Times New Roman" w:hAnsi="Times New Roman" w:eastAsia="仿宋"/>
                <w:sz w:val="22"/>
                <w:szCs w:val="21"/>
              </w:rPr>
            </w:pPr>
          </w:p>
        </w:tc>
        <w:tc>
          <w:tcPr>
            <w:tcW w:w="567" w:type="dxa"/>
            <w:vMerge w:val="continue"/>
            <w:vAlign w:val="center"/>
          </w:tcPr>
          <w:p w14:paraId="30A044B7">
            <w:pPr>
              <w:spacing w:line="240" w:lineRule="atLeast"/>
              <w:rPr>
                <w:rFonts w:ascii="Times New Roman" w:hAnsi="Times New Roman" w:eastAsia="仿宋"/>
                <w:sz w:val="22"/>
                <w:szCs w:val="21"/>
              </w:rPr>
            </w:pPr>
          </w:p>
        </w:tc>
        <w:tc>
          <w:tcPr>
            <w:tcW w:w="2693" w:type="dxa"/>
            <w:vAlign w:val="center"/>
          </w:tcPr>
          <w:p w14:paraId="0F78E2CC">
            <w:pPr>
              <w:spacing w:line="240" w:lineRule="atLeast"/>
              <w:rPr>
                <w:rFonts w:ascii="Times New Roman" w:hAnsi="Times New Roman" w:eastAsia="仿宋"/>
                <w:sz w:val="22"/>
                <w:szCs w:val="21"/>
              </w:rPr>
            </w:pPr>
            <w:r>
              <w:rPr>
                <w:rFonts w:ascii="Times New Roman" w:hAnsi="Times New Roman" w:eastAsia="仿宋"/>
                <w:sz w:val="22"/>
                <w:szCs w:val="21"/>
              </w:rPr>
              <w:t>剩余废液未放入废液缸</w:t>
            </w:r>
          </w:p>
        </w:tc>
        <w:tc>
          <w:tcPr>
            <w:tcW w:w="992" w:type="dxa"/>
            <w:vAlign w:val="center"/>
          </w:tcPr>
          <w:p w14:paraId="2BA15612">
            <w:pPr>
              <w:spacing w:line="240" w:lineRule="atLeast"/>
              <w:jc w:val="center"/>
              <w:rPr>
                <w:rFonts w:ascii="Times New Roman" w:hAnsi="Times New Roman" w:eastAsia="仿宋"/>
                <w:sz w:val="22"/>
                <w:szCs w:val="21"/>
              </w:rPr>
            </w:pPr>
            <w:r>
              <w:rPr>
                <w:rFonts w:ascii="Times New Roman" w:hAnsi="Times New Roman" w:eastAsia="仿宋"/>
                <w:sz w:val="22"/>
                <w:szCs w:val="21"/>
              </w:rPr>
              <w:t>0.5</w:t>
            </w:r>
          </w:p>
        </w:tc>
        <w:tc>
          <w:tcPr>
            <w:tcW w:w="992" w:type="dxa"/>
            <w:vMerge w:val="continue"/>
            <w:vAlign w:val="center"/>
          </w:tcPr>
          <w:p w14:paraId="676FBF96">
            <w:pPr>
              <w:spacing w:line="240" w:lineRule="atLeast"/>
              <w:jc w:val="center"/>
              <w:rPr>
                <w:rFonts w:ascii="Times New Roman" w:hAnsi="Times New Roman" w:eastAsia="仿宋"/>
                <w:sz w:val="22"/>
                <w:szCs w:val="21"/>
              </w:rPr>
            </w:pPr>
          </w:p>
        </w:tc>
      </w:tr>
      <w:tr w14:paraId="62D278C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restart"/>
            <w:vAlign w:val="center"/>
          </w:tcPr>
          <w:p w14:paraId="70C77FC7">
            <w:pPr>
              <w:spacing w:line="240" w:lineRule="atLeast"/>
              <w:jc w:val="center"/>
              <w:rPr>
                <w:rFonts w:ascii="Times New Roman" w:hAnsi="Times New Roman" w:eastAsia="仿宋"/>
                <w:sz w:val="22"/>
                <w:szCs w:val="21"/>
              </w:rPr>
            </w:pPr>
            <w:r>
              <w:rPr>
                <w:rFonts w:ascii="Times New Roman" w:hAnsi="Times New Roman" w:eastAsia="仿宋"/>
                <w:sz w:val="22"/>
                <w:szCs w:val="21"/>
              </w:rPr>
              <w:t>2</w:t>
            </w:r>
          </w:p>
          <w:p w14:paraId="307DDA4C">
            <w:pPr>
              <w:spacing w:line="240" w:lineRule="atLeast"/>
              <w:jc w:val="center"/>
              <w:rPr>
                <w:rFonts w:ascii="Times New Roman" w:hAnsi="Times New Roman" w:eastAsia="仿宋"/>
                <w:sz w:val="22"/>
                <w:szCs w:val="21"/>
              </w:rPr>
            </w:pPr>
          </w:p>
        </w:tc>
        <w:tc>
          <w:tcPr>
            <w:tcW w:w="940" w:type="dxa"/>
            <w:vMerge w:val="restart"/>
            <w:vAlign w:val="center"/>
          </w:tcPr>
          <w:p w14:paraId="672C69C0">
            <w:pPr>
              <w:spacing w:line="240" w:lineRule="atLeast"/>
              <w:jc w:val="center"/>
              <w:rPr>
                <w:rFonts w:ascii="Times New Roman" w:hAnsi="Times New Roman" w:eastAsia="仿宋"/>
                <w:sz w:val="22"/>
                <w:szCs w:val="21"/>
              </w:rPr>
            </w:pPr>
            <w:r>
              <w:rPr>
                <w:rFonts w:ascii="Times New Roman" w:hAnsi="Times New Roman" w:eastAsia="仿宋"/>
                <w:sz w:val="22"/>
                <w:szCs w:val="21"/>
              </w:rPr>
              <w:t>吸取</w:t>
            </w:r>
          </w:p>
          <w:p w14:paraId="2DE1EA48">
            <w:pPr>
              <w:spacing w:line="240" w:lineRule="atLeast"/>
              <w:jc w:val="center"/>
              <w:rPr>
                <w:rFonts w:ascii="Times New Roman" w:hAnsi="Times New Roman" w:eastAsia="仿宋"/>
                <w:sz w:val="22"/>
                <w:szCs w:val="21"/>
              </w:rPr>
            </w:pPr>
            <w:r>
              <w:rPr>
                <w:rFonts w:ascii="Times New Roman" w:hAnsi="Times New Roman" w:eastAsia="仿宋"/>
                <w:sz w:val="22"/>
                <w:szCs w:val="21"/>
              </w:rPr>
              <w:t>血标本</w:t>
            </w:r>
          </w:p>
        </w:tc>
        <w:tc>
          <w:tcPr>
            <w:tcW w:w="2693" w:type="dxa"/>
            <w:vMerge w:val="restart"/>
            <w:vAlign w:val="center"/>
          </w:tcPr>
          <w:p w14:paraId="4EE5857A">
            <w:pPr>
              <w:spacing w:line="240" w:lineRule="atLeast"/>
              <w:rPr>
                <w:rFonts w:ascii="Times New Roman" w:hAnsi="Times New Roman" w:eastAsia="仿宋"/>
                <w:sz w:val="22"/>
                <w:szCs w:val="21"/>
              </w:rPr>
            </w:pPr>
            <w:r>
              <w:rPr>
                <w:rFonts w:ascii="Times New Roman" w:hAnsi="Times New Roman" w:eastAsia="仿宋"/>
                <w:sz w:val="22"/>
                <w:szCs w:val="21"/>
              </w:rPr>
              <w:t>轻轻颠倒混匀血液标本，规范准确吸取20μl静脉血</w:t>
            </w:r>
          </w:p>
        </w:tc>
        <w:tc>
          <w:tcPr>
            <w:tcW w:w="567" w:type="dxa"/>
            <w:vMerge w:val="restart"/>
            <w:vAlign w:val="center"/>
          </w:tcPr>
          <w:p w14:paraId="563E716F">
            <w:pPr>
              <w:spacing w:line="240" w:lineRule="atLeast"/>
              <w:jc w:val="center"/>
              <w:rPr>
                <w:rFonts w:ascii="Times New Roman" w:hAnsi="Times New Roman" w:eastAsia="仿宋"/>
                <w:sz w:val="22"/>
                <w:szCs w:val="21"/>
              </w:rPr>
            </w:pPr>
            <w:r>
              <w:rPr>
                <w:rFonts w:ascii="Times New Roman" w:hAnsi="Times New Roman" w:eastAsia="仿宋"/>
                <w:sz w:val="22"/>
                <w:szCs w:val="21"/>
              </w:rPr>
              <w:t>3</w:t>
            </w:r>
          </w:p>
        </w:tc>
        <w:tc>
          <w:tcPr>
            <w:tcW w:w="2693" w:type="dxa"/>
            <w:vAlign w:val="center"/>
          </w:tcPr>
          <w:p w14:paraId="3492A08B">
            <w:pPr>
              <w:spacing w:line="240" w:lineRule="atLeast"/>
              <w:rPr>
                <w:rFonts w:ascii="Times New Roman" w:hAnsi="Times New Roman" w:eastAsia="仿宋"/>
                <w:sz w:val="22"/>
                <w:szCs w:val="21"/>
              </w:rPr>
            </w:pPr>
            <w:r>
              <w:rPr>
                <w:rFonts w:hint="eastAsia" w:ascii="Times New Roman" w:hAnsi="Times New Roman" w:eastAsia="仿宋"/>
                <w:sz w:val="22"/>
                <w:szCs w:val="21"/>
              </w:rPr>
              <w:t>未</w:t>
            </w:r>
            <w:r>
              <w:rPr>
                <w:rFonts w:ascii="Times New Roman" w:hAnsi="Times New Roman" w:eastAsia="仿宋"/>
                <w:sz w:val="22"/>
                <w:szCs w:val="21"/>
              </w:rPr>
              <w:t>颠倒混匀标本5～8次或混匀标本用力过强</w:t>
            </w:r>
          </w:p>
        </w:tc>
        <w:tc>
          <w:tcPr>
            <w:tcW w:w="992" w:type="dxa"/>
            <w:vAlign w:val="center"/>
          </w:tcPr>
          <w:p w14:paraId="7825B994">
            <w:pPr>
              <w:spacing w:line="240" w:lineRule="atLeast"/>
              <w:jc w:val="center"/>
              <w:rPr>
                <w:rFonts w:ascii="Times New Roman" w:hAnsi="Times New Roman" w:eastAsia="仿宋"/>
                <w:sz w:val="22"/>
                <w:szCs w:val="21"/>
              </w:rPr>
            </w:pPr>
            <w:r>
              <w:rPr>
                <w:rFonts w:ascii="Times New Roman" w:hAnsi="Times New Roman" w:eastAsia="仿宋"/>
                <w:sz w:val="22"/>
                <w:szCs w:val="21"/>
              </w:rPr>
              <w:t>0.5</w:t>
            </w:r>
          </w:p>
        </w:tc>
        <w:tc>
          <w:tcPr>
            <w:tcW w:w="992" w:type="dxa"/>
            <w:vMerge w:val="restart"/>
            <w:vAlign w:val="center"/>
          </w:tcPr>
          <w:p w14:paraId="5A4D4EBC">
            <w:pPr>
              <w:spacing w:line="240" w:lineRule="atLeast"/>
              <w:jc w:val="center"/>
              <w:rPr>
                <w:rFonts w:ascii="Times New Roman" w:hAnsi="Times New Roman" w:eastAsia="仿宋"/>
                <w:sz w:val="22"/>
                <w:szCs w:val="21"/>
              </w:rPr>
            </w:pPr>
          </w:p>
        </w:tc>
      </w:tr>
      <w:tr w14:paraId="31DE253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continue"/>
            <w:vAlign w:val="center"/>
          </w:tcPr>
          <w:p w14:paraId="3F6F8AFC">
            <w:pPr>
              <w:spacing w:line="240" w:lineRule="atLeast"/>
              <w:rPr>
                <w:rFonts w:ascii="Times New Roman" w:hAnsi="Times New Roman" w:eastAsia="仿宋"/>
                <w:sz w:val="22"/>
                <w:szCs w:val="21"/>
              </w:rPr>
            </w:pPr>
          </w:p>
        </w:tc>
        <w:tc>
          <w:tcPr>
            <w:tcW w:w="940" w:type="dxa"/>
            <w:vMerge w:val="continue"/>
            <w:vAlign w:val="center"/>
          </w:tcPr>
          <w:p w14:paraId="3533BD97">
            <w:pPr>
              <w:spacing w:line="240" w:lineRule="atLeast"/>
              <w:rPr>
                <w:rFonts w:ascii="Times New Roman" w:hAnsi="Times New Roman" w:eastAsia="仿宋"/>
                <w:sz w:val="22"/>
                <w:szCs w:val="21"/>
              </w:rPr>
            </w:pPr>
          </w:p>
        </w:tc>
        <w:tc>
          <w:tcPr>
            <w:tcW w:w="2693" w:type="dxa"/>
            <w:vMerge w:val="continue"/>
            <w:vAlign w:val="center"/>
          </w:tcPr>
          <w:p w14:paraId="1CFD0DBE">
            <w:pPr>
              <w:spacing w:line="240" w:lineRule="atLeast"/>
              <w:rPr>
                <w:rFonts w:ascii="Times New Roman" w:hAnsi="Times New Roman" w:eastAsia="仿宋"/>
                <w:sz w:val="22"/>
                <w:szCs w:val="21"/>
              </w:rPr>
            </w:pPr>
          </w:p>
        </w:tc>
        <w:tc>
          <w:tcPr>
            <w:tcW w:w="567" w:type="dxa"/>
            <w:vMerge w:val="continue"/>
            <w:vAlign w:val="center"/>
          </w:tcPr>
          <w:p w14:paraId="3304FB3B">
            <w:pPr>
              <w:spacing w:line="240" w:lineRule="atLeast"/>
              <w:jc w:val="center"/>
              <w:rPr>
                <w:rFonts w:ascii="Times New Roman" w:hAnsi="Times New Roman" w:eastAsia="仿宋"/>
                <w:sz w:val="22"/>
                <w:szCs w:val="21"/>
              </w:rPr>
            </w:pPr>
          </w:p>
        </w:tc>
        <w:tc>
          <w:tcPr>
            <w:tcW w:w="2693" w:type="dxa"/>
            <w:vAlign w:val="center"/>
          </w:tcPr>
          <w:p w14:paraId="6126CBAA">
            <w:pPr>
              <w:spacing w:line="240" w:lineRule="atLeast"/>
              <w:rPr>
                <w:rFonts w:ascii="Times New Roman" w:hAnsi="Times New Roman" w:eastAsia="仿宋"/>
                <w:sz w:val="22"/>
                <w:szCs w:val="21"/>
              </w:rPr>
            </w:pPr>
            <w:r>
              <w:rPr>
                <w:rFonts w:ascii="Times New Roman" w:hAnsi="Times New Roman" w:eastAsia="仿宋"/>
                <w:sz w:val="22"/>
                <w:szCs w:val="21"/>
              </w:rPr>
              <w:t>重吸</w:t>
            </w:r>
          </w:p>
        </w:tc>
        <w:tc>
          <w:tcPr>
            <w:tcW w:w="992" w:type="dxa"/>
            <w:vAlign w:val="center"/>
          </w:tcPr>
          <w:p w14:paraId="286032AB">
            <w:pPr>
              <w:spacing w:line="240" w:lineRule="atLeast"/>
              <w:jc w:val="center"/>
              <w:rPr>
                <w:rFonts w:ascii="Times New Roman" w:hAnsi="Times New Roman" w:eastAsia="仿宋"/>
                <w:sz w:val="22"/>
                <w:szCs w:val="21"/>
              </w:rPr>
            </w:pPr>
            <w:r>
              <w:rPr>
                <w:rFonts w:ascii="Times New Roman" w:hAnsi="Times New Roman" w:eastAsia="仿宋"/>
                <w:sz w:val="22"/>
                <w:szCs w:val="21"/>
              </w:rPr>
              <w:t>0.5</w:t>
            </w:r>
          </w:p>
        </w:tc>
        <w:tc>
          <w:tcPr>
            <w:tcW w:w="992" w:type="dxa"/>
            <w:vMerge w:val="continue"/>
            <w:vAlign w:val="center"/>
          </w:tcPr>
          <w:p w14:paraId="0D8491E8">
            <w:pPr>
              <w:spacing w:line="240" w:lineRule="atLeast"/>
              <w:rPr>
                <w:rFonts w:ascii="Times New Roman" w:hAnsi="Times New Roman" w:eastAsia="仿宋"/>
                <w:sz w:val="22"/>
                <w:szCs w:val="21"/>
              </w:rPr>
            </w:pPr>
          </w:p>
        </w:tc>
      </w:tr>
      <w:tr w14:paraId="1162F53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 w:hRule="atLeast"/>
          <w:jc w:val="center"/>
        </w:trPr>
        <w:tc>
          <w:tcPr>
            <w:tcW w:w="473" w:type="dxa"/>
            <w:vMerge w:val="continue"/>
            <w:vAlign w:val="center"/>
          </w:tcPr>
          <w:p w14:paraId="32463760">
            <w:pPr>
              <w:spacing w:line="240" w:lineRule="atLeast"/>
              <w:rPr>
                <w:rFonts w:ascii="Times New Roman" w:hAnsi="Times New Roman" w:eastAsia="仿宋"/>
                <w:sz w:val="22"/>
                <w:szCs w:val="21"/>
              </w:rPr>
            </w:pPr>
          </w:p>
        </w:tc>
        <w:tc>
          <w:tcPr>
            <w:tcW w:w="940" w:type="dxa"/>
            <w:vMerge w:val="continue"/>
            <w:vAlign w:val="center"/>
          </w:tcPr>
          <w:p w14:paraId="4AC71E8A">
            <w:pPr>
              <w:spacing w:line="240" w:lineRule="atLeast"/>
              <w:rPr>
                <w:rFonts w:ascii="Times New Roman" w:hAnsi="Times New Roman" w:eastAsia="仿宋"/>
                <w:sz w:val="22"/>
                <w:szCs w:val="21"/>
              </w:rPr>
            </w:pPr>
          </w:p>
        </w:tc>
        <w:tc>
          <w:tcPr>
            <w:tcW w:w="2693" w:type="dxa"/>
            <w:vMerge w:val="continue"/>
            <w:vAlign w:val="center"/>
          </w:tcPr>
          <w:p w14:paraId="53EB649B">
            <w:pPr>
              <w:spacing w:line="240" w:lineRule="atLeast"/>
              <w:rPr>
                <w:rFonts w:ascii="Times New Roman" w:hAnsi="Times New Roman" w:eastAsia="仿宋"/>
                <w:sz w:val="22"/>
                <w:szCs w:val="21"/>
              </w:rPr>
            </w:pPr>
          </w:p>
        </w:tc>
        <w:tc>
          <w:tcPr>
            <w:tcW w:w="567" w:type="dxa"/>
            <w:vMerge w:val="continue"/>
            <w:vAlign w:val="center"/>
          </w:tcPr>
          <w:p w14:paraId="087F6B4C">
            <w:pPr>
              <w:spacing w:line="240" w:lineRule="atLeast"/>
              <w:rPr>
                <w:rFonts w:ascii="Times New Roman" w:hAnsi="Times New Roman" w:eastAsia="仿宋"/>
                <w:sz w:val="22"/>
                <w:szCs w:val="21"/>
              </w:rPr>
            </w:pPr>
          </w:p>
        </w:tc>
        <w:tc>
          <w:tcPr>
            <w:tcW w:w="2693" w:type="dxa"/>
            <w:vAlign w:val="center"/>
          </w:tcPr>
          <w:p w14:paraId="1B44060C">
            <w:pPr>
              <w:spacing w:line="240" w:lineRule="atLeast"/>
              <w:rPr>
                <w:rFonts w:ascii="Times New Roman" w:hAnsi="Times New Roman" w:eastAsia="仿宋"/>
                <w:sz w:val="22"/>
                <w:szCs w:val="21"/>
              </w:rPr>
            </w:pPr>
            <w:r>
              <w:rPr>
                <w:rFonts w:ascii="Times New Roman" w:hAnsi="Times New Roman" w:eastAsia="仿宋"/>
                <w:sz w:val="22"/>
                <w:szCs w:val="21"/>
              </w:rPr>
              <w:t>吸血不准，超过±2mm高度。（若微量吸管刻度使用错误，则扣3分）</w:t>
            </w:r>
          </w:p>
        </w:tc>
        <w:tc>
          <w:tcPr>
            <w:tcW w:w="992" w:type="dxa"/>
            <w:vAlign w:val="center"/>
          </w:tcPr>
          <w:p w14:paraId="1BA8C01F">
            <w:pPr>
              <w:spacing w:line="240" w:lineRule="atLeast"/>
              <w:jc w:val="center"/>
              <w:rPr>
                <w:rFonts w:ascii="Times New Roman" w:hAnsi="Times New Roman" w:eastAsia="仿宋"/>
                <w:sz w:val="22"/>
                <w:szCs w:val="21"/>
              </w:rPr>
            </w:pPr>
            <w:r>
              <w:rPr>
                <w:rFonts w:ascii="Times New Roman" w:hAnsi="Times New Roman" w:eastAsia="仿宋"/>
                <w:sz w:val="22"/>
                <w:szCs w:val="21"/>
              </w:rPr>
              <w:t>0.5</w:t>
            </w:r>
          </w:p>
        </w:tc>
        <w:tc>
          <w:tcPr>
            <w:tcW w:w="992" w:type="dxa"/>
            <w:vMerge w:val="continue"/>
            <w:vAlign w:val="center"/>
          </w:tcPr>
          <w:p w14:paraId="33DF1CDC">
            <w:pPr>
              <w:spacing w:line="240" w:lineRule="atLeast"/>
              <w:jc w:val="center"/>
              <w:rPr>
                <w:rFonts w:ascii="Times New Roman" w:hAnsi="Times New Roman" w:eastAsia="仿宋"/>
                <w:sz w:val="22"/>
                <w:szCs w:val="21"/>
              </w:rPr>
            </w:pPr>
          </w:p>
        </w:tc>
      </w:tr>
      <w:tr w14:paraId="5FD58F1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continue"/>
            <w:vAlign w:val="center"/>
          </w:tcPr>
          <w:p w14:paraId="1C664242">
            <w:pPr>
              <w:spacing w:line="240" w:lineRule="atLeast"/>
              <w:rPr>
                <w:rFonts w:ascii="Times New Roman" w:hAnsi="Times New Roman" w:eastAsia="仿宋"/>
                <w:sz w:val="22"/>
                <w:szCs w:val="21"/>
              </w:rPr>
            </w:pPr>
          </w:p>
        </w:tc>
        <w:tc>
          <w:tcPr>
            <w:tcW w:w="940" w:type="dxa"/>
            <w:vMerge w:val="continue"/>
            <w:vAlign w:val="center"/>
          </w:tcPr>
          <w:p w14:paraId="1A089A72">
            <w:pPr>
              <w:spacing w:line="240" w:lineRule="atLeast"/>
              <w:rPr>
                <w:rFonts w:ascii="Times New Roman" w:hAnsi="Times New Roman" w:eastAsia="仿宋"/>
                <w:sz w:val="22"/>
                <w:szCs w:val="21"/>
              </w:rPr>
            </w:pPr>
          </w:p>
        </w:tc>
        <w:tc>
          <w:tcPr>
            <w:tcW w:w="2693" w:type="dxa"/>
            <w:vMerge w:val="continue"/>
            <w:vAlign w:val="center"/>
          </w:tcPr>
          <w:p w14:paraId="5719D14B">
            <w:pPr>
              <w:spacing w:line="240" w:lineRule="atLeast"/>
              <w:rPr>
                <w:rFonts w:ascii="Times New Roman" w:hAnsi="Times New Roman" w:eastAsia="仿宋"/>
                <w:sz w:val="22"/>
                <w:szCs w:val="21"/>
              </w:rPr>
            </w:pPr>
          </w:p>
        </w:tc>
        <w:tc>
          <w:tcPr>
            <w:tcW w:w="567" w:type="dxa"/>
            <w:vMerge w:val="continue"/>
            <w:vAlign w:val="center"/>
          </w:tcPr>
          <w:p w14:paraId="147F07D6">
            <w:pPr>
              <w:spacing w:line="240" w:lineRule="atLeast"/>
              <w:rPr>
                <w:rFonts w:ascii="Times New Roman" w:hAnsi="Times New Roman" w:eastAsia="仿宋"/>
                <w:sz w:val="22"/>
                <w:szCs w:val="21"/>
              </w:rPr>
            </w:pPr>
          </w:p>
        </w:tc>
        <w:tc>
          <w:tcPr>
            <w:tcW w:w="2693" w:type="dxa"/>
            <w:vAlign w:val="center"/>
          </w:tcPr>
          <w:p w14:paraId="685C4B32">
            <w:pPr>
              <w:spacing w:line="240" w:lineRule="atLeast"/>
              <w:rPr>
                <w:rFonts w:ascii="Times New Roman" w:hAnsi="Times New Roman" w:eastAsia="仿宋"/>
                <w:sz w:val="22"/>
                <w:szCs w:val="21"/>
              </w:rPr>
            </w:pPr>
            <w:r>
              <w:rPr>
                <w:rFonts w:ascii="Times New Roman" w:hAnsi="Times New Roman" w:eastAsia="仿宋"/>
                <w:sz w:val="22"/>
                <w:szCs w:val="21"/>
              </w:rPr>
              <w:t>微量吸管中血液出现断层</w:t>
            </w:r>
          </w:p>
        </w:tc>
        <w:tc>
          <w:tcPr>
            <w:tcW w:w="992" w:type="dxa"/>
            <w:vAlign w:val="center"/>
          </w:tcPr>
          <w:p w14:paraId="37BDAEAE">
            <w:pPr>
              <w:spacing w:line="240" w:lineRule="atLeast"/>
              <w:jc w:val="center"/>
              <w:rPr>
                <w:rFonts w:ascii="Times New Roman" w:hAnsi="Times New Roman" w:eastAsia="仿宋"/>
                <w:sz w:val="22"/>
                <w:szCs w:val="21"/>
              </w:rPr>
            </w:pPr>
            <w:r>
              <w:rPr>
                <w:rFonts w:ascii="Times New Roman" w:hAnsi="Times New Roman" w:eastAsia="仿宋"/>
                <w:sz w:val="22"/>
                <w:szCs w:val="21"/>
              </w:rPr>
              <w:t>0.5</w:t>
            </w:r>
          </w:p>
        </w:tc>
        <w:tc>
          <w:tcPr>
            <w:tcW w:w="992" w:type="dxa"/>
            <w:vMerge w:val="continue"/>
            <w:vAlign w:val="center"/>
          </w:tcPr>
          <w:p w14:paraId="02E32A2C">
            <w:pPr>
              <w:spacing w:line="240" w:lineRule="atLeast"/>
              <w:jc w:val="center"/>
              <w:rPr>
                <w:rFonts w:ascii="Times New Roman" w:hAnsi="Times New Roman" w:eastAsia="仿宋"/>
                <w:sz w:val="22"/>
                <w:szCs w:val="21"/>
              </w:rPr>
            </w:pPr>
          </w:p>
        </w:tc>
      </w:tr>
      <w:tr w14:paraId="0C987A9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continue"/>
            <w:vAlign w:val="center"/>
          </w:tcPr>
          <w:p w14:paraId="1EDFF6B3">
            <w:pPr>
              <w:spacing w:line="240" w:lineRule="atLeast"/>
              <w:rPr>
                <w:rFonts w:ascii="Times New Roman" w:hAnsi="Times New Roman" w:eastAsia="仿宋"/>
                <w:sz w:val="22"/>
                <w:szCs w:val="21"/>
              </w:rPr>
            </w:pPr>
          </w:p>
        </w:tc>
        <w:tc>
          <w:tcPr>
            <w:tcW w:w="940" w:type="dxa"/>
            <w:vMerge w:val="continue"/>
            <w:vAlign w:val="center"/>
          </w:tcPr>
          <w:p w14:paraId="1107ED1F">
            <w:pPr>
              <w:spacing w:line="240" w:lineRule="atLeast"/>
              <w:rPr>
                <w:rFonts w:ascii="Times New Roman" w:hAnsi="Times New Roman" w:eastAsia="仿宋"/>
                <w:sz w:val="22"/>
                <w:szCs w:val="21"/>
              </w:rPr>
            </w:pPr>
          </w:p>
        </w:tc>
        <w:tc>
          <w:tcPr>
            <w:tcW w:w="2693" w:type="dxa"/>
            <w:vMerge w:val="continue"/>
            <w:vAlign w:val="center"/>
          </w:tcPr>
          <w:p w14:paraId="78208BA9">
            <w:pPr>
              <w:spacing w:line="240" w:lineRule="atLeast"/>
              <w:rPr>
                <w:rFonts w:ascii="Times New Roman" w:hAnsi="Times New Roman" w:eastAsia="仿宋"/>
                <w:sz w:val="22"/>
                <w:szCs w:val="21"/>
              </w:rPr>
            </w:pPr>
          </w:p>
        </w:tc>
        <w:tc>
          <w:tcPr>
            <w:tcW w:w="567" w:type="dxa"/>
            <w:vMerge w:val="continue"/>
            <w:vAlign w:val="center"/>
          </w:tcPr>
          <w:p w14:paraId="139AC497">
            <w:pPr>
              <w:spacing w:line="240" w:lineRule="atLeast"/>
              <w:rPr>
                <w:rFonts w:ascii="Times New Roman" w:hAnsi="Times New Roman" w:eastAsia="仿宋"/>
                <w:sz w:val="22"/>
                <w:szCs w:val="21"/>
              </w:rPr>
            </w:pPr>
          </w:p>
        </w:tc>
        <w:tc>
          <w:tcPr>
            <w:tcW w:w="2693" w:type="dxa"/>
            <w:vAlign w:val="center"/>
          </w:tcPr>
          <w:p w14:paraId="33748170">
            <w:pPr>
              <w:spacing w:line="240" w:lineRule="atLeast"/>
              <w:rPr>
                <w:rFonts w:ascii="Times New Roman" w:hAnsi="Times New Roman" w:eastAsia="仿宋"/>
                <w:sz w:val="22"/>
                <w:szCs w:val="21"/>
              </w:rPr>
            </w:pPr>
            <w:r>
              <w:rPr>
                <w:rFonts w:ascii="Times New Roman" w:hAnsi="Times New Roman" w:eastAsia="仿宋"/>
                <w:sz w:val="22"/>
                <w:szCs w:val="21"/>
              </w:rPr>
              <w:t>血液进入吸头</w:t>
            </w:r>
          </w:p>
        </w:tc>
        <w:tc>
          <w:tcPr>
            <w:tcW w:w="992" w:type="dxa"/>
            <w:vAlign w:val="center"/>
          </w:tcPr>
          <w:p w14:paraId="17968274">
            <w:pPr>
              <w:spacing w:line="240" w:lineRule="atLeast"/>
              <w:jc w:val="center"/>
              <w:rPr>
                <w:rFonts w:ascii="Times New Roman" w:hAnsi="Times New Roman" w:eastAsia="仿宋"/>
                <w:sz w:val="22"/>
                <w:szCs w:val="21"/>
              </w:rPr>
            </w:pPr>
            <w:r>
              <w:rPr>
                <w:rFonts w:ascii="Times New Roman" w:hAnsi="Times New Roman" w:eastAsia="仿宋"/>
                <w:sz w:val="22"/>
                <w:szCs w:val="21"/>
              </w:rPr>
              <w:t>0.5</w:t>
            </w:r>
          </w:p>
        </w:tc>
        <w:tc>
          <w:tcPr>
            <w:tcW w:w="992" w:type="dxa"/>
            <w:vMerge w:val="continue"/>
            <w:vAlign w:val="center"/>
          </w:tcPr>
          <w:p w14:paraId="04174AAD">
            <w:pPr>
              <w:spacing w:line="240" w:lineRule="atLeast"/>
              <w:jc w:val="center"/>
              <w:rPr>
                <w:rFonts w:ascii="Times New Roman" w:hAnsi="Times New Roman" w:eastAsia="仿宋"/>
                <w:sz w:val="22"/>
                <w:szCs w:val="21"/>
              </w:rPr>
            </w:pPr>
          </w:p>
        </w:tc>
      </w:tr>
      <w:tr w14:paraId="16654D7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continue"/>
            <w:vAlign w:val="center"/>
          </w:tcPr>
          <w:p w14:paraId="50A46925">
            <w:pPr>
              <w:spacing w:line="240" w:lineRule="atLeast"/>
              <w:rPr>
                <w:rFonts w:ascii="Times New Roman" w:hAnsi="Times New Roman" w:eastAsia="仿宋"/>
                <w:sz w:val="22"/>
                <w:szCs w:val="21"/>
              </w:rPr>
            </w:pPr>
          </w:p>
        </w:tc>
        <w:tc>
          <w:tcPr>
            <w:tcW w:w="940" w:type="dxa"/>
            <w:vMerge w:val="continue"/>
            <w:vAlign w:val="center"/>
          </w:tcPr>
          <w:p w14:paraId="4E628C4E">
            <w:pPr>
              <w:spacing w:line="240" w:lineRule="atLeast"/>
              <w:rPr>
                <w:rFonts w:ascii="Times New Roman" w:hAnsi="Times New Roman" w:eastAsia="仿宋"/>
                <w:sz w:val="22"/>
                <w:szCs w:val="21"/>
              </w:rPr>
            </w:pPr>
          </w:p>
        </w:tc>
        <w:tc>
          <w:tcPr>
            <w:tcW w:w="2693" w:type="dxa"/>
            <w:vMerge w:val="continue"/>
            <w:vAlign w:val="center"/>
          </w:tcPr>
          <w:p w14:paraId="35AD5A56">
            <w:pPr>
              <w:spacing w:line="240" w:lineRule="atLeast"/>
              <w:rPr>
                <w:rFonts w:ascii="Times New Roman" w:hAnsi="Times New Roman" w:eastAsia="仿宋"/>
                <w:sz w:val="22"/>
                <w:szCs w:val="21"/>
              </w:rPr>
            </w:pPr>
          </w:p>
        </w:tc>
        <w:tc>
          <w:tcPr>
            <w:tcW w:w="567" w:type="dxa"/>
            <w:vMerge w:val="continue"/>
            <w:vAlign w:val="center"/>
          </w:tcPr>
          <w:p w14:paraId="566F7274">
            <w:pPr>
              <w:spacing w:line="240" w:lineRule="atLeast"/>
              <w:rPr>
                <w:rFonts w:ascii="Times New Roman" w:hAnsi="Times New Roman" w:eastAsia="仿宋"/>
                <w:sz w:val="22"/>
                <w:szCs w:val="21"/>
              </w:rPr>
            </w:pPr>
          </w:p>
        </w:tc>
        <w:tc>
          <w:tcPr>
            <w:tcW w:w="2693" w:type="dxa"/>
            <w:vAlign w:val="center"/>
          </w:tcPr>
          <w:p w14:paraId="0C86A47C">
            <w:pPr>
              <w:spacing w:line="240" w:lineRule="atLeast"/>
              <w:rPr>
                <w:rFonts w:ascii="Times New Roman" w:hAnsi="Times New Roman" w:eastAsia="仿宋"/>
                <w:sz w:val="22"/>
                <w:szCs w:val="21"/>
              </w:rPr>
            </w:pPr>
            <w:r>
              <w:rPr>
                <w:rFonts w:ascii="Times New Roman" w:hAnsi="Times New Roman" w:eastAsia="仿宋"/>
                <w:sz w:val="22"/>
                <w:szCs w:val="21"/>
              </w:rPr>
              <w:t>未擦净管外余血</w:t>
            </w:r>
          </w:p>
        </w:tc>
        <w:tc>
          <w:tcPr>
            <w:tcW w:w="992" w:type="dxa"/>
            <w:vAlign w:val="center"/>
          </w:tcPr>
          <w:p w14:paraId="2460E272">
            <w:pPr>
              <w:spacing w:line="240" w:lineRule="atLeast"/>
              <w:jc w:val="center"/>
              <w:rPr>
                <w:rFonts w:ascii="Times New Roman" w:hAnsi="Times New Roman" w:eastAsia="仿宋"/>
                <w:sz w:val="22"/>
                <w:szCs w:val="21"/>
              </w:rPr>
            </w:pPr>
            <w:r>
              <w:rPr>
                <w:rFonts w:ascii="Times New Roman" w:hAnsi="Times New Roman" w:eastAsia="仿宋"/>
                <w:sz w:val="22"/>
                <w:szCs w:val="21"/>
              </w:rPr>
              <w:t>0.5</w:t>
            </w:r>
          </w:p>
        </w:tc>
        <w:tc>
          <w:tcPr>
            <w:tcW w:w="992" w:type="dxa"/>
            <w:vMerge w:val="continue"/>
            <w:vAlign w:val="center"/>
          </w:tcPr>
          <w:p w14:paraId="33DBE823">
            <w:pPr>
              <w:spacing w:line="240" w:lineRule="atLeast"/>
              <w:jc w:val="center"/>
              <w:rPr>
                <w:rFonts w:ascii="Times New Roman" w:hAnsi="Times New Roman" w:eastAsia="仿宋"/>
                <w:sz w:val="22"/>
                <w:szCs w:val="21"/>
              </w:rPr>
            </w:pPr>
          </w:p>
        </w:tc>
      </w:tr>
      <w:tr w14:paraId="459EFCA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restart"/>
            <w:vAlign w:val="center"/>
          </w:tcPr>
          <w:p w14:paraId="4758FA3C">
            <w:pPr>
              <w:spacing w:line="240" w:lineRule="atLeast"/>
              <w:jc w:val="center"/>
              <w:rPr>
                <w:rFonts w:ascii="Times New Roman" w:hAnsi="Times New Roman" w:eastAsia="仿宋"/>
                <w:sz w:val="22"/>
                <w:szCs w:val="21"/>
              </w:rPr>
            </w:pPr>
            <w:r>
              <w:rPr>
                <w:rFonts w:ascii="Times New Roman" w:hAnsi="Times New Roman" w:eastAsia="仿宋"/>
                <w:sz w:val="22"/>
                <w:szCs w:val="21"/>
              </w:rPr>
              <w:t>3</w:t>
            </w:r>
          </w:p>
        </w:tc>
        <w:tc>
          <w:tcPr>
            <w:tcW w:w="940" w:type="dxa"/>
            <w:vMerge w:val="restart"/>
            <w:vAlign w:val="center"/>
          </w:tcPr>
          <w:p w14:paraId="3B84B83F">
            <w:pPr>
              <w:spacing w:line="240" w:lineRule="atLeast"/>
              <w:jc w:val="center"/>
              <w:rPr>
                <w:rFonts w:ascii="Times New Roman" w:hAnsi="Times New Roman" w:eastAsia="仿宋"/>
                <w:sz w:val="22"/>
                <w:szCs w:val="21"/>
              </w:rPr>
            </w:pPr>
            <w:r>
              <w:rPr>
                <w:rFonts w:ascii="Times New Roman" w:hAnsi="Times New Roman" w:eastAsia="仿宋"/>
                <w:sz w:val="22"/>
                <w:szCs w:val="21"/>
              </w:rPr>
              <w:t>释放</w:t>
            </w:r>
          </w:p>
          <w:p w14:paraId="6D9D2AAA">
            <w:pPr>
              <w:spacing w:line="240" w:lineRule="atLeast"/>
              <w:jc w:val="center"/>
              <w:rPr>
                <w:rFonts w:ascii="Times New Roman" w:hAnsi="Times New Roman" w:eastAsia="仿宋"/>
                <w:sz w:val="22"/>
                <w:szCs w:val="21"/>
              </w:rPr>
            </w:pPr>
            <w:r>
              <w:rPr>
                <w:rFonts w:ascii="Times New Roman" w:hAnsi="Times New Roman" w:eastAsia="仿宋"/>
                <w:sz w:val="22"/>
                <w:szCs w:val="21"/>
              </w:rPr>
              <w:t>血液</w:t>
            </w:r>
          </w:p>
        </w:tc>
        <w:tc>
          <w:tcPr>
            <w:tcW w:w="2693" w:type="dxa"/>
            <w:vMerge w:val="restart"/>
            <w:vAlign w:val="center"/>
          </w:tcPr>
          <w:p w14:paraId="417ABD89">
            <w:pPr>
              <w:spacing w:line="240" w:lineRule="atLeast"/>
              <w:rPr>
                <w:rFonts w:ascii="Times New Roman" w:hAnsi="Times New Roman" w:eastAsia="仿宋"/>
                <w:sz w:val="22"/>
                <w:szCs w:val="21"/>
              </w:rPr>
            </w:pPr>
            <w:r>
              <w:rPr>
                <w:rFonts w:ascii="Times New Roman" w:hAnsi="Times New Roman" w:eastAsia="仿宋"/>
                <w:sz w:val="22"/>
                <w:szCs w:val="21"/>
              </w:rPr>
              <w:t>将微量吸管插入试管稀释液底部，轻轻将血放出，用上清液冲洗管内余血2～3次，将试管内液体混匀</w:t>
            </w:r>
          </w:p>
        </w:tc>
        <w:tc>
          <w:tcPr>
            <w:tcW w:w="567" w:type="dxa"/>
            <w:vMerge w:val="restart"/>
            <w:vAlign w:val="center"/>
          </w:tcPr>
          <w:p w14:paraId="1CC5FB53">
            <w:pPr>
              <w:spacing w:line="240" w:lineRule="atLeast"/>
              <w:jc w:val="center"/>
              <w:rPr>
                <w:rFonts w:ascii="Times New Roman" w:hAnsi="Times New Roman" w:eastAsia="仿宋"/>
                <w:sz w:val="22"/>
                <w:szCs w:val="21"/>
              </w:rPr>
            </w:pPr>
            <w:r>
              <w:rPr>
                <w:rFonts w:ascii="Times New Roman" w:hAnsi="Times New Roman" w:eastAsia="仿宋"/>
                <w:sz w:val="22"/>
                <w:szCs w:val="21"/>
              </w:rPr>
              <w:t>2.5</w:t>
            </w:r>
          </w:p>
        </w:tc>
        <w:tc>
          <w:tcPr>
            <w:tcW w:w="2693" w:type="dxa"/>
            <w:vAlign w:val="center"/>
          </w:tcPr>
          <w:p w14:paraId="72476EB9">
            <w:pPr>
              <w:spacing w:line="240" w:lineRule="atLeast"/>
              <w:rPr>
                <w:rFonts w:ascii="Times New Roman" w:hAnsi="Times New Roman" w:eastAsia="仿宋"/>
                <w:sz w:val="22"/>
                <w:szCs w:val="21"/>
              </w:rPr>
            </w:pPr>
            <w:r>
              <w:rPr>
                <w:rFonts w:ascii="Times New Roman" w:hAnsi="Times New Roman" w:eastAsia="仿宋"/>
                <w:sz w:val="22"/>
                <w:szCs w:val="21"/>
              </w:rPr>
              <w:t>微量吸管未插入稀释液底部</w:t>
            </w:r>
          </w:p>
        </w:tc>
        <w:tc>
          <w:tcPr>
            <w:tcW w:w="992" w:type="dxa"/>
            <w:vAlign w:val="center"/>
          </w:tcPr>
          <w:p w14:paraId="396FABAA">
            <w:pPr>
              <w:spacing w:line="240" w:lineRule="atLeast"/>
              <w:jc w:val="center"/>
              <w:rPr>
                <w:rFonts w:ascii="Times New Roman" w:hAnsi="Times New Roman" w:eastAsia="仿宋"/>
                <w:sz w:val="22"/>
                <w:szCs w:val="21"/>
              </w:rPr>
            </w:pPr>
            <w:r>
              <w:rPr>
                <w:rFonts w:ascii="Times New Roman" w:hAnsi="Times New Roman" w:eastAsia="仿宋"/>
                <w:sz w:val="22"/>
                <w:szCs w:val="21"/>
              </w:rPr>
              <w:t>0.5</w:t>
            </w:r>
          </w:p>
        </w:tc>
        <w:tc>
          <w:tcPr>
            <w:tcW w:w="992" w:type="dxa"/>
            <w:vMerge w:val="restart"/>
            <w:vAlign w:val="center"/>
          </w:tcPr>
          <w:p w14:paraId="0C19675C">
            <w:pPr>
              <w:spacing w:line="240" w:lineRule="atLeast"/>
              <w:jc w:val="center"/>
              <w:rPr>
                <w:rFonts w:ascii="Times New Roman" w:hAnsi="Times New Roman" w:eastAsia="仿宋"/>
                <w:sz w:val="22"/>
                <w:szCs w:val="21"/>
              </w:rPr>
            </w:pPr>
          </w:p>
        </w:tc>
      </w:tr>
      <w:tr w14:paraId="30EBD7E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continue"/>
            <w:vAlign w:val="center"/>
          </w:tcPr>
          <w:p w14:paraId="7F4F7066">
            <w:pPr>
              <w:spacing w:line="240" w:lineRule="atLeast"/>
              <w:rPr>
                <w:rFonts w:ascii="Times New Roman" w:hAnsi="Times New Roman" w:eastAsia="仿宋"/>
                <w:sz w:val="22"/>
                <w:szCs w:val="21"/>
              </w:rPr>
            </w:pPr>
          </w:p>
        </w:tc>
        <w:tc>
          <w:tcPr>
            <w:tcW w:w="940" w:type="dxa"/>
            <w:vMerge w:val="continue"/>
            <w:vAlign w:val="center"/>
          </w:tcPr>
          <w:p w14:paraId="2598022D">
            <w:pPr>
              <w:spacing w:line="240" w:lineRule="atLeast"/>
              <w:rPr>
                <w:rFonts w:ascii="Times New Roman" w:hAnsi="Times New Roman" w:eastAsia="仿宋"/>
                <w:sz w:val="22"/>
                <w:szCs w:val="21"/>
              </w:rPr>
            </w:pPr>
          </w:p>
        </w:tc>
        <w:tc>
          <w:tcPr>
            <w:tcW w:w="2693" w:type="dxa"/>
            <w:vMerge w:val="continue"/>
            <w:vAlign w:val="center"/>
          </w:tcPr>
          <w:p w14:paraId="53983B68">
            <w:pPr>
              <w:spacing w:line="240" w:lineRule="atLeast"/>
              <w:rPr>
                <w:rFonts w:ascii="Times New Roman" w:hAnsi="Times New Roman" w:eastAsia="仿宋"/>
                <w:sz w:val="22"/>
                <w:szCs w:val="21"/>
              </w:rPr>
            </w:pPr>
          </w:p>
        </w:tc>
        <w:tc>
          <w:tcPr>
            <w:tcW w:w="567" w:type="dxa"/>
            <w:vMerge w:val="continue"/>
            <w:vAlign w:val="center"/>
          </w:tcPr>
          <w:p w14:paraId="122BF46D">
            <w:pPr>
              <w:spacing w:line="240" w:lineRule="atLeast"/>
              <w:rPr>
                <w:rFonts w:ascii="Times New Roman" w:hAnsi="Times New Roman" w:eastAsia="仿宋"/>
                <w:sz w:val="22"/>
                <w:szCs w:val="21"/>
              </w:rPr>
            </w:pPr>
          </w:p>
        </w:tc>
        <w:tc>
          <w:tcPr>
            <w:tcW w:w="2693" w:type="dxa"/>
            <w:vAlign w:val="center"/>
          </w:tcPr>
          <w:p w14:paraId="3B4CC5CD">
            <w:pPr>
              <w:spacing w:line="240" w:lineRule="atLeast"/>
              <w:rPr>
                <w:rFonts w:ascii="Times New Roman" w:hAnsi="Times New Roman" w:eastAsia="仿宋"/>
                <w:sz w:val="22"/>
                <w:szCs w:val="21"/>
              </w:rPr>
            </w:pPr>
            <w:r>
              <w:rPr>
                <w:rFonts w:ascii="Times New Roman" w:hAnsi="Times New Roman" w:eastAsia="仿宋"/>
                <w:sz w:val="22"/>
                <w:szCs w:val="21"/>
              </w:rPr>
              <w:t>排血时弄混稀释液</w:t>
            </w:r>
          </w:p>
        </w:tc>
        <w:tc>
          <w:tcPr>
            <w:tcW w:w="992" w:type="dxa"/>
            <w:vAlign w:val="center"/>
          </w:tcPr>
          <w:p w14:paraId="0B4D18E6">
            <w:pPr>
              <w:spacing w:line="240" w:lineRule="atLeast"/>
              <w:jc w:val="center"/>
              <w:rPr>
                <w:rFonts w:ascii="Times New Roman" w:hAnsi="Times New Roman" w:eastAsia="仿宋"/>
                <w:sz w:val="22"/>
                <w:szCs w:val="21"/>
              </w:rPr>
            </w:pPr>
            <w:r>
              <w:rPr>
                <w:rFonts w:ascii="Times New Roman" w:hAnsi="Times New Roman" w:eastAsia="仿宋"/>
                <w:sz w:val="22"/>
                <w:szCs w:val="21"/>
              </w:rPr>
              <w:t>0.5</w:t>
            </w:r>
          </w:p>
        </w:tc>
        <w:tc>
          <w:tcPr>
            <w:tcW w:w="992" w:type="dxa"/>
            <w:vMerge w:val="continue"/>
            <w:vAlign w:val="center"/>
          </w:tcPr>
          <w:p w14:paraId="27C0F7B6">
            <w:pPr>
              <w:spacing w:line="240" w:lineRule="atLeast"/>
              <w:jc w:val="center"/>
              <w:rPr>
                <w:rFonts w:ascii="Times New Roman" w:hAnsi="Times New Roman" w:eastAsia="仿宋"/>
                <w:sz w:val="22"/>
                <w:szCs w:val="21"/>
              </w:rPr>
            </w:pPr>
          </w:p>
        </w:tc>
      </w:tr>
      <w:tr w14:paraId="1D03033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continue"/>
            <w:vAlign w:val="center"/>
          </w:tcPr>
          <w:p w14:paraId="62C5DFFA">
            <w:pPr>
              <w:spacing w:line="240" w:lineRule="atLeast"/>
              <w:rPr>
                <w:rFonts w:ascii="Times New Roman" w:hAnsi="Times New Roman" w:eastAsia="仿宋"/>
                <w:sz w:val="22"/>
                <w:szCs w:val="21"/>
              </w:rPr>
            </w:pPr>
          </w:p>
        </w:tc>
        <w:tc>
          <w:tcPr>
            <w:tcW w:w="940" w:type="dxa"/>
            <w:vMerge w:val="continue"/>
            <w:vAlign w:val="center"/>
          </w:tcPr>
          <w:p w14:paraId="5C2E62B8">
            <w:pPr>
              <w:spacing w:line="240" w:lineRule="atLeast"/>
              <w:rPr>
                <w:rFonts w:ascii="Times New Roman" w:hAnsi="Times New Roman" w:eastAsia="仿宋"/>
                <w:sz w:val="22"/>
                <w:szCs w:val="21"/>
              </w:rPr>
            </w:pPr>
          </w:p>
        </w:tc>
        <w:tc>
          <w:tcPr>
            <w:tcW w:w="2693" w:type="dxa"/>
            <w:vMerge w:val="continue"/>
            <w:vAlign w:val="center"/>
          </w:tcPr>
          <w:p w14:paraId="7A8E1212">
            <w:pPr>
              <w:spacing w:line="240" w:lineRule="atLeast"/>
              <w:rPr>
                <w:rFonts w:ascii="Times New Roman" w:hAnsi="Times New Roman" w:eastAsia="仿宋"/>
                <w:sz w:val="22"/>
                <w:szCs w:val="21"/>
              </w:rPr>
            </w:pPr>
          </w:p>
        </w:tc>
        <w:tc>
          <w:tcPr>
            <w:tcW w:w="567" w:type="dxa"/>
            <w:vMerge w:val="continue"/>
            <w:vAlign w:val="center"/>
          </w:tcPr>
          <w:p w14:paraId="37582597">
            <w:pPr>
              <w:spacing w:line="240" w:lineRule="atLeast"/>
              <w:rPr>
                <w:rFonts w:ascii="Times New Roman" w:hAnsi="Times New Roman" w:eastAsia="仿宋"/>
                <w:sz w:val="22"/>
                <w:szCs w:val="21"/>
              </w:rPr>
            </w:pPr>
          </w:p>
        </w:tc>
        <w:tc>
          <w:tcPr>
            <w:tcW w:w="2693" w:type="dxa"/>
            <w:vAlign w:val="center"/>
          </w:tcPr>
          <w:p w14:paraId="4BA6DECE">
            <w:pPr>
              <w:spacing w:line="240" w:lineRule="atLeast"/>
              <w:rPr>
                <w:rFonts w:ascii="Times New Roman" w:hAnsi="Times New Roman" w:eastAsia="仿宋"/>
                <w:sz w:val="22"/>
                <w:szCs w:val="21"/>
              </w:rPr>
            </w:pPr>
            <w:r>
              <w:rPr>
                <w:rFonts w:ascii="Times New Roman" w:hAnsi="Times New Roman" w:eastAsia="仿宋"/>
                <w:sz w:val="22"/>
                <w:szCs w:val="21"/>
              </w:rPr>
              <w:t>未用上清液洗微量吸管</w:t>
            </w:r>
          </w:p>
        </w:tc>
        <w:tc>
          <w:tcPr>
            <w:tcW w:w="992" w:type="dxa"/>
            <w:vAlign w:val="center"/>
          </w:tcPr>
          <w:p w14:paraId="5BBE7394">
            <w:pPr>
              <w:spacing w:line="240" w:lineRule="atLeast"/>
              <w:jc w:val="center"/>
              <w:rPr>
                <w:rFonts w:ascii="Times New Roman" w:hAnsi="Times New Roman" w:eastAsia="仿宋"/>
                <w:sz w:val="22"/>
                <w:szCs w:val="21"/>
              </w:rPr>
            </w:pPr>
            <w:r>
              <w:rPr>
                <w:rFonts w:ascii="Times New Roman" w:hAnsi="Times New Roman" w:eastAsia="仿宋"/>
                <w:sz w:val="22"/>
                <w:szCs w:val="21"/>
              </w:rPr>
              <w:t>0.5</w:t>
            </w:r>
          </w:p>
        </w:tc>
        <w:tc>
          <w:tcPr>
            <w:tcW w:w="992" w:type="dxa"/>
            <w:vMerge w:val="continue"/>
            <w:vAlign w:val="center"/>
          </w:tcPr>
          <w:p w14:paraId="3464E070">
            <w:pPr>
              <w:spacing w:line="240" w:lineRule="atLeast"/>
              <w:jc w:val="center"/>
              <w:rPr>
                <w:rFonts w:ascii="Times New Roman" w:hAnsi="Times New Roman" w:eastAsia="仿宋"/>
                <w:sz w:val="22"/>
                <w:szCs w:val="21"/>
              </w:rPr>
            </w:pPr>
          </w:p>
        </w:tc>
      </w:tr>
      <w:tr w14:paraId="3A8DA14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continue"/>
            <w:vAlign w:val="center"/>
          </w:tcPr>
          <w:p w14:paraId="179EA58E">
            <w:pPr>
              <w:spacing w:line="240" w:lineRule="atLeast"/>
              <w:rPr>
                <w:rFonts w:ascii="Times New Roman" w:hAnsi="Times New Roman" w:eastAsia="仿宋"/>
                <w:sz w:val="22"/>
                <w:szCs w:val="21"/>
              </w:rPr>
            </w:pPr>
          </w:p>
        </w:tc>
        <w:tc>
          <w:tcPr>
            <w:tcW w:w="940" w:type="dxa"/>
            <w:vMerge w:val="continue"/>
            <w:vAlign w:val="center"/>
          </w:tcPr>
          <w:p w14:paraId="3C41ECE3">
            <w:pPr>
              <w:spacing w:line="240" w:lineRule="atLeast"/>
              <w:rPr>
                <w:rFonts w:ascii="Times New Roman" w:hAnsi="Times New Roman" w:eastAsia="仿宋"/>
                <w:sz w:val="22"/>
                <w:szCs w:val="21"/>
              </w:rPr>
            </w:pPr>
          </w:p>
        </w:tc>
        <w:tc>
          <w:tcPr>
            <w:tcW w:w="2693" w:type="dxa"/>
            <w:vMerge w:val="continue"/>
            <w:vAlign w:val="center"/>
          </w:tcPr>
          <w:p w14:paraId="48299210">
            <w:pPr>
              <w:spacing w:line="240" w:lineRule="atLeast"/>
              <w:rPr>
                <w:rFonts w:ascii="Times New Roman" w:hAnsi="Times New Roman" w:eastAsia="仿宋"/>
                <w:sz w:val="22"/>
                <w:szCs w:val="21"/>
              </w:rPr>
            </w:pPr>
          </w:p>
        </w:tc>
        <w:tc>
          <w:tcPr>
            <w:tcW w:w="567" w:type="dxa"/>
            <w:vMerge w:val="continue"/>
            <w:vAlign w:val="center"/>
          </w:tcPr>
          <w:p w14:paraId="7DD5423B">
            <w:pPr>
              <w:spacing w:line="240" w:lineRule="atLeast"/>
              <w:rPr>
                <w:rFonts w:ascii="Times New Roman" w:hAnsi="Times New Roman" w:eastAsia="仿宋"/>
                <w:sz w:val="22"/>
                <w:szCs w:val="21"/>
              </w:rPr>
            </w:pPr>
          </w:p>
        </w:tc>
        <w:tc>
          <w:tcPr>
            <w:tcW w:w="2693" w:type="dxa"/>
            <w:vAlign w:val="center"/>
          </w:tcPr>
          <w:p w14:paraId="795ACA24">
            <w:pPr>
              <w:spacing w:line="240" w:lineRule="atLeast"/>
              <w:rPr>
                <w:rFonts w:ascii="Times New Roman" w:hAnsi="Times New Roman" w:eastAsia="仿宋"/>
                <w:sz w:val="22"/>
                <w:szCs w:val="21"/>
              </w:rPr>
            </w:pPr>
            <w:r>
              <w:rPr>
                <w:rFonts w:ascii="Times New Roman" w:hAnsi="Times New Roman" w:eastAsia="仿宋"/>
                <w:sz w:val="22"/>
                <w:szCs w:val="21"/>
              </w:rPr>
              <w:t>稀释液进入吸头</w:t>
            </w:r>
          </w:p>
        </w:tc>
        <w:tc>
          <w:tcPr>
            <w:tcW w:w="992" w:type="dxa"/>
            <w:vAlign w:val="center"/>
          </w:tcPr>
          <w:p w14:paraId="2B09B8E5">
            <w:pPr>
              <w:spacing w:line="240" w:lineRule="atLeast"/>
              <w:jc w:val="center"/>
              <w:rPr>
                <w:rFonts w:ascii="Times New Roman" w:hAnsi="Times New Roman" w:eastAsia="仿宋"/>
                <w:sz w:val="22"/>
                <w:szCs w:val="21"/>
              </w:rPr>
            </w:pPr>
            <w:r>
              <w:rPr>
                <w:rFonts w:ascii="Times New Roman" w:hAnsi="Times New Roman" w:eastAsia="仿宋"/>
                <w:sz w:val="22"/>
                <w:szCs w:val="21"/>
              </w:rPr>
              <w:t>0.5</w:t>
            </w:r>
          </w:p>
        </w:tc>
        <w:tc>
          <w:tcPr>
            <w:tcW w:w="992" w:type="dxa"/>
            <w:vMerge w:val="continue"/>
            <w:vAlign w:val="center"/>
          </w:tcPr>
          <w:p w14:paraId="2F06FFBC">
            <w:pPr>
              <w:spacing w:line="240" w:lineRule="atLeast"/>
              <w:jc w:val="center"/>
              <w:rPr>
                <w:rFonts w:ascii="Times New Roman" w:hAnsi="Times New Roman" w:eastAsia="仿宋"/>
                <w:sz w:val="22"/>
                <w:szCs w:val="21"/>
              </w:rPr>
            </w:pPr>
          </w:p>
        </w:tc>
      </w:tr>
      <w:tr w14:paraId="53E86AA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continue"/>
            <w:vAlign w:val="center"/>
          </w:tcPr>
          <w:p w14:paraId="6670A2F7">
            <w:pPr>
              <w:spacing w:line="240" w:lineRule="atLeast"/>
              <w:rPr>
                <w:rFonts w:ascii="Times New Roman" w:hAnsi="Times New Roman" w:eastAsia="仿宋"/>
                <w:sz w:val="22"/>
                <w:szCs w:val="21"/>
              </w:rPr>
            </w:pPr>
          </w:p>
        </w:tc>
        <w:tc>
          <w:tcPr>
            <w:tcW w:w="940" w:type="dxa"/>
            <w:vMerge w:val="continue"/>
            <w:vAlign w:val="center"/>
          </w:tcPr>
          <w:p w14:paraId="0A28C1D7">
            <w:pPr>
              <w:spacing w:line="240" w:lineRule="atLeast"/>
              <w:rPr>
                <w:rFonts w:ascii="Times New Roman" w:hAnsi="Times New Roman" w:eastAsia="仿宋"/>
                <w:sz w:val="22"/>
                <w:szCs w:val="21"/>
              </w:rPr>
            </w:pPr>
          </w:p>
        </w:tc>
        <w:tc>
          <w:tcPr>
            <w:tcW w:w="2693" w:type="dxa"/>
            <w:vMerge w:val="continue"/>
            <w:vAlign w:val="center"/>
          </w:tcPr>
          <w:p w14:paraId="58A0FBFE">
            <w:pPr>
              <w:spacing w:line="240" w:lineRule="atLeast"/>
              <w:rPr>
                <w:rFonts w:ascii="Times New Roman" w:hAnsi="Times New Roman" w:eastAsia="仿宋"/>
                <w:sz w:val="22"/>
                <w:szCs w:val="21"/>
              </w:rPr>
            </w:pPr>
          </w:p>
        </w:tc>
        <w:tc>
          <w:tcPr>
            <w:tcW w:w="567" w:type="dxa"/>
            <w:vMerge w:val="continue"/>
            <w:vAlign w:val="center"/>
          </w:tcPr>
          <w:p w14:paraId="32F02387">
            <w:pPr>
              <w:spacing w:line="240" w:lineRule="atLeast"/>
              <w:rPr>
                <w:rFonts w:ascii="Times New Roman" w:hAnsi="Times New Roman" w:eastAsia="仿宋"/>
                <w:sz w:val="22"/>
                <w:szCs w:val="21"/>
              </w:rPr>
            </w:pPr>
          </w:p>
        </w:tc>
        <w:tc>
          <w:tcPr>
            <w:tcW w:w="2693" w:type="dxa"/>
            <w:vAlign w:val="center"/>
          </w:tcPr>
          <w:p w14:paraId="418FCD3B">
            <w:pPr>
              <w:spacing w:line="240" w:lineRule="atLeast"/>
              <w:rPr>
                <w:rFonts w:ascii="Times New Roman" w:hAnsi="Times New Roman" w:eastAsia="仿宋"/>
                <w:sz w:val="22"/>
                <w:szCs w:val="21"/>
              </w:rPr>
            </w:pPr>
            <w:r>
              <w:rPr>
                <w:rFonts w:ascii="Times New Roman" w:hAnsi="Times New Roman" w:eastAsia="仿宋"/>
                <w:sz w:val="22"/>
                <w:szCs w:val="21"/>
              </w:rPr>
              <w:t>液体未混匀或混匀时产生大量气泡</w:t>
            </w:r>
          </w:p>
        </w:tc>
        <w:tc>
          <w:tcPr>
            <w:tcW w:w="992" w:type="dxa"/>
            <w:vAlign w:val="center"/>
          </w:tcPr>
          <w:p w14:paraId="44C12C72">
            <w:pPr>
              <w:spacing w:line="240" w:lineRule="atLeast"/>
              <w:jc w:val="center"/>
              <w:rPr>
                <w:rFonts w:ascii="Times New Roman" w:hAnsi="Times New Roman" w:eastAsia="仿宋"/>
                <w:sz w:val="22"/>
                <w:szCs w:val="21"/>
              </w:rPr>
            </w:pPr>
            <w:r>
              <w:rPr>
                <w:rFonts w:ascii="Times New Roman" w:hAnsi="Times New Roman" w:eastAsia="仿宋"/>
                <w:sz w:val="22"/>
                <w:szCs w:val="21"/>
              </w:rPr>
              <w:t>0.5</w:t>
            </w:r>
          </w:p>
        </w:tc>
        <w:tc>
          <w:tcPr>
            <w:tcW w:w="992" w:type="dxa"/>
            <w:vMerge w:val="continue"/>
            <w:vAlign w:val="center"/>
          </w:tcPr>
          <w:p w14:paraId="41D2ED5A">
            <w:pPr>
              <w:spacing w:line="240" w:lineRule="atLeast"/>
              <w:jc w:val="center"/>
              <w:rPr>
                <w:rFonts w:ascii="Times New Roman" w:hAnsi="Times New Roman" w:eastAsia="仿宋"/>
                <w:sz w:val="22"/>
                <w:szCs w:val="21"/>
              </w:rPr>
            </w:pPr>
          </w:p>
        </w:tc>
      </w:tr>
      <w:tr w14:paraId="00AA37A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 w:hRule="atLeast"/>
          <w:jc w:val="center"/>
        </w:trPr>
        <w:tc>
          <w:tcPr>
            <w:tcW w:w="473" w:type="dxa"/>
            <w:vMerge w:val="restart"/>
            <w:vAlign w:val="center"/>
          </w:tcPr>
          <w:p w14:paraId="1650D4DA">
            <w:pPr>
              <w:spacing w:line="240" w:lineRule="atLeast"/>
              <w:jc w:val="center"/>
              <w:rPr>
                <w:rFonts w:ascii="Times New Roman" w:hAnsi="Times New Roman" w:eastAsia="仿宋"/>
                <w:sz w:val="22"/>
                <w:szCs w:val="21"/>
              </w:rPr>
            </w:pPr>
            <w:r>
              <w:rPr>
                <w:rFonts w:ascii="Times New Roman" w:hAnsi="Times New Roman" w:eastAsia="仿宋"/>
                <w:sz w:val="22"/>
                <w:szCs w:val="21"/>
              </w:rPr>
              <w:t>4</w:t>
            </w:r>
          </w:p>
        </w:tc>
        <w:tc>
          <w:tcPr>
            <w:tcW w:w="940" w:type="dxa"/>
            <w:vMerge w:val="restart"/>
            <w:vAlign w:val="center"/>
          </w:tcPr>
          <w:p w14:paraId="3602618C">
            <w:pPr>
              <w:spacing w:line="240" w:lineRule="atLeast"/>
              <w:jc w:val="center"/>
              <w:rPr>
                <w:rFonts w:ascii="Times New Roman" w:hAnsi="Times New Roman" w:eastAsia="仿宋"/>
                <w:sz w:val="22"/>
                <w:szCs w:val="21"/>
              </w:rPr>
            </w:pPr>
            <w:r>
              <w:rPr>
                <w:rFonts w:ascii="Times New Roman" w:hAnsi="Times New Roman" w:eastAsia="仿宋"/>
                <w:sz w:val="22"/>
                <w:szCs w:val="21"/>
              </w:rPr>
              <w:t>准备</w:t>
            </w:r>
          </w:p>
          <w:p w14:paraId="14651419">
            <w:pPr>
              <w:spacing w:line="240" w:lineRule="atLeast"/>
              <w:jc w:val="center"/>
              <w:rPr>
                <w:rFonts w:ascii="Times New Roman" w:hAnsi="Times New Roman" w:eastAsia="仿宋"/>
                <w:sz w:val="22"/>
                <w:szCs w:val="21"/>
              </w:rPr>
            </w:pPr>
            <w:r>
              <w:rPr>
                <w:rFonts w:ascii="Times New Roman" w:hAnsi="Times New Roman" w:eastAsia="仿宋"/>
                <w:sz w:val="22"/>
                <w:szCs w:val="21"/>
              </w:rPr>
              <w:t>计数板</w:t>
            </w:r>
          </w:p>
        </w:tc>
        <w:tc>
          <w:tcPr>
            <w:tcW w:w="2693" w:type="dxa"/>
            <w:vMerge w:val="restart"/>
            <w:vAlign w:val="center"/>
          </w:tcPr>
          <w:p w14:paraId="04C0CD91">
            <w:pPr>
              <w:spacing w:line="240" w:lineRule="atLeast"/>
              <w:rPr>
                <w:rFonts w:ascii="Times New Roman" w:hAnsi="Times New Roman" w:eastAsia="仿宋"/>
                <w:sz w:val="22"/>
                <w:szCs w:val="21"/>
              </w:rPr>
            </w:pPr>
            <w:r>
              <w:rPr>
                <w:rFonts w:ascii="Times New Roman" w:hAnsi="Times New Roman" w:eastAsia="仿宋"/>
                <w:sz w:val="22"/>
                <w:szCs w:val="21"/>
              </w:rPr>
              <w:t>检查计数板和盖玻片是否干净，将盖玻片放到计数板上</w:t>
            </w:r>
          </w:p>
        </w:tc>
        <w:tc>
          <w:tcPr>
            <w:tcW w:w="567" w:type="dxa"/>
            <w:vMerge w:val="restart"/>
            <w:vAlign w:val="center"/>
          </w:tcPr>
          <w:p w14:paraId="739AD5EA">
            <w:pPr>
              <w:spacing w:line="240" w:lineRule="atLeast"/>
              <w:jc w:val="center"/>
              <w:rPr>
                <w:rFonts w:ascii="Times New Roman" w:hAnsi="Times New Roman" w:eastAsia="仿宋"/>
                <w:sz w:val="22"/>
                <w:szCs w:val="21"/>
              </w:rPr>
            </w:pPr>
            <w:r>
              <w:rPr>
                <w:rFonts w:ascii="Times New Roman" w:hAnsi="Times New Roman" w:eastAsia="仿宋"/>
                <w:sz w:val="22"/>
                <w:szCs w:val="21"/>
              </w:rPr>
              <w:t>3.5</w:t>
            </w:r>
          </w:p>
        </w:tc>
        <w:tc>
          <w:tcPr>
            <w:tcW w:w="2693" w:type="dxa"/>
            <w:tcBorders>
              <w:bottom w:val="single" w:color="auto" w:sz="4" w:space="0"/>
            </w:tcBorders>
            <w:vAlign w:val="center"/>
          </w:tcPr>
          <w:p w14:paraId="160D7296">
            <w:pPr>
              <w:spacing w:line="240" w:lineRule="atLeast"/>
              <w:rPr>
                <w:rFonts w:ascii="Times New Roman" w:hAnsi="Times New Roman" w:eastAsia="仿宋"/>
                <w:sz w:val="22"/>
                <w:szCs w:val="21"/>
              </w:rPr>
            </w:pPr>
            <w:r>
              <w:rPr>
                <w:rFonts w:ascii="Times New Roman" w:hAnsi="Times New Roman" w:eastAsia="仿宋"/>
                <w:sz w:val="22"/>
                <w:szCs w:val="21"/>
              </w:rPr>
              <w:t>未检查计数板</w:t>
            </w:r>
          </w:p>
        </w:tc>
        <w:tc>
          <w:tcPr>
            <w:tcW w:w="992" w:type="dxa"/>
            <w:tcBorders>
              <w:bottom w:val="single" w:color="auto" w:sz="4" w:space="0"/>
            </w:tcBorders>
            <w:vAlign w:val="center"/>
          </w:tcPr>
          <w:p w14:paraId="1CF1B2A5">
            <w:pPr>
              <w:spacing w:line="240" w:lineRule="atLeast"/>
              <w:jc w:val="center"/>
              <w:rPr>
                <w:rFonts w:ascii="Times New Roman" w:hAnsi="Times New Roman" w:eastAsia="仿宋"/>
                <w:sz w:val="22"/>
                <w:szCs w:val="21"/>
              </w:rPr>
            </w:pPr>
            <w:r>
              <w:rPr>
                <w:rFonts w:ascii="Times New Roman" w:hAnsi="Times New Roman" w:eastAsia="仿宋"/>
                <w:sz w:val="22"/>
                <w:szCs w:val="21"/>
              </w:rPr>
              <w:t>0.5</w:t>
            </w:r>
          </w:p>
        </w:tc>
        <w:tc>
          <w:tcPr>
            <w:tcW w:w="992" w:type="dxa"/>
            <w:vMerge w:val="restart"/>
            <w:vAlign w:val="center"/>
          </w:tcPr>
          <w:p w14:paraId="7F5F28B9">
            <w:pPr>
              <w:spacing w:line="240" w:lineRule="atLeast"/>
              <w:jc w:val="center"/>
              <w:rPr>
                <w:rFonts w:ascii="Times New Roman" w:hAnsi="Times New Roman" w:eastAsia="仿宋"/>
                <w:sz w:val="22"/>
                <w:szCs w:val="21"/>
              </w:rPr>
            </w:pPr>
          </w:p>
        </w:tc>
      </w:tr>
      <w:tr w14:paraId="53ECBBE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77" w:hRule="atLeast"/>
          <w:jc w:val="center"/>
        </w:trPr>
        <w:tc>
          <w:tcPr>
            <w:tcW w:w="473" w:type="dxa"/>
            <w:vMerge w:val="continue"/>
            <w:vAlign w:val="center"/>
          </w:tcPr>
          <w:p w14:paraId="1D267BB5">
            <w:pPr>
              <w:spacing w:line="240" w:lineRule="atLeast"/>
              <w:jc w:val="center"/>
              <w:rPr>
                <w:rFonts w:ascii="Times New Roman" w:hAnsi="Times New Roman" w:eastAsia="仿宋"/>
                <w:sz w:val="22"/>
                <w:szCs w:val="21"/>
              </w:rPr>
            </w:pPr>
          </w:p>
        </w:tc>
        <w:tc>
          <w:tcPr>
            <w:tcW w:w="940" w:type="dxa"/>
            <w:vMerge w:val="continue"/>
            <w:vAlign w:val="center"/>
          </w:tcPr>
          <w:p w14:paraId="68648766">
            <w:pPr>
              <w:spacing w:line="240" w:lineRule="atLeast"/>
              <w:jc w:val="center"/>
              <w:rPr>
                <w:rFonts w:ascii="Times New Roman" w:hAnsi="Times New Roman" w:eastAsia="仿宋"/>
                <w:sz w:val="22"/>
                <w:szCs w:val="21"/>
              </w:rPr>
            </w:pPr>
          </w:p>
        </w:tc>
        <w:tc>
          <w:tcPr>
            <w:tcW w:w="2693" w:type="dxa"/>
            <w:vMerge w:val="continue"/>
            <w:vAlign w:val="center"/>
          </w:tcPr>
          <w:p w14:paraId="73AB45AE">
            <w:pPr>
              <w:spacing w:line="240" w:lineRule="atLeast"/>
              <w:rPr>
                <w:rFonts w:ascii="Times New Roman" w:hAnsi="Times New Roman" w:eastAsia="仿宋"/>
                <w:sz w:val="22"/>
                <w:szCs w:val="21"/>
              </w:rPr>
            </w:pPr>
          </w:p>
        </w:tc>
        <w:tc>
          <w:tcPr>
            <w:tcW w:w="567" w:type="dxa"/>
            <w:vMerge w:val="continue"/>
            <w:vAlign w:val="center"/>
          </w:tcPr>
          <w:p w14:paraId="0C9D22D8">
            <w:pPr>
              <w:spacing w:line="240" w:lineRule="atLeast"/>
              <w:jc w:val="center"/>
              <w:rPr>
                <w:rFonts w:ascii="Times New Roman" w:hAnsi="Times New Roman" w:eastAsia="仿宋"/>
                <w:sz w:val="22"/>
                <w:szCs w:val="21"/>
              </w:rPr>
            </w:pPr>
          </w:p>
        </w:tc>
        <w:tc>
          <w:tcPr>
            <w:tcW w:w="2693" w:type="dxa"/>
            <w:tcBorders>
              <w:top w:val="single" w:color="auto" w:sz="4" w:space="0"/>
              <w:bottom w:val="single" w:color="auto" w:sz="4" w:space="0"/>
            </w:tcBorders>
            <w:vAlign w:val="center"/>
          </w:tcPr>
          <w:p w14:paraId="034E6B0D">
            <w:pPr>
              <w:spacing w:line="240" w:lineRule="atLeast"/>
              <w:rPr>
                <w:rFonts w:ascii="Times New Roman" w:hAnsi="Times New Roman" w:eastAsia="仿宋"/>
                <w:sz w:val="22"/>
                <w:szCs w:val="21"/>
              </w:rPr>
            </w:pPr>
            <w:r>
              <w:rPr>
                <w:rFonts w:ascii="Times New Roman" w:hAnsi="Times New Roman" w:eastAsia="仿宋"/>
                <w:sz w:val="22"/>
                <w:szCs w:val="21"/>
              </w:rPr>
              <w:t>未检查盖玻片</w:t>
            </w:r>
          </w:p>
        </w:tc>
        <w:tc>
          <w:tcPr>
            <w:tcW w:w="992" w:type="dxa"/>
            <w:tcBorders>
              <w:top w:val="single" w:color="auto" w:sz="4" w:space="0"/>
              <w:bottom w:val="single" w:color="auto" w:sz="4" w:space="0"/>
            </w:tcBorders>
            <w:vAlign w:val="center"/>
          </w:tcPr>
          <w:p w14:paraId="726D7623">
            <w:pPr>
              <w:spacing w:line="240" w:lineRule="atLeast"/>
              <w:jc w:val="center"/>
              <w:rPr>
                <w:rFonts w:ascii="Times New Roman" w:hAnsi="Times New Roman" w:eastAsia="仿宋"/>
                <w:sz w:val="22"/>
                <w:szCs w:val="21"/>
              </w:rPr>
            </w:pPr>
            <w:r>
              <w:rPr>
                <w:rFonts w:ascii="Times New Roman" w:hAnsi="Times New Roman" w:eastAsia="仿宋"/>
                <w:sz w:val="22"/>
                <w:szCs w:val="21"/>
              </w:rPr>
              <w:t>0.5</w:t>
            </w:r>
          </w:p>
        </w:tc>
        <w:tc>
          <w:tcPr>
            <w:tcW w:w="992" w:type="dxa"/>
            <w:vMerge w:val="continue"/>
            <w:vAlign w:val="center"/>
          </w:tcPr>
          <w:p w14:paraId="6C5A0132">
            <w:pPr>
              <w:spacing w:line="240" w:lineRule="atLeast"/>
              <w:jc w:val="center"/>
              <w:rPr>
                <w:rFonts w:ascii="Times New Roman" w:hAnsi="Times New Roman" w:eastAsia="仿宋"/>
                <w:sz w:val="22"/>
                <w:szCs w:val="21"/>
              </w:rPr>
            </w:pPr>
          </w:p>
        </w:tc>
      </w:tr>
      <w:tr w14:paraId="75B31E4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83" w:hRule="atLeast"/>
          <w:jc w:val="center"/>
        </w:trPr>
        <w:tc>
          <w:tcPr>
            <w:tcW w:w="473" w:type="dxa"/>
            <w:vMerge w:val="continue"/>
            <w:vAlign w:val="center"/>
          </w:tcPr>
          <w:p w14:paraId="3BF12D36">
            <w:pPr>
              <w:spacing w:line="240" w:lineRule="atLeast"/>
              <w:jc w:val="center"/>
              <w:rPr>
                <w:rFonts w:ascii="Times New Roman" w:hAnsi="Times New Roman" w:eastAsia="仿宋"/>
                <w:sz w:val="22"/>
                <w:szCs w:val="21"/>
              </w:rPr>
            </w:pPr>
          </w:p>
        </w:tc>
        <w:tc>
          <w:tcPr>
            <w:tcW w:w="940" w:type="dxa"/>
            <w:vMerge w:val="continue"/>
            <w:vAlign w:val="center"/>
          </w:tcPr>
          <w:p w14:paraId="2E605579">
            <w:pPr>
              <w:spacing w:line="240" w:lineRule="atLeast"/>
              <w:jc w:val="center"/>
              <w:rPr>
                <w:rFonts w:ascii="Times New Roman" w:hAnsi="Times New Roman" w:eastAsia="仿宋"/>
                <w:sz w:val="22"/>
                <w:szCs w:val="21"/>
              </w:rPr>
            </w:pPr>
          </w:p>
        </w:tc>
        <w:tc>
          <w:tcPr>
            <w:tcW w:w="2693" w:type="dxa"/>
            <w:vMerge w:val="continue"/>
            <w:vAlign w:val="center"/>
          </w:tcPr>
          <w:p w14:paraId="40BBC92A">
            <w:pPr>
              <w:spacing w:line="240" w:lineRule="atLeast"/>
              <w:rPr>
                <w:rFonts w:ascii="Times New Roman" w:hAnsi="Times New Roman" w:eastAsia="仿宋"/>
                <w:sz w:val="22"/>
                <w:szCs w:val="21"/>
              </w:rPr>
            </w:pPr>
          </w:p>
        </w:tc>
        <w:tc>
          <w:tcPr>
            <w:tcW w:w="567" w:type="dxa"/>
            <w:vMerge w:val="continue"/>
            <w:vAlign w:val="center"/>
          </w:tcPr>
          <w:p w14:paraId="7F2131A9">
            <w:pPr>
              <w:spacing w:line="240" w:lineRule="atLeast"/>
              <w:jc w:val="center"/>
              <w:rPr>
                <w:rFonts w:ascii="Times New Roman" w:hAnsi="Times New Roman" w:eastAsia="仿宋"/>
                <w:sz w:val="22"/>
                <w:szCs w:val="21"/>
              </w:rPr>
            </w:pPr>
          </w:p>
        </w:tc>
        <w:tc>
          <w:tcPr>
            <w:tcW w:w="2693" w:type="dxa"/>
            <w:tcBorders>
              <w:top w:val="single" w:color="auto" w:sz="4" w:space="0"/>
              <w:bottom w:val="single" w:color="auto" w:sz="4" w:space="0"/>
            </w:tcBorders>
            <w:vAlign w:val="center"/>
          </w:tcPr>
          <w:p w14:paraId="377B25B1">
            <w:pPr>
              <w:spacing w:line="240" w:lineRule="atLeast"/>
              <w:rPr>
                <w:rFonts w:ascii="Times New Roman" w:hAnsi="Times New Roman" w:eastAsia="仿宋"/>
                <w:sz w:val="22"/>
                <w:szCs w:val="21"/>
              </w:rPr>
            </w:pPr>
            <w:r>
              <w:rPr>
                <w:rFonts w:ascii="Times New Roman" w:hAnsi="Times New Roman" w:eastAsia="仿宋"/>
                <w:sz w:val="22"/>
                <w:szCs w:val="21"/>
              </w:rPr>
              <w:t>盖玻片未放好</w:t>
            </w:r>
          </w:p>
        </w:tc>
        <w:tc>
          <w:tcPr>
            <w:tcW w:w="992" w:type="dxa"/>
            <w:tcBorders>
              <w:top w:val="single" w:color="auto" w:sz="4" w:space="0"/>
              <w:bottom w:val="single" w:color="auto" w:sz="4" w:space="0"/>
            </w:tcBorders>
            <w:vAlign w:val="center"/>
          </w:tcPr>
          <w:p w14:paraId="0A61D68A">
            <w:pPr>
              <w:spacing w:line="240" w:lineRule="atLeast"/>
              <w:jc w:val="center"/>
              <w:rPr>
                <w:rFonts w:ascii="Times New Roman" w:hAnsi="Times New Roman" w:eastAsia="仿宋"/>
                <w:sz w:val="22"/>
                <w:szCs w:val="21"/>
              </w:rPr>
            </w:pPr>
            <w:r>
              <w:rPr>
                <w:rFonts w:ascii="Times New Roman" w:hAnsi="Times New Roman" w:eastAsia="仿宋"/>
                <w:sz w:val="22"/>
                <w:szCs w:val="21"/>
              </w:rPr>
              <w:t>1</w:t>
            </w:r>
          </w:p>
        </w:tc>
        <w:tc>
          <w:tcPr>
            <w:tcW w:w="992" w:type="dxa"/>
            <w:vMerge w:val="continue"/>
            <w:vAlign w:val="center"/>
          </w:tcPr>
          <w:p w14:paraId="66701A70">
            <w:pPr>
              <w:spacing w:line="240" w:lineRule="atLeast"/>
              <w:jc w:val="center"/>
              <w:rPr>
                <w:rFonts w:ascii="Times New Roman" w:hAnsi="Times New Roman" w:eastAsia="仿宋"/>
                <w:sz w:val="22"/>
                <w:szCs w:val="21"/>
              </w:rPr>
            </w:pPr>
          </w:p>
        </w:tc>
      </w:tr>
      <w:tr w14:paraId="37172A6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63" w:hRule="atLeast"/>
          <w:jc w:val="center"/>
        </w:trPr>
        <w:tc>
          <w:tcPr>
            <w:tcW w:w="473" w:type="dxa"/>
            <w:vMerge w:val="continue"/>
            <w:vAlign w:val="center"/>
          </w:tcPr>
          <w:p w14:paraId="739CFFE6">
            <w:pPr>
              <w:spacing w:line="240" w:lineRule="atLeast"/>
              <w:jc w:val="center"/>
              <w:rPr>
                <w:rFonts w:ascii="Times New Roman" w:hAnsi="Times New Roman" w:eastAsia="仿宋"/>
                <w:sz w:val="22"/>
                <w:szCs w:val="21"/>
              </w:rPr>
            </w:pPr>
          </w:p>
        </w:tc>
        <w:tc>
          <w:tcPr>
            <w:tcW w:w="940" w:type="dxa"/>
            <w:vMerge w:val="continue"/>
            <w:vAlign w:val="center"/>
          </w:tcPr>
          <w:p w14:paraId="69121BA7">
            <w:pPr>
              <w:spacing w:line="240" w:lineRule="atLeast"/>
              <w:jc w:val="center"/>
              <w:rPr>
                <w:rFonts w:ascii="Times New Roman" w:hAnsi="Times New Roman" w:eastAsia="仿宋"/>
                <w:sz w:val="22"/>
                <w:szCs w:val="21"/>
              </w:rPr>
            </w:pPr>
          </w:p>
        </w:tc>
        <w:tc>
          <w:tcPr>
            <w:tcW w:w="2693" w:type="dxa"/>
            <w:vMerge w:val="continue"/>
            <w:vAlign w:val="center"/>
          </w:tcPr>
          <w:p w14:paraId="76BBD4AB">
            <w:pPr>
              <w:spacing w:line="240" w:lineRule="atLeast"/>
              <w:rPr>
                <w:rFonts w:ascii="Times New Roman" w:hAnsi="Times New Roman" w:eastAsia="仿宋"/>
                <w:sz w:val="22"/>
                <w:szCs w:val="21"/>
              </w:rPr>
            </w:pPr>
          </w:p>
        </w:tc>
        <w:tc>
          <w:tcPr>
            <w:tcW w:w="567" w:type="dxa"/>
            <w:vMerge w:val="continue"/>
            <w:vAlign w:val="center"/>
          </w:tcPr>
          <w:p w14:paraId="1EDA9FC1">
            <w:pPr>
              <w:spacing w:line="240" w:lineRule="atLeast"/>
              <w:jc w:val="center"/>
              <w:rPr>
                <w:rFonts w:ascii="Times New Roman" w:hAnsi="Times New Roman" w:eastAsia="仿宋"/>
                <w:sz w:val="22"/>
                <w:szCs w:val="21"/>
              </w:rPr>
            </w:pPr>
          </w:p>
        </w:tc>
        <w:tc>
          <w:tcPr>
            <w:tcW w:w="2693" w:type="dxa"/>
            <w:tcBorders>
              <w:top w:val="single" w:color="auto" w:sz="4" w:space="0"/>
            </w:tcBorders>
            <w:vAlign w:val="center"/>
          </w:tcPr>
          <w:p w14:paraId="442F7DDD">
            <w:pPr>
              <w:spacing w:line="240" w:lineRule="atLeast"/>
              <w:rPr>
                <w:rFonts w:ascii="Times New Roman" w:hAnsi="Times New Roman" w:eastAsia="仿宋"/>
                <w:sz w:val="22"/>
                <w:szCs w:val="21"/>
              </w:rPr>
            </w:pPr>
            <w:r>
              <w:rPr>
                <w:rFonts w:ascii="Times New Roman" w:hAnsi="Times New Roman" w:eastAsia="仿宋"/>
                <w:sz w:val="22"/>
                <w:szCs w:val="21"/>
              </w:rPr>
              <w:t>盖玻片放置操作两次及以上</w:t>
            </w:r>
          </w:p>
        </w:tc>
        <w:tc>
          <w:tcPr>
            <w:tcW w:w="992" w:type="dxa"/>
            <w:tcBorders>
              <w:top w:val="single" w:color="auto" w:sz="4" w:space="0"/>
            </w:tcBorders>
            <w:vAlign w:val="center"/>
          </w:tcPr>
          <w:p w14:paraId="6CFC5D73">
            <w:pPr>
              <w:spacing w:line="240" w:lineRule="atLeast"/>
              <w:jc w:val="center"/>
              <w:rPr>
                <w:rFonts w:ascii="Times New Roman" w:hAnsi="Times New Roman" w:eastAsia="仿宋"/>
                <w:sz w:val="22"/>
                <w:szCs w:val="21"/>
              </w:rPr>
            </w:pPr>
            <w:r>
              <w:rPr>
                <w:rFonts w:ascii="Times New Roman" w:hAnsi="Times New Roman" w:eastAsia="仿宋"/>
                <w:sz w:val="22"/>
                <w:szCs w:val="21"/>
              </w:rPr>
              <w:t>1</w:t>
            </w:r>
          </w:p>
        </w:tc>
        <w:tc>
          <w:tcPr>
            <w:tcW w:w="992" w:type="dxa"/>
            <w:vMerge w:val="continue"/>
            <w:vAlign w:val="center"/>
          </w:tcPr>
          <w:p w14:paraId="289A00A3">
            <w:pPr>
              <w:spacing w:line="240" w:lineRule="atLeast"/>
              <w:jc w:val="center"/>
              <w:rPr>
                <w:rFonts w:ascii="Times New Roman" w:hAnsi="Times New Roman" w:eastAsia="仿宋"/>
                <w:sz w:val="22"/>
                <w:szCs w:val="21"/>
              </w:rPr>
            </w:pPr>
          </w:p>
        </w:tc>
      </w:tr>
      <w:tr w14:paraId="37658BB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63" w:hRule="atLeast"/>
          <w:jc w:val="center"/>
        </w:trPr>
        <w:tc>
          <w:tcPr>
            <w:tcW w:w="473" w:type="dxa"/>
            <w:vMerge w:val="continue"/>
            <w:vAlign w:val="center"/>
          </w:tcPr>
          <w:p w14:paraId="0EC3A72A">
            <w:pPr>
              <w:spacing w:line="240" w:lineRule="atLeast"/>
              <w:jc w:val="center"/>
              <w:rPr>
                <w:rFonts w:ascii="Times New Roman" w:hAnsi="Times New Roman" w:eastAsia="仿宋"/>
                <w:sz w:val="22"/>
                <w:szCs w:val="21"/>
              </w:rPr>
            </w:pPr>
          </w:p>
        </w:tc>
        <w:tc>
          <w:tcPr>
            <w:tcW w:w="940" w:type="dxa"/>
            <w:vMerge w:val="continue"/>
            <w:vAlign w:val="center"/>
          </w:tcPr>
          <w:p w14:paraId="02F0AAA3">
            <w:pPr>
              <w:spacing w:line="240" w:lineRule="atLeast"/>
              <w:jc w:val="center"/>
              <w:rPr>
                <w:rFonts w:ascii="Times New Roman" w:hAnsi="Times New Roman" w:eastAsia="仿宋"/>
                <w:sz w:val="22"/>
                <w:szCs w:val="21"/>
              </w:rPr>
            </w:pPr>
          </w:p>
        </w:tc>
        <w:tc>
          <w:tcPr>
            <w:tcW w:w="2693" w:type="dxa"/>
            <w:vMerge w:val="continue"/>
            <w:vAlign w:val="center"/>
          </w:tcPr>
          <w:p w14:paraId="65CEE16A">
            <w:pPr>
              <w:spacing w:line="240" w:lineRule="atLeast"/>
              <w:rPr>
                <w:rFonts w:ascii="Times New Roman" w:hAnsi="Times New Roman" w:eastAsia="仿宋"/>
                <w:sz w:val="22"/>
                <w:szCs w:val="21"/>
              </w:rPr>
            </w:pPr>
          </w:p>
        </w:tc>
        <w:tc>
          <w:tcPr>
            <w:tcW w:w="567" w:type="dxa"/>
            <w:vMerge w:val="continue"/>
            <w:vAlign w:val="center"/>
          </w:tcPr>
          <w:p w14:paraId="4CAA942C">
            <w:pPr>
              <w:spacing w:line="240" w:lineRule="atLeast"/>
              <w:jc w:val="center"/>
              <w:rPr>
                <w:rFonts w:ascii="Times New Roman" w:hAnsi="Times New Roman" w:eastAsia="仿宋"/>
                <w:sz w:val="22"/>
                <w:szCs w:val="21"/>
              </w:rPr>
            </w:pPr>
          </w:p>
        </w:tc>
        <w:tc>
          <w:tcPr>
            <w:tcW w:w="2693" w:type="dxa"/>
            <w:tcBorders>
              <w:top w:val="single" w:color="auto" w:sz="4" w:space="0"/>
            </w:tcBorders>
            <w:vAlign w:val="center"/>
          </w:tcPr>
          <w:p w14:paraId="470345B5">
            <w:pPr>
              <w:spacing w:line="240" w:lineRule="atLeast"/>
              <w:rPr>
                <w:rFonts w:ascii="Times New Roman" w:hAnsi="Times New Roman" w:eastAsia="仿宋"/>
                <w:sz w:val="22"/>
                <w:szCs w:val="21"/>
              </w:rPr>
            </w:pPr>
            <w:r>
              <w:rPr>
                <w:rFonts w:ascii="Times New Roman" w:hAnsi="Times New Roman" w:eastAsia="仿宋"/>
                <w:sz w:val="22"/>
                <w:szCs w:val="21"/>
              </w:rPr>
              <w:t>手接触盖玻片表面</w:t>
            </w:r>
          </w:p>
        </w:tc>
        <w:tc>
          <w:tcPr>
            <w:tcW w:w="992" w:type="dxa"/>
            <w:tcBorders>
              <w:top w:val="single" w:color="auto" w:sz="4" w:space="0"/>
            </w:tcBorders>
            <w:vAlign w:val="center"/>
          </w:tcPr>
          <w:p w14:paraId="639615E8">
            <w:pPr>
              <w:spacing w:line="240" w:lineRule="atLeast"/>
              <w:jc w:val="center"/>
              <w:rPr>
                <w:rFonts w:ascii="Times New Roman" w:hAnsi="Times New Roman" w:eastAsia="仿宋"/>
                <w:sz w:val="22"/>
                <w:szCs w:val="21"/>
              </w:rPr>
            </w:pPr>
            <w:r>
              <w:rPr>
                <w:rFonts w:ascii="Times New Roman" w:hAnsi="Times New Roman" w:eastAsia="仿宋"/>
                <w:sz w:val="22"/>
                <w:szCs w:val="21"/>
              </w:rPr>
              <w:t>0.5</w:t>
            </w:r>
          </w:p>
        </w:tc>
        <w:tc>
          <w:tcPr>
            <w:tcW w:w="992" w:type="dxa"/>
            <w:vMerge w:val="continue"/>
            <w:vAlign w:val="center"/>
          </w:tcPr>
          <w:p w14:paraId="0FD3475E">
            <w:pPr>
              <w:spacing w:line="240" w:lineRule="atLeast"/>
              <w:jc w:val="center"/>
              <w:rPr>
                <w:rFonts w:ascii="Times New Roman" w:hAnsi="Times New Roman" w:eastAsia="仿宋"/>
                <w:sz w:val="22"/>
                <w:szCs w:val="21"/>
              </w:rPr>
            </w:pPr>
          </w:p>
        </w:tc>
      </w:tr>
      <w:tr w14:paraId="32C56B1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restart"/>
            <w:vAlign w:val="center"/>
          </w:tcPr>
          <w:p w14:paraId="4DAD7F30">
            <w:pPr>
              <w:spacing w:line="240" w:lineRule="atLeast"/>
              <w:jc w:val="center"/>
              <w:rPr>
                <w:rFonts w:ascii="Times New Roman" w:hAnsi="Times New Roman" w:eastAsia="仿宋"/>
                <w:sz w:val="22"/>
                <w:szCs w:val="21"/>
              </w:rPr>
            </w:pPr>
            <w:r>
              <w:rPr>
                <w:rFonts w:ascii="Times New Roman" w:hAnsi="Times New Roman" w:eastAsia="仿宋"/>
                <w:sz w:val="22"/>
                <w:szCs w:val="21"/>
              </w:rPr>
              <w:t>5</w:t>
            </w:r>
          </w:p>
        </w:tc>
        <w:tc>
          <w:tcPr>
            <w:tcW w:w="940" w:type="dxa"/>
            <w:vMerge w:val="restart"/>
            <w:vAlign w:val="center"/>
          </w:tcPr>
          <w:p w14:paraId="13F52583">
            <w:pPr>
              <w:spacing w:line="240" w:lineRule="atLeast"/>
              <w:jc w:val="center"/>
              <w:rPr>
                <w:rFonts w:ascii="Times New Roman" w:hAnsi="Times New Roman" w:eastAsia="仿宋"/>
                <w:sz w:val="22"/>
                <w:szCs w:val="21"/>
              </w:rPr>
            </w:pPr>
            <w:r>
              <w:rPr>
                <w:rFonts w:ascii="Times New Roman" w:hAnsi="Times New Roman" w:eastAsia="仿宋"/>
                <w:sz w:val="22"/>
                <w:szCs w:val="21"/>
              </w:rPr>
              <w:t xml:space="preserve">充池  </w:t>
            </w:r>
          </w:p>
        </w:tc>
        <w:tc>
          <w:tcPr>
            <w:tcW w:w="2693" w:type="dxa"/>
            <w:vMerge w:val="restart"/>
            <w:vAlign w:val="center"/>
          </w:tcPr>
          <w:p w14:paraId="3EACDA99">
            <w:pPr>
              <w:spacing w:line="240" w:lineRule="atLeast"/>
              <w:rPr>
                <w:rFonts w:ascii="Times New Roman" w:hAnsi="Times New Roman" w:eastAsia="仿宋"/>
                <w:sz w:val="22"/>
                <w:szCs w:val="21"/>
              </w:rPr>
            </w:pPr>
            <w:r>
              <w:rPr>
                <w:rFonts w:ascii="Times New Roman" w:hAnsi="Times New Roman" w:eastAsia="仿宋"/>
                <w:sz w:val="22"/>
                <w:szCs w:val="21"/>
              </w:rPr>
              <w:t>规范充池，一次成功</w:t>
            </w:r>
          </w:p>
        </w:tc>
        <w:tc>
          <w:tcPr>
            <w:tcW w:w="567" w:type="dxa"/>
            <w:vMerge w:val="restart"/>
            <w:vAlign w:val="center"/>
          </w:tcPr>
          <w:p w14:paraId="084AE86B">
            <w:pPr>
              <w:spacing w:line="240" w:lineRule="atLeast"/>
              <w:jc w:val="center"/>
              <w:rPr>
                <w:rFonts w:ascii="Times New Roman" w:hAnsi="Times New Roman" w:eastAsia="仿宋"/>
                <w:sz w:val="22"/>
                <w:szCs w:val="21"/>
              </w:rPr>
            </w:pPr>
            <w:r>
              <w:rPr>
                <w:rFonts w:ascii="Times New Roman" w:hAnsi="Times New Roman" w:eastAsia="仿宋"/>
                <w:sz w:val="22"/>
                <w:szCs w:val="21"/>
              </w:rPr>
              <w:t>4.5</w:t>
            </w:r>
          </w:p>
        </w:tc>
        <w:tc>
          <w:tcPr>
            <w:tcW w:w="2693" w:type="dxa"/>
            <w:vAlign w:val="center"/>
          </w:tcPr>
          <w:p w14:paraId="3CC2F344">
            <w:pPr>
              <w:spacing w:line="240" w:lineRule="atLeast"/>
              <w:rPr>
                <w:rFonts w:ascii="Times New Roman" w:hAnsi="Times New Roman" w:eastAsia="仿宋"/>
                <w:sz w:val="22"/>
                <w:szCs w:val="21"/>
              </w:rPr>
            </w:pPr>
            <w:r>
              <w:rPr>
                <w:rFonts w:ascii="Times New Roman" w:hAnsi="Times New Roman" w:eastAsia="仿宋"/>
                <w:sz w:val="22"/>
                <w:szCs w:val="21"/>
              </w:rPr>
              <w:t>充液前未混匀稀释液</w:t>
            </w:r>
          </w:p>
        </w:tc>
        <w:tc>
          <w:tcPr>
            <w:tcW w:w="992" w:type="dxa"/>
            <w:vAlign w:val="center"/>
          </w:tcPr>
          <w:p w14:paraId="1DFB397E">
            <w:pPr>
              <w:spacing w:line="240" w:lineRule="atLeast"/>
              <w:jc w:val="center"/>
              <w:rPr>
                <w:rFonts w:ascii="Times New Roman" w:hAnsi="Times New Roman" w:eastAsia="仿宋"/>
                <w:sz w:val="22"/>
                <w:szCs w:val="21"/>
              </w:rPr>
            </w:pPr>
            <w:r>
              <w:rPr>
                <w:rFonts w:ascii="Times New Roman" w:hAnsi="Times New Roman" w:eastAsia="仿宋"/>
                <w:sz w:val="22"/>
                <w:szCs w:val="21"/>
              </w:rPr>
              <w:t>0.5</w:t>
            </w:r>
          </w:p>
        </w:tc>
        <w:tc>
          <w:tcPr>
            <w:tcW w:w="992" w:type="dxa"/>
            <w:vMerge w:val="restart"/>
            <w:vAlign w:val="center"/>
          </w:tcPr>
          <w:p w14:paraId="49D95CAE">
            <w:pPr>
              <w:spacing w:line="240" w:lineRule="atLeast"/>
              <w:jc w:val="center"/>
              <w:rPr>
                <w:rFonts w:ascii="Times New Roman" w:hAnsi="Times New Roman" w:eastAsia="仿宋"/>
                <w:sz w:val="22"/>
                <w:szCs w:val="21"/>
              </w:rPr>
            </w:pPr>
          </w:p>
        </w:tc>
      </w:tr>
      <w:tr w14:paraId="574412F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continue"/>
            <w:vAlign w:val="center"/>
          </w:tcPr>
          <w:p w14:paraId="5AAADA3A">
            <w:pPr>
              <w:spacing w:line="240" w:lineRule="atLeast"/>
              <w:rPr>
                <w:rFonts w:ascii="Times New Roman" w:hAnsi="Times New Roman" w:eastAsia="仿宋"/>
                <w:sz w:val="22"/>
                <w:szCs w:val="21"/>
              </w:rPr>
            </w:pPr>
          </w:p>
        </w:tc>
        <w:tc>
          <w:tcPr>
            <w:tcW w:w="940" w:type="dxa"/>
            <w:vMerge w:val="continue"/>
            <w:vAlign w:val="center"/>
          </w:tcPr>
          <w:p w14:paraId="6782C0BB">
            <w:pPr>
              <w:spacing w:line="240" w:lineRule="atLeast"/>
              <w:rPr>
                <w:rFonts w:ascii="Times New Roman" w:hAnsi="Times New Roman" w:eastAsia="仿宋"/>
                <w:sz w:val="22"/>
                <w:szCs w:val="21"/>
              </w:rPr>
            </w:pPr>
          </w:p>
        </w:tc>
        <w:tc>
          <w:tcPr>
            <w:tcW w:w="2693" w:type="dxa"/>
            <w:vMerge w:val="continue"/>
            <w:vAlign w:val="center"/>
          </w:tcPr>
          <w:p w14:paraId="1E28A1B9">
            <w:pPr>
              <w:spacing w:line="240" w:lineRule="atLeast"/>
              <w:rPr>
                <w:rFonts w:ascii="Times New Roman" w:hAnsi="Times New Roman" w:eastAsia="仿宋"/>
                <w:sz w:val="22"/>
                <w:szCs w:val="21"/>
              </w:rPr>
            </w:pPr>
          </w:p>
        </w:tc>
        <w:tc>
          <w:tcPr>
            <w:tcW w:w="567" w:type="dxa"/>
            <w:vMerge w:val="continue"/>
            <w:vAlign w:val="center"/>
          </w:tcPr>
          <w:p w14:paraId="17D0FD3E">
            <w:pPr>
              <w:spacing w:line="240" w:lineRule="atLeast"/>
              <w:rPr>
                <w:rFonts w:ascii="Times New Roman" w:hAnsi="Times New Roman" w:eastAsia="仿宋"/>
                <w:sz w:val="22"/>
                <w:szCs w:val="21"/>
              </w:rPr>
            </w:pPr>
          </w:p>
        </w:tc>
        <w:tc>
          <w:tcPr>
            <w:tcW w:w="2693" w:type="dxa"/>
            <w:vAlign w:val="center"/>
          </w:tcPr>
          <w:p w14:paraId="478FEE7E">
            <w:pPr>
              <w:spacing w:line="240" w:lineRule="atLeast"/>
              <w:rPr>
                <w:rFonts w:ascii="Times New Roman" w:hAnsi="Times New Roman" w:eastAsia="仿宋"/>
                <w:sz w:val="22"/>
                <w:szCs w:val="21"/>
              </w:rPr>
            </w:pPr>
            <w:r>
              <w:rPr>
                <w:rFonts w:ascii="Times New Roman" w:hAnsi="Times New Roman" w:eastAsia="仿宋"/>
                <w:sz w:val="22"/>
                <w:szCs w:val="21"/>
              </w:rPr>
              <w:t>两次以上充液</w:t>
            </w:r>
          </w:p>
        </w:tc>
        <w:tc>
          <w:tcPr>
            <w:tcW w:w="992" w:type="dxa"/>
          </w:tcPr>
          <w:p w14:paraId="77BD2FBC">
            <w:pPr>
              <w:spacing w:line="240" w:lineRule="atLeast"/>
              <w:jc w:val="center"/>
              <w:rPr>
                <w:rFonts w:ascii="Times New Roman" w:hAnsi="Times New Roman" w:eastAsia="仿宋"/>
                <w:sz w:val="22"/>
                <w:szCs w:val="21"/>
              </w:rPr>
            </w:pPr>
            <w:r>
              <w:rPr>
                <w:rFonts w:ascii="Times New Roman" w:hAnsi="Times New Roman" w:eastAsia="仿宋"/>
                <w:sz w:val="22"/>
                <w:szCs w:val="21"/>
              </w:rPr>
              <w:t>1</w:t>
            </w:r>
          </w:p>
        </w:tc>
        <w:tc>
          <w:tcPr>
            <w:tcW w:w="992" w:type="dxa"/>
            <w:vMerge w:val="continue"/>
            <w:vAlign w:val="center"/>
          </w:tcPr>
          <w:p w14:paraId="2FDD48F1">
            <w:pPr>
              <w:spacing w:line="240" w:lineRule="atLeast"/>
              <w:jc w:val="center"/>
              <w:rPr>
                <w:rFonts w:ascii="Times New Roman" w:hAnsi="Times New Roman" w:eastAsia="仿宋"/>
                <w:sz w:val="22"/>
                <w:szCs w:val="21"/>
              </w:rPr>
            </w:pPr>
          </w:p>
        </w:tc>
      </w:tr>
      <w:tr w14:paraId="03E8BFC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continue"/>
            <w:vAlign w:val="center"/>
          </w:tcPr>
          <w:p w14:paraId="6997E677">
            <w:pPr>
              <w:spacing w:line="240" w:lineRule="atLeast"/>
              <w:rPr>
                <w:rFonts w:ascii="Times New Roman" w:hAnsi="Times New Roman" w:eastAsia="仿宋"/>
                <w:sz w:val="22"/>
                <w:szCs w:val="21"/>
              </w:rPr>
            </w:pPr>
          </w:p>
        </w:tc>
        <w:tc>
          <w:tcPr>
            <w:tcW w:w="940" w:type="dxa"/>
            <w:vMerge w:val="continue"/>
            <w:vAlign w:val="center"/>
          </w:tcPr>
          <w:p w14:paraId="03715C8B">
            <w:pPr>
              <w:spacing w:line="240" w:lineRule="atLeast"/>
              <w:rPr>
                <w:rFonts w:ascii="Times New Roman" w:hAnsi="Times New Roman" w:eastAsia="仿宋"/>
                <w:sz w:val="22"/>
                <w:szCs w:val="21"/>
              </w:rPr>
            </w:pPr>
          </w:p>
        </w:tc>
        <w:tc>
          <w:tcPr>
            <w:tcW w:w="2693" w:type="dxa"/>
            <w:vMerge w:val="continue"/>
            <w:vAlign w:val="center"/>
          </w:tcPr>
          <w:p w14:paraId="2EF7F6E5">
            <w:pPr>
              <w:spacing w:line="240" w:lineRule="atLeast"/>
              <w:rPr>
                <w:rFonts w:ascii="Times New Roman" w:hAnsi="Times New Roman" w:eastAsia="仿宋"/>
                <w:sz w:val="22"/>
                <w:szCs w:val="21"/>
              </w:rPr>
            </w:pPr>
          </w:p>
        </w:tc>
        <w:tc>
          <w:tcPr>
            <w:tcW w:w="567" w:type="dxa"/>
            <w:vMerge w:val="continue"/>
            <w:vAlign w:val="center"/>
          </w:tcPr>
          <w:p w14:paraId="79C78415">
            <w:pPr>
              <w:spacing w:line="240" w:lineRule="atLeast"/>
              <w:rPr>
                <w:rFonts w:ascii="Times New Roman" w:hAnsi="Times New Roman" w:eastAsia="仿宋"/>
                <w:sz w:val="22"/>
                <w:szCs w:val="21"/>
              </w:rPr>
            </w:pPr>
          </w:p>
        </w:tc>
        <w:tc>
          <w:tcPr>
            <w:tcW w:w="2693" w:type="dxa"/>
            <w:vAlign w:val="center"/>
          </w:tcPr>
          <w:p w14:paraId="7623121C">
            <w:pPr>
              <w:spacing w:line="240" w:lineRule="atLeast"/>
              <w:rPr>
                <w:rFonts w:ascii="Times New Roman" w:hAnsi="Times New Roman" w:eastAsia="仿宋"/>
                <w:sz w:val="22"/>
                <w:szCs w:val="21"/>
              </w:rPr>
            </w:pPr>
            <w:r>
              <w:rPr>
                <w:rFonts w:ascii="Times New Roman" w:hAnsi="Times New Roman" w:eastAsia="仿宋"/>
                <w:sz w:val="22"/>
                <w:szCs w:val="21"/>
              </w:rPr>
              <w:t>充液过少或过多（溢出）</w:t>
            </w:r>
          </w:p>
        </w:tc>
        <w:tc>
          <w:tcPr>
            <w:tcW w:w="992" w:type="dxa"/>
          </w:tcPr>
          <w:p w14:paraId="3A7ABF5F">
            <w:pPr>
              <w:spacing w:line="240" w:lineRule="atLeast"/>
              <w:jc w:val="center"/>
              <w:rPr>
                <w:rFonts w:ascii="Times New Roman" w:hAnsi="Times New Roman" w:eastAsia="仿宋"/>
                <w:sz w:val="22"/>
                <w:szCs w:val="21"/>
              </w:rPr>
            </w:pPr>
            <w:r>
              <w:rPr>
                <w:rFonts w:ascii="Times New Roman" w:hAnsi="Times New Roman" w:eastAsia="仿宋"/>
                <w:sz w:val="22"/>
                <w:szCs w:val="21"/>
              </w:rPr>
              <w:t>1</w:t>
            </w:r>
          </w:p>
        </w:tc>
        <w:tc>
          <w:tcPr>
            <w:tcW w:w="992" w:type="dxa"/>
            <w:vMerge w:val="continue"/>
            <w:vAlign w:val="center"/>
          </w:tcPr>
          <w:p w14:paraId="120C7B74">
            <w:pPr>
              <w:spacing w:line="240" w:lineRule="atLeast"/>
              <w:jc w:val="center"/>
              <w:rPr>
                <w:rFonts w:ascii="Times New Roman" w:hAnsi="Times New Roman" w:eastAsia="仿宋"/>
                <w:sz w:val="22"/>
                <w:szCs w:val="21"/>
              </w:rPr>
            </w:pPr>
          </w:p>
        </w:tc>
      </w:tr>
      <w:tr w14:paraId="04F1CCD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continue"/>
            <w:vAlign w:val="center"/>
          </w:tcPr>
          <w:p w14:paraId="1310DB7B">
            <w:pPr>
              <w:spacing w:line="240" w:lineRule="atLeast"/>
              <w:rPr>
                <w:rFonts w:ascii="Times New Roman" w:hAnsi="Times New Roman" w:eastAsia="仿宋"/>
                <w:sz w:val="22"/>
                <w:szCs w:val="21"/>
              </w:rPr>
            </w:pPr>
          </w:p>
        </w:tc>
        <w:tc>
          <w:tcPr>
            <w:tcW w:w="940" w:type="dxa"/>
            <w:vMerge w:val="continue"/>
            <w:vAlign w:val="center"/>
          </w:tcPr>
          <w:p w14:paraId="08C0B00A">
            <w:pPr>
              <w:spacing w:line="240" w:lineRule="atLeast"/>
              <w:rPr>
                <w:rFonts w:ascii="Times New Roman" w:hAnsi="Times New Roman" w:eastAsia="仿宋"/>
                <w:sz w:val="22"/>
                <w:szCs w:val="21"/>
              </w:rPr>
            </w:pPr>
          </w:p>
        </w:tc>
        <w:tc>
          <w:tcPr>
            <w:tcW w:w="2693" w:type="dxa"/>
            <w:vMerge w:val="continue"/>
            <w:vAlign w:val="center"/>
          </w:tcPr>
          <w:p w14:paraId="632E2581">
            <w:pPr>
              <w:spacing w:line="240" w:lineRule="atLeast"/>
              <w:rPr>
                <w:rFonts w:ascii="Times New Roman" w:hAnsi="Times New Roman" w:eastAsia="仿宋"/>
                <w:sz w:val="22"/>
                <w:szCs w:val="21"/>
              </w:rPr>
            </w:pPr>
          </w:p>
        </w:tc>
        <w:tc>
          <w:tcPr>
            <w:tcW w:w="567" w:type="dxa"/>
            <w:vMerge w:val="continue"/>
            <w:vAlign w:val="center"/>
          </w:tcPr>
          <w:p w14:paraId="7C61B6B4">
            <w:pPr>
              <w:spacing w:line="240" w:lineRule="atLeast"/>
              <w:rPr>
                <w:rFonts w:ascii="Times New Roman" w:hAnsi="Times New Roman" w:eastAsia="仿宋"/>
                <w:sz w:val="22"/>
                <w:szCs w:val="21"/>
              </w:rPr>
            </w:pPr>
          </w:p>
        </w:tc>
        <w:tc>
          <w:tcPr>
            <w:tcW w:w="2693" w:type="dxa"/>
            <w:vAlign w:val="center"/>
          </w:tcPr>
          <w:p w14:paraId="4BAB065C">
            <w:pPr>
              <w:spacing w:line="240" w:lineRule="atLeast"/>
              <w:rPr>
                <w:rFonts w:ascii="Times New Roman" w:hAnsi="Times New Roman" w:eastAsia="仿宋"/>
                <w:sz w:val="22"/>
                <w:szCs w:val="21"/>
              </w:rPr>
            </w:pPr>
            <w:r>
              <w:rPr>
                <w:rFonts w:ascii="Times New Roman" w:hAnsi="Times New Roman" w:eastAsia="仿宋"/>
                <w:sz w:val="22"/>
                <w:szCs w:val="21"/>
              </w:rPr>
              <w:t>充液出现气泡</w:t>
            </w:r>
          </w:p>
        </w:tc>
        <w:tc>
          <w:tcPr>
            <w:tcW w:w="992" w:type="dxa"/>
          </w:tcPr>
          <w:p w14:paraId="7B1FD1B5">
            <w:pPr>
              <w:spacing w:line="240" w:lineRule="atLeast"/>
              <w:jc w:val="center"/>
              <w:rPr>
                <w:rFonts w:ascii="Times New Roman" w:hAnsi="Times New Roman" w:eastAsia="仿宋"/>
                <w:sz w:val="22"/>
                <w:szCs w:val="21"/>
              </w:rPr>
            </w:pPr>
            <w:r>
              <w:rPr>
                <w:rFonts w:ascii="Times New Roman" w:hAnsi="Times New Roman" w:eastAsia="仿宋"/>
                <w:sz w:val="22"/>
                <w:szCs w:val="21"/>
              </w:rPr>
              <w:t>1</w:t>
            </w:r>
          </w:p>
        </w:tc>
        <w:tc>
          <w:tcPr>
            <w:tcW w:w="992" w:type="dxa"/>
            <w:vMerge w:val="continue"/>
            <w:vAlign w:val="center"/>
          </w:tcPr>
          <w:p w14:paraId="0EBD083D">
            <w:pPr>
              <w:spacing w:line="240" w:lineRule="atLeast"/>
              <w:jc w:val="center"/>
              <w:rPr>
                <w:rFonts w:ascii="Times New Roman" w:hAnsi="Times New Roman" w:eastAsia="仿宋"/>
                <w:sz w:val="22"/>
                <w:szCs w:val="21"/>
              </w:rPr>
            </w:pPr>
          </w:p>
        </w:tc>
      </w:tr>
      <w:tr w14:paraId="204ECE5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continue"/>
            <w:vAlign w:val="center"/>
          </w:tcPr>
          <w:p w14:paraId="4B4B8B20">
            <w:pPr>
              <w:spacing w:line="240" w:lineRule="atLeast"/>
              <w:rPr>
                <w:rFonts w:ascii="Times New Roman" w:hAnsi="Times New Roman" w:eastAsia="仿宋"/>
                <w:sz w:val="22"/>
                <w:szCs w:val="21"/>
              </w:rPr>
            </w:pPr>
          </w:p>
        </w:tc>
        <w:tc>
          <w:tcPr>
            <w:tcW w:w="940" w:type="dxa"/>
            <w:vMerge w:val="continue"/>
            <w:vAlign w:val="center"/>
          </w:tcPr>
          <w:p w14:paraId="2C25279D">
            <w:pPr>
              <w:spacing w:line="240" w:lineRule="atLeast"/>
              <w:rPr>
                <w:rFonts w:ascii="Times New Roman" w:hAnsi="Times New Roman" w:eastAsia="仿宋"/>
                <w:sz w:val="22"/>
                <w:szCs w:val="21"/>
              </w:rPr>
            </w:pPr>
          </w:p>
        </w:tc>
        <w:tc>
          <w:tcPr>
            <w:tcW w:w="2693" w:type="dxa"/>
            <w:vMerge w:val="continue"/>
            <w:vAlign w:val="center"/>
          </w:tcPr>
          <w:p w14:paraId="286D7579">
            <w:pPr>
              <w:spacing w:line="240" w:lineRule="atLeast"/>
              <w:rPr>
                <w:rFonts w:ascii="Times New Roman" w:hAnsi="Times New Roman" w:eastAsia="仿宋"/>
                <w:sz w:val="22"/>
                <w:szCs w:val="21"/>
              </w:rPr>
            </w:pPr>
          </w:p>
        </w:tc>
        <w:tc>
          <w:tcPr>
            <w:tcW w:w="567" w:type="dxa"/>
            <w:vMerge w:val="continue"/>
            <w:vAlign w:val="center"/>
          </w:tcPr>
          <w:p w14:paraId="0A4068B8">
            <w:pPr>
              <w:spacing w:line="240" w:lineRule="atLeast"/>
              <w:rPr>
                <w:rFonts w:ascii="Times New Roman" w:hAnsi="Times New Roman" w:eastAsia="仿宋"/>
                <w:sz w:val="22"/>
                <w:szCs w:val="21"/>
              </w:rPr>
            </w:pPr>
          </w:p>
        </w:tc>
        <w:tc>
          <w:tcPr>
            <w:tcW w:w="2693" w:type="dxa"/>
            <w:vAlign w:val="center"/>
          </w:tcPr>
          <w:p w14:paraId="63FE1270">
            <w:pPr>
              <w:spacing w:line="240" w:lineRule="atLeast"/>
              <w:rPr>
                <w:rFonts w:ascii="Times New Roman" w:hAnsi="Times New Roman" w:eastAsia="仿宋"/>
                <w:sz w:val="22"/>
                <w:szCs w:val="21"/>
              </w:rPr>
            </w:pPr>
            <w:r>
              <w:rPr>
                <w:rFonts w:ascii="Times New Roman" w:hAnsi="Times New Roman" w:eastAsia="仿宋"/>
                <w:sz w:val="22"/>
                <w:szCs w:val="21"/>
              </w:rPr>
              <w:t>充液中移动盖玻片</w:t>
            </w:r>
          </w:p>
        </w:tc>
        <w:tc>
          <w:tcPr>
            <w:tcW w:w="992" w:type="dxa"/>
          </w:tcPr>
          <w:p w14:paraId="25164A5A">
            <w:pPr>
              <w:spacing w:line="240" w:lineRule="atLeast"/>
              <w:jc w:val="center"/>
              <w:rPr>
                <w:rFonts w:ascii="Times New Roman" w:hAnsi="Times New Roman" w:eastAsia="仿宋"/>
                <w:sz w:val="22"/>
                <w:szCs w:val="21"/>
              </w:rPr>
            </w:pPr>
            <w:r>
              <w:rPr>
                <w:rFonts w:ascii="Times New Roman" w:hAnsi="Times New Roman" w:eastAsia="仿宋"/>
                <w:sz w:val="22"/>
                <w:szCs w:val="21"/>
              </w:rPr>
              <w:t>0.5</w:t>
            </w:r>
          </w:p>
        </w:tc>
        <w:tc>
          <w:tcPr>
            <w:tcW w:w="992" w:type="dxa"/>
            <w:vMerge w:val="continue"/>
            <w:vAlign w:val="center"/>
          </w:tcPr>
          <w:p w14:paraId="632F153E">
            <w:pPr>
              <w:spacing w:line="240" w:lineRule="atLeast"/>
              <w:jc w:val="center"/>
              <w:rPr>
                <w:rFonts w:ascii="Times New Roman" w:hAnsi="Times New Roman" w:eastAsia="仿宋"/>
                <w:sz w:val="22"/>
                <w:szCs w:val="21"/>
              </w:rPr>
            </w:pPr>
          </w:p>
        </w:tc>
      </w:tr>
      <w:tr w14:paraId="01FC13A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continue"/>
            <w:vAlign w:val="center"/>
          </w:tcPr>
          <w:p w14:paraId="0A4F42F1">
            <w:pPr>
              <w:spacing w:line="240" w:lineRule="atLeast"/>
              <w:rPr>
                <w:rFonts w:ascii="Times New Roman" w:hAnsi="Times New Roman" w:eastAsia="仿宋"/>
                <w:sz w:val="22"/>
                <w:szCs w:val="21"/>
              </w:rPr>
            </w:pPr>
          </w:p>
        </w:tc>
        <w:tc>
          <w:tcPr>
            <w:tcW w:w="940" w:type="dxa"/>
            <w:vMerge w:val="continue"/>
            <w:vAlign w:val="center"/>
          </w:tcPr>
          <w:p w14:paraId="1DC7CEC6">
            <w:pPr>
              <w:spacing w:line="240" w:lineRule="atLeast"/>
              <w:rPr>
                <w:rFonts w:ascii="Times New Roman" w:hAnsi="Times New Roman" w:eastAsia="仿宋"/>
                <w:sz w:val="22"/>
                <w:szCs w:val="21"/>
              </w:rPr>
            </w:pPr>
          </w:p>
        </w:tc>
        <w:tc>
          <w:tcPr>
            <w:tcW w:w="2693" w:type="dxa"/>
            <w:vMerge w:val="continue"/>
            <w:vAlign w:val="center"/>
          </w:tcPr>
          <w:p w14:paraId="155456C0">
            <w:pPr>
              <w:spacing w:line="240" w:lineRule="atLeast"/>
              <w:rPr>
                <w:rFonts w:ascii="Times New Roman" w:hAnsi="Times New Roman" w:eastAsia="仿宋"/>
                <w:sz w:val="22"/>
                <w:szCs w:val="21"/>
              </w:rPr>
            </w:pPr>
          </w:p>
        </w:tc>
        <w:tc>
          <w:tcPr>
            <w:tcW w:w="567" w:type="dxa"/>
            <w:vMerge w:val="continue"/>
            <w:vAlign w:val="center"/>
          </w:tcPr>
          <w:p w14:paraId="5F90CEE7">
            <w:pPr>
              <w:spacing w:line="240" w:lineRule="atLeast"/>
              <w:rPr>
                <w:rFonts w:ascii="Times New Roman" w:hAnsi="Times New Roman" w:eastAsia="仿宋"/>
                <w:sz w:val="22"/>
                <w:szCs w:val="21"/>
              </w:rPr>
            </w:pPr>
          </w:p>
        </w:tc>
        <w:tc>
          <w:tcPr>
            <w:tcW w:w="2693" w:type="dxa"/>
            <w:vAlign w:val="center"/>
          </w:tcPr>
          <w:p w14:paraId="515E54E0">
            <w:pPr>
              <w:spacing w:line="240" w:lineRule="atLeast"/>
              <w:rPr>
                <w:rFonts w:ascii="Times New Roman" w:hAnsi="Times New Roman" w:eastAsia="仿宋"/>
                <w:sz w:val="22"/>
                <w:szCs w:val="21"/>
              </w:rPr>
            </w:pPr>
            <w:r>
              <w:rPr>
                <w:rFonts w:ascii="Times New Roman" w:hAnsi="Times New Roman" w:eastAsia="仿宋"/>
                <w:sz w:val="22"/>
                <w:szCs w:val="21"/>
              </w:rPr>
              <w:t>手接触盖玻片表面</w:t>
            </w:r>
          </w:p>
        </w:tc>
        <w:tc>
          <w:tcPr>
            <w:tcW w:w="992" w:type="dxa"/>
          </w:tcPr>
          <w:p w14:paraId="2AEAF0DD">
            <w:pPr>
              <w:spacing w:line="240" w:lineRule="atLeast"/>
              <w:jc w:val="center"/>
              <w:rPr>
                <w:rFonts w:ascii="Times New Roman" w:hAnsi="Times New Roman" w:eastAsia="仿宋"/>
                <w:sz w:val="22"/>
                <w:szCs w:val="21"/>
              </w:rPr>
            </w:pPr>
            <w:r>
              <w:rPr>
                <w:rFonts w:ascii="Times New Roman" w:hAnsi="Times New Roman" w:eastAsia="仿宋"/>
                <w:sz w:val="22"/>
                <w:szCs w:val="21"/>
              </w:rPr>
              <w:t>0.5</w:t>
            </w:r>
          </w:p>
        </w:tc>
        <w:tc>
          <w:tcPr>
            <w:tcW w:w="992" w:type="dxa"/>
            <w:vMerge w:val="continue"/>
            <w:vAlign w:val="center"/>
          </w:tcPr>
          <w:p w14:paraId="12271FCF">
            <w:pPr>
              <w:spacing w:line="240" w:lineRule="atLeast"/>
              <w:jc w:val="center"/>
              <w:rPr>
                <w:rFonts w:ascii="Times New Roman" w:hAnsi="Times New Roman" w:eastAsia="仿宋"/>
                <w:sz w:val="22"/>
                <w:szCs w:val="21"/>
              </w:rPr>
            </w:pPr>
          </w:p>
        </w:tc>
      </w:tr>
      <w:tr w14:paraId="65F50AE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Align w:val="center"/>
          </w:tcPr>
          <w:p w14:paraId="3E8AC423">
            <w:pPr>
              <w:spacing w:line="240" w:lineRule="atLeast"/>
              <w:jc w:val="center"/>
              <w:rPr>
                <w:rFonts w:ascii="Times New Roman" w:hAnsi="Times New Roman" w:eastAsia="仿宋"/>
                <w:sz w:val="22"/>
                <w:szCs w:val="21"/>
              </w:rPr>
            </w:pPr>
            <w:r>
              <w:rPr>
                <w:rFonts w:ascii="Times New Roman" w:hAnsi="Times New Roman" w:eastAsia="仿宋"/>
                <w:sz w:val="22"/>
                <w:szCs w:val="21"/>
              </w:rPr>
              <w:t>6</w:t>
            </w:r>
          </w:p>
        </w:tc>
        <w:tc>
          <w:tcPr>
            <w:tcW w:w="940" w:type="dxa"/>
            <w:vAlign w:val="center"/>
          </w:tcPr>
          <w:p w14:paraId="6C933DB8">
            <w:pPr>
              <w:spacing w:line="240" w:lineRule="atLeast"/>
              <w:jc w:val="center"/>
              <w:rPr>
                <w:rFonts w:ascii="Times New Roman" w:hAnsi="Times New Roman" w:eastAsia="仿宋"/>
                <w:sz w:val="22"/>
                <w:szCs w:val="21"/>
              </w:rPr>
            </w:pPr>
            <w:r>
              <w:rPr>
                <w:rFonts w:ascii="Times New Roman" w:hAnsi="Times New Roman" w:eastAsia="仿宋"/>
                <w:sz w:val="22"/>
                <w:szCs w:val="21"/>
              </w:rPr>
              <w:t xml:space="preserve">静置   </w:t>
            </w:r>
          </w:p>
        </w:tc>
        <w:tc>
          <w:tcPr>
            <w:tcW w:w="2693" w:type="dxa"/>
            <w:vAlign w:val="center"/>
          </w:tcPr>
          <w:p w14:paraId="67B3A5DD">
            <w:pPr>
              <w:spacing w:line="240" w:lineRule="atLeast"/>
              <w:rPr>
                <w:rFonts w:ascii="Times New Roman" w:hAnsi="Times New Roman" w:eastAsia="仿宋"/>
                <w:sz w:val="22"/>
                <w:szCs w:val="21"/>
              </w:rPr>
            </w:pPr>
            <w:r>
              <w:rPr>
                <w:rFonts w:ascii="Times New Roman" w:hAnsi="Times New Roman" w:eastAsia="仿宋"/>
                <w:sz w:val="22"/>
                <w:szCs w:val="21"/>
              </w:rPr>
              <w:t>静置2 min～3min</w:t>
            </w:r>
          </w:p>
        </w:tc>
        <w:tc>
          <w:tcPr>
            <w:tcW w:w="567" w:type="dxa"/>
            <w:vAlign w:val="center"/>
          </w:tcPr>
          <w:p w14:paraId="71EF1062">
            <w:pPr>
              <w:spacing w:line="240" w:lineRule="atLeast"/>
              <w:jc w:val="center"/>
              <w:rPr>
                <w:rFonts w:ascii="Times New Roman" w:hAnsi="Times New Roman" w:eastAsia="仿宋"/>
                <w:sz w:val="22"/>
                <w:szCs w:val="21"/>
              </w:rPr>
            </w:pPr>
            <w:r>
              <w:rPr>
                <w:rFonts w:ascii="Times New Roman" w:hAnsi="Times New Roman" w:eastAsia="仿宋"/>
                <w:sz w:val="22"/>
                <w:szCs w:val="21"/>
              </w:rPr>
              <w:t>1</w:t>
            </w:r>
          </w:p>
        </w:tc>
        <w:tc>
          <w:tcPr>
            <w:tcW w:w="2693" w:type="dxa"/>
            <w:vAlign w:val="center"/>
          </w:tcPr>
          <w:p w14:paraId="7B547E87">
            <w:pPr>
              <w:spacing w:line="240" w:lineRule="atLeast"/>
              <w:rPr>
                <w:rFonts w:ascii="Times New Roman" w:hAnsi="Times New Roman" w:eastAsia="仿宋"/>
                <w:sz w:val="22"/>
                <w:szCs w:val="21"/>
              </w:rPr>
            </w:pPr>
            <w:r>
              <w:rPr>
                <w:rFonts w:ascii="Times New Roman" w:hAnsi="Times New Roman" w:eastAsia="仿宋"/>
                <w:sz w:val="22"/>
                <w:szCs w:val="21"/>
              </w:rPr>
              <w:t>没有静置直接镜下计数</w:t>
            </w:r>
          </w:p>
        </w:tc>
        <w:tc>
          <w:tcPr>
            <w:tcW w:w="992" w:type="dxa"/>
            <w:vAlign w:val="center"/>
          </w:tcPr>
          <w:p w14:paraId="7386F5DA">
            <w:pPr>
              <w:spacing w:line="240" w:lineRule="atLeast"/>
              <w:jc w:val="center"/>
              <w:rPr>
                <w:rFonts w:ascii="Times New Roman" w:hAnsi="Times New Roman" w:eastAsia="仿宋"/>
                <w:sz w:val="22"/>
                <w:szCs w:val="21"/>
              </w:rPr>
            </w:pPr>
            <w:r>
              <w:rPr>
                <w:rFonts w:ascii="Times New Roman" w:hAnsi="Times New Roman" w:eastAsia="仿宋"/>
                <w:sz w:val="22"/>
                <w:szCs w:val="21"/>
              </w:rPr>
              <w:t>1</w:t>
            </w:r>
          </w:p>
        </w:tc>
        <w:tc>
          <w:tcPr>
            <w:tcW w:w="992" w:type="dxa"/>
            <w:vAlign w:val="center"/>
          </w:tcPr>
          <w:p w14:paraId="1B92B34B">
            <w:pPr>
              <w:spacing w:line="240" w:lineRule="atLeast"/>
              <w:jc w:val="center"/>
              <w:rPr>
                <w:rFonts w:ascii="Times New Roman" w:hAnsi="Times New Roman" w:eastAsia="仿宋"/>
                <w:sz w:val="22"/>
                <w:szCs w:val="21"/>
              </w:rPr>
            </w:pPr>
          </w:p>
        </w:tc>
      </w:tr>
      <w:tr w14:paraId="66509BB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restart"/>
            <w:vAlign w:val="center"/>
          </w:tcPr>
          <w:p w14:paraId="04B024C7">
            <w:pPr>
              <w:spacing w:line="240" w:lineRule="atLeast"/>
              <w:jc w:val="center"/>
              <w:rPr>
                <w:rFonts w:ascii="Times New Roman" w:hAnsi="Times New Roman" w:eastAsia="仿宋"/>
                <w:sz w:val="22"/>
                <w:szCs w:val="21"/>
              </w:rPr>
            </w:pPr>
            <w:r>
              <w:rPr>
                <w:rFonts w:ascii="Times New Roman" w:hAnsi="Times New Roman" w:eastAsia="仿宋"/>
                <w:sz w:val="22"/>
                <w:szCs w:val="21"/>
              </w:rPr>
              <w:t>7</w:t>
            </w:r>
          </w:p>
        </w:tc>
        <w:tc>
          <w:tcPr>
            <w:tcW w:w="940" w:type="dxa"/>
            <w:vMerge w:val="restart"/>
            <w:vAlign w:val="center"/>
          </w:tcPr>
          <w:p w14:paraId="747F8622">
            <w:pPr>
              <w:spacing w:line="240" w:lineRule="atLeast"/>
              <w:jc w:val="center"/>
              <w:rPr>
                <w:rFonts w:ascii="Times New Roman" w:hAnsi="Times New Roman" w:eastAsia="仿宋"/>
                <w:sz w:val="22"/>
                <w:szCs w:val="21"/>
              </w:rPr>
            </w:pPr>
            <w:r>
              <w:rPr>
                <w:rFonts w:ascii="Times New Roman" w:hAnsi="Times New Roman" w:eastAsia="仿宋"/>
                <w:sz w:val="22"/>
                <w:szCs w:val="21"/>
              </w:rPr>
              <w:t>显微镜观察</w:t>
            </w:r>
          </w:p>
        </w:tc>
        <w:tc>
          <w:tcPr>
            <w:tcW w:w="2693" w:type="dxa"/>
            <w:vMerge w:val="restart"/>
            <w:vAlign w:val="center"/>
          </w:tcPr>
          <w:p w14:paraId="5B49CE1F">
            <w:pPr>
              <w:spacing w:line="240" w:lineRule="atLeast"/>
              <w:rPr>
                <w:rFonts w:ascii="Times New Roman" w:hAnsi="Times New Roman" w:eastAsia="仿宋"/>
                <w:sz w:val="22"/>
                <w:szCs w:val="21"/>
              </w:rPr>
            </w:pPr>
            <w:r>
              <w:rPr>
                <w:rFonts w:ascii="Times New Roman" w:hAnsi="Times New Roman" w:eastAsia="仿宋"/>
                <w:sz w:val="22"/>
                <w:szCs w:val="21"/>
              </w:rPr>
              <w:t>（1）在低倍镜下计数四角4个大方格内的白细胞总数，按照“数上不数下，数左不数右”原则计数，压在大方格的左下角“不计入”，压在大方格的右上角“计入”</w:t>
            </w:r>
          </w:p>
          <w:p w14:paraId="39755A32">
            <w:pPr>
              <w:spacing w:line="240" w:lineRule="atLeast"/>
              <w:rPr>
                <w:rFonts w:ascii="Times New Roman" w:hAnsi="Times New Roman" w:eastAsia="仿宋"/>
                <w:sz w:val="22"/>
                <w:szCs w:val="21"/>
              </w:rPr>
            </w:pPr>
            <w:r>
              <w:rPr>
                <w:rFonts w:ascii="Times New Roman" w:hAnsi="Times New Roman" w:eastAsia="仿宋"/>
                <w:sz w:val="22"/>
                <w:szCs w:val="21"/>
              </w:rPr>
              <w:t>（2）四个大格充池误差RCS&lt;20%为合格。（3）显微镜亮度旋钮调至暗</w:t>
            </w:r>
            <w:r>
              <w:rPr>
                <w:rFonts w:hint="eastAsia" w:ascii="Times New Roman" w:hAnsi="Times New Roman" w:eastAsia="仿宋"/>
                <w:sz w:val="22"/>
                <w:szCs w:val="21"/>
              </w:rPr>
              <w:t>视野</w:t>
            </w:r>
            <w:r>
              <w:rPr>
                <w:rFonts w:ascii="Times New Roman" w:hAnsi="Times New Roman" w:eastAsia="仿宋"/>
                <w:sz w:val="22"/>
                <w:szCs w:val="21"/>
              </w:rPr>
              <w:t>。</w:t>
            </w:r>
          </w:p>
        </w:tc>
        <w:tc>
          <w:tcPr>
            <w:tcW w:w="567" w:type="dxa"/>
            <w:vMerge w:val="restart"/>
            <w:vAlign w:val="center"/>
          </w:tcPr>
          <w:p w14:paraId="66120F52">
            <w:pPr>
              <w:spacing w:line="240" w:lineRule="atLeast"/>
              <w:jc w:val="center"/>
              <w:rPr>
                <w:rFonts w:ascii="Times New Roman" w:hAnsi="Times New Roman" w:eastAsia="仿宋"/>
                <w:sz w:val="22"/>
                <w:szCs w:val="21"/>
              </w:rPr>
            </w:pPr>
            <w:r>
              <w:rPr>
                <w:rFonts w:ascii="Times New Roman" w:hAnsi="Times New Roman" w:eastAsia="仿宋"/>
                <w:sz w:val="22"/>
                <w:szCs w:val="21"/>
              </w:rPr>
              <w:t>6</w:t>
            </w:r>
          </w:p>
        </w:tc>
        <w:tc>
          <w:tcPr>
            <w:tcW w:w="2693" w:type="dxa"/>
            <w:vAlign w:val="center"/>
          </w:tcPr>
          <w:p w14:paraId="5DE2B0DA">
            <w:pPr>
              <w:spacing w:line="240" w:lineRule="atLeast"/>
              <w:rPr>
                <w:rFonts w:ascii="Times New Roman" w:hAnsi="Times New Roman" w:eastAsia="仿宋"/>
                <w:sz w:val="22"/>
                <w:szCs w:val="21"/>
              </w:rPr>
            </w:pPr>
            <w:r>
              <w:rPr>
                <w:rFonts w:ascii="Times New Roman" w:hAnsi="Times New Roman" w:eastAsia="仿宋"/>
                <w:sz w:val="22"/>
                <w:szCs w:val="21"/>
              </w:rPr>
              <w:t>没有使用低倍镜计数</w:t>
            </w:r>
          </w:p>
        </w:tc>
        <w:tc>
          <w:tcPr>
            <w:tcW w:w="992" w:type="dxa"/>
            <w:vAlign w:val="center"/>
          </w:tcPr>
          <w:p w14:paraId="5CA782E5">
            <w:pPr>
              <w:spacing w:line="240" w:lineRule="atLeast"/>
              <w:jc w:val="center"/>
              <w:rPr>
                <w:rFonts w:ascii="Times New Roman" w:hAnsi="Times New Roman" w:eastAsia="仿宋"/>
                <w:sz w:val="22"/>
                <w:szCs w:val="21"/>
              </w:rPr>
            </w:pPr>
            <w:r>
              <w:rPr>
                <w:rFonts w:ascii="Times New Roman" w:hAnsi="Times New Roman" w:eastAsia="仿宋"/>
                <w:sz w:val="22"/>
                <w:szCs w:val="21"/>
              </w:rPr>
              <w:t>1</w:t>
            </w:r>
          </w:p>
        </w:tc>
        <w:tc>
          <w:tcPr>
            <w:tcW w:w="992" w:type="dxa"/>
            <w:vMerge w:val="restart"/>
            <w:vAlign w:val="center"/>
          </w:tcPr>
          <w:p w14:paraId="21557405">
            <w:pPr>
              <w:spacing w:line="240" w:lineRule="atLeast"/>
              <w:jc w:val="center"/>
              <w:rPr>
                <w:rFonts w:ascii="Times New Roman" w:hAnsi="Times New Roman" w:eastAsia="仿宋"/>
                <w:sz w:val="22"/>
                <w:szCs w:val="21"/>
              </w:rPr>
            </w:pPr>
          </w:p>
        </w:tc>
      </w:tr>
      <w:tr w14:paraId="187E000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continue"/>
            <w:vAlign w:val="center"/>
          </w:tcPr>
          <w:p w14:paraId="3D72824A">
            <w:pPr>
              <w:spacing w:line="240" w:lineRule="atLeast"/>
              <w:rPr>
                <w:rFonts w:ascii="Times New Roman" w:hAnsi="Times New Roman" w:eastAsia="仿宋"/>
                <w:sz w:val="22"/>
                <w:szCs w:val="21"/>
              </w:rPr>
            </w:pPr>
          </w:p>
        </w:tc>
        <w:tc>
          <w:tcPr>
            <w:tcW w:w="940" w:type="dxa"/>
            <w:vMerge w:val="continue"/>
            <w:vAlign w:val="center"/>
          </w:tcPr>
          <w:p w14:paraId="6CFD1D4F">
            <w:pPr>
              <w:spacing w:line="240" w:lineRule="atLeast"/>
              <w:rPr>
                <w:rFonts w:ascii="Times New Roman" w:hAnsi="Times New Roman" w:eastAsia="仿宋"/>
                <w:sz w:val="22"/>
                <w:szCs w:val="21"/>
              </w:rPr>
            </w:pPr>
          </w:p>
        </w:tc>
        <w:tc>
          <w:tcPr>
            <w:tcW w:w="2693" w:type="dxa"/>
            <w:vMerge w:val="continue"/>
            <w:vAlign w:val="center"/>
          </w:tcPr>
          <w:p w14:paraId="455A4407">
            <w:pPr>
              <w:spacing w:line="240" w:lineRule="atLeast"/>
              <w:rPr>
                <w:rFonts w:ascii="Times New Roman" w:hAnsi="Times New Roman" w:eastAsia="仿宋"/>
                <w:sz w:val="22"/>
                <w:szCs w:val="21"/>
              </w:rPr>
            </w:pPr>
          </w:p>
        </w:tc>
        <w:tc>
          <w:tcPr>
            <w:tcW w:w="567" w:type="dxa"/>
            <w:vMerge w:val="continue"/>
            <w:vAlign w:val="center"/>
          </w:tcPr>
          <w:p w14:paraId="32F0A2C6">
            <w:pPr>
              <w:spacing w:line="240" w:lineRule="atLeast"/>
              <w:rPr>
                <w:rFonts w:ascii="Times New Roman" w:hAnsi="Times New Roman" w:eastAsia="仿宋"/>
                <w:sz w:val="22"/>
                <w:szCs w:val="21"/>
              </w:rPr>
            </w:pPr>
          </w:p>
        </w:tc>
        <w:tc>
          <w:tcPr>
            <w:tcW w:w="2693" w:type="dxa"/>
            <w:vAlign w:val="center"/>
          </w:tcPr>
          <w:p w14:paraId="54A164CA">
            <w:pPr>
              <w:spacing w:line="240" w:lineRule="atLeast"/>
              <w:rPr>
                <w:rFonts w:ascii="Times New Roman" w:hAnsi="Times New Roman" w:eastAsia="仿宋"/>
                <w:sz w:val="22"/>
                <w:szCs w:val="21"/>
              </w:rPr>
            </w:pPr>
            <w:r>
              <w:rPr>
                <w:rFonts w:ascii="Times New Roman" w:hAnsi="Times New Roman" w:eastAsia="仿宋"/>
                <w:sz w:val="22"/>
                <w:szCs w:val="21"/>
              </w:rPr>
              <w:t>光线过亮</w:t>
            </w:r>
          </w:p>
        </w:tc>
        <w:tc>
          <w:tcPr>
            <w:tcW w:w="992" w:type="dxa"/>
            <w:vAlign w:val="center"/>
          </w:tcPr>
          <w:p w14:paraId="4EA47193">
            <w:pPr>
              <w:spacing w:line="240" w:lineRule="atLeast"/>
              <w:jc w:val="center"/>
              <w:rPr>
                <w:rFonts w:ascii="Times New Roman" w:hAnsi="Times New Roman" w:eastAsia="仿宋"/>
                <w:sz w:val="22"/>
                <w:szCs w:val="21"/>
              </w:rPr>
            </w:pPr>
            <w:r>
              <w:rPr>
                <w:rFonts w:ascii="Times New Roman" w:hAnsi="Times New Roman" w:eastAsia="仿宋"/>
                <w:sz w:val="22"/>
                <w:szCs w:val="21"/>
              </w:rPr>
              <w:t>1</w:t>
            </w:r>
          </w:p>
        </w:tc>
        <w:tc>
          <w:tcPr>
            <w:tcW w:w="992" w:type="dxa"/>
            <w:vMerge w:val="continue"/>
            <w:vAlign w:val="center"/>
          </w:tcPr>
          <w:p w14:paraId="15A5E63A">
            <w:pPr>
              <w:spacing w:line="240" w:lineRule="atLeast"/>
              <w:jc w:val="center"/>
              <w:rPr>
                <w:rFonts w:ascii="Times New Roman" w:hAnsi="Times New Roman" w:eastAsia="仿宋"/>
                <w:sz w:val="22"/>
                <w:szCs w:val="21"/>
              </w:rPr>
            </w:pPr>
          </w:p>
        </w:tc>
      </w:tr>
      <w:tr w14:paraId="211DF03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continue"/>
            <w:vAlign w:val="center"/>
          </w:tcPr>
          <w:p w14:paraId="34D41F41">
            <w:pPr>
              <w:spacing w:line="240" w:lineRule="atLeast"/>
              <w:rPr>
                <w:rFonts w:ascii="Times New Roman" w:hAnsi="Times New Roman" w:eastAsia="仿宋"/>
                <w:sz w:val="22"/>
                <w:szCs w:val="21"/>
              </w:rPr>
            </w:pPr>
          </w:p>
        </w:tc>
        <w:tc>
          <w:tcPr>
            <w:tcW w:w="940" w:type="dxa"/>
            <w:vMerge w:val="continue"/>
            <w:vAlign w:val="center"/>
          </w:tcPr>
          <w:p w14:paraId="48BFCD1D">
            <w:pPr>
              <w:spacing w:line="240" w:lineRule="atLeast"/>
              <w:rPr>
                <w:rFonts w:ascii="Times New Roman" w:hAnsi="Times New Roman" w:eastAsia="仿宋"/>
                <w:sz w:val="22"/>
                <w:szCs w:val="21"/>
              </w:rPr>
            </w:pPr>
          </w:p>
        </w:tc>
        <w:tc>
          <w:tcPr>
            <w:tcW w:w="2693" w:type="dxa"/>
            <w:vMerge w:val="continue"/>
            <w:vAlign w:val="center"/>
          </w:tcPr>
          <w:p w14:paraId="012CBCD6">
            <w:pPr>
              <w:spacing w:line="240" w:lineRule="atLeast"/>
              <w:rPr>
                <w:rFonts w:ascii="Times New Roman" w:hAnsi="Times New Roman" w:eastAsia="仿宋"/>
                <w:sz w:val="22"/>
                <w:szCs w:val="21"/>
              </w:rPr>
            </w:pPr>
          </w:p>
        </w:tc>
        <w:tc>
          <w:tcPr>
            <w:tcW w:w="567" w:type="dxa"/>
            <w:vMerge w:val="continue"/>
            <w:vAlign w:val="center"/>
          </w:tcPr>
          <w:p w14:paraId="2C55156A">
            <w:pPr>
              <w:spacing w:line="240" w:lineRule="atLeast"/>
              <w:rPr>
                <w:rFonts w:ascii="Times New Roman" w:hAnsi="Times New Roman" w:eastAsia="仿宋"/>
                <w:sz w:val="22"/>
                <w:szCs w:val="21"/>
              </w:rPr>
            </w:pPr>
          </w:p>
        </w:tc>
        <w:tc>
          <w:tcPr>
            <w:tcW w:w="2693" w:type="dxa"/>
            <w:vAlign w:val="center"/>
          </w:tcPr>
          <w:p w14:paraId="57235BC6">
            <w:pPr>
              <w:spacing w:line="240" w:lineRule="atLeast"/>
              <w:rPr>
                <w:rFonts w:ascii="Times New Roman" w:hAnsi="Times New Roman" w:eastAsia="仿宋"/>
                <w:sz w:val="22"/>
                <w:szCs w:val="21"/>
              </w:rPr>
            </w:pPr>
            <w:r>
              <w:rPr>
                <w:rFonts w:ascii="Times New Roman" w:hAnsi="Times New Roman" w:eastAsia="仿宋"/>
                <w:sz w:val="22"/>
                <w:szCs w:val="21"/>
              </w:rPr>
              <w:t>观察时压破盖玻片</w:t>
            </w:r>
          </w:p>
        </w:tc>
        <w:tc>
          <w:tcPr>
            <w:tcW w:w="992" w:type="dxa"/>
            <w:vAlign w:val="center"/>
          </w:tcPr>
          <w:p w14:paraId="02849F3A">
            <w:pPr>
              <w:spacing w:line="240" w:lineRule="atLeast"/>
              <w:jc w:val="center"/>
              <w:rPr>
                <w:rFonts w:ascii="Times New Roman" w:hAnsi="Times New Roman" w:eastAsia="仿宋"/>
                <w:sz w:val="22"/>
                <w:szCs w:val="21"/>
              </w:rPr>
            </w:pPr>
            <w:r>
              <w:rPr>
                <w:rFonts w:ascii="Times New Roman" w:hAnsi="Times New Roman" w:eastAsia="仿宋"/>
                <w:sz w:val="22"/>
                <w:szCs w:val="21"/>
              </w:rPr>
              <w:t>2</w:t>
            </w:r>
          </w:p>
        </w:tc>
        <w:tc>
          <w:tcPr>
            <w:tcW w:w="992" w:type="dxa"/>
            <w:vMerge w:val="continue"/>
            <w:vAlign w:val="center"/>
          </w:tcPr>
          <w:p w14:paraId="34DD193C">
            <w:pPr>
              <w:spacing w:line="240" w:lineRule="atLeast"/>
              <w:jc w:val="center"/>
              <w:rPr>
                <w:rFonts w:ascii="Times New Roman" w:hAnsi="Times New Roman" w:eastAsia="仿宋"/>
                <w:sz w:val="22"/>
                <w:szCs w:val="21"/>
              </w:rPr>
            </w:pPr>
          </w:p>
        </w:tc>
      </w:tr>
      <w:tr w14:paraId="7F1D72E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31" w:hRule="atLeast"/>
          <w:jc w:val="center"/>
        </w:trPr>
        <w:tc>
          <w:tcPr>
            <w:tcW w:w="473" w:type="dxa"/>
            <w:vMerge w:val="continue"/>
            <w:vAlign w:val="center"/>
          </w:tcPr>
          <w:p w14:paraId="14960BAF">
            <w:pPr>
              <w:spacing w:line="240" w:lineRule="atLeast"/>
              <w:rPr>
                <w:rFonts w:ascii="Times New Roman" w:hAnsi="Times New Roman" w:eastAsia="仿宋"/>
                <w:sz w:val="22"/>
                <w:szCs w:val="21"/>
              </w:rPr>
            </w:pPr>
          </w:p>
        </w:tc>
        <w:tc>
          <w:tcPr>
            <w:tcW w:w="940" w:type="dxa"/>
            <w:vMerge w:val="continue"/>
            <w:vAlign w:val="center"/>
          </w:tcPr>
          <w:p w14:paraId="5B4B02E7">
            <w:pPr>
              <w:spacing w:line="240" w:lineRule="atLeast"/>
              <w:rPr>
                <w:rFonts w:ascii="Times New Roman" w:hAnsi="Times New Roman" w:eastAsia="仿宋"/>
                <w:sz w:val="22"/>
                <w:szCs w:val="21"/>
              </w:rPr>
            </w:pPr>
          </w:p>
        </w:tc>
        <w:tc>
          <w:tcPr>
            <w:tcW w:w="2693" w:type="dxa"/>
            <w:vMerge w:val="continue"/>
            <w:vAlign w:val="center"/>
          </w:tcPr>
          <w:p w14:paraId="67BB38F3">
            <w:pPr>
              <w:spacing w:line="240" w:lineRule="atLeast"/>
              <w:rPr>
                <w:rFonts w:ascii="Times New Roman" w:hAnsi="Times New Roman" w:eastAsia="仿宋"/>
                <w:sz w:val="22"/>
                <w:szCs w:val="21"/>
              </w:rPr>
            </w:pPr>
          </w:p>
        </w:tc>
        <w:tc>
          <w:tcPr>
            <w:tcW w:w="567" w:type="dxa"/>
            <w:vMerge w:val="continue"/>
            <w:vAlign w:val="center"/>
          </w:tcPr>
          <w:p w14:paraId="1484A4BC">
            <w:pPr>
              <w:spacing w:line="240" w:lineRule="atLeast"/>
              <w:rPr>
                <w:rFonts w:ascii="Times New Roman" w:hAnsi="Times New Roman" w:eastAsia="仿宋"/>
                <w:sz w:val="22"/>
                <w:szCs w:val="21"/>
              </w:rPr>
            </w:pPr>
          </w:p>
        </w:tc>
        <w:tc>
          <w:tcPr>
            <w:tcW w:w="2693" w:type="dxa"/>
            <w:vAlign w:val="center"/>
          </w:tcPr>
          <w:p w14:paraId="3FB08DB3">
            <w:pPr>
              <w:spacing w:line="240" w:lineRule="atLeast"/>
              <w:rPr>
                <w:rFonts w:ascii="Times New Roman" w:hAnsi="Times New Roman" w:eastAsia="仿宋"/>
                <w:sz w:val="22"/>
                <w:szCs w:val="21"/>
              </w:rPr>
            </w:pPr>
            <w:r>
              <w:rPr>
                <w:rFonts w:ascii="Times New Roman" w:hAnsi="Times New Roman" w:eastAsia="仿宋"/>
                <w:sz w:val="22"/>
                <w:szCs w:val="21"/>
              </w:rPr>
              <w:t xml:space="preserve">（1）四个大格充池误差RCS&gt;20%扣1.5分 </w:t>
            </w:r>
          </w:p>
          <w:p w14:paraId="7338D7DA">
            <w:pPr>
              <w:spacing w:line="240" w:lineRule="atLeast"/>
              <w:rPr>
                <w:rFonts w:ascii="Times New Roman" w:hAnsi="Times New Roman" w:eastAsia="仿宋"/>
                <w:sz w:val="22"/>
                <w:szCs w:val="21"/>
              </w:rPr>
            </w:pPr>
            <w:r>
              <w:rPr>
                <w:rFonts w:ascii="Times New Roman" w:hAnsi="Times New Roman" w:eastAsia="仿宋"/>
                <w:sz w:val="22"/>
                <w:szCs w:val="21"/>
              </w:rPr>
              <w:t>（2）显微镜未复位扣0.5分</w:t>
            </w:r>
          </w:p>
        </w:tc>
        <w:tc>
          <w:tcPr>
            <w:tcW w:w="992" w:type="dxa"/>
            <w:vAlign w:val="center"/>
          </w:tcPr>
          <w:p w14:paraId="66BDBF81">
            <w:pPr>
              <w:spacing w:line="240" w:lineRule="atLeast"/>
              <w:jc w:val="center"/>
              <w:rPr>
                <w:rFonts w:ascii="Times New Roman" w:hAnsi="Times New Roman" w:eastAsia="仿宋"/>
                <w:sz w:val="22"/>
                <w:szCs w:val="21"/>
              </w:rPr>
            </w:pPr>
            <w:r>
              <w:rPr>
                <w:rFonts w:ascii="Times New Roman" w:hAnsi="Times New Roman" w:eastAsia="仿宋"/>
                <w:sz w:val="22"/>
                <w:szCs w:val="21"/>
              </w:rPr>
              <w:t>2</w:t>
            </w:r>
          </w:p>
        </w:tc>
        <w:tc>
          <w:tcPr>
            <w:tcW w:w="992" w:type="dxa"/>
            <w:vMerge w:val="continue"/>
            <w:vAlign w:val="center"/>
          </w:tcPr>
          <w:p w14:paraId="186894B4">
            <w:pPr>
              <w:spacing w:line="240" w:lineRule="atLeast"/>
              <w:jc w:val="center"/>
              <w:rPr>
                <w:rFonts w:ascii="Times New Roman" w:hAnsi="Times New Roman" w:eastAsia="仿宋"/>
                <w:sz w:val="22"/>
                <w:szCs w:val="21"/>
              </w:rPr>
            </w:pPr>
          </w:p>
        </w:tc>
      </w:tr>
      <w:tr w14:paraId="627098D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restart"/>
            <w:vAlign w:val="center"/>
          </w:tcPr>
          <w:p w14:paraId="27CD62D5">
            <w:pPr>
              <w:spacing w:line="240" w:lineRule="atLeast"/>
              <w:jc w:val="center"/>
              <w:rPr>
                <w:rFonts w:ascii="Times New Roman" w:hAnsi="Times New Roman" w:eastAsia="仿宋"/>
                <w:sz w:val="22"/>
                <w:szCs w:val="21"/>
              </w:rPr>
            </w:pPr>
            <w:r>
              <w:rPr>
                <w:rFonts w:ascii="Times New Roman" w:hAnsi="Times New Roman" w:eastAsia="仿宋"/>
                <w:sz w:val="22"/>
                <w:szCs w:val="21"/>
              </w:rPr>
              <w:t>8</w:t>
            </w:r>
          </w:p>
        </w:tc>
        <w:tc>
          <w:tcPr>
            <w:tcW w:w="940" w:type="dxa"/>
            <w:vMerge w:val="restart"/>
            <w:vAlign w:val="center"/>
          </w:tcPr>
          <w:p w14:paraId="0D553C4E">
            <w:pPr>
              <w:spacing w:line="240" w:lineRule="atLeast"/>
              <w:jc w:val="center"/>
              <w:rPr>
                <w:rFonts w:ascii="Times New Roman" w:hAnsi="Times New Roman" w:eastAsia="仿宋"/>
                <w:sz w:val="22"/>
                <w:szCs w:val="21"/>
              </w:rPr>
            </w:pPr>
            <w:r>
              <w:rPr>
                <w:rFonts w:ascii="Times New Roman" w:hAnsi="Times New Roman" w:eastAsia="仿宋"/>
                <w:sz w:val="22"/>
                <w:szCs w:val="21"/>
              </w:rPr>
              <w:t>计数</w:t>
            </w:r>
          </w:p>
          <w:p w14:paraId="19F73549">
            <w:pPr>
              <w:spacing w:line="240" w:lineRule="atLeast"/>
              <w:jc w:val="center"/>
              <w:rPr>
                <w:rFonts w:ascii="Times New Roman" w:hAnsi="Times New Roman" w:eastAsia="仿宋"/>
                <w:sz w:val="22"/>
                <w:szCs w:val="21"/>
              </w:rPr>
            </w:pPr>
            <w:r>
              <w:rPr>
                <w:rFonts w:ascii="Times New Roman" w:hAnsi="Times New Roman" w:eastAsia="仿宋"/>
                <w:sz w:val="22"/>
                <w:szCs w:val="21"/>
              </w:rPr>
              <w:t>结果</w:t>
            </w:r>
          </w:p>
          <w:p w14:paraId="3BC3E6CB">
            <w:pPr>
              <w:spacing w:line="240" w:lineRule="atLeast"/>
              <w:jc w:val="center"/>
              <w:rPr>
                <w:rFonts w:ascii="Times New Roman" w:hAnsi="Times New Roman" w:eastAsia="仿宋"/>
                <w:sz w:val="22"/>
                <w:szCs w:val="21"/>
              </w:rPr>
            </w:pPr>
            <w:r>
              <w:rPr>
                <w:rFonts w:ascii="Times New Roman" w:hAnsi="Times New Roman" w:eastAsia="仿宋"/>
                <w:sz w:val="22"/>
                <w:szCs w:val="21"/>
              </w:rPr>
              <w:t>准确性</w:t>
            </w:r>
          </w:p>
        </w:tc>
        <w:tc>
          <w:tcPr>
            <w:tcW w:w="2693" w:type="dxa"/>
            <w:vMerge w:val="restart"/>
            <w:vAlign w:val="center"/>
          </w:tcPr>
          <w:p w14:paraId="6579D934">
            <w:pPr>
              <w:spacing w:line="240" w:lineRule="atLeast"/>
              <w:rPr>
                <w:rFonts w:ascii="Times New Roman" w:hAnsi="Times New Roman" w:eastAsia="仿宋"/>
                <w:sz w:val="22"/>
                <w:szCs w:val="21"/>
              </w:rPr>
            </w:pPr>
            <w:r>
              <w:rPr>
                <w:rFonts w:ascii="Times New Roman" w:hAnsi="Times New Roman" w:eastAsia="仿宋"/>
                <w:sz w:val="22"/>
                <w:szCs w:val="21"/>
              </w:rPr>
              <w:t>WBC计数结果正确（指裁判员抽查结果与选手计数结果一致性）。选手与裁判每个大方格结果相差数量绝对值相加为总误差</w:t>
            </w:r>
          </w:p>
        </w:tc>
        <w:tc>
          <w:tcPr>
            <w:tcW w:w="567" w:type="dxa"/>
            <w:vMerge w:val="restart"/>
            <w:vAlign w:val="center"/>
          </w:tcPr>
          <w:p w14:paraId="0E8E8978">
            <w:pPr>
              <w:spacing w:line="240" w:lineRule="atLeast"/>
              <w:jc w:val="center"/>
              <w:rPr>
                <w:rFonts w:ascii="Times New Roman" w:hAnsi="Times New Roman" w:eastAsia="仿宋"/>
                <w:sz w:val="22"/>
                <w:szCs w:val="21"/>
              </w:rPr>
            </w:pPr>
            <w:r>
              <w:rPr>
                <w:rFonts w:ascii="Times New Roman" w:hAnsi="Times New Roman" w:eastAsia="仿宋"/>
                <w:sz w:val="22"/>
                <w:szCs w:val="21"/>
              </w:rPr>
              <w:t>3</w:t>
            </w:r>
          </w:p>
        </w:tc>
        <w:tc>
          <w:tcPr>
            <w:tcW w:w="2693" w:type="dxa"/>
            <w:vAlign w:val="center"/>
          </w:tcPr>
          <w:p w14:paraId="0D3C7173">
            <w:pPr>
              <w:spacing w:line="240" w:lineRule="atLeast"/>
              <w:rPr>
                <w:rFonts w:ascii="Times New Roman" w:hAnsi="Times New Roman" w:eastAsia="仿宋"/>
                <w:sz w:val="22"/>
                <w:szCs w:val="21"/>
              </w:rPr>
            </w:pPr>
            <w:r>
              <w:rPr>
                <w:rFonts w:ascii="Times New Roman" w:hAnsi="Times New Roman" w:eastAsia="仿宋"/>
                <w:sz w:val="22"/>
                <w:szCs w:val="21"/>
              </w:rPr>
              <w:t>绝对值和相差≤2</w:t>
            </w:r>
          </w:p>
        </w:tc>
        <w:tc>
          <w:tcPr>
            <w:tcW w:w="992" w:type="dxa"/>
            <w:vAlign w:val="center"/>
          </w:tcPr>
          <w:p w14:paraId="62D90CBC">
            <w:pPr>
              <w:spacing w:line="240" w:lineRule="atLeast"/>
              <w:jc w:val="center"/>
              <w:rPr>
                <w:rFonts w:ascii="Times New Roman" w:hAnsi="Times New Roman" w:eastAsia="仿宋"/>
                <w:sz w:val="22"/>
                <w:szCs w:val="21"/>
              </w:rPr>
            </w:pPr>
            <w:r>
              <w:rPr>
                <w:rFonts w:ascii="Times New Roman" w:hAnsi="Times New Roman" w:eastAsia="仿宋"/>
                <w:sz w:val="22"/>
                <w:szCs w:val="21"/>
              </w:rPr>
              <w:t>0</w:t>
            </w:r>
          </w:p>
        </w:tc>
        <w:tc>
          <w:tcPr>
            <w:tcW w:w="992" w:type="dxa"/>
            <w:vMerge w:val="restart"/>
            <w:vAlign w:val="center"/>
          </w:tcPr>
          <w:p w14:paraId="3BCA7ED6">
            <w:pPr>
              <w:spacing w:line="240" w:lineRule="atLeast"/>
              <w:jc w:val="center"/>
              <w:rPr>
                <w:rFonts w:ascii="Times New Roman" w:hAnsi="Times New Roman" w:eastAsia="仿宋"/>
                <w:sz w:val="22"/>
                <w:szCs w:val="21"/>
              </w:rPr>
            </w:pPr>
          </w:p>
        </w:tc>
      </w:tr>
      <w:tr w14:paraId="4CCFD1B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continue"/>
            <w:vAlign w:val="center"/>
          </w:tcPr>
          <w:p w14:paraId="14A4DD7B">
            <w:pPr>
              <w:spacing w:line="240" w:lineRule="atLeast"/>
              <w:rPr>
                <w:rFonts w:ascii="Times New Roman" w:hAnsi="Times New Roman" w:eastAsia="仿宋"/>
                <w:sz w:val="22"/>
                <w:szCs w:val="21"/>
              </w:rPr>
            </w:pPr>
          </w:p>
        </w:tc>
        <w:tc>
          <w:tcPr>
            <w:tcW w:w="940" w:type="dxa"/>
            <w:vMerge w:val="continue"/>
            <w:vAlign w:val="center"/>
          </w:tcPr>
          <w:p w14:paraId="13D17BF2">
            <w:pPr>
              <w:spacing w:line="240" w:lineRule="atLeast"/>
              <w:rPr>
                <w:rFonts w:ascii="Times New Roman" w:hAnsi="Times New Roman" w:eastAsia="仿宋"/>
                <w:sz w:val="22"/>
                <w:szCs w:val="21"/>
              </w:rPr>
            </w:pPr>
          </w:p>
        </w:tc>
        <w:tc>
          <w:tcPr>
            <w:tcW w:w="2693" w:type="dxa"/>
            <w:vMerge w:val="continue"/>
            <w:vAlign w:val="center"/>
          </w:tcPr>
          <w:p w14:paraId="668CB898">
            <w:pPr>
              <w:spacing w:line="240" w:lineRule="atLeast"/>
              <w:rPr>
                <w:rFonts w:ascii="Times New Roman" w:hAnsi="Times New Roman" w:eastAsia="仿宋"/>
                <w:sz w:val="22"/>
                <w:szCs w:val="21"/>
              </w:rPr>
            </w:pPr>
          </w:p>
        </w:tc>
        <w:tc>
          <w:tcPr>
            <w:tcW w:w="567" w:type="dxa"/>
            <w:vMerge w:val="continue"/>
            <w:vAlign w:val="center"/>
          </w:tcPr>
          <w:p w14:paraId="3F929C93">
            <w:pPr>
              <w:spacing w:line="240" w:lineRule="atLeast"/>
              <w:rPr>
                <w:rFonts w:ascii="Times New Roman" w:hAnsi="Times New Roman" w:eastAsia="仿宋"/>
                <w:sz w:val="22"/>
                <w:szCs w:val="21"/>
              </w:rPr>
            </w:pPr>
          </w:p>
        </w:tc>
        <w:tc>
          <w:tcPr>
            <w:tcW w:w="2693" w:type="dxa"/>
            <w:vAlign w:val="center"/>
          </w:tcPr>
          <w:p w14:paraId="768D88D1">
            <w:pPr>
              <w:spacing w:line="240" w:lineRule="atLeast"/>
              <w:rPr>
                <w:rFonts w:ascii="Times New Roman" w:hAnsi="Times New Roman" w:eastAsia="仿宋"/>
                <w:sz w:val="22"/>
                <w:szCs w:val="21"/>
              </w:rPr>
            </w:pPr>
            <w:r>
              <w:rPr>
                <w:rFonts w:ascii="Times New Roman" w:hAnsi="Times New Roman" w:eastAsia="仿宋"/>
                <w:sz w:val="22"/>
                <w:szCs w:val="21"/>
              </w:rPr>
              <w:t>绝对值和相差3～4个</w:t>
            </w:r>
          </w:p>
        </w:tc>
        <w:tc>
          <w:tcPr>
            <w:tcW w:w="992" w:type="dxa"/>
            <w:vAlign w:val="center"/>
          </w:tcPr>
          <w:p w14:paraId="2EC6BCD4">
            <w:pPr>
              <w:spacing w:line="240" w:lineRule="atLeast"/>
              <w:jc w:val="center"/>
              <w:rPr>
                <w:rFonts w:ascii="Times New Roman" w:hAnsi="Times New Roman" w:eastAsia="仿宋"/>
                <w:sz w:val="22"/>
                <w:szCs w:val="21"/>
              </w:rPr>
            </w:pPr>
            <w:r>
              <w:rPr>
                <w:rFonts w:ascii="Times New Roman" w:hAnsi="Times New Roman" w:eastAsia="仿宋"/>
                <w:sz w:val="22"/>
                <w:szCs w:val="21"/>
              </w:rPr>
              <w:t>1</w:t>
            </w:r>
          </w:p>
        </w:tc>
        <w:tc>
          <w:tcPr>
            <w:tcW w:w="992" w:type="dxa"/>
            <w:vMerge w:val="continue"/>
            <w:vAlign w:val="center"/>
          </w:tcPr>
          <w:p w14:paraId="1946D115">
            <w:pPr>
              <w:spacing w:line="240" w:lineRule="atLeast"/>
              <w:jc w:val="center"/>
              <w:rPr>
                <w:rFonts w:ascii="Times New Roman" w:hAnsi="Times New Roman" w:eastAsia="仿宋"/>
                <w:sz w:val="22"/>
                <w:szCs w:val="21"/>
              </w:rPr>
            </w:pPr>
          </w:p>
        </w:tc>
      </w:tr>
      <w:tr w14:paraId="707F462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continue"/>
            <w:vAlign w:val="center"/>
          </w:tcPr>
          <w:p w14:paraId="5BAD576F">
            <w:pPr>
              <w:spacing w:line="240" w:lineRule="atLeast"/>
              <w:rPr>
                <w:rFonts w:ascii="Times New Roman" w:hAnsi="Times New Roman" w:eastAsia="仿宋"/>
                <w:sz w:val="22"/>
                <w:szCs w:val="21"/>
              </w:rPr>
            </w:pPr>
          </w:p>
        </w:tc>
        <w:tc>
          <w:tcPr>
            <w:tcW w:w="940" w:type="dxa"/>
            <w:vMerge w:val="continue"/>
            <w:vAlign w:val="center"/>
          </w:tcPr>
          <w:p w14:paraId="24002421">
            <w:pPr>
              <w:spacing w:line="240" w:lineRule="atLeast"/>
              <w:rPr>
                <w:rFonts w:ascii="Times New Roman" w:hAnsi="Times New Roman" w:eastAsia="仿宋"/>
                <w:sz w:val="22"/>
                <w:szCs w:val="21"/>
              </w:rPr>
            </w:pPr>
          </w:p>
        </w:tc>
        <w:tc>
          <w:tcPr>
            <w:tcW w:w="2693" w:type="dxa"/>
            <w:vMerge w:val="continue"/>
            <w:vAlign w:val="center"/>
          </w:tcPr>
          <w:p w14:paraId="3476C18F">
            <w:pPr>
              <w:spacing w:line="240" w:lineRule="atLeast"/>
              <w:rPr>
                <w:rFonts w:ascii="Times New Roman" w:hAnsi="Times New Roman" w:eastAsia="仿宋"/>
                <w:sz w:val="22"/>
                <w:szCs w:val="21"/>
              </w:rPr>
            </w:pPr>
          </w:p>
        </w:tc>
        <w:tc>
          <w:tcPr>
            <w:tcW w:w="567" w:type="dxa"/>
            <w:vMerge w:val="continue"/>
            <w:vAlign w:val="center"/>
          </w:tcPr>
          <w:p w14:paraId="4AEC4DEF">
            <w:pPr>
              <w:spacing w:line="240" w:lineRule="atLeast"/>
              <w:rPr>
                <w:rFonts w:ascii="Times New Roman" w:hAnsi="Times New Roman" w:eastAsia="仿宋"/>
                <w:sz w:val="22"/>
                <w:szCs w:val="21"/>
              </w:rPr>
            </w:pPr>
          </w:p>
        </w:tc>
        <w:tc>
          <w:tcPr>
            <w:tcW w:w="2693" w:type="dxa"/>
            <w:vAlign w:val="center"/>
          </w:tcPr>
          <w:p w14:paraId="6676B27F">
            <w:pPr>
              <w:spacing w:line="240" w:lineRule="atLeast"/>
              <w:rPr>
                <w:rFonts w:ascii="Times New Roman" w:hAnsi="Times New Roman" w:eastAsia="仿宋"/>
                <w:sz w:val="22"/>
                <w:szCs w:val="21"/>
              </w:rPr>
            </w:pPr>
            <w:r>
              <w:rPr>
                <w:rFonts w:ascii="Times New Roman" w:hAnsi="Times New Roman" w:eastAsia="仿宋"/>
                <w:sz w:val="22"/>
                <w:szCs w:val="21"/>
              </w:rPr>
              <w:t>绝对值和相差5～6个</w:t>
            </w:r>
          </w:p>
        </w:tc>
        <w:tc>
          <w:tcPr>
            <w:tcW w:w="992" w:type="dxa"/>
            <w:vAlign w:val="center"/>
          </w:tcPr>
          <w:p w14:paraId="72AAA8D2">
            <w:pPr>
              <w:spacing w:line="240" w:lineRule="atLeast"/>
              <w:jc w:val="center"/>
              <w:rPr>
                <w:rFonts w:ascii="Times New Roman" w:hAnsi="Times New Roman" w:eastAsia="仿宋"/>
                <w:sz w:val="22"/>
                <w:szCs w:val="21"/>
              </w:rPr>
            </w:pPr>
            <w:r>
              <w:rPr>
                <w:rFonts w:ascii="Times New Roman" w:hAnsi="Times New Roman" w:eastAsia="仿宋"/>
                <w:sz w:val="22"/>
                <w:szCs w:val="21"/>
              </w:rPr>
              <w:t>2</w:t>
            </w:r>
          </w:p>
        </w:tc>
        <w:tc>
          <w:tcPr>
            <w:tcW w:w="992" w:type="dxa"/>
            <w:vMerge w:val="continue"/>
            <w:vAlign w:val="center"/>
          </w:tcPr>
          <w:p w14:paraId="181B75B4">
            <w:pPr>
              <w:spacing w:line="240" w:lineRule="atLeast"/>
              <w:jc w:val="center"/>
              <w:rPr>
                <w:rFonts w:ascii="Times New Roman" w:hAnsi="Times New Roman" w:eastAsia="仿宋"/>
                <w:sz w:val="22"/>
                <w:szCs w:val="21"/>
              </w:rPr>
            </w:pPr>
          </w:p>
        </w:tc>
      </w:tr>
      <w:tr w14:paraId="1CA443D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continue"/>
            <w:vAlign w:val="center"/>
          </w:tcPr>
          <w:p w14:paraId="5DB2C56B">
            <w:pPr>
              <w:spacing w:line="240" w:lineRule="atLeast"/>
              <w:rPr>
                <w:rFonts w:ascii="Times New Roman" w:hAnsi="Times New Roman" w:eastAsia="仿宋"/>
                <w:sz w:val="22"/>
                <w:szCs w:val="21"/>
              </w:rPr>
            </w:pPr>
          </w:p>
        </w:tc>
        <w:tc>
          <w:tcPr>
            <w:tcW w:w="940" w:type="dxa"/>
            <w:vMerge w:val="continue"/>
            <w:vAlign w:val="center"/>
          </w:tcPr>
          <w:p w14:paraId="2E4C7AE8">
            <w:pPr>
              <w:spacing w:line="240" w:lineRule="atLeast"/>
              <w:rPr>
                <w:rFonts w:ascii="Times New Roman" w:hAnsi="Times New Roman" w:eastAsia="仿宋"/>
                <w:sz w:val="22"/>
                <w:szCs w:val="21"/>
              </w:rPr>
            </w:pPr>
          </w:p>
        </w:tc>
        <w:tc>
          <w:tcPr>
            <w:tcW w:w="2693" w:type="dxa"/>
            <w:vMerge w:val="continue"/>
            <w:vAlign w:val="center"/>
          </w:tcPr>
          <w:p w14:paraId="4713D260">
            <w:pPr>
              <w:spacing w:line="240" w:lineRule="atLeast"/>
              <w:rPr>
                <w:rFonts w:ascii="Times New Roman" w:hAnsi="Times New Roman" w:eastAsia="仿宋"/>
                <w:sz w:val="22"/>
                <w:szCs w:val="21"/>
              </w:rPr>
            </w:pPr>
          </w:p>
        </w:tc>
        <w:tc>
          <w:tcPr>
            <w:tcW w:w="567" w:type="dxa"/>
            <w:vMerge w:val="continue"/>
            <w:vAlign w:val="center"/>
          </w:tcPr>
          <w:p w14:paraId="5E7A7A46">
            <w:pPr>
              <w:spacing w:line="240" w:lineRule="atLeast"/>
              <w:rPr>
                <w:rFonts w:ascii="Times New Roman" w:hAnsi="Times New Roman" w:eastAsia="仿宋"/>
                <w:sz w:val="22"/>
                <w:szCs w:val="21"/>
              </w:rPr>
            </w:pPr>
          </w:p>
        </w:tc>
        <w:tc>
          <w:tcPr>
            <w:tcW w:w="2693" w:type="dxa"/>
            <w:vAlign w:val="center"/>
          </w:tcPr>
          <w:p w14:paraId="1BB1C19F">
            <w:pPr>
              <w:spacing w:line="240" w:lineRule="atLeast"/>
              <w:rPr>
                <w:rFonts w:ascii="Times New Roman" w:hAnsi="Times New Roman" w:eastAsia="仿宋"/>
                <w:sz w:val="22"/>
                <w:szCs w:val="21"/>
              </w:rPr>
            </w:pPr>
            <w:r>
              <w:rPr>
                <w:rFonts w:ascii="Times New Roman" w:hAnsi="Times New Roman" w:eastAsia="仿宋"/>
                <w:sz w:val="22"/>
                <w:szCs w:val="21"/>
              </w:rPr>
              <w:t>绝对值和相差7～9个</w:t>
            </w:r>
          </w:p>
        </w:tc>
        <w:tc>
          <w:tcPr>
            <w:tcW w:w="992" w:type="dxa"/>
            <w:vAlign w:val="center"/>
          </w:tcPr>
          <w:p w14:paraId="0D5DC3B6">
            <w:pPr>
              <w:spacing w:line="240" w:lineRule="atLeast"/>
              <w:jc w:val="center"/>
              <w:rPr>
                <w:rFonts w:ascii="Times New Roman" w:hAnsi="Times New Roman" w:eastAsia="仿宋"/>
                <w:sz w:val="22"/>
                <w:szCs w:val="21"/>
              </w:rPr>
            </w:pPr>
            <w:r>
              <w:rPr>
                <w:rFonts w:ascii="Times New Roman" w:hAnsi="Times New Roman" w:eastAsia="仿宋"/>
                <w:sz w:val="22"/>
                <w:szCs w:val="21"/>
              </w:rPr>
              <w:t>2.5</w:t>
            </w:r>
          </w:p>
        </w:tc>
        <w:tc>
          <w:tcPr>
            <w:tcW w:w="992" w:type="dxa"/>
            <w:vMerge w:val="continue"/>
            <w:vAlign w:val="center"/>
          </w:tcPr>
          <w:p w14:paraId="6129D383">
            <w:pPr>
              <w:spacing w:line="240" w:lineRule="atLeast"/>
              <w:jc w:val="center"/>
              <w:rPr>
                <w:rFonts w:ascii="Times New Roman" w:hAnsi="Times New Roman" w:eastAsia="仿宋"/>
                <w:sz w:val="22"/>
                <w:szCs w:val="21"/>
              </w:rPr>
            </w:pPr>
          </w:p>
        </w:tc>
      </w:tr>
      <w:tr w14:paraId="143617F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continue"/>
            <w:vAlign w:val="center"/>
          </w:tcPr>
          <w:p w14:paraId="64CBADF4">
            <w:pPr>
              <w:spacing w:line="240" w:lineRule="atLeast"/>
              <w:rPr>
                <w:rFonts w:ascii="Times New Roman" w:hAnsi="Times New Roman" w:eastAsia="仿宋"/>
                <w:sz w:val="22"/>
                <w:szCs w:val="21"/>
              </w:rPr>
            </w:pPr>
          </w:p>
        </w:tc>
        <w:tc>
          <w:tcPr>
            <w:tcW w:w="940" w:type="dxa"/>
            <w:vMerge w:val="continue"/>
            <w:vAlign w:val="center"/>
          </w:tcPr>
          <w:p w14:paraId="74DD4679">
            <w:pPr>
              <w:spacing w:line="240" w:lineRule="atLeast"/>
              <w:rPr>
                <w:rFonts w:ascii="Times New Roman" w:hAnsi="Times New Roman" w:eastAsia="仿宋"/>
                <w:sz w:val="22"/>
                <w:szCs w:val="21"/>
              </w:rPr>
            </w:pPr>
          </w:p>
        </w:tc>
        <w:tc>
          <w:tcPr>
            <w:tcW w:w="2693" w:type="dxa"/>
            <w:vAlign w:val="center"/>
          </w:tcPr>
          <w:p w14:paraId="67E5922E">
            <w:pPr>
              <w:spacing w:line="240" w:lineRule="atLeast"/>
              <w:rPr>
                <w:rFonts w:ascii="Times New Roman" w:hAnsi="Times New Roman" w:eastAsia="仿宋"/>
                <w:sz w:val="22"/>
                <w:szCs w:val="21"/>
              </w:rPr>
            </w:pPr>
            <w:r>
              <w:rPr>
                <w:rFonts w:ascii="Times New Roman" w:hAnsi="Times New Roman" w:eastAsia="仿宋"/>
                <w:sz w:val="22"/>
                <w:szCs w:val="21"/>
              </w:rPr>
              <w:t>选手计数结果：</w:t>
            </w:r>
          </w:p>
        </w:tc>
        <w:tc>
          <w:tcPr>
            <w:tcW w:w="567" w:type="dxa"/>
            <w:vMerge w:val="continue"/>
            <w:vAlign w:val="center"/>
          </w:tcPr>
          <w:p w14:paraId="6D25E339">
            <w:pPr>
              <w:spacing w:line="240" w:lineRule="atLeast"/>
              <w:rPr>
                <w:rFonts w:ascii="Times New Roman" w:hAnsi="Times New Roman" w:eastAsia="仿宋"/>
                <w:sz w:val="22"/>
                <w:szCs w:val="21"/>
              </w:rPr>
            </w:pPr>
          </w:p>
        </w:tc>
        <w:tc>
          <w:tcPr>
            <w:tcW w:w="2693" w:type="dxa"/>
            <w:vMerge w:val="restart"/>
            <w:vAlign w:val="center"/>
          </w:tcPr>
          <w:p w14:paraId="618AECDA">
            <w:pPr>
              <w:spacing w:line="240" w:lineRule="atLeast"/>
              <w:rPr>
                <w:rFonts w:ascii="Times New Roman" w:hAnsi="Times New Roman" w:eastAsia="仿宋"/>
                <w:sz w:val="22"/>
                <w:szCs w:val="21"/>
              </w:rPr>
            </w:pPr>
            <w:r>
              <w:rPr>
                <w:rFonts w:ascii="Times New Roman" w:hAnsi="Times New Roman" w:eastAsia="仿宋"/>
                <w:sz w:val="22"/>
                <w:szCs w:val="21"/>
              </w:rPr>
              <w:t>相差＞9个</w:t>
            </w:r>
          </w:p>
        </w:tc>
        <w:tc>
          <w:tcPr>
            <w:tcW w:w="992" w:type="dxa"/>
            <w:vMerge w:val="restart"/>
            <w:vAlign w:val="center"/>
          </w:tcPr>
          <w:p w14:paraId="29AD5DCF">
            <w:pPr>
              <w:spacing w:line="240" w:lineRule="atLeast"/>
              <w:jc w:val="center"/>
              <w:rPr>
                <w:rFonts w:ascii="Times New Roman" w:hAnsi="Times New Roman" w:eastAsia="仿宋"/>
                <w:sz w:val="22"/>
                <w:szCs w:val="21"/>
              </w:rPr>
            </w:pPr>
            <w:r>
              <w:rPr>
                <w:rFonts w:ascii="Times New Roman" w:hAnsi="Times New Roman" w:eastAsia="仿宋"/>
                <w:sz w:val="22"/>
                <w:szCs w:val="21"/>
              </w:rPr>
              <w:t>3</w:t>
            </w:r>
          </w:p>
        </w:tc>
        <w:tc>
          <w:tcPr>
            <w:tcW w:w="992" w:type="dxa"/>
            <w:vMerge w:val="continue"/>
            <w:vAlign w:val="center"/>
          </w:tcPr>
          <w:p w14:paraId="7AF49647">
            <w:pPr>
              <w:spacing w:line="240" w:lineRule="atLeast"/>
              <w:jc w:val="center"/>
              <w:rPr>
                <w:rFonts w:ascii="Times New Roman" w:hAnsi="Times New Roman" w:eastAsia="仿宋"/>
                <w:sz w:val="22"/>
                <w:szCs w:val="21"/>
              </w:rPr>
            </w:pPr>
          </w:p>
        </w:tc>
      </w:tr>
      <w:tr w14:paraId="0DDBB1D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81" w:hRule="atLeast"/>
          <w:jc w:val="center"/>
        </w:trPr>
        <w:tc>
          <w:tcPr>
            <w:tcW w:w="473" w:type="dxa"/>
            <w:vMerge w:val="continue"/>
            <w:vAlign w:val="center"/>
          </w:tcPr>
          <w:p w14:paraId="7A41D6B6">
            <w:pPr>
              <w:spacing w:line="240" w:lineRule="atLeast"/>
              <w:rPr>
                <w:rFonts w:ascii="Times New Roman" w:hAnsi="Times New Roman" w:eastAsia="仿宋"/>
                <w:sz w:val="22"/>
                <w:szCs w:val="21"/>
              </w:rPr>
            </w:pPr>
          </w:p>
        </w:tc>
        <w:tc>
          <w:tcPr>
            <w:tcW w:w="940" w:type="dxa"/>
            <w:vMerge w:val="continue"/>
            <w:vAlign w:val="center"/>
          </w:tcPr>
          <w:p w14:paraId="4AD6F39C">
            <w:pPr>
              <w:spacing w:line="240" w:lineRule="atLeast"/>
              <w:rPr>
                <w:rFonts w:ascii="Times New Roman" w:hAnsi="Times New Roman" w:eastAsia="仿宋"/>
                <w:sz w:val="22"/>
                <w:szCs w:val="21"/>
              </w:rPr>
            </w:pPr>
          </w:p>
        </w:tc>
        <w:tc>
          <w:tcPr>
            <w:tcW w:w="2693" w:type="dxa"/>
            <w:vAlign w:val="center"/>
          </w:tcPr>
          <w:p w14:paraId="334C8C4D">
            <w:pPr>
              <w:spacing w:line="240" w:lineRule="atLeast"/>
              <w:rPr>
                <w:rFonts w:ascii="Times New Roman" w:hAnsi="Times New Roman" w:eastAsia="仿宋"/>
                <w:sz w:val="22"/>
                <w:szCs w:val="21"/>
              </w:rPr>
            </w:pPr>
            <w:r>
              <w:rPr>
                <w:rFonts w:ascii="Times New Roman" w:hAnsi="Times New Roman" w:eastAsia="仿宋"/>
                <w:sz w:val="22"/>
                <w:szCs w:val="21"/>
              </w:rPr>
              <w:t>裁判计数结果：</w:t>
            </w:r>
          </w:p>
        </w:tc>
        <w:tc>
          <w:tcPr>
            <w:tcW w:w="567" w:type="dxa"/>
            <w:vMerge w:val="continue"/>
            <w:vAlign w:val="center"/>
          </w:tcPr>
          <w:p w14:paraId="1AAF3DA4">
            <w:pPr>
              <w:spacing w:line="240" w:lineRule="atLeast"/>
              <w:rPr>
                <w:rFonts w:ascii="Times New Roman" w:hAnsi="Times New Roman" w:eastAsia="仿宋"/>
                <w:sz w:val="22"/>
                <w:szCs w:val="21"/>
              </w:rPr>
            </w:pPr>
          </w:p>
        </w:tc>
        <w:tc>
          <w:tcPr>
            <w:tcW w:w="2693" w:type="dxa"/>
            <w:vMerge w:val="continue"/>
            <w:vAlign w:val="center"/>
          </w:tcPr>
          <w:p w14:paraId="4FDC83FC">
            <w:pPr>
              <w:spacing w:line="240" w:lineRule="atLeast"/>
              <w:rPr>
                <w:rFonts w:ascii="Times New Roman" w:hAnsi="Times New Roman" w:eastAsia="仿宋"/>
                <w:sz w:val="22"/>
                <w:szCs w:val="21"/>
              </w:rPr>
            </w:pPr>
          </w:p>
        </w:tc>
        <w:tc>
          <w:tcPr>
            <w:tcW w:w="992" w:type="dxa"/>
            <w:vMerge w:val="continue"/>
            <w:vAlign w:val="center"/>
          </w:tcPr>
          <w:p w14:paraId="59C0385B">
            <w:pPr>
              <w:spacing w:line="240" w:lineRule="atLeast"/>
              <w:jc w:val="center"/>
              <w:rPr>
                <w:rFonts w:ascii="Times New Roman" w:hAnsi="Times New Roman" w:eastAsia="仿宋"/>
                <w:sz w:val="22"/>
                <w:szCs w:val="21"/>
              </w:rPr>
            </w:pPr>
          </w:p>
        </w:tc>
        <w:tc>
          <w:tcPr>
            <w:tcW w:w="992" w:type="dxa"/>
            <w:vMerge w:val="continue"/>
            <w:vAlign w:val="center"/>
          </w:tcPr>
          <w:p w14:paraId="3E3EE4C8">
            <w:pPr>
              <w:spacing w:line="240" w:lineRule="atLeast"/>
              <w:jc w:val="center"/>
              <w:rPr>
                <w:rFonts w:ascii="Times New Roman" w:hAnsi="Times New Roman" w:eastAsia="仿宋"/>
                <w:sz w:val="22"/>
                <w:szCs w:val="21"/>
              </w:rPr>
            </w:pPr>
          </w:p>
        </w:tc>
      </w:tr>
      <w:tr w14:paraId="5194A47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restart"/>
            <w:vAlign w:val="center"/>
          </w:tcPr>
          <w:p w14:paraId="40413448">
            <w:pPr>
              <w:spacing w:line="240" w:lineRule="atLeast"/>
              <w:jc w:val="center"/>
              <w:rPr>
                <w:rFonts w:ascii="Times New Roman" w:hAnsi="Times New Roman" w:eastAsia="仿宋"/>
                <w:sz w:val="22"/>
                <w:szCs w:val="21"/>
              </w:rPr>
            </w:pPr>
            <w:r>
              <w:rPr>
                <w:rFonts w:ascii="Times New Roman" w:hAnsi="Times New Roman" w:eastAsia="仿宋"/>
                <w:sz w:val="22"/>
                <w:szCs w:val="21"/>
              </w:rPr>
              <w:t>9</w:t>
            </w:r>
          </w:p>
        </w:tc>
        <w:tc>
          <w:tcPr>
            <w:tcW w:w="940" w:type="dxa"/>
            <w:vMerge w:val="restart"/>
            <w:vAlign w:val="center"/>
          </w:tcPr>
          <w:p w14:paraId="207F7F15">
            <w:pPr>
              <w:spacing w:line="240" w:lineRule="atLeast"/>
              <w:jc w:val="center"/>
              <w:rPr>
                <w:rFonts w:ascii="Times New Roman" w:hAnsi="Times New Roman" w:eastAsia="仿宋"/>
                <w:sz w:val="22"/>
                <w:szCs w:val="21"/>
              </w:rPr>
            </w:pPr>
            <w:r>
              <w:rPr>
                <w:rFonts w:ascii="Times New Roman" w:hAnsi="Times New Roman" w:eastAsia="仿宋"/>
                <w:sz w:val="22"/>
                <w:szCs w:val="21"/>
              </w:rPr>
              <w:t>数据</w:t>
            </w:r>
          </w:p>
          <w:p w14:paraId="563B02B3">
            <w:pPr>
              <w:spacing w:line="240" w:lineRule="atLeast"/>
              <w:jc w:val="center"/>
              <w:rPr>
                <w:rFonts w:ascii="Times New Roman" w:hAnsi="Times New Roman" w:eastAsia="仿宋"/>
                <w:sz w:val="22"/>
                <w:szCs w:val="21"/>
              </w:rPr>
            </w:pPr>
            <w:r>
              <w:rPr>
                <w:rFonts w:ascii="Times New Roman" w:hAnsi="Times New Roman" w:eastAsia="仿宋"/>
                <w:sz w:val="22"/>
                <w:szCs w:val="21"/>
              </w:rPr>
              <w:t>记录与报告</w:t>
            </w:r>
          </w:p>
        </w:tc>
        <w:tc>
          <w:tcPr>
            <w:tcW w:w="2693" w:type="dxa"/>
            <w:vAlign w:val="center"/>
          </w:tcPr>
          <w:p w14:paraId="30E35E1A">
            <w:pPr>
              <w:spacing w:line="240" w:lineRule="atLeast"/>
              <w:rPr>
                <w:rFonts w:ascii="Times New Roman" w:hAnsi="Times New Roman" w:eastAsia="仿宋"/>
                <w:sz w:val="22"/>
                <w:szCs w:val="21"/>
              </w:rPr>
            </w:pPr>
            <w:r>
              <w:rPr>
                <w:rFonts w:ascii="Times New Roman" w:hAnsi="Times New Roman" w:eastAsia="仿宋"/>
                <w:sz w:val="22"/>
                <w:szCs w:val="21"/>
              </w:rPr>
              <w:t>原始记录完整、规范</w:t>
            </w:r>
          </w:p>
        </w:tc>
        <w:tc>
          <w:tcPr>
            <w:tcW w:w="567" w:type="dxa"/>
            <w:vMerge w:val="restart"/>
            <w:vAlign w:val="center"/>
          </w:tcPr>
          <w:p w14:paraId="1D9DD374">
            <w:pPr>
              <w:spacing w:line="240" w:lineRule="atLeast"/>
              <w:jc w:val="center"/>
              <w:rPr>
                <w:rFonts w:ascii="Times New Roman" w:hAnsi="Times New Roman" w:eastAsia="仿宋"/>
                <w:sz w:val="22"/>
                <w:szCs w:val="21"/>
              </w:rPr>
            </w:pPr>
            <w:r>
              <w:rPr>
                <w:rFonts w:ascii="Times New Roman" w:hAnsi="Times New Roman" w:eastAsia="仿宋"/>
                <w:sz w:val="22"/>
                <w:szCs w:val="21"/>
              </w:rPr>
              <w:t>3.5</w:t>
            </w:r>
          </w:p>
        </w:tc>
        <w:tc>
          <w:tcPr>
            <w:tcW w:w="2693" w:type="dxa"/>
            <w:vAlign w:val="center"/>
          </w:tcPr>
          <w:p w14:paraId="4AC5D1F8">
            <w:pPr>
              <w:spacing w:line="240" w:lineRule="atLeast"/>
              <w:rPr>
                <w:rFonts w:ascii="Times New Roman" w:hAnsi="Times New Roman" w:eastAsia="仿宋"/>
                <w:sz w:val="22"/>
                <w:szCs w:val="21"/>
              </w:rPr>
            </w:pPr>
            <w:r>
              <w:rPr>
                <w:rFonts w:ascii="Times New Roman" w:hAnsi="Times New Roman" w:eastAsia="仿宋"/>
                <w:sz w:val="22"/>
                <w:szCs w:val="21"/>
              </w:rPr>
              <w:t>不完整、不规范</w:t>
            </w:r>
          </w:p>
        </w:tc>
        <w:tc>
          <w:tcPr>
            <w:tcW w:w="992" w:type="dxa"/>
            <w:vAlign w:val="center"/>
          </w:tcPr>
          <w:p w14:paraId="22150637">
            <w:pPr>
              <w:spacing w:line="240" w:lineRule="atLeast"/>
              <w:jc w:val="center"/>
              <w:rPr>
                <w:rFonts w:ascii="Times New Roman" w:hAnsi="Times New Roman" w:eastAsia="仿宋"/>
                <w:sz w:val="22"/>
                <w:szCs w:val="21"/>
              </w:rPr>
            </w:pPr>
            <w:r>
              <w:rPr>
                <w:rFonts w:ascii="Times New Roman" w:hAnsi="Times New Roman" w:eastAsia="仿宋"/>
                <w:sz w:val="22"/>
                <w:szCs w:val="21"/>
              </w:rPr>
              <w:t>0.5</w:t>
            </w:r>
          </w:p>
        </w:tc>
        <w:tc>
          <w:tcPr>
            <w:tcW w:w="992" w:type="dxa"/>
            <w:vMerge w:val="restart"/>
            <w:vAlign w:val="center"/>
          </w:tcPr>
          <w:p w14:paraId="1B9C2DC5">
            <w:pPr>
              <w:spacing w:line="240" w:lineRule="atLeast"/>
              <w:jc w:val="center"/>
              <w:rPr>
                <w:rFonts w:ascii="Times New Roman" w:hAnsi="Times New Roman" w:eastAsia="仿宋"/>
                <w:sz w:val="22"/>
                <w:szCs w:val="21"/>
              </w:rPr>
            </w:pPr>
          </w:p>
        </w:tc>
      </w:tr>
      <w:tr w14:paraId="1BCBB79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continue"/>
            <w:vAlign w:val="center"/>
          </w:tcPr>
          <w:p w14:paraId="4E76A1DA">
            <w:pPr>
              <w:spacing w:line="240" w:lineRule="atLeast"/>
              <w:rPr>
                <w:rFonts w:ascii="Times New Roman" w:hAnsi="Times New Roman" w:eastAsia="仿宋"/>
                <w:sz w:val="22"/>
                <w:szCs w:val="21"/>
              </w:rPr>
            </w:pPr>
          </w:p>
        </w:tc>
        <w:tc>
          <w:tcPr>
            <w:tcW w:w="940" w:type="dxa"/>
            <w:vMerge w:val="continue"/>
            <w:vAlign w:val="center"/>
          </w:tcPr>
          <w:p w14:paraId="382C179D">
            <w:pPr>
              <w:spacing w:line="240" w:lineRule="atLeast"/>
              <w:rPr>
                <w:rFonts w:ascii="Times New Roman" w:hAnsi="Times New Roman" w:eastAsia="仿宋"/>
                <w:sz w:val="22"/>
                <w:szCs w:val="21"/>
              </w:rPr>
            </w:pPr>
          </w:p>
        </w:tc>
        <w:tc>
          <w:tcPr>
            <w:tcW w:w="2693" w:type="dxa"/>
            <w:vAlign w:val="center"/>
          </w:tcPr>
          <w:p w14:paraId="0E92BFB3">
            <w:pPr>
              <w:spacing w:line="240" w:lineRule="atLeast"/>
              <w:rPr>
                <w:rFonts w:ascii="Times New Roman" w:hAnsi="Times New Roman" w:eastAsia="仿宋"/>
                <w:sz w:val="22"/>
                <w:szCs w:val="21"/>
              </w:rPr>
            </w:pPr>
            <w:r>
              <w:rPr>
                <w:rFonts w:ascii="Times New Roman" w:hAnsi="Times New Roman" w:eastAsia="仿宋"/>
                <w:sz w:val="22"/>
                <w:szCs w:val="21"/>
              </w:rPr>
              <w:t>单位正确</w:t>
            </w:r>
          </w:p>
        </w:tc>
        <w:tc>
          <w:tcPr>
            <w:tcW w:w="567" w:type="dxa"/>
            <w:vMerge w:val="continue"/>
            <w:vAlign w:val="center"/>
          </w:tcPr>
          <w:p w14:paraId="2ED0EB74">
            <w:pPr>
              <w:spacing w:line="240" w:lineRule="atLeast"/>
              <w:rPr>
                <w:rFonts w:ascii="Times New Roman" w:hAnsi="Times New Roman" w:eastAsia="仿宋"/>
                <w:sz w:val="22"/>
                <w:szCs w:val="21"/>
              </w:rPr>
            </w:pPr>
          </w:p>
        </w:tc>
        <w:tc>
          <w:tcPr>
            <w:tcW w:w="2693" w:type="dxa"/>
            <w:vAlign w:val="center"/>
          </w:tcPr>
          <w:p w14:paraId="1FE5882D">
            <w:pPr>
              <w:spacing w:line="240" w:lineRule="atLeast"/>
              <w:rPr>
                <w:rFonts w:ascii="Times New Roman" w:hAnsi="Times New Roman" w:eastAsia="仿宋"/>
                <w:sz w:val="22"/>
                <w:szCs w:val="21"/>
              </w:rPr>
            </w:pPr>
            <w:r>
              <w:rPr>
                <w:rFonts w:ascii="Times New Roman" w:hAnsi="Times New Roman" w:eastAsia="仿宋"/>
                <w:sz w:val="22"/>
                <w:szCs w:val="21"/>
              </w:rPr>
              <w:t>单位不正确</w:t>
            </w:r>
          </w:p>
        </w:tc>
        <w:tc>
          <w:tcPr>
            <w:tcW w:w="992" w:type="dxa"/>
            <w:vAlign w:val="center"/>
          </w:tcPr>
          <w:p w14:paraId="43A5E151">
            <w:pPr>
              <w:spacing w:line="240" w:lineRule="atLeast"/>
              <w:jc w:val="center"/>
              <w:rPr>
                <w:rFonts w:ascii="Times New Roman" w:hAnsi="Times New Roman" w:eastAsia="仿宋"/>
                <w:sz w:val="22"/>
                <w:szCs w:val="21"/>
              </w:rPr>
            </w:pPr>
            <w:r>
              <w:rPr>
                <w:rFonts w:ascii="Times New Roman" w:hAnsi="Times New Roman" w:eastAsia="仿宋"/>
                <w:sz w:val="22"/>
                <w:szCs w:val="21"/>
              </w:rPr>
              <w:t>0.5</w:t>
            </w:r>
          </w:p>
        </w:tc>
        <w:tc>
          <w:tcPr>
            <w:tcW w:w="992" w:type="dxa"/>
            <w:vMerge w:val="continue"/>
            <w:vAlign w:val="center"/>
          </w:tcPr>
          <w:p w14:paraId="4DC1B864">
            <w:pPr>
              <w:spacing w:line="240" w:lineRule="atLeast"/>
              <w:jc w:val="center"/>
              <w:rPr>
                <w:rFonts w:ascii="Times New Roman" w:hAnsi="Times New Roman" w:eastAsia="仿宋"/>
                <w:sz w:val="22"/>
                <w:szCs w:val="21"/>
              </w:rPr>
            </w:pPr>
          </w:p>
        </w:tc>
      </w:tr>
      <w:tr w14:paraId="4C29F2E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continue"/>
            <w:vAlign w:val="center"/>
          </w:tcPr>
          <w:p w14:paraId="714FA8FF">
            <w:pPr>
              <w:spacing w:line="240" w:lineRule="atLeast"/>
              <w:rPr>
                <w:rFonts w:ascii="Times New Roman" w:hAnsi="Times New Roman" w:eastAsia="仿宋"/>
                <w:sz w:val="22"/>
                <w:szCs w:val="21"/>
              </w:rPr>
            </w:pPr>
          </w:p>
        </w:tc>
        <w:tc>
          <w:tcPr>
            <w:tcW w:w="940" w:type="dxa"/>
            <w:vMerge w:val="continue"/>
            <w:vAlign w:val="center"/>
          </w:tcPr>
          <w:p w14:paraId="181329DD">
            <w:pPr>
              <w:spacing w:line="240" w:lineRule="atLeast"/>
              <w:rPr>
                <w:rFonts w:ascii="Times New Roman" w:hAnsi="Times New Roman" w:eastAsia="仿宋"/>
                <w:sz w:val="22"/>
                <w:szCs w:val="21"/>
              </w:rPr>
            </w:pPr>
          </w:p>
        </w:tc>
        <w:tc>
          <w:tcPr>
            <w:tcW w:w="2693" w:type="dxa"/>
            <w:vAlign w:val="center"/>
          </w:tcPr>
          <w:p w14:paraId="3239B411">
            <w:pPr>
              <w:spacing w:line="240" w:lineRule="atLeast"/>
              <w:rPr>
                <w:rFonts w:ascii="Times New Roman" w:hAnsi="Times New Roman" w:eastAsia="仿宋"/>
                <w:sz w:val="22"/>
                <w:szCs w:val="21"/>
              </w:rPr>
            </w:pPr>
            <w:r>
              <w:rPr>
                <w:rFonts w:ascii="Times New Roman" w:hAnsi="Times New Roman" w:eastAsia="仿宋"/>
                <w:sz w:val="22"/>
                <w:szCs w:val="21"/>
              </w:rPr>
              <w:t>公式正确</w:t>
            </w:r>
          </w:p>
        </w:tc>
        <w:tc>
          <w:tcPr>
            <w:tcW w:w="567" w:type="dxa"/>
            <w:vMerge w:val="continue"/>
            <w:vAlign w:val="center"/>
          </w:tcPr>
          <w:p w14:paraId="6ABDAD2A">
            <w:pPr>
              <w:spacing w:line="240" w:lineRule="atLeast"/>
              <w:rPr>
                <w:rFonts w:ascii="Times New Roman" w:hAnsi="Times New Roman" w:eastAsia="仿宋"/>
                <w:sz w:val="22"/>
                <w:szCs w:val="21"/>
              </w:rPr>
            </w:pPr>
          </w:p>
        </w:tc>
        <w:tc>
          <w:tcPr>
            <w:tcW w:w="2693" w:type="dxa"/>
            <w:vAlign w:val="center"/>
          </w:tcPr>
          <w:p w14:paraId="09A91EEB">
            <w:pPr>
              <w:spacing w:line="240" w:lineRule="atLeast"/>
              <w:rPr>
                <w:rFonts w:ascii="Times New Roman" w:hAnsi="Times New Roman" w:eastAsia="仿宋"/>
                <w:sz w:val="22"/>
                <w:szCs w:val="21"/>
              </w:rPr>
            </w:pPr>
            <w:r>
              <w:rPr>
                <w:rFonts w:ascii="Times New Roman" w:hAnsi="Times New Roman" w:eastAsia="仿宋"/>
                <w:sz w:val="22"/>
                <w:szCs w:val="21"/>
              </w:rPr>
              <w:t>公式不正确</w:t>
            </w:r>
          </w:p>
        </w:tc>
        <w:tc>
          <w:tcPr>
            <w:tcW w:w="992" w:type="dxa"/>
            <w:vAlign w:val="center"/>
          </w:tcPr>
          <w:p w14:paraId="3813DE1C">
            <w:pPr>
              <w:spacing w:line="240" w:lineRule="atLeast"/>
              <w:jc w:val="center"/>
              <w:rPr>
                <w:rFonts w:ascii="Times New Roman" w:hAnsi="Times New Roman" w:eastAsia="仿宋"/>
                <w:sz w:val="22"/>
                <w:szCs w:val="21"/>
              </w:rPr>
            </w:pPr>
            <w:r>
              <w:rPr>
                <w:rFonts w:ascii="Times New Roman" w:hAnsi="Times New Roman" w:eastAsia="仿宋"/>
                <w:sz w:val="22"/>
                <w:szCs w:val="21"/>
              </w:rPr>
              <w:t>1</w:t>
            </w:r>
          </w:p>
        </w:tc>
        <w:tc>
          <w:tcPr>
            <w:tcW w:w="992" w:type="dxa"/>
            <w:vMerge w:val="continue"/>
            <w:vAlign w:val="center"/>
          </w:tcPr>
          <w:p w14:paraId="6D3CAF9C">
            <w:pPr>
              <w:spacing w:line="240" w:lineRule="atLeast"/>
              <w:jc w:val="center"/>
              <w:rPr>
                <w:rFonts w:ascii="Times New Roman" w:hAnsi="Times New Roman" w:eastAsia="仿宋"/>
                <w:sz w:val="22"/>
                <w:szCs w:val="21"/>
              </w:rPr>
            </w:pPr>
          </w:p>
        </w:tc>
      </w:tr>
      <w:tr w14:paraId="751B59B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continue"/>
            <w:vAlign w:val="center"/>
          </w:tcPr>
          <w:p w14:paraId="00584BE2">
            <w:pPr>
              <w:spacing w:line="240" w:lineRule="atLeast"/>
              <w:rPr>
                <w:rFonts w:ascii="Times New Roman" w:hAnsi="Times New Roman" w:eastAsia="仿宋"/>
                <w:sz w:val="22"/>
                <w:szCs w:val="21"/>
              </w:rPr>
            </w:pPr>
          </w:p>
        </w:tc>
        <w:tc>
          <w:tcPr>
            <w:tcW w:w="940" w:type="dxa"/>
            <w:vMerge w:val="continue"/>
            <w:vAlign w:val="center"/>
          </w:tcPr>
          <w:p w14:paraId="5663C6E9">
            <w:pPr>
              <w:spacing w:line="240" w:lineRule="atLeast"/>
              <w:rPr>
                <w:rFonts w:ascii="Times New Roman" w:hAnsi="Times New Roman" w:eastAsia="仿宋"/>
                <w:sz w:val="22"/>
                <w:szCs w:val="21"/>
              </w:rPr>
            </w:pPr>
          </w:p>
        </w:tc>
        <w:tc>
          <w:tcPr>
            <w:tcW w:w="2693" w:type="dxa"/>
            <w:vAlign w:val="center"/>
          </w:tcPr>
          <w:p w14:paraId="4CD2C01F">
            <w:pPr>
              <w:spacing w:line="240" w:lineRule="atLeast"/>
              <w:rPr>
                <w:rFonts w:ascii="Times New Roman" w:hAnsi="Times New Roman" w:eastAsia="仿宋"/>
                <w:sz w:val="22"/>
                <w:szCs w:val="21"/>
              </w:rPr>
            </w:pPr>
            <w:r>
              <w:rPr>
                <w:rFonts w:ascii="Times New Roman" w:hAnsi="Times New Roman" w:eastAsia="仿宋"/>
                <w:sz w:val="22"/>
                <w:szCs w:val="21"/>
              </w:rPr>
              <w:t>计算过程正确</w:t>
            </w:r>
          </w:p>
        </w:tc>
        <w:tc>
          <w:tcPr>
            <w:tcW w:w="567" w:type="dxa"/>
            <w:vMerge w:val="continue"/>
            <w:vAlign w:val="center"/>
          </w:tcPr>
          <w:p w14:paraId="4C214791">
            <w:pPr>
              <w:spacing w:line="240" w:lineRule="atLeast"/>
              <w:rPr>
                <w:rFonts w:ascii="Times New Roman" w:hAnsi="Times New Roman" w:eastAsia="仿宋"/>
                <w:sz w:val="22"/>
                <w:szCs w:val="21"/>
              </w:rPr>
            </w:pPr>
          </w:p>
        </w:tc>
        <w:tc>
          <w:tcPr>
            <w:tcW w:w="2693" w:type="dxa"/>
            <w:vAlign w:val="center"/>
          </w:tcPr>
          <w:p w14:paraId="33C36B81">
            <w:pPr>
              <w:spacing w:line="240" w:lineRule="atLeast"/>
              <w:rPr>
                <w:rFonts w:ascii="Times New Roman" w:hAnsi="Times New Roman" w:eastAsia="仿宋"/>
                <w:sz w:val="22"/>
                <w:szCs w:val="21"/>
              </w:rPr>
            </w:pPr>
            <w:r>
              <w:rPr>
                <w:rFonts w:ascii="Times New Roman" w:hAnsi="Times New Roman" w:eastAsia="仿宋"/>
                <w:sz w:val="22"/>
                <w:szCs w:val="21"/>
              </w:rPr>
              <w:t>计算过程不正确</w:t>
            </w:r>
          </w:p>
        </w:tc>
        <w:tc>
          <w:tcPr>
            <w:tcW w:w="992" w:type="dxa"/>
            <w:vAlign w:val="center"/>
          </w:tcPr>
          <w:p w14:paraId="6B0007EE">
            <w:pPr>
              <w:spacing w:line="240" w:lineRule="atLeast"/>
              <w:jc w:val="center"/>
              <w:rPr>
                <w:rFonts w:ascii="Times New Roman" w:hAnsi="Times New Roman" w:eastAsia="仿宋"/>
                <w:sz w:val="22"/>
                <w:szCs w:val="21"/>
              </w:rPr>
            </w:pPr>
            <w:r>
              <w:rPr>
                <w:rFonts w:ascii="Times New Roman" w:hAnsi="Times New Roman" w:eastAsia="仿宋"/>
                <w:sz w:val="22"/>
                <w:szCs w:val="21"/>
              </w:rPr>
              <w:t>1</w:t>
            </w:r>
          </w:p>
        </w:tc>
        <w:tc>
          <w:tcPr>
            <w:tcW w:w="992" w:type="dxa"/>
            <w:vMerge w:val="continue"/>
            <w:vAlign w:val="center"/>
          </w:tcPr>
          <w:p w14:paraId="7B3D2E04">
            <w:pPr>
              <w:spacing w:line="240" w:lineRule="atLeast"/>
              <w:jc w:val="center"/>
              <w:rPr>
                <w:rFonts w:ascii="Times New Roman" w:hAnsi="Times New Roman" w:eastAsia="仿宋"/>
                <w:sz w:val="22"/>
                <w:szCs w:val="21"/>
              </w:rPr>
            </w:pPr>
          </w:p>
        </w:tc>
      </w:tr>
      <w:tr w14:paraId="2F9A531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continue"/>
            <w:vAlign w:val="center"/>
          </w:tcPr>
          <w:p w14:paraId="354CE073">
            <w:pPr>
              <w:spacing w:line="240" w:lineRule="atLeast"/>
              <w:rPr>
                <w:rFonts w:ascii="Times New Roman" w:hAnsi="Times New Roman" w:eastAsia="仿宋"/>
                <w:sz w:val="22"/>
                <w:szCs w:val="21"/>
              </w:rPr>
            </w:pPr>
          </w:p>
        </w:tc>
        <w:tc>
          <w:tcPr>
            <w:tcW w:w="940" w:type="dxa"/>
            <w:vMerge w:val="continue"/>
            <w:vAlign w:val="center"/>
          </w:tcPr>
          <w:p w14:paraId="614B6D13">
            <w:pPr>
              <w:spacing w:line="240" w:lineRule="atLeast"/>
              <w:rPr>
                <w:rFonts w:ascii="Times New Roman" w:hAnsi="Times New Roman" w:eastAsia="仿宋"/>
                <w:sz w:val="22"/>
                <w:szCs w:val="21"/>
              </w:rPr>
            </w:pPr>
          </w:p>
        </w:tc>
        <w:tc>
          <w:tcPr>
            <w:tcW w:w="2693" w:type="dxa"/>
            <w:vAlign w:val="center"/>
          </w:tcPr>
          <w:p w14:paraId="25A44ED1">
            <w:pPr>
              <w:spacing w:line="240" w:lineRule="atLeast"/>
              <w:rPr>
                <w:rFonts w:ascii="Times New Roman" w:hAnsi="Times New Roman" w:eastAsia="仿宋"/>
                <w:sz w:val="22"/>
                <w:szCs w:val="21"/>
              </w:rPr>
            </w:pPr>
            <w:r>
              <w:rPr>
                <w:rFonts w:ascii="Times New Roman" w:hAnsi="Times New Roman" w:eastAsia="仿宋"/>
                <w:sz w:val="22"/>
                <w:szCs w:val="21"/>
              </w:rPr>
              <w:t>报告完整、正确</w:t>
            </w:r>
          </w:p>
        </w:tc>
        <w:tc>
          <w:tcPr>
            <w:tcW w:w="567" w:type="dxa"/>
            <w:vMerge w:val="continue"/>
            <w:vAlign w:val="center"/>
          </w:tcPr>
          <w:p w14:paraId="2B706465">
            <w:pPr>
              <w:spacing w:line="240" w:lineRule="atLeast"/>
              <w:rPr>
                <w:rFonts w:ascii="Times New Roman" w:hAnsi="Times New Roman" w:eastAsia="仿宋"/>
                <w:sz w:val="22"/>
                <w:szCs w:val="21"/>
              </w:rPr>
            </w:pPr>
          </w:p>
        </w:tc>
        <w:tc>
          <w:tcPr>
            <w:tcW w:w="2693" w:type="dxa"/>
            <w:vAlign w:val="center"/>
          </w:tcPr>
          <w:p w14:paraId="11C84093">
            <w:pPr>
              <w:spacing w:line="240" w:lineRule="atLeast"/>
              <w:rPr>
                <w:rFonts w:ascii="Times New Roman" w:hAnsi="Times New Roman" w:eastAsia="仿宋"/>
                <w:sz w:val="22"/>
                <w:szCs w:val="21"/>
              </w:rPr>
            </w:pPr>
            <w:r>
              <w:rPr>
                <w:rFonts w:ascii="Times New Roman" w:hAnsi="Times New Roman" w:eastAsia="仿宋"/>
                <w:sz w:val="22"/>
                <w:szCs w:val="21"/>
              </w:rPr>
              <w:t>报告不完整、不正确</w:t>
            </w:r>
          </w:p>
        </w:tc>
        <w:tc>
          <w:tcPr>
            <w:tcW w:w="992" w:type="dxa"/>
            <w:vAlign w:val="center"/>
          </w:tcPr>
          <w:p w14:paraId="4A61FEA0">
            <w:pPr>
              <w:spacing w:line="240" w:lineRule="atLeast"/>
              <w:jc w:val="center"/>
              <w:rPr>
                <w:rFonts w:ascii="Times New Roman" w:hAnsi="Times New Roman" w:eastAsia="仿宋"/>
                <w:sz w:val="22"/>
                <w:szCs w:val="21"/>
              </w:rPr>
            </w:pPr>
            <w:r>
              <w:rPr>
                <w:rFonts w:ascii="Times New Roman" w:hAnsi="Times New Roman" w:eastAsia="仿宋"/>
                <w:sz w:val="22"/>
                <w:szCs w:val="21"/>
              </w:rPr>
              <w:t>0.5</w:t>
            </w:r>
          </w:p>
        </w:tc>
        <w:tc>
          <w:tcPr>
            <w:tcW w:w="992" w:type="dxa"/>
            <w:vMerge w:val="continue"/>
            <w:vAlign w:val="center"/>
          </w:tcPr>
          <w:p w14:paraId="2C7214F2">
            <w:pPr>
              <w:spacing w:line="240" w:lineRule="atLeast"/>
              <w:jc w:val="center"/>
              <w:rPr>
                <w:rFonts w:ascii="Times New Roman" w:hAnsi="Times New Roman" w:eastAsia="仿宋"/>
                <w:sz w:val="22"/>
                <w:szCs w:val="21"/>
              </w:rPr>
            </w:pPr>
          </w:p>
        </w:tc>
      </w:tr>
      <w:tr w14:paraId="25EDF21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restart"/>
            <w:vAlign w:val="center"/>
          </w:tcPr>
          <w:p w14:paraId="4E719422">
            <w:pPr>
              <w:spacing w:line="240" w:lineRule="atLeast"/>
              <w:jc w:val="center"/>
              <w:rPr>
                <w:rFonts w:ascii="Times New Roman" w:hAnsi="Times New Roman" w:eastAsia="仿宋"/>
                <w:sz w:val="22"/>
                <w:szCs w:val="21"/>
              </w:rPr>
            </w:pPr>
            <w:r>
              <w:rPr>
                <w:rFonts w:ascii="Times New Roman" w:hAnsi="Times New Roman" w:eastAsia="仿宋"/>
                <w:sz w:val="22"/>
                <w:szCs w:val="21"/>
              </w:rPr>
              <w:t>10</w:t>
            </w:r>
          </w:p>
        </w:tc>
        <w:tc>
          <w:tcPr>
            <w:tcW w:w="940" w:type="dxa"/>
            <w:vMerge w:val="restart"/>
            <w:vAlign w:val="center"/>
          </w:tcPr>
          <w:p w14:paraId="764CB7D6">
            <w:pPr>
              <w:spacing w:line="240" w:lineRule="atLeast"/>
              <w:jc w:val="center"/>
              <w:rPr>
                <w:rFonts w:ascii="Times New Roman" w:hAnsi="Times New Roman" w:eastAsia="仿宋"/>
                <w:sz w:val="22"/>
                <w:szCs w:val="21"/>
              </w:rPr>
            </w:pPr>
            <w:r>
              <w:rPr>
                <w:rFonts w:ascii="Times New Roman" w:hAnsi="Times New Roman" w:eastAsia="仿宋"/>
                <w:sz w:val="22"/>
                <w:szCs w:val="21"/>
              </w:rPr>
              <w:t>手工计数结果偏差</w:t>
            </w:r>
          </w:p>
        </w:tc>
        <w:tc>
          <w:tcPr>
            <w:tcW w:w="2693" w:type="dxa"/>
            <w:vMerge w:val="restart"/>
            <w:vAlign w:val="center"/>
          </w:tcPr>
          <w:p w14:paraId="783584A0">
            <w:pPr>
              <w:spacing w:line="240" w:lineRule="atLeast"/>
              <w:rPr>
                <w:rFonts w:ascii="Times New Roman" w:hAnsi="Times New Roman" w:eastAsia="仿宋"/>
                <w:sz w:val="22"/>
                <w:szCs w:val="21"/>
              </w:rPr>
            </w:pPr>
            <w:r>
              <w:rPr>
                <w:rFonts w:ascii="Times New Roman" w:hAnsi="Times New Roman" w:eastAsia="仿宋"/>
                <w:sz w:val="22"/>
                <w:szCs w:val="21"/>
              </w:rPr>
              <w:t>相对误差（δ）=(︱X－T︱/T) ×100%</w:t>
            </w:r>
          </w:p>
          <w:p w14:paraId="382DDFF1">
            <w:pPr>
              <w:spacing w:line="240" w:lineRule="atLeast"/>
              <w:rPr>
                <w:rFonts w:ascii="Times New Roman" w:hAnsi="Times New Roman" w:eastAsia="仿宋"/>
                <w:sz w:val="22"/>
                <w:szCs w:val="21"/>
              </w:rPr>
            </w:pPr>
            <w:r>
              <w:rPr>
                <w:rFonts w:ascii="Times New Roman" w:hAnsi="Times New Roman" w:eastAsia="仿宋"/>
                <w:sz w:val="22"/>
                <w:szCs w:val="21"/>
              </w:rPr>
              <w:t>（X为计数值，T为靶值）</w:t>
            </w:r>
          </w:p>
        </w:tc>
        <w:tc>
          <w:tcPr>
            <w:tcW w:w="567" w:type="dxa"/>
            <w:vMerge w:val="restart"/>
            <w:vAlign w:val="center"/>
          </w:tcPr>
          <w:p w14:paraId="52F4F718">
            <w:pPr>
              <w:spacing w:line="240" w:lineRule="atLeast"/>
              <w:jc w:val="center"/>
              <w:rPr>
                <w:rFonts w:ascii="Times New Roman" w:hAnsi="Times New Roman" w:eastAsia="仿宋"/>
                <w:sz w:val="22"/>
                <w:szCs w:val="21"/>
              </w:rPr>
            </w:pPr>
            <w:r>
              <w:rPr>
                <w:rFonts w:ascii="Times New Roman" w:hAnsi="Times New Roman" w:eastAsia="仿宋"/>
                <w:sz w:val="22"/>
                <w:szCs w:val="21"/>
              </w:rPr>
              <w:t>10</w:t>
            </w:r>
          </w:p>
        </w:tc>
        <w:tc>
          <w:tcPr>
            <w:tcW w:w="2693" w:type="dxa"/>
            <w:vAlign w:val="center"/>
          </w:tcPr>
          <w:p w14:paraId="1AB825B1">
            <w:pPr>
              <w:spacing w:line="240" w:lineRule="atLeast"/>
              <w:rPr>
                <w:rFonts w:ascii="Times New Roman" w:hAnsi="Times New Roman" w:eastAsia="仿宋"/>
                <w:sz w:val="22"/>
                <w:szCs w:val="21"/>
              </w:rPr>
            </w:pPr>
            <w:r>
              <w:rPr>
                <w:rFonts w:ascii="Times New Roman" w:hAnsi="Times New Roman" w:eastAsia="仿宋"/>
                <w:sz w:val="22"/>
                <w:szCs w:val="21"/>
              </w:rPr>
              <w:t>δ≤5％</w:t>
            </w:r>
          </w:p>
        </w:tc>
        <w:tc>
          <w:tcPr>
            <w:tcW w:w="992" w:type="dxa"/>
            <w:vAlign w:val="center"/>
          </w:tcPr>
          <w:p w14:paraId="258AC634">
            <w:pPr>
              <w:spacing w:line="240" w:lineRule="atLeast"/>
              <w:jc w:val="center"/>
              <w:rPr>
                <w:rFonts w:ascii="Times New Roman" w:hAnsi="Times New Roman" w:eastAsia="仿宋"/>
                <w:sz w:val="22"/>
                <w:szCs w:val="21"/>
              </w:rPr>
            </w:pPr>
            <w:r>
              <w:rPr>
                <w:rFonts w:ascii="Times New Roman" w:hAnsi="Times New Roman" w:eastAsia="仿宋"/>
                <w:sz w:val="22"/>
                <w:szCs w:val="21"/>
              </w:rPr>
              <w:t>0</w:t>
            </w:r>
          </w:p>
        </w:tc>
        <w:tc>
          <w:tcPr>
            <w:tcW w:w="992" w:type="dxa"/>
            <w:vMerge w:val="restart"/>
            <w:vAlign w:val="center"/>
          </w:tcPr>
          <w:p w14:paraId="57E276A1">
            <w:pPr>
              <w:spacing w:line="240" w:lineRule="atLeast"/>
              <w:jc w:val="center"/>
              <w:rPr>
                <w:rFonts w:ascii="Times New Roman" w:hAnsi="Times New Roman" w:eastAsia="仿宋"/>
                <w:sz w:val="22"/>
                <w:szCs w:val="21"/>
              </w:rPr>
            </w:pPr>
          </w:p>
        </w:tc>
      </w:tr>
      <w:tr w14:paraId="59A9993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continue"/>
            <w:vAlign w:val="center"/>
          </w:tcPr>
          <w:p w14:paraId="346DB3B3">
            <w:pPr>
              <w:spacing w:line="240" w:lineRule="atLeast"/>
              <w:rPr>
                <w:rFonts w:ascii="Times New Roman" w:hAnsi="Times New Roman" w:eastAsia="仿宋"/>
                <w:sz w:val="22"/>
                <w:szCs w:val="21"/>
              </w:rPr>
            </w:pPr>
          </w:p>
        </w:tc>
        <w:tc>
          <w:tcPr>
            <w:tcW w:w="940" w:type="dxa"/>
            <w:vMerge w:val="continue"/>
            <w:vAlign w:val="center"/>
          </w:tcPr>
          <w:p w14:paraId="6F93B536">
            <w:pPr>
              <w:spacing w:line="240" w:lineRule="atLeast"/>
              <w:rPr>
                <w:rFonts w:ascii="Times New Roman" w:hAnsi="Times New Roman" w:eastAsia="仿宋"/>
                <w:sz w:val="22"/>
                <w:szCs w:val="21"/>
              </w:rPr>
            </w:pPr>
          </w:p>
        </w:tc>
        <w:tc>
          <w:tcPr>
            <w:tcW w:w="2693" w:type="dxa"/>
            <w:vMerge w:val="continue"/>
            <w:vAlign w:val="center"/>
          </w:tcPr>
          <w:p w14:paraId="109BDAFF">
            <w:pPr>
              <w:spacing w:line="240" w:lineRule="atLeast"/>
              <w:rPr>
                <w:rFonts w:ascii="Times New Roman" w:hAnsi="Times New Roman" w:eastAsia="仿宋"/>
                <w:sz w:val="22"/>
                <w:szCs w:val="21"/>
              </w:rPr>
            </w:pPr>
          </w:p>
        </w:tc>
        <w:tc>
          <w:tcPr>
            <w:tcW w:w="567" w:type="dxa"/>
            <w:vMerge w:val="continue"/>
            <w:vAlign w:val="center"/>
          </w:tcPr>
          <w:p w14:paraId="462D1E36">
            <w:pPr>
              <w:spacing w:line="240" w:lineRule="atLeast"/>
              <w:rPr>
                <w:rFonts w:ascii="Times New Roman" w:hAnsi="Times New Roman" w:eastAsia="仿宋"/>
                <w:sz w:val="22"/>
                <w:szCs w:val="21"/>
              </w:rPr>
            </w:pPr>
          </w:p>
        </w:tc>
        <w:tc>
          <w:tcPr>
            <w:tcW w:w="2693" w:type="dxa"/>
            <w:vAlign w:val="center"/>
          </w:tcPr>
          <w:p w14:paraId="4BECD296">
            <w:pPr>
              <w:spacing w:line="240" w:lineRule="atLeast"/>
              <w:rPr>
                <w:rFonts w:ascii="Times New Roman" w:hAnsi="Times New Roman" w:eastAsia="仿宋"/>
                <w:sz w:val="22"/>
                <w:szCs w:val="21"/>
              </w:rPr>
            </w:pPr>
            <w:r>
              <w:rPr>
                <w:rFonts w:ascii="Times New Roman" w:hAnsi="Times New Roman" w:eastAsia="仿宋"/>
                <w:sz w:val="22"/>
                <w:szCs w:val="21"/>
              </w:rPr>
              <w:t>5％＜δ≤60％，</w:t>
            </w:r>
          </w:p>
          <w:p w14:paraId="57579D95">
            <w:pPr>
              <w:spacing w:line="240" w:lineRule="atLeast"/>
              <w:rPr>
                <w:rFonts w:ascii="Times New Roman" w:hAnsi="Times New Roman" w:eastAsia="仿宋"/>
                <w:sz w:val="22"/>
                <w:szCs w:val="21"/>
              </w:rPr>
            </w:pPr>
            <w:r>
              <w:rPr>
                <w:rFonts w:ascii="Times New Roman" w:hAnsi="Times New Roman" w:eastAsia="仿宋"/>
                <w:sz w:val="22"/>
                <w:szCs w:val="21"/>
              </w:rPr>
              <w:t>扣分：（δ）×10分</w:t>
            </w:r>
          </w:p>
        </w:tc>
        <w:tc>
          <w:tcPr>
            <w:tcW w:w="992" w:type="dxa"/>
            <w:vAlign w:val="center"/>
          </w:tcPr>
          <w:p w14:paraId="574535D8">
            <w:pPr>
              <w:spacing w:line="240" w:lineRule="atLeast"/>
              <w:jc w:val="center"/>
              <w:rPr>
                <w:rFonts w:ascii="Times New Roman" w:hAnsi="Times New Roman" w:eastAsia="仿宋"/>
                <w:sz w:val="22"/>
                <w:szCs w:val="21"/>
              </w:rPr>
            </w:pPr>
          </w:p>
        </w:tc>
        <w:tc>
          <w:tcPr>
            <w:tcW w:w="992" w:type="dxa"/>
            <w:vMerge w:val="continue"/>
            <w:vAlign w:val="center"/>
          </w:tcPr>
          <w:p w14:paraId="152F7BB5">
            <w:pPr>
              <w:spacing w:line="240" w:lineRule="atLeast"/>
              <w:jc w:val="center"/>
              <w:rPr>
                <w:rFonts w:ascii="Times New Roman" w:hAnsi="Times New Roman" w:eastAsia="仿宋"/>
                <w:sz w:val="22"/>
                <w:szCs w:val="21"/>
              </w:rPr>
            </w:pPr>
          </w:p>
        </w:tc>
      </w:tr>
      <w:tr w14:paraId="0112DED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continue"/>
            <w:vAlign w:val="center"/>
          </w:tcPr>
          <w:p w14:paraId="5A685B67">
            <w:pPr>
              <w:spacing w:line="240" w:lineRule="atLeast"/>
              <w:rPr>
                <w:rFonts w:ascii="Times New Roman" w:hAnsi="Times New Roman" w:eastAsia="仿宋"/>
                <w:sz w:val="22"/>
                <w:szCs w:val="21"/>
              </w:rPr>
            </w:pPr>
          </w:p>
        </w:tc>
        <w:tc>
          <w:tcPr>
            <w:tcW w:w="940" w:type="dxa"/>
            <w:vMerge w:val="continue"/>
            <w:vAlign w:val="center"/>
          </w:tcPr>
          <w:p w14:paraId="708758A1">
            <w:pPr>
              <w:spacing w:line="240" w:lineRule="atLeast"/>
              <w:rPr>
                <w:rFonts w:ascii="Times New Roman" w:hAnsi="Times New Roman" w:eastAsia="仿宋"/>
                <w:sz w:val="22"/>
                <w:szCs w:val="21"/>
              </w:rPr>
            </w:pPr>
          </w:p>
        </w:tc>
        <w:tc>
          <w:tcPr>
            <w:tcW w:w="2693" w:type="dxa"/>
            <w:vMerge w:val="continue"/>
            <w:vAlign w:val="center"/>
          </w:tcPr>
          <w:p w14:paraId="13600D01">
            <w:pPr>
              <w:spacing w:line="240" w:lineRule="atLeast"/>
              <w:rPr>
                <w:rFonts w:ascii="Times New Roman" w:hAnsi="Times New Roman" w:eastAsia="仿宋"/>
                <w:sz w:val="22"/>
                <w:szCs w:val="21"/>
              </w:rPr>
            </w:pPr>
          </w:p>
        </w:tc>
        <w:tc>
          <w:tcPr>
            <w:tcW w:w="567" w:type="dxa"/>
            <w:vMerge w:val="continue"/>
            <w:vAlign w:val="center"/>
          </w:tcPr>
          <w:p w14:paraId="66DFA438">
            <w:pPr>
              <w:spacing w:line="240" w:lineRule="atLeast"/>
              <w:rPr>
                <w:rFonts w:ascii="Times New Roman" w:hAnsi="Times New Roman" w:eastAsia="仿宋"/>
                <w:sz w:val="22"/>
                <w:szCs w:val="21"/>
              </w:rPr>
            </w:pPr>
          </w:p>
        </w:tc>
        <w:tc>
          <w:tcPr>
            <w:tcW w:w="2693" w:type="dxa"/>
            <w:vAlign w:val="center"/>
          </w:tcPr>
          <w:p w14:paraId="2CABF5C6">
            <w:pPr>
              <w:spacing w:line="240" w:lineRule="atLeast"/>
              <w:rPr>
                <w:rFonts w:ascii="Times New Roman" w:hAnsi="Times New Roman" w:eastAsia="仿宋"/>
                <w:sz w:val="22"/>
                <w:szCs w:val="21"/>
              </w:rPr>
            </w:pPr>
            <w:r>
              <w:rPr>
                <w:rFonts w:ascii="Times New Roman" w:hAnsi="Times New Roman" w:eastAsia="仿宋"/>
                <w:sz w:val="22"/>
                <w:szCs w:val="21"/>
              </w:rPr>
              <w:t>δ＞60％</w:t>
            </w:r>
          </w:p>
        </w:tc>
        <w:tc>
          <w:tcPr>
            <w:tcW w:w="992" w:type="dxa"/>
            <w:vAlign w:val="center"/>
          </w:tcPr>
          <w:p w14:paraId="5C008951">
            <w:pPr>
              <w:spacing w:line="240" w:lineRule="atLeast"/>
              <w:jc w:val="center"/>
              <w:rPr>
                <w:rFonts w:ascii="Times New Roman" w:hAnsi="Times New Roman" w:eastAsia="仿宋"/>
                <w:sz w:val="22"/>
                <w:szCs w:val="21"/>
              </w:rPr>
            </w:pPr>
            <w:r>
              <w:rPr>
                <w:rFonts w:ascii="Times New Roman" w:hAnsi="Times New Roman" w:eastAsia="仿宋"/>
                <w:sz w:val="22"/>
                <w:szCs w:val="21"/>
              </w:rPr>
              <w:t>8</w:t>
            </w:r>
          </w:p>
        </w:tc>
        <w:tc>
          <w:tcPr>
            <w:tcW w:w="992" w:type="dxa"/>
            <w:vMerge w:val="continue"/>
            <w:vAlign w:val="center"/>
          </w:tcPr>
          <w:p w14:paraId="1BA0C0D8">
            <w:pPr>
              <w:spacing w:line="240" w:lineRule="atLeast"/>
              <w:jc w:val="center"/>
              <w:rPr>
                <w:rFonts w:ascii="Times New Roman" w:hAnsi="Times New Roman" w:eastAsia="仿宋"/>
                <w:sz w:val="22"/>
                <w:szCs w:val="21"/>
              </w:rPr>
            </w:pPr>
          </w:p>
        </w:tc>
      </w:tr>
      <w:tr w14:paraId="58F5C96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continue"/>
            <w:vAlign w:val="center"/>
          </w:tcPr>
          <w:p w14:paraId="4BFB6C57">
            <w:pPr>
              <w:spacing w:line="240" w:lineRule="atLeast"/>
              <w:jc w:val="center"/>
              <w:rPr>
                <w:rFonts w:ascii="Times New Roman" w:hAnsi="Times New Roman" w:eastAsia="仿宋"/>
                <w:sz w:val="22"/>
                <w:szCs w:val="21"/>
              </w:rPr>
            </w:pPr>
          </w:p>
        </w:tc>
        <w:tc>
          <w:tcPr>
            <w:tcW w:w="940" w:type="dxa"/>
            <w:vMerge w:val="continue"/>
            <w:vAlign w:val="center"/>
          </w:tcPr>
          <w:p w14:paraId="07783315">
            <w:pPr>
              <w:spacing w:line="240" w:lineRule="atLeast"/>
              <w:jc w:val="center"/>
              <w:rPr>
                <w:rFonts w:ascii="Times New Roman" w:hAnsi="Times New Roman" w:eastAsia="仿宋"/>
                <w:sz w:val="22"/>
                <w:szCs w:val="21"/>
              </w:rPr>
            </w:pPr>
          </w:p>
        </w:tc>
        <w:tc>
          <w:tcPr>
            <w:tcW w:w="2693" w:type="dxa"/>
            <w:vAlign w:val="center"/>
          </w:tcPr>
          <w:p w14:paraId="294C53AB">
            <w:pPr>
              <w:spacing w:line="240" w:lineRule="atLeast"/>
              <w:rPr>
                <w:rFonts w:ascii="Times New Roman" w:hAnsi="Times New Roman" w:eastAsia="仿宋"/>
                <w:sz w:val="22"/>
                <w:szCs w:val="21"/>
              </w:rPr>
            </w:pPr>
            <w:r>
              <w:rPr>
                <w:rFonts w:ascii="Times New Roman" w:hAnsi="Times New Roman" w:eastAsia="仿宋"/>
                <w:sz w:val="22"/>
                <w:szCs w:val="21"/>
              </w:rPr>
              <w:t>明显的错误运算造出的正确结果，是无效结果</w:t>
            </w:r>
          </w:p>
        </w:tc>
        <w:tc>
          <w:tcPr>
            <w:tcW w:w="567" w:type="dxa"/>
            <w:vMerge w:val="continue"/>
            <w:vAlign w:val="center"/>
          </w:tcPr>
          <w:p w14:paraId="703292F2">
            <w:pPr>
              <w:spacing w:line="240" w:lineRule="atLeast"/>
              <w:jc w:val="center"/>
              <w:rPr>
                <w:rFonts w:ascii="Times New Roman" w:hAnsi="Times New Roman" w:eastAsia="仿宋"/>
                <w:sz w:val="22"/>
                <w:szCs w:val="21"/>
              </w:rPr>
            </w:pPr>
          </w:p>
        </w:tc>
        <w:tc>
          <w:tcPr>
            <w:tcW w:w="2693" w:type="dxa"/>
            <w:vAlign w:val="center"/>
          </w:tcPr>
          <w:p w14:paraId="5F3C4739">
            <w:pPr>
              <w:spacing w:line="240" w:lineRule="atLeast"/>
              <w:rPr>
                <w:rFonts w:ascii="Times New Roman" w:hAnsi="Times New Roman" w:eastAsia="仿宋"/>
                <w:sz w:val="22"/>
                <w:szCs w:val="21"/>
              </w:rPr>
            </w:pPr>
            <w:r>
              <w:rPr>
                <w:rFonts w:ascii="Times New Roman" w:hAnsi="Times New Roman" w:eastAsia="仿宋"/>
                <w:sz w:val="22"/>
                <w:szCs w:val="21"/>
              </w:rPr>
              <w:t>无效结果</w:t>
            </w:r>
          </w:p>
        </w:tc>
        <w:tc>
          <w:tcPr>
            <w:tcW w:w="992" w:type="dxa"/>
            <w:vAlign w:val="center"/>
          </w:tcPr>
          <w:p w14:paraId="2685328C">
            <w:pPr>
              <w:spacing w:line="240" w:lineRule="atLeast"/>
              <w:jc w:val="center"/>
              <w:rPr>
                <w:rFonts w:ascii="Times New Roman" w:hAnsi="Times New Roman" w:eastAsia="仿宋"/>
                <w:sz w:val="22"/>
                <w:szCs w:val="21"/>
              </w:rPr>
            </w:pPr>
            <w:r>
              <w:rPr>
                <w:rFonts w:ascii="Times New Roman" w:hAnsi="Times New Roman" w:eastAsia="仿宋"/>
                <w:sz w:val="22"/>
                <w:szCs w:val="21"/>
              </w:rPr>
              <w:t>10</w:t>
            </w:r>
          </w:p>
        </w:tc>
        <w:tc>
          <w:tcPr>
            <w:tcW w:w="992" w:type="dxa"/>
            <w:vMerge w:val="continue"/>
            <w:vAlign w:val="center"/>
          </w:tcPr>
          <w:p w14:paraId="5EF0DA5B">
            <w:pPr>
              <w:spacing w:line="240" w:lineRule="atLeast"/>
              <w:jc w:val="center"/>
              <w:rPr>
                <w:rFonts w:ascii="Times New Roman" w:hAnsi="Times New Roman" w:eastAsia="仿宋"/>
                <w:sz w:val="22"/>
                <w:szCs w:val="21"/>
              </w:rPr>
            </w:pPr>
          </w:p>
        </w:tc>
      </w:tr>
      <w:tr w14:paraId="09D31AC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9354" w:type="dxa"/>
            <w:gridSpan w:val="7"/>
            <w:vAlign w:val="center"/>
          </w:tcPr>
          <w:p w14:paraId="683D1171">
            <w:pPr>
              <w:spacing w:line="240" w:lineRule="atLeast"/>
              <w:jc w:val="center"/>
              <w:rPr>
                <w:rFonts w:ascii="Times New Roman" w:hAnsi="Times New Roman" w:eastAsia="仿宋"/>
                <w:sz w:val="22"/>
                <w:szCs w:val="21"/>
              </w:rPr>
            </w:pPr>
            <w:r>
              <w:rPr>
                <w:rFonts w:hint="eastAsia" w:ascii="宋体" w:hAnsi="宋体" w:eastAsia="宋体" w:cs="宋体"/>
                <w:b/>
                <w:sz w:val="22"/>
                <w:szCs w:val="22"/>
              </w:rPr>
              <w:t>血涂片制备及观察（30分）</w:t>
            </w:r>
          </w:p>
        </w:tc>
      </w:tr>
      <w:tr w14:paraId="78DFB3A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26" w:hRule="atLeast"/>
          <w:jc w:val="center"/>
        </w:trPr>
        <w:tc>
          <w:tcPr>
            <w:tcW w:w="473" w:type="dxa"/>
            <w:vMerge w:val="restart"/>
            <w:vAlign w:val="center"/>
          </w:tcPr>
          <w:p w14:paraId="02B63DE0">
            <w:pPr>
              <w:spacing w:line="240" w:lineRule="atLeast"/>
              <w:jc w:val="center"/>
              <w:rPr>
                <w:rFonts w:ascii="Times New Roman" w:hAnsi="Times New Roman" w:eastAsia="仿宋"/>
                <w:sz w:val="22"/>
                <w:szCs w:val="21"/>
              </w:rPr>
            </w:pPr>
            <w:r>
              <w:rPr>
                <w:rFonts w:ascii="Times New Roman" w:hAnsi="Times New Roman" w:eastAsia="仿宋"/>
                <w:sz w:val="22"/>
                <w:szCs w:val="21"/>
              </w:rPr>
              <w:t>1</w:t>
            </w:r>
          </w:p>
        </w:tc>
        <w:tc>
          <w:tcPr>
            <w:tcW w:w="940" w:type="dxa"/>
            <w:vMerge w:val="restart"/>
            <w:vAlign w:val="center"/>
          </w:tcPr>
          <w:p w14:paraId="24707319">
            <w:pPr>
              <w:spacing w:line="240" w:lineRule="atLeast"/>
              <w:jc w:val="center"/>
              <w:rPr>
                <w:rFonts w:ascii="Times New Roman" w:hAnsi="Times New Roman" w:eastAsia="仿宋"/>
                <w:sz w:val="22"/>
                <w:szCs w:val="21"/>
              </w:rPr>
            </w:pPr>
            <w:r>
              <w:rPr>
                <w:rFonts w:ascii="Times New Roman" w:hAnsi="Times New Roman" w:eastAsia="仿宋"/>
                <w:sz w:val="22"/>
                <w:szCs w:val="21"/>
              </w:rPr>
              <w:t>编号</w:t>
            </w:r>
          </w:p>
        </w:tc>
        <w:tc>
          <w:tcPr>
            <w:tcW w:w="2693" w:type="dxa"/>
            <w:vAlign w:val="center"/>
          </w:tcPr>
          <w:p w14:paraId="08FC4CD2">
            <w:pPr>
              <w:spacing w:line="240" w:lineRule="atLeast"/>
              <w:rPr>
                <w:rFonts w:ascii="Times New Roman" w:hAnsi="Times New Roman" w:eastAsia="仿宋"/>
                <w:sz w:val="22"/>
                <w:szCs w:val="21"/>
              </w:rPr>
            </w:pPr>
            <w:r>
              <w:rPr>
                <w:rFonts w:ascii="Times New Roman" w:hAnsi="Times New Roman" w:eastAsia="仿宋"/>
                <w:sz w:val="22"/>
                <w:szCs w:val="21"/>
              </w:rPr>
              <w:t>选择载玻片，正确编号（</w:t>
            </w:r>
            <w:r>
              <w:rPr>
                <w:rFonts w:hint="eastAsia" w:ascii="Times New Roman" w:hAnsi="Times New Roman" w:eastAsia="仿宋"/>
                <w:sz w:val="22"/>
                <w:szCs w:val="21"/>
              </w:rPr>
              <w:t>组</w:t>
            </w:r>
            <w:r>
              <w:rPr>
                <w:rFonts w:ascii="Times New Roman" w:hAnsi="Times New Roman" w:eastAsia="仿宋"/>
                <w:sz w:val="22"/>
                <w:szCs w:val="21"/>
              </w:rPr>
              <w:t>号</w:t>
            </w:r>
            <w:r>
              <w:rPr>
                <w:rFonts w:hint="eastAsia" w:ascii="Times New Roman" w:hAnsi="Times New Roman" w:eastAsia="仿宋"/>
                <w:sz w:val="22"/>
                <w:szCs w:val="21"/>
              </w:rPr>
              <w:t>+工位号+标本号</w:t>
            </w:r>
            <w:r>
              <w:rPr>
                <w:rFonts w:ascii="Times New Roman" w:hAnsi="Times New Roman" w:eastAsia="仿宋"/>
                <w:sz w:val="22"/>
                <w:szCs w:val="21"/>
              </w:rPr>
              <w:t>）</w:t>
            </w:r>
          </w:p>
        </w:tc>
        <w:tc>
          <w:tcPr>
            <w:tcW w:w="567" w:type="dxa"/>
            <w:vMerge w:val="restart"/>
            <w:vAlign w:val="center"/>
          </w:tcPr>
          <w:p w14:paraId="521BCA63">
            <w:pPr>
              <w:spacing w:line="240" w:lineRule="atLeast"/>
              <w:jc w:val="center"/>
              <w:rPr>
                <w:rFonts w:ascii="Times New Roman" w:hAnsi="Times New Roman" w:eastAsia="仿宋"/>
                <w:sz w:val="22"/>
                <w:szCs w:val="21"/>
              </w:rPr>
            </w:pPr>
            <w:r>
              <w:rPr>
                <w:rFonts w:ascii="Times New Roman" w:hAnsi="Times New Roman" w:eastAsia="仿宋"/>
                <w:sz w:val="22"/>
                <w:szCs w:val="21"/>
              </w:rPr>
              <w:t>2</w:t>
            </w:r>
          </w:p>
        </w:tc>
        <w:tc>
          <w:tcPr>
            <w:tcW w:w="2693" w:type="dxa"/>
            <w:vAlign w:val="center"/>
          </w:tcPr>
          <w:p w14:paraId="0F30175A">
            <w:pPr>
              <w:spacing w:line="240" w:lineRule="atLeast"/>
              <w:rPr>
                <w:rFonts w:ascii="Times New Roman" w:hAnsi="Times New Roman" w:eastAsia="仿宋"/>
                <w:sz w:val="22"/>
                <w:szCs w:val="21"/>
              </w:rPr>
            </w:pPr>
            <w:r>
              <w:rPr>
                <w:rFonts w:ascii="Times New Roman" w:hAnsi="Times New Roman" w:eastAsia="仿宋"/>
                <w:sz w:val="22"/>
                <w:szCs w:val="21"/>
              </w:rPr>
              <w:t>未编号或编号错误</w:t>
            </w:r>
          </w:p>
        </w:tc>
        <w:tc>
          <w:tcPr>
            <w:tcW w:w="992" w:type="dxa"/>
            <w:vAlign w:val="center"/>
          </w:tcPr>
          <w:p w14:paraId="42FC93F0">
            <w:pPr>
              <w:spacing w:line="240" w:lineRule="atLeast"/>
              <w:jc w:val="center"/>
              <w:rPr>
                <w:rFonts w:ascii="Times New Roman" w:hAnsi="Times New Roman" w:eastAsia="仿宋"/>
                <w:sz w:val="22"/>
                <w:szCs w:val="21"/>
              </w:rPr>
            </w:pPr>
            <w:r>
              <w:rPr>
                <w:rFonts w:ascii="Times New Roman" w:hAnsi="Times New Roman" w:eastAsia="仿宋"/>
                <w:sz w:val="22"/>
                <w:szCs w:val="21"/>
              </w:rPr>
              <w:t>1</w:t>
            </w:r>
          </w:p>
        </w:tc>
        <w:tc>
          <w:tcPr>
            <w:tcW w:w="992" w:type="dxa"/>
            <w:vMerge w:val="restart"/>
            <w:vAlign w:val="center"/>
          </w:tcPr>
          <w:p w14:paraId="6EC43986">
            <w:pPr>
              <w:spacing w:line="240" w:lineRule="atLeast"/>
              <w:jc w:val="center"/>
              <w:rPr>
                <w:rFonts w:ascii="Times New Roman" w:hAnsi="Times New Roman" w:eastAsia="仿宋"/>
                <w:sz w:val="22"/>
                <w:szCs w:val="21"/>
              </w:rPr>
            </w:pPr>
          </w:p>
        </w:tc>
      </w:tr>
      <w:tr w14:paraId="201EEB9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continue"/>
            <w:vAlign w:val="center"/>
          </w:tcPr>
          <w:p w14:paraId="38FAFB55">
            <w:pPr>
              <w:spacing w:line="240" w:lineRule="atLeast"/>
              <w:jc w:val="center"/>
              <w:rPr>
                <w:rFonts w:ascii="Times New Roman" w:hAnsi="Times New Roman" w:eastAsia="仿宋"/>
                <w:sz w:val="22"/>
                <w:szCs w:val="21"/>
              </w:rPr>
            </w:pPr>
          </w:p>
        </w:tc>
        <w:tc>
          <w:tcPr>
            <w:tcW w:w="940" w:type="dxa"/>
            <w:vMerge w:val="continue"/>
            <w:vAlign w:val="center"/>
          </w:tcPr>
          <w:p w14:paraId="0F88CF9D">
            <w:pPr>
              <w:spacing w:line="240" w:lineRule="atLeast"/>
              <w:jc w:val="center"/>
              <w:rPr>
                <w:rFonts w:ascii="Times New Roman" w:hAnsi="Times New Roman" w:eastAsia="仿宋"/>
                <w:sz w:val="22"/>
                <w:szCs w:val="21"/>
              </w:rPr>
            </w:pPr>
          </w:p>
        </w:tc>
        <w:tc>
          <w:tcPr>
            <w:tcW w:w="2693" w:type="dxa"/>
            <w:vAlign w:val="center"/>
          </w:tcPr>
          <w:p w14:paraId="0E916473">
            <w:pPr>
              <w:spacing w:line="240" w:lineRule="atLeast"/>
              <w:rPr>
                <w:rFonts w:ascii="Times New Roman" w:hAnsi="Times New Roman" w:eastAsia="仿宋"/>
                <w:sz w:val="22"/>
                <w:szCs w:val="21"/>
              </w:rPr>
            </w:pPr>
            <w:r>
              <w:rPr>
                <w:rFonts w:ascii="Times New Roman" w:hAnsi="Times New Roman" w:eastAsia="仿宋"/>
                <w:sz w:val="22"/>
                <w:szCs w:val="21"/>
              </w:rPr>
              <w:t>选择血标本，填写标本号</w:t>
            </w:r>
          </w:p>
        </w:tc>
        <w:tc>
          <w:tcPr>
            <w:tcW w:w="567" w:type="dxa"/>
            <w:vMerge w:val="continue"/>
            <w:vAlign w:val="center"/>
          </w:tcPr>
          <w:p w14:paraId="7AC73BE8">
            <w:pPr>
              <w:spacing w:line="240" w:lineRule="atLeast"/>
              <w:jc w:val="center"/>
              <w:rPr>
                <w:rFonts w:ascii="Times New Roman" w:hAnsi="Times New Roman" w:eastAsia="仿宋"/>
                <w:sz w:val="22"/>
                <w:szCs w:val="21"/>
              </w:rPr>
            </w:pPr>
          </w:p>
        </w:tc>
        <w:tc>
          <w:tcPr>
            <w:tcW w:w="2693" w:type="dxa"/>
            <w:vAlign w:val="center"/>
          </w:tcPr>
          <w:p w14:paraId="485232F5">
            <w:pPr>
              <w:spacing w:line="240" w:lineRule="atLeast"/>
              <w:rPr>
                <w:rFonts w:ascii="Times New Roman" w:hAnsi="Times New Roman" w:eastAsia="仿宋"/>
                <w:sz w:val="22"/>
                <w:szCs w:val="21"/>
              </w:rPr>
            </w:pPr>
            <w:r>
              <w:rPr>
                <w:rFonts w:ascii="Times New Roman" w:hAnsi="Times New Roman" w:eastAsia="仿宋"/>
                <w:sz w:val="22"/>
                <w:szCs w:val="21"/>
              </w:rPr>
              <w:t>标本号未写或错误</w:t>
            </w:r>
          </w:p>
        </w:tc>
        <w:tc>
          <w:tcPr>
            <w:tcW w:w="992" w:type="dxa"/>
            <w:vAlign w:val="center"/>
          </w:tcPr>
          <w:p w14:paraId="1479CEA1">
            <w:pPr>
              <w:spacing w:line="240" w:lineRule="atLeast"/>
              <w:jc w:val="center"/>
              <w:rPr>
                <w:rFonts w:ascii="Times New Roman" w:hAnsi="Times New Roman" w:eastAsia="仿宋"/>
                <w:sz w:val="22"/>
                <w:szCs w:val="21"/>
              </w:rPr>
            </w:pPr>
            <w:r>
              <w:rPr>
                <w:rFonts w:ascii="Times New Roman" w:hAnsi="Times New Roman" w:eastAsia="仿宋"/>
                <w:sz w:val="22"/>
                <w:szCs w:val="21"/>
              </w:rPr>
              <w:t>1</w:t>
            </w:r>
          </w:p>
        </w:tc>
        <w:tc>
          <w:tcPr>
            <w:tcW w:w="992" w:type="dxa"/>
            <w:vMerge w:val="continue"/>
            <w:vAlign w:val="center"/>
          </w:tcPr>
          <w:p w14:paraId="1FF8A000">
            <w:pPr>
              <w:spacing w:line="240" w:lineRule="atLeast"/>
              <w:jc w:val="center"/>
              <w:rPr>
                <w:rFonts w:ascii="Times New Roman" w:hAnsi="Times New Roman" w:eastAsia="仿宋"/>
                <w:sz w:val="22"/>
                <w:szCs w:val="21"/>
              </w:rPr>
            </w:pPr>
          </w:p>
        </w:tc>
      </w:tr>
      <w:tr w14:paraId="141FBF0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restart"/>
            <w:vAlign w:val="center"/>
          </w:tcPr>
          <w:p w14:paraId="5D415759">
            <w:pPr>
              <w:spacing w:line="240" w:lineRule="atLeast"/>
              <w:jc w:val="center"/>
              <w:rPr>
                <w:rFonts w:ascii="Times New Roman" w:hAnsi="Times New Roman" w:eastAsia="仿宋"/>
                <w:sz w:val="22"/>
                <w:szCs w:val="21"/>
              </w:rPr>
            </w:pPr>
            <w:r>
              <w:rPr>
                <w:rFonts w:ascii="Times New Roman" w:hAnsi="Times New Roman" w:eastAsia="仿宋"/>
                <w:sz w:val="22"/>
                <w:szCs w:val="21"/>
              </w:rPr>
              <w:t>2</w:t>
            </w:r>
          </w:p>
        </w:tc>
        <w:tc>
          <w:tcPr>
            <w:tcW w:w="940" w:type="dxa"/>
            <w:vMerge w:val="restart"/>
            <w:vAlign w:val="center"/>
          </w:tcPr>
          <w:p w14:paraId="2EC0DA75">
            <w:pPr>
              <w:spacing w:line="240" w:lineRule="atLeast"/>
              <w:jc w:val="center"/>
              <w:rPr>
                <w:rFonts w:ascii="Times New Roman" w:hAnsi="Times New Roman" w:eastAsia="仿宋"/>
                <w:sz w:val="22"/>
                <w:szCs w:val="21"/>
              </w:rPr>
            </w:pPr>
            <w:r>
              <w:rPr>
                <w:rFonts w:ascii="Times New Roman" w:hAnsi="Times New Roman" w:eastAsia="仿宋"/>
                <w:sz w:val="22"/>
                <w:szCs w:val="21"/>
              </w:rPr>
              <w:t>制片</w:t>
            </w:r>
          </w:p>
        </w:tc>
        <w:tc>
          <w:tcPr>
            <w:tcW w:w="2693" w:type="dxa"/>
            <w:vAlign w:val="center"/>
          </w:tcPr>
          <w:p w14:paraId="37898E46">
            <w:pPr>
              <w:spacing w:line="240" w:lineRule="atLeast"/>
              <w:rPr>
                <w:rFonts w:ascii="Times New Roman" w:hAnsi="Times New Roman" w:eastAsia="仿宋"/>
                <w:sz w:val="22"/>
                <w:szCs w:val="21"/>
              </w:rPr>
            </w:pPr>
            <w:r>
              <w:rPr>
                <w:rFonts w:ascii="Times New Roman" w:hAnsi="Times New Roman" w:eastAsia="仿宋"/>
                <w:sz w:val="22"/>
                <w:szCs w:val="21"/>
              </w:rPr>
              <w:t>清洁载玻片和推玻片，放好</w:t>
            </w:r>
          </w:p>
        </w:tc>
        <w:tc>
          <w:tcPr>
            <w:tcW w:w="567" w:type="dxa"/>
            <w:vMerge w:val="restart"/>
            <w:vAlign w:val="center"/>
          </w:tcPr>
          <w:p w14:paraId="3323F01E">
            <w:pPr>
              <w:spacing w:line="240" w:lineRule="atLeast"/>
              <w:jc w:val="center"/>
              <w:rPr>
                <w:rFonts w:ascii="Times New Roman" w:hAnsi="Times New Roman" w:eastAsia="仿宋"/>
                <w:sz w:val="22"/>
                <w:szCs w:val="21"/>
              </w:rPr>
            </w:pPr>
            <w:r>
              <w:rPr>
                <w:rFonts w:ascii="Times New Roman" w:hAnsi="Times New Roman" w:eastAsia="仿宋"/>
                <w:sz w:val="22"/>
                <w:szCs w:val="21"/>
              </w:rPr>
              <w:t>2.5</w:t>
            </w:r>
          </w:p>
        </w:tc>
        <w:tc>
          <w:tcPr>
            <w:tcW w:w="2693" w:type="dxa"/>
            <w:vAlign w:val="center"/>
          </w:tcPr>
          <w:p w14:paraId="04BF7CD4">
            <w:pPr>
              <w:spacing w:line="240" w:lineRule="atLeast"/>
              <w:rPr>
                <w:rFonts w:ascii="Times New Roman" w:hAnsi="Times New Roman" w:eastAsia="仿宋"/>
                <w:sz w:val="22"/>
                <w:szCs w:val="21"/>
              </w:rPr>
            </w:pPr>
            <w:r>
              <w:rPr>
                <w:rFonts w:ascii="Times New Roman" w:hAnsi="Times New Roman" w:eastAsia="仿宋"/>
                <w:sz w:val="22"/>
                <w:szCs w:val="21"/>
              </w:rPr>
              <w:t>未清洁玻片和推片，并随意放置</w:t>
            </w:r>
          </w:p>
        </w:tc>
        <w:tc>
          <w:tcPr>
            <w:tcW w:w="992" w:type="dxa"/>
            <w:vAlign w:val="center"/>
          </w:tcPr>
          <w:p w14:paraId="412480E5">
            <w:pPr>
              <w:spacing w:line="240" w:lineRule="atLeast"/>
              <w:jc w:val="center"/>
              <w:rPr>
                <w:rFonts w:ascii="Times New Roman" w:hAnsi="Times New Roman" w:eastAsia="仿宋"/>
                <w:sz w:val="22"/>
                <w:szCs w:val="21"/>
              </w:rPr>
            </w:pPr>
            <w:r>
              <w:rPr>
                <w:rFonts w:ascii="Times New Roman" w:hAnsi="Times New Roman" w:eastAsia="仿宋"/>
                <w:sz w:val="22"/>
                <w:szCs w:val="21"/>
              </w:rPr>
              <w:t>0.5</w:t>
            </w:r>
          </w:p>
        </w:tc>
        <w:tc>
          <w:tcPr>
            <w:tcW w:w="992" w:type="dxa"/>
            <w:vMerge w:val="restart"/>
            <w:vAlign w:val="center"/>
          </w:tcPr>
          <w:p w14:paraId="3071ADA7">
            <w:pPr>
              <w:spacing w:line="240" w:lineRule="atLeast"/>
              <w:jc w:val="center"/>
              <w:rPr>
                <w:rFonts w:ascii="Times New Roman" w:hAnsi="Times New Roman" w:eastAsia="仿宋"/>
                <w:sz w:val="22"/>
                <w:szCs w:val="21"/>
              </w:rPr>
            </w:pPr>
          </w:p>
        </w:tc>
      </w:tr>
      <w:tr w14:paraId="24DCDC8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continue"/>
            <w:vAlign w:val="center"/>
          </w:tcPr>
          <w:p w14:paraId="20F13855">
            <w:pPr>
              <w:spacing w:line="240" w:lineRule="atLeast"/>
              <w:jc w:val="center"/>
              <w:rPr>
                <w:rFonts w:ascii="Times New Roman" w:hAnsi="Times New Roman" w:eastAsia="仿宋"/>
                <w:sz w:val="22"/>
                <w:szCs w:val="21"/>
              </w:rPr>
            </w:pPr>
          </w:p>
        </w:tc>
        <w:tc>
          <w:tcPr>
            <w:tcW w:w="940" w:type="dxa"/>
            <w:vMerge w:val="continue"/>
            <w:vAlign w:val="center"/>
          </w:tcPr>
          <w:p w14:paraId="610AC9DA">
            <w:pPr>
              <w:spacing w:line="240" w:lineRule="atLeast"/>
              <w:rPr>
                <w:rFonts w:ascii="Times New Roman" w:hAnsi="Times New Roman" w:eastAsia="仿宋"/>
                <w:sz w:val="22"/>
                <w:szCs w:val="21"/>
              </w:rPr>
            </w:pPr>
          </w:p>
        </w:tc>
        <w:tc>
          <w:tcPr>
            <w:tcW w:w="2693" w:type="dxa"/>
            <w:vAlign w:val="center"/>
          </w:tcPr>
          <w:p w14:paraId="75EE9A24">
            <w:pPr>
              <w:spacing w:line="240" w:lineRule="atLeast"/>
              <w:rPr>
                <w:rFonts w:ascii="Times New Roman" w:hAnsi="Times New Roman" w:eastAsia="仿宋"/>
                <w:sz w:val="22"/>
                <w:szCs w:val="21"/>
              </w:rPr>
            </w:pPr>
            <w:r>
              <w:rPr>
                <w:rFonts w:ascii="Times New Roman" w:hAnsi="Times New Roman" w:eastAsia="仿宋"/>
                <w:sz w:val="22"/>
                <w:szCs w:val="21"/>
              </w:rPr>
              <w:t>混匀血液标本</w:t>
            </w:r>
          </w:p>
        </w:tc>
        <w:tc>
          <w:tcPr>
            <w:tcW w:w="567" w:type="dxa"/>
            <w:vMerge w:val="continue"/>
            <w:vAlign w:val="center"/>
          </w:tcPr>
          <w:p w14:paraId="5D9C5123">
            <w:pPr>
              <w:spacing w:line="240" w:lineRule="atLeast"/>
              <w:jc w:val="center"/>
              <w:rPr>
                <w:rFonts w:ascii="Times New Roman" w:hAnsi="Times New Roman" w:eastAsia="仿宋"/>
                <w:sz w:val="22"/>
                <w:szCs w:val="21"/>
              </w:rPr>
            </w:pPr>
          </w:p>
        </w:tc>
        <w:tc>
          <w:tcPr>
            <w:tcW w:w="2693" w:type="dxa"/>
            <w:vAlign w:val="center"/>
          </w:tcPr>
          <w:p w14:paraId="50E18182">
            <w:pPr>
              <w:spacing w:line="240" w:lineRule="atLeast"/>
              <w:rPr>
                <w:rFonts w:ascii="Times New Roman" w:hAnsi="Times New Roman" w:eastAsia="仿宋"/>
                <w:sz w:val="22"/>
                <w:szCs w:val="21"/>
              </w:rPr>
            </w:pPr>
            <w:r>
              <w:rPr>
                <w:rFonts w:ascii="Times New Roman" w:hAnsi="Times New Roman" w:eastAsia="仿宋"/>
                <w:sz w:val="22"/>
                <w:szCs w:val="21"/>
              </w:rPr>
              <w:t>没颠倒混匀标本5至8次</w:t>
            </w:r>
          </w:p>
        </w:tc>
        <w:tc>
          <w:tcPr>
            <w:tcW w:w="992" w:type="dxa"/>
            <w:vAlign w:val="center"/>
          </w:tcPr>
          <w:p w14:paraId="7632313D">
            <w:pPr>
              <w:spacing w:line="240" w:lineRule="atLeast"/>
              <w:jc w:val="center"/>
              <w:rPr>
                <w:rFonts w:ascii="Times New Roman" w:hAnsi="Times New Roman" w:eastAsia="仿宋"/>
                <w:sz w:val="22"/>
                <w:szCs w:val="21"/>
              </w:rPr>
            </w:pPr>
            <w:r>
              <w:rPr>
                <w:rFonts w:ascii="Times New Roman" w:hAnsi="Times New Roman" w:eastAsia="仿宋"/>
                <w:sz w:val="22"/>
                <w:szCs w:val="21"/>
              </w:rPr>
              <w:t>1</w:t>
            </w:r>
          </w:p>
        </w:tc>
        <w:tc>
          <w:tcPr>
            <w:tcW w:w="992" w:type="dxa"/>
            <w:vMerge w:val="continue"/>
            <w:vAlign w:val="center"/>
          </w:tcPr>
          <w:p w14:paraId="7E97E944">
            <w:pPr>
              <w:spacing w:line="240" w:lineRule="atLeast"/>
              <w:jc w:val="center"/>
              <w:rPr>
                <w:rFonts w:ascii="Times New Roman" w:hAnsi="Times New Roman" w:eastAsia="仿宋"/>
                <w:sz w:val="22"/>
                <w:szCs w:val="21"/>
              </w:rPr>
            </w:pPr>
          </w:p>
        </w:tc>
      </w:tr>
      <w:tr w14:paraId="120FB67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continue"/>
            <w:vAlign w:val="center"/>
          </w:tcPr>
          <w:p w14:paraId="4803EBA6">
            <w:pPr>
              <w:spacing w:line="240" w:lineRule="atLeast"/>
              <w:jc w:val="center"/>
              <w:rPr>
                <w:rFonts w:ascii="Times New Roman" w:hAnsi="Times New Roman" w:eastAsia="仿宋"/>
                <w:sz w:val="22"/>
                <w:szCs w:val="21"/>
              </w:rPr>
            </w:pPr>
          </w:p>
        </w:tc>
        <w:tc>
          <w:tcPr>
            <w:tcW w:w="940" w:type="dxa"/>
            <w:vMerge w:val="continue"/>
            <w:vAlign w:val="center"/>
          </w:tcPr>
          <w:p w14:paraId="59740E47">
            <w:pPr>
              <w:spacing w:line="240" w:lineRule="atLeast"/>
              <w:rPr>
                <w:rFonts w:ascii="Times New Roman" w:hAnsi="Times New Roman" w:eastAsia="仿宋"/>
                <w:sz w:val="22"/>
                <w:szCs w:val="21"/>
              </w:rPr>
            </w:pPr>
          </w:p>
        </w:tc>
        <w:tc>
          <w:tcPr>
            <w:tcW w:w="2693" w:type="dxa"/>
            <w:vAlign w:val="center"/>
          </w:tcPr>
          <w:p w14:paraId="5454A4DD">
            <w:pPr>
              <w:spacing w:line="240" w:lineRule="atLeast"/>
              <w:rPr>
                <w:rFonts w:ascii="Times New Roman" w:hAnsi="Times New Roman" w:eastAsia="仿宋"/>
                <w:sz w:val="22"/>
                <w:szCs w:val="21"/>
              </w:rPr>
            </w:pPr>
            <w:r>
              <w:rPr>
                <w:rFonts w:ascii="Times New Roman" w:hAnsi="Times New Roman" w:eastAsia="仿宋"/>
                <w:sz w:val="22"/>
                <w:szCs w:val="21"/>
              </w:rPr>
              <w:t>制备一张血涂片</w:t>
            </w:r>
          </w:p>
        </w:tc>
        <w:tc>
          <w:tcPr>
            <w:tcW w:w="567" w:type="dxa"/>
            <w:vMerge w:val="continue"/>
            <w:vAlign w:val="center"/>
          </w:tcPr>
          <w:p w14:paraId="4E45A1C7">
            <w:pPr>
              <w:spacing w:line="240" w:lineRule="atLeast"/>
              <w:jc w:val="center"/>
              <w:rPr>
                <w:rFonts w:ascii="Times New Roman" w:hAnsi="Times New Roman" w:eastAsia="仿宋"/>
                <w:sz w:val="22"/>
                <w:szCs w:val="21"/>
              </w:rPr>
            </w:pPr>
          </w:p>
        </w:tc>
        <w:tc>
          <w:tcPr>
            <w:tcW w:w="2693" w:type="dxa"/>
            <w:vAlign w:val="center"/>
          </w:tcPr>
          <w:p w14:paraId="605C33EC">
            <w:pPr>
              <w:spacing w:line="240" w:lineRule="atLeast"/>
              <w:rPr>
                <w:rFonts w:ascii="Times New Roman" w:hAnsi="Times New Roman" w:eastAsia="仿宋"/>
                <w:sz w:val="22"/>
                <w:szCs w:val="21"/>
              </w:rPr>
            </w:pPr>
            <w:r>
              <w:rPr>
                <w:rFonts w:ascii="Times New Roman" w:hAnsi="Times New Roman" w:eastAsia="仿宋"/>
                <w:sz w:val="22"/>
                <w:szCs w:val="21"/>
              </w:rPr>
              <w:t>手持推片不规范</w:t>
            </w:r>
          </w:p>
        </w:tc>
        <w:tc>
          <w:tcPr>
            <w:tcW w:w="992" w:type="dxa"/>
            <w:vAlign w:val="center"/>
          </w:tcPr>
          <w:p w14:paraId="4C40BC66">
            <w:pPr>
              <w:spacing w:line="240" w:lineRule="atLeast"/>
              <w:jc w:val="center"/>
              <w:rPr>
                <w:rFonts w:ascii="Times New Roman" w:hAnsi="Times New Roman" w:eastAsia="仿宋"/>
                <w:sz w:val="22"/>
                <w:szCs w:val="21"/>
              </w:rPr>
            </w:pPr>
            <w:r>
              <w:rPr>
                <w:rFonts w:ascii="Times New Roman" w:hAnsi="Times New Roman" w:eastAsia="仿宋"/>
                <w:sz w:val="22"/>
                <w:szCs w:val="21"/>
              </w:rPr>
              <w:t>1</w:t>
            </w:r>
          </w:p>
        </w:tc>
        <w:tc>
          <w:tcPr>
            <w:tcW w:w="992" w:type="dxa"/>
            <w:vMerge w:val="continue"/>
            <w:vAlign w:val="center"/>
          </w:tcPr>
          <w:p w14:paraId="6A8882D3">
            <w:pPr>
              <w:spacing w:line="240" w:lineRule="atLeast"/>
              <w:jc w:val="center"/>
              <w:rPr>
                <w:rFonts w:ascii="Times New Roman" w:hAnsi="Times New Roman" w:eastAsia="仿宋"/>
                <w:sz w:val="22"/>
                <w:szCs w:val="21"/>
              </w:rPr>
            </w:pPr>
          </w:p>
        </w:tc>
      </w:tr>
      <w:tr w14:paraId="62A0D8A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86" w:hRule="atLeast"/>
          <w:jc w:val="center"/>
        </w:trPr>
        <w:tc>
          <w:tcPr>
            <w:tcW w:w="473" w:type="dxa"/>
            <w:vMerge w:val="continue"/>
            <w:vAlign w:val="center"/>
          </w:tcPr>
          <w:p w14:paraId="7FD7B696">
            <w:pPr>
              <w:spacing w:line="240" w:lineRule="atLeast"/>
              <w:jc w:val="center"/>
              <w:rPr>
                <w:rFonts w:ascii="Times New Roman" w:hAnsi="Times New Roman" w:eastAsia="仿宋"/>
                <w:sz w:val="22"/>
                <w:szCs w:val="21"/>
              </w:rPr>
            </w:pPr>
          </w:p>
        </w:tc>
        <w:tc>
          <w:tcPr>
            <w:tcW w:w="940" w:type="dxa"/>
            <w:vMerge w:val="continue"/>
            <w:vAlign w:val="center"/>
          </w:tcPr>
          <w:p w14:paraId="1184A403">
            <w:pPr>
              <w:spacing w:line="240" w:lineRule="atLeast"/>
              <w:rPr>
                <w:rFonts w:ascii="Times New Roman" w:hAnsi="Times New Roman" w:eastAsia="仿宋"/>
                <w:sz w:val="22"/>
                <w:szCs w:val="21"/>
              </w:rPr>
            </w:pPr>
          </w:p>
        </w:tc>
        <w:tc>
          <w:tcPr>
            <w:tcW w:w="2693" w:type="dxa"/>
            <w:vMerge w:val="restart"/>
            <w:vAlign w:val="center"/>
          </w:tcPr>
          <w:p w14:paraId="2894C2F6">
            <w:pPr>
              <w:spacing w:line="240" w:lineRule="atLeast"/>
              <w:rPr>
                <w:rFonts w:ascii="Times New Roman" w:hAnsi="Times New Roman" w:eastAsia="仿宋"/>
                <w:sz w:val="22"/>
                <w:szCs w:val="21"/>
              </w:rPr>
            </w:pPr>
            <w:r>
              <w:rPr>
                <w:rFonts w:ascii="Times New Roman" w:hAnsi="Times New Roman" w:eastAsia="仿宋"/>
                <w:sz w:val="22"/>
                <w:szCs w:val="21"/>
              </w:rPr>
              <w:t>血涂片厚薄适宜、长度适宜、头体尾分明</w:t>
            </w:r>
          </w:p>
        </w:tc>
        <w:tc>
          <w:tcPr>
            <w:tcW w:w="567" w:type="dxa"/>
            <w:vAlign w:val="center"/>
          </w:tcPr>
          <w:p w14:paraId="6E080FDC">
            <w:pPr>
              <w:spacing w:line="240" w:lineRule="atLeast"/>
              <w:jc w:val="center"/>
              <w:rPr>
                <w:rFonts w:ascii="Times New Roman" w:hAnsi="Times New Roman" w:eastAsia="仿宋"/>
                <w:sz w:val="22"/>
                <w:szCs w:val="21"/>
              </w:rPr>
            </w:pPr>
            <w:r>
              <w:rPr>
                <w:rFonts w:ascii="Times New Roman" w:hAnsi="Times New Roman" w:eastAsia="仿宋"/>
                <w:sz w:val="22"/>
                <w:szCs w:val="21"/>
              </w:rPr>
              <w:t>3</w:t>
            </w:r>
          </w:p>
        </w:tc>
        <w:tc>
          <w:tcPr>
            <w:tcW w:w="2693" w:type="dxa"/>
            <w:vAlign w:val="center"/>
          </w:tcPr>
          <w:p w14:paraId="4655697A">
            <w:pPr>
              <w:spacing w:line="240" w:lineRule="atLeast"/>
              <w:rPr>
                <w:rFonts w:ascii="Times New Roman" w:hAnsi="Times New Roman" w:eastAsia="仿宋"/>
                <w:sz w:val="22"/>
                <w:szCs w:val="21"/>
              </w:rPr>
            </w:pPr>
            <w:r>
              <w:rPr>
                <w:rFonts w:ascii="Times New Roman" w:hAnsi="Times New Roman" w:eastAsia="仿宋"/>
                <w:sz w:val="22"/>
                <w:szCs w:val="21"/>
              </w:rPr>
              <w:t>血涂片厚薄不匀、长度不适宜、头体尾不分明</w:t>
            </w:r>
          </w:p>
        </w:tc>
        <w:tc>
          <w:tcPr>
            <w:tcW w:w="992" w:type="dxa"/>
            <w:vAlign w:val="center"/>
          </w:tcPr>
          <w:p w14:paraId="55BC3F37">
            <w:pPr>
              <w:spacing w:line="240" w:lineRule="atLeast"/>
              <w:jc w:val="center"/>
              <w:rPr>
                <w:rFonts w:ascii="Times New Roman" w:hAnsi="Times New Roman" w:eastAsia="仿宋"/>
                <w:sz w:val="22"/>
                <w:szCs w:val="21"/>
              </w:rPr>
            </w:pPr>
            <w:r>
              <w:rPr>
                <w:rFonts w:ascii="Times New Roman" w:hAnsi="Times New Roman" w:eastAsia="仿宋"/>
                <w:sz w:val="22"/>
                <w:szCs w:val="21"/>
              </w:rPr>
              <w:t>每项扣1分</w:t>
            </w:r>
          </w:p>
        </w:tc>
        <w:tc>
          <w:tcPr>
            <w:tcW w:w="992" w:type="dxa"/>
            <w:vAlign w:val="center"/>
          </w:tcPr>
          <w:p w14:paraId="31D20F47">
            <w:pPr>
              <w:spacing w:line="240" w:lineRule="atLeast"/>
              <w:jc w:val="center"/>
              <w:rPr>
                <w:rFonts w:ascii="Times New Roman" w:hAnsi="Times New Roman" w:eastAsia="仿宋"/>
                <w:sz w:val="22"/>
                <w:szCs w:val="21"/>
              </w:rPr>
            </w:pPr>
          </w:p>
        </w:tc>
      </w:tr>
      <w:tr w14:paraId="127D8B0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continue"/>
            <w:vAlign w:val="center"/>
          </w:tcPr>
          <w:p w14:paraId="4FA471E8">
            <w:pPr>
              <w:spacing w:line="240" w:lineRule="atLeast"/>
              <w:jc w:val="center"/>
              <w:rPr>
                <w:rFonts w:ascii="Times New Roman" w:hAnsi="Times New Roman" w:eastAsia="仿宋"/>
                <w:sz w:val="22"/>
                <w:szCs w:val="21"/>
              </w:rPr>
            </w:pPr>
          </w:p>
        </w:tc>
        <w:tc>
          <w:tcPr>
            <w:tcW w:w="940" w:type="dxa"/>
            <w:vMerge w:val="continue"/>
            <w:vAlign w:val="center"/>
          </w:tcPr>
          <w:p w14:paraId="72B2B90E">
            <w:pPr>
              <w:spacing w:line="240" w:lineRule="atLeast"/>
              <w:rPr>
                <w:rFonts w:ascii="Times New Roman" w:hAnsi="Times New Roman" w:eastAsia="仿宋"/>
                <w:sz w:val="22"/>
                <w:szCs w:val="21"/>
              </w:rPr>
            </w:pPr>
          </w:p>
        </w:tc>
        <w:tc>
          <w:tcPr>
            <w:tcW w:w="2693" w:type="dxa"/>
            <w:vMerge w:val="continue"/>
            <w:vAlign w:val="center"/>
          </w:tcPr>
          <w:p w14:paraId="4D723DE1">
            <w:pPr>
              <w:spacing w:line="240" w:lineRule="atLeast"/>
              <w:rPr>
                <w:rFonts w:ascii="Times New Roman" w:hAnsi="Times New Roman" w:eastAsia="仿宋"/>
                <w:sz w:val="22"/>
                <w:szCs w:val="21"/>
              </w:rPr>
            </w:pPr>
          </w:p>
        </w:tc>
        <w:tc>
          <w:tcPr>
            <w:tcW w:w="567" w:type="dxa"/>
            <w:vAlign w:val="center"/>
          </w:tcPr>
          <w:p w14:paraId="32BCBAE1">
            <w:pPr>
              <w:spacing w:line="240" w:lineRule="atLeast"/>
              <w:jc w:val="center"/>
              <w:rPr>
                <w:rFonts w:ascii="Times New Roman" w:hAnsi="Times New Roman" w:eastAsia="仿宋"/>
                <w:sz w:val="22"/>
                <w:szCs w:val="21"/>
              </w:rPr>
            </w:pPr>
            <w:r>
              <w:rPr>
                <w:rFonts w:ascii="Times New Roman" w:hAnsi="Times New Roman" w:eastAsia="仿宋"/>
                <w:sz w:val="22"/>
                <w:szCs w:val="21"/>
              </w:rPr>
              <w:t>2</w:t>
            </w:r>
          </w:p>
        </w:tc>
        <w:tc>
          <w:tcPr>
            <w:tcW w:w="2693" w:type="dxa"/>
            <w:vAlign w:val="center"/>
          </w:tcPr>
          <w:p w14:paraId="0D5A10EC">
            <w:pPr>
              <w:spacing w:line="240" w:lineRule="atLeast"/>
              <w:rPr>
                <w:rFonts w:ascii="Times New Roman" w:hAnsi="Times New Roman" w:eastAsia="仿宋"/>
                <w:sz w:val="22"/>
                <w:szCs w:val="21"/>
              </w:rPr>
            </w:pPr>
            <w:r>
              <w:rPr>
                <w:rFonts w:ascii="Times New Roman" w:hAnsi="Times New Roman" w:eastAsia="仿宋"/>
                <w:sz w:val="22"/>
                <w:szCs w:val="21"/>
              </w:rPr>
              <w:t>边缘不整齐，两边和两端未留有空隙</w:t>
            </w:r>
          </w:p>
        </w:tc>
        <w:tc>
          <w:tcPr>
            <w:tcW w:w="992" w:type="dxa"/>
            <w:vAlign w:val="center"/>
          </w:tcPr>
          <w:p w14:paraId="5347F6A4">
            <w:pPr>
              <w:spacing w:line="240" w:lineRule="atLeast"/>
              <w:jc w:val="center"/>
              <w:rPr>
                <w:rFonts w:ascii="Times New Roman" w:hAnsi="Times New Roman" w:eastAsia="仿宋"/>
                <w:sz w:val="22"/>
                <w:szCs w:val="21"/>
              </w:rPr>
            </w:pPr>
            <w:r>
              <w:rPr>
                <w:rFonts w:ascii="Times New Roman" w:hAnsi="Times New Roman" w:eastAsia="仿宋"/>
                <w:sz w:val="22"/>
                <w:szCs w:val="21"/>
              </w:rPr>
              <w:t>每项扣1分</w:t>
            </w:r>
          </w:p>
        </w:tc>
        <w:tc>
          <w:tcPr>
            <w:tcW w:w="992" w:type="dxa"/>
            <w:vAlign w:val="center"/>
          </w:tcPr>
          <w:p w14:paraId="0ACDC14E">
            <w:pPr>
              <w:spacing w:line="240" w:lineRule="atLeast"/>
              <w:jc w:val="center"/>
              <w:rPr>
                <w:rFonts w:ascii="Times New Roman" w:hAnsi="Times New Roman" w:eastAsia="仿宋"/>
                <w:sz w:val="22"/>
                <w:szCs w:val="21"/>
              </w:rPr>
            </w:pPr>
          </w:p>
        </w:tc>
      </w:tr>
      <w:tr w14:paraId="25B89EA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Align w:val="center"/>
          </w:tcPr>
          <w:p w14:paraId="754A6BA5">
            <w:pPr>
              <w:spacing w:line="240" w:lineRule="atLeast"/>
              <w:jc w:val="center"/>
              <w:rPr>
                <w:rFonts w:ascii="Times New Roman" w:hAnsi="Times New Roman" w:eastAsia="仿宋"/>
                <w:sz w:val="22"/>
                <w:szCs w:val="21"/>
              </w:rPr>
            </w:pPr>
            <w:r>
              <w:rPr>
                <w:rFonts w:ascii="Times New Roman" w:hAnsi="Times New Roman" w:eastAsia="仿宋"/>
                <w:sz w:val="22"/>
                <w:szCs w:val="21"/>
              </w:rPr>
              <w:t>3</w:t>
            </w:r>
          </w:p>
        </w:tc>
        <w:tc>
          <w:tcPr>
            <w:tcW w:w="940" w:type="dxa"/>
            <w:vAlign w:val="center"/>
          </w:tcPr>
          <w:p w14:paraId="43108151">
            <w:pPr>
              <w:spacing w:line="240" w:lineRule="atLeast"/>
              <w:jc w:val="center"/>
              <w:rPr>
                <w:rFonts w:ascii="Times New Roman" w:hAnsi="Times New Roman" w:eastAsia="仿宋"/>
                <w:sz w:val="22"/>
                <w:szCs w:val="21"/>
              </w:rPr>
            </w:pPr>
            <w:r>
              <w:rPr>
                <w:rFonts w:ascii="Times New Roman" w:hAnsi="Times New Roman" w:eastAsia="仿宋"/>
                <w:sz w:val="22"/>
                <w:szCs w:val="21"/>
              </w:rPr>
              <w:t>干燥</w:t>
            </w:r>
          </w:p>
        </w:tc>
        <w:tc>
          <w:tcPr>
            <w:tcW w:w="2693" w:type="dxa"/>
            <w:vAlign w:val="center"/>
          </w:tcPr>
          <w:p w14:paraId="6B3DDB50">
            <w:pPr>
              <w:spacing w:line="240" w:lineRule="atLeast"/>
              <w:rPr>
                <w:rFonts w:ascii="Times New Roman" w:hAnsi="Times New Roman" w:eastAsia="仿宋"/>
                <w:sz w:val="22"/>
                <w:szCs w:val="21"/>
              </w:rPr>
            </w:pPr>
            <w:r>
              <w:rPr>
                <w:rFonts w:ascii="Times New Roman" w:hAnsi="Times New Roman" w:eastAsia="仿宋"/>
                <w:sz w:val="22"/>
                <w:szCs w:val="21"/>
              </w:rPr>
              <w:t>自然干燥</w:t>
            </w:r>
          </w:p>
        </w:tc>
        <w:tc>
          <w:tcPr>
            <w:tcW w:w="567" w:type="dxa"/>
            <w:vAlign w:val="center"/>
          </w:tcPr>
          <w:p w14:paraId="3F137291">
            <w:pPr>
              <w:spacing w:line="240" w:lineRule="atLeast"/>
              <w:jc w:val="center"/>
              <w:rPr>
                <w:rFonts w:ascii="Times New Roman" w:hAnsi="Times New Roman" w:eastAsia="仿宋"/>
                <w:sz w:val="22"/>
                <w:szCs w:val="21"/>
              </w:rPr>
            </w:pPr>
            <w:r>
              <w:rPr>
                <w:rFonts w:ascii="Times New Roman" w:hAnsi="Times New Roman" w:eastAsia="仿宋"/>
                <w:sz w:val="22"/>
                <w:szCs w:val="21"/>
              </w:rPr>
              <w:t>0.5</w:t>
            </w:r>
          </w:p>
        </w:tc>
        <w:tc>
          <w:tcPr>
            <w:tcW w:w="2693" w:type="dxa"/>
            <w:vAlign w:val="center"/>
          </w:tcPr>
          <w:p w14:paraId="681EEABB">
            <w:pPr>
              <w:spacing w:line="240" w:lineRule="atLeast"/>
              <w:rPr>
                <w:rFonts w:ascii="Times New Roman" w:hAnsi="Times New Roman" w:eastAsia="仿宋"/>
                <w:sz w:val="22"/>
                <w:szCs w:val="21"/>
              </w:rPr>
            </w:pPr>
            <w:r>
              <w:rPr>
                <w:rFonts w:ascii="Times New Roman" w:hAnsi="Times New Roman" w:eastAsia="仿宋"/>
                <w:sz w:val="22"/>
                <w:szCs w:val="21"/>
              </w:rPr>
              <w:t>涂片未完全干燥即染色</w:t>
            </w:r>
          </w:p>
        </w:tc>
        <w:tc>
          <w:tcPr>
            <w:tcW w:w="992" w:type="dxa"/>
            <w:vAlign w:val="center"/>
          </w:tcPr>
          <w:p w14:paraId="052001C5">
            <w:pPr>
              <w:spacing w:line="240" w:lineRule="atLeast"/>
              <w:jc w:val="center"/>
              <w:rPr>
                <w:rFonts w:ascii="Times New Roman" w:hAnsi="Times New Roman" w:eastAsia="仿宋"/>
                <w:sz w:val="22"/>
                <w:szCs w:val="21"/>
              </w:rPr>
            </w:pPr>
            <w:r>
              <w:rPr>
                <w:rFonts w:ascii="Times New Roman" w:hAnsi="Times New Roman" w:eastAsia="仿宋"/>
                <w:sz w:val="22"/>
                <w:szCs w:val="21"/>
              </w:rPr>
              <w:t>0.5</w:t>
            </w:r>
          </w:p>
        </w:tc>
        <w:tc>
          <w:tcPr>
            <w:tcW w:w="992" w:type="dxa"/>
            <w:vAlign w:val="center"/>
          </w:tcPr>
          <w:p w14:paraId="37F0A361">
            <w:pPr>
              <w:spacing w:line="240" w:lineRule="atLeast"/>
              <w:jc w:val="center"/>
              <w:rPr>
                <w:rFonts w:ascii="Times New Roman" w:hAnsi="Times New Roman" w:eastAsia="仿宋"/>
                <w:sz w:val="22"/>
                <w:szCs w:val="21"/>
              </w:rPr>
            </w:pPr>
          </w:p>
        </w:tc>
      </w:tr>
      <w:tr w14:paraId="2CCF281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68" w:hRule="atLeast"/>
          <w:jc w:val="center"/>
        </w:trPr>
        <w:tc>
          <w:tcPr>
            <w:tcW w:w="473" w:type="dxa"/>
            <w:vMerge w:val="restart"/>
            <w:vAlign w:val="center"/>
          </w:tcPr>
          <w:p w14:paraId="36AB1B0D">
            <w:pPr>
              <w:spacing w:line="240" w:lineRule="atLeast"/>
              <w:jc w:val="center"/>
              <w:rPr>
                <w:rFonts w:ascii="Times New Roman" w:hAnsi="Times New Roman" w:eastAsia="仿宋"/>
                <w:sz w:val="22"/>
                <w:szCs w:val="21"/>
              </w:rPr>
            </w:pPr>
            <w:r>
              <w:rPr>
                <w:rFonts w:ascii="Times New Roman" w:hAnsi="Times New Roman" w:eastAsia="仿宋"/>
                <w:sz w:val="22"/>
                <w:szCs w:val="21"/>
              </w:rPr>
              <w:t>4</w:t>
            </w:r>
          </w:p>
        </w:tc>
        <w:tc>
          <w:tcPr>
            <w:tcW w:w="940" w:type="dxa"/>
            <w:vMerge w:val="restart"/>
            <w:vAlign w:val="center"/>
          </w:tcPr>
          <w:p w14:paraId="5D3985E8">
            <w:pPr>
              <w:spacing w:line="240" w:lineRule="atLeast"/>
              <w:jc w:val="center"/>
              <w:rPr>
                <w:rFonts w:ascii="Times New Roman" w:hAnsi="Times New Roman" w:eastAsia="仿宋"/>
                <w:sz w:val="22"/>
                <w:szCs w:val="21"/>
              </w:rPr>
            </w:pPr>
            <w:r>
              <w:rPr>
                <w:rFonts w:ascii="Times New Roman" w:hAnsi="Times New Roman" w:eastAsia="仿宋"/>
                <w:sz w:val="22"/>
                <w:szCs w:val="21"/>
              </w:rPr>
              <w:t>染色</w:t>
            </w:r>
          </w:p>
        </w:tc>
        <w:tc>
          <w:tcPr>
            <w:tcW w:w="2693" w:type="dxa"/>
            <w:vMerge w:val="restart"/>
            <w:vAlign w:val="center"/>
          </w:tcPr>
          <w:p w14:paraId="02D2FA5D">
            <w:pPr>
              <w:spacing w:line="240" w:lineRule="atLeast"/>
              <w:rPr>
                <w:rFonts w:ascii="Times New Roman" w:hAnsi="Times New Roman" w:eastAsia="仿宋"/>
                <w:sz w:val="22"/>
                <w:szCs w:val="21"/>
              </w:rPr>
            </w:pPr>
            <w:r>
              <w:rPr>
                <w:rFonts w:ascii="Times New Roman" w:hAnsi="Times New Roman" w:eastAsia="仿宋"/>
                <w:sz w:val="22"/>
                <w:szCs w:val="21"/>
              </w:rPr>
              <w:t>①用蜡笔在血膜两端划线</w:t>
            </w:r>
          </w:p>
          <w:p w14:paraId="72DB7688">
            <w:pPr>
              <w:spacing w:line="240" w:lineRule="atLeast"/>
              <w:rPr>
                <w:rFonts w:ascii="Times New Roman" w:hAnsi="Times New Roman" w:eastAsia="仿宋"/>
                <w:sz w:val="22"/>
                <w:szCs w:val="21"/>
              </w:rPr>
            </w:pPr>
            <w:r>
              <w:rPr>
                <w:rFonts w:ascii="Times New Roman" w:hAnsi="Times New Roman" w:eastAsia="仿宋"/>
                <w:sz w:val="22"/>
                <w:szCs w:val="21"/>
              </w:rPr>
              <w:t>②按顺序染色</w:t>
            </w:r>
          </w:p>
          <w:p w14:paraId="685F3AD0">
            <w:pPr>
              <w:spacing w:line="240" w:lineRule="atLeast"/>
              <w:rPr>
                <w:rFonts w:ascii="Times New Roman" w:hAnsi="Times New Roman" w:eastAsia="仿宋"/>
                <w:sz w:val="22"/>
                <w:szCs w:val="21"/>
              </w:rPr>
            </w:pPr>
            <w:r>
              <w:rPr>
                <w:rFonts w:ascii="Times New Roman" w:hAnsi="Times New Roman" w:eastAsia="仿宋"/>
                <w:sz w:val="22"/>
                <w:szCs w:val="21"/>
              </w:rPr>
              <w:t>③加瑞氏染液</w:t>
            </w:r>
          </w:p>
          <w:p w14:paraId="286034A0">
            <w:pPr>
              <w:spacing w:line="240" w:lineRule="atLeast"/>
              <w:rPr>
                <w:rFonts w:ascii="Times New Roman" w:hAnsi="Times New Roman" w:eastAsia="仿宋"/>
                <w:sz w:val="22"/>
                <w:szCs w:val="21"/>
              </w:rPr>
            </w:pPr>
            <w:r>
              <w:rPr>
                <w:rFonts w:ascii="Times New Roman" w:hAnsi="Times New Roman" w:eastAsia="仿宋"/>
                <w:sz w:val="22"/>
                <w:szCs w:val="21"/>
              </w:rPr>
              <w:t>④染色一定时间</w:t>
            </w:r>
          </w:p>
          <w:p w14:paraId="0DCFA9A8">
            <w:pPr>
              <w:spacing w:line="240" w:lineRule="atLeast"/>
              <w:rPr>
                <w:rFonts w:ascii="Times New Roman" w:hAnsi="Times New Roman" w:eastAsia="仿宋"/>
                <w:sz w:val="22"/>
                <w:szCs w:val="21"/>
              </w:rPr>
            </w:pPr>
            <w:r>
              <w:rPr>
                <w:rFonts w:ascii="Times New Roman" w:hAnsi="Times New Roman" w:eastAsia="仿宋"/>
                <w:sz w:val="22"/>
                <w:szCs w:val="21"/>
              </w:rPr>
              <w:t>⑤按比例加缓冲液，并用洗耳球吹匀</w:t>
            </w:r>
          </w:p>
          <w:p w14:paraId="72AC491A">
            <w:pPr>
              <w:spacing w:line="240" w:lineRule="atLeast"/>
              <w:rPr>
                <w:rFonts w:ascii="Times New Roman" w:hAnsi="Times New Roman" w:eastAsia="仿宋"/>
                <w:sz w:val="22"/>
                <w:szCs w:val="21"/>
              </w:rPr>
            </w:pPr>
            <w:r>
              <w:rPr>
                <w:rFonts w:ascii="Times New Roman" w:hAnsi="Times New Roman" w:eastAsia="仿宋"/>
                <w:sz w:val="22"/>
                <w:szCs w:val="21"/>
              </w:rPr>
              <w:t>⑥细小流水缓慢冲洗染液</w:t>
            </w:r>
          </w:p>
          <w:p w14:paraId="567D57B1">
            <w:pPr>
              <w:spacing w:line="240" w:lineRule="atLeast"/>
              <w:rPr>
                <w:rFonts w:ascii="Times New Roman" w:hAnsi="Times New Roman" w:eastAsia="仿宋"/>
                <w:sz w:val="22"/>
                <w:szCs w:val="21"/>
              </w:rPr>
            </w:pPr>
            <w:r>
              <w:rPr>
                <w:rFonts w:ascii="Times New Roman" w:hAnsi="Times New Roman" w:eastAsia="仿宋"/>
                <w:sz w:val="22"/>
                <w:szCs w:val="21"/>
              </w:rPr>
              <w:t>⑦干燥</w:t>
            </w:r>
          </w:p>
        </w:tc>
        <w:tc>
          <w:tcPr>
            <w:tcW w:w="567" w:type="dxa"/>
            <w:vMerge w:val="restart"/>
            <w:vAlign w:val="center"/>
          </w:tcPr>
          <w:p w14:paraId="2199F4D9">
            <w:pPr>
              <w:spacing w:line="240" w:lineRule="atLeast"/>
              <w:jc w:val="center"/>
              <w:rPr>
                <w:rFonts w:ascii="Times New Roman" w:hAnsi="Times New Roman" w:eastAsia="仿宋"/>
                <w:sz w:val="22"/>
                <w:szCs w:val="21"/>
              </w:rPr>
            </w:pPr>
            <w:r>
              <w:rPr>
                <w:rFonts w:ascii="Times New Roman" w:hAnsi="Times New Roman" w:eastAsia="仿宋"/>
                <w:sz w:val="22"/>
                <w:szCs w:val="21"/>
              </w:rPr>
              <w:t>3.5</w:t>
            </w:r>
          </w:p>
        </w:tc>
        <w:tc>
          <w:tcPr>
            <w:tcW w:w="2693" w:type="dxa"/>
            <w:vAlign w:val="center"/>
          </w:tcPr>
          <w:p w14:paraId="2A52F09D">
            <w:pPr>
              <w:spacing w:line="240" w:lineRule="atLeast"/>
              <w:rPr>
                <w:rFonts w:ascii="Times New Roman" w:hAnsi="Times New Roman" w:eastAsia="仿宋"/>
                <w:sz w:val="22"/>
                <w:szCs w:val="21"/>
              </w:rPr>
            </w:pPr>
            <w:r>
              <w:rPr>
                <w:rFonts w:ascii="Times New Roman" w:hAnsi="Times New Roman" w:eastAsia="仿宋"/>
                <w:sz w:val="22"/>
                <w:szCs w:val="21"/>
              </w:rPr>
              <w:t>顺序错误</w:t>
            </w:r>
          </w:p>
        </w:tc>
        <w:tc>
          <w:tcPr>
            <w:tcW w:w="992" w:type="dxa"/>
            <w:vAlign w:val="center"/>
          </w:tcPr>
          <w:p w14:paraId="4AE59153">
            <w:pPr>
              <w:spacing w:line="240" w:lineRule="atLeast"/>
              <w:jc w:val="center"/>
              <w:rPr>
                <w:rFonts w:ascii="Times New Roman" w:hAnsi="Times New Roman" w:eastAsia="仿宋"/>
                <w:sz w:val="22"/>
                <w:szCs w:val="21"/>
              </w:rPr>
            </w:pPr>
            <w:r>
              <w:rPr>
                <w:rFonts w:ascii="Times New Roman" w:hAnsi="Times New Roman" w:eastAsia="仿宋"/>
                <w:sz w:val="22"/>
                <w:szCs w:val="21"/>
              </w:rPr>
              <w:t>1</w:t>
            </w:r>
          </w:p>
        </w:tc>
        <w:tc>
          <w:tcPr>
            <w:tcW w:w="992" w:type="dxa"/>
            <w:vMerge w:val="restart"/>
            <w:vAlign w:val="center"/>
          </w:tcPr>
          <w:p w14:paraId="6404F245">
            <w:pPr>
              <w:spacing w:line="240" w:lineRule="atLeast"/>
              <w:jc w:val="center"/>
              <w:rPr>
                <w:rFonts w:ascii="Times New Roman" w:hAnsi="Times New Roman" w:eastAsia="仿宋"/>
                <w:sz w:val="22"/>
                <w:szCs w:val="21"/>
              </w:rPr>
            </w:pPr>
          </w:p>
        </w:tc>
      </w:tr>
      <w:tr w14:paraId="0D846CC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68" w:hRule="atLeast"/>
          <w:jc w:val="center"/>
        </w:trPr>
        <w:tc>
          <w:tcPr>
            <w:tcW w:w="473" w:type="dxa"/>
            <w:vMerge w:val="continue"/>
            <w:vAlign w:val="center"/>
          </w:tcPr>
          <w:p w14:paraId="2241F132">
            <w:pPr>
              <w:spacing w:line="240" w:lineRule="atLeast"/>
              <w:jc w:val="center"/>
              <w:rPr>
                <w:rFonts w:ascii="Times New Roman" w:hAnsi="Times New Roman" w:eastAsia="仿宋"/>
                <w:sz w:val="22"/>
                <w:szCs w:val="21"/>
              </w:rPr>
            </w:pPr>
          </w:p>
        </w:tc>
        <w:tc>
          <w:tcPr>
            <w:tcW w:w="940" w:type="dxa"/>
            <w:vMerge w:val="continue"/>
            <w:vAlign w:val="center"/>
          </w:tcPr>
          <w:p w14:paraId="56CEC1C9">
            <w:pPr>
              <w:spacing w:line="240" w:lineRule="atLeast"/>
              <w:rPr>
                <w:rFonts w:ascii="Times New Roman" w:hAnsi="Times New Roman" w:eastAsia="仿宋"/>
                <w:sz w:val="22"/>
                <w:szCs w:val="21"/>
              </w:rPr>
            </w:pPr>
          </w:p>
        </w:tc>
        <w:tc>
          <w:tcPr>
            <w:tcW w:w="2693" w:type="dxa"/>
            <w:vMerge w:val="continue"/>
            <w:vAlign w:val="center"/>
          </w:tcPr>
          <w:p w14:paraId="54ED25D1">
            <w:pPr>
              <w:spacing w:line="240" w:lineRule="atLeast"/>
              <w:rPr>
                <w:rFonts w:ascii="Times New Roman" w:hAnsi="Times New Roman" w:eastAsia="仿宋"/>
                <w:sz w:val="22"/>
                <w:szCs w:val="21"/>
              </w:rPr>
            </w:pPr>
          </w:p>
        </w:tc>
        <w:tc>
          <w:tcPr>
            <w:tcW w:w="567" w:type="dxa"/>
            <w:vMerge w:val="continue"/>
            <w:vAlign w:val="center"/>
          </w:tcPr>
          <w:p w14:paraId="28D0AF0D">
            <w:pPr>
              <w:spacing w:line="240" w:lineRule="atLeast"/>
              <w:jc w:val="center"/>
              <w:rPr>
                <w:rFonts w:ascii="Times New Roman" w:hAnsi="Times New Roman" w:eastAsia="仿宋"/>
                <w:sz w:val="22"/>
                <w:szCs w:val="21"/>
              </w:rPr>
            </w:pPr>
          </w:p>
        </w:tc>
        <w:tc>
          <w:tcPr>
            <w:tcW w:w="2693" w:type="dxa"/>
            <w:vAlign w:val="center"/>
          </w:tcPr>
          <w:p w14:paraId="68D83D51">
            <w:pPr>
              <w:spacing w:line="240" w:lineRule="atLeast"/>
              <w:rPr>
                <w:rFonts w:ascii="Times New Roman" w:hAnsi="Times New Roman" w:eastAsia="仿宋"/>
                <w:sz w:val="22"/>
                <w:szCs w:val="21"/>
              </w:rPr>
            </w:pPr>
            <w:r>
              <w:rPr>
                <w:rFonts w:ascii="Times New Roman" w:hAnsi="Times New Roman" w:eastAsia="仿宋"/>
                <w:sz w:val="22"/>
                <w:szCs w:val="21"/>
              </w:rPr>
              <w:t>漏缺某一染色步骤</w:t>
            </w:r>
          </w:p>
        </w:tc>
        <w:tc>
          <w:tcPr>
            <w:tcW w:w="992" w:type="dxa"/>
            <w:vAlign w:val="center"/>
          </w:tcPr>
          <w:p w14:paraId="4AB54416">
            <w:pPr>
              <w:spacing w:line="240" w:lineRule="atLeast"/>
              <w:jc w:val="center"/>
              <w:rPr>
                <w:rFonts w:ascii="Times New Roman" w:hAnsi="Times New Roman" w:eastAsia="仿宋"/>
                <w:sz w:val="22"/>
                <w:szCs w:val="21"/>
              </w:rPr>
            </w:pPr>
            <w:r>
              <w:rPr>
                <w:rFonts w:ascii="Times New Roman" w:hAnsi="Times New Roman" w:eastAsia="仿宋"/>
                <w:sz w:val="22"/>
                <w:szCs w:val="21"/>
              </w:rPr>
              <w:t>1</w:t>
            </w:r>
          </w:p>
        </w:tc>
        <w:tc>
          <w:tcPr>
            <w:tcW w:w="992" w:type="dxa"/>
            <w:vMerge w:val="continue"/>
            <w:vAlign w:val="center"/>
          </w:tcPr>
          <w:p w14:paraId="2701DCE8">
            <w:pPr>
              <w:spacing w:line="240" w:lineRule="atLeast"/>
              <w:jc w:val="center"/>
              <w:rPr>
                <w:rFonts w:ascii="Times New Roman" w:hAnsi="Times New Roman" w:eastAsia="仿宋"/>
                <w:sz w:val="22"/>
                <w:szCs w:val="21"/>
              </w:rPr>
            </w:pPr>
          </w:p>
        </w:tc>
      </w:tr>
      <w:tr w14:paraId="3A76E92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68" w:hRule="atLeast"/>
          <w:jc w:val="center"/>
        </w:trPr>
        <w:tc>
          <w:tcPr>
            <w:tcW w:w="473" w:type="dxa"/>
            <w:vMerge w:val="continue"/>
            <w:vAlign w:val="center"/>
          </w:tcPr>
          <w:p w14:paraId="2C4CCBA1">
            <w:pPr>
              <w:spacing w:line="240" w:lineRule="atLeast"/>
              <w:jc w:val="center"/>
              <w:rPr>
                <w:rFonts w:ascii="Times New Roman" w:hAnsi="Times New Roman" w:eastAsia="仿宋"/>
                <w:sz w:val="22"/>
                <w:szCs w:val="21"/>
              </w:rPr>
            </w:pPr>
          </w:p>
        </w:tc>
        <w:tc>
          <w:tcPr>
            <w:tcW w:w="940" w:type="dxa"/>
            <w:vMerge w:val="continue"/>
            <w:vAlign w:val="center"/>
          </w:tcPr>
          <w:p w14:paraId="192CBD14">
            <w:pPr>
              <w:spacing w:line="240" w:lineRule="atLeast"/>
              <w:rPr>
                <w:rFonts w:ascii="Times New Roman" w:hAnsi="Times New Roman" w:eastAsia="仿宋"/>
                <w:sz w:val="22"/>
                <w:szCs w:val="21"/>
              </w:rPr>
            </w:pPr>
          </w:p>
        </w:tc>
        <w:tc>
          <w:tcPr>
            <w:tcW w:w="2693" w:type="dxa"/>
            <w:vMerge w:val="continue"/>
            <w:vAlign w:val="center"/>
          </w:tcPr>
          <w:p w14:paraId="645E56B8">
            <w:pPr>
              <w:spacing w:line="240" w:lineRule="atLeast"/>
              <w:rPr>
                <w:rFonts w:ascii="Times New Roman" w:hAnsi="Times New Roman" w:eastAsia="仿宋"/>
                <w:sz w:val="22"/>
                <w:szCs w:val="21"/>
              </w:rPr>
            </w:pPr>
          </w:p>
        </w:tc>
        <w:tc>
          <w:tcPr>
            <w:tcW w:w="567" w:type="dxa"/>
            <w:vMerge w:val="continue"/>
            <w:vAlign w:val="center"/>
          </w:tcPr>
          <w:p w14:paraId="1231C25D">
            <w:pPr>
              <w:spacing w:line="240" w:lineRule="atLeast"/>
              <w:jc w:val="center"/>
              <w:rPr>
                <w:rFonts w:ascii="Times New Roman" w:hAnsi="Times New Roman" w:eastAsia="仿宋"/>
                <w:sz w:val="22"/>
                <w:szCs w:val="21"/>
              </w:rPr>
            </w:pPr>
          </w:p>
        </w:tc>
        <w:tc>
          <w:tcPr>
            <w:tcW w:w="2693" w:type="dxa"/>
            <w:vAlign w:val="center"/>
          </w:tcPr>
          <w:p w14:paraId="19FA2462">
            <w:pPr>
              <w:spacing w:line="240" w:lineRule="atLeast"/>
              <w:rPr>
                <w:rFonts w:ascii="Times New Roman" w:hAnsi="Times New Roman" w:eastAsia="仿宋"/>
                <w:sz w:val="22"/>
                <w:szCs w:val="21"/>
              </w:rPr>
            </w:pPr>
            <w:r>
              <w:rPr>
                <w:rFonts w:ascii="Times New Roman" w:hAnsi="Times New Roman" w:eastAsia="仿宋"/>
                <w:sz w:val="22"/>
                <w:szCs w:val="21"/>
              </w:rPr>
              <w:t>染液比例不恰当，染液未盖住血膜</w:t>
            </w:r>
          </w:p>
        </w:tc>
        <w:tc>
          <w:tcPr>
            <w:tcW w:w="992" w:type="dxa"/>
            <w:vAlign w:val="center"/>
          </w:tcPr>
          <w:p w14:paraId="2C5278BA">
            <w:pPr>
              <w:spacing w:line="240" w:lineRule="atLeast"/>
              <w:jc w:val="center"/>
              <w:rPr>
                <w:rFonts w:ascii="Times New Roman" w:hAnsi="Times New Roman" w:eastAsia="仿宋"/>
                <w:sz w:val="22"/>
                <w:szCs w:val="21"/>
              </w:rPr>
            </w:pPr>
            <w:r>
              <w:rPr>
                <w:rFonts w:ascii="Times New Roman" w:hAnsi="Times New Roman" w:eastAsia="仿宋"/>
                <w:sz w:val="22"/>
                <w:szCs w:val="21"/>
              </w:rPr>
              <w:t>0.5</w:t>
            </w:r>
          </w:p>
        </w:tc>
        <w:tc>
          <w:tcPr>
            <w:tcW w:w="992" w:type="dxa"/>
            <w:vMerge w:val="continue"/>
            <w:vAlign w:val="center"/>
          </w:tcPr>
          <w:p w14:paraId="72EE4917">
            <w:pPr>
              <w:spacing w:line="240" w:lineRule="atLeast"/>
              <w:jc w:val="center"/>
              <w:rPr>
                <w:rFonts w:ascii="Times New Roman" w:hAnsi="Times New Roman" w:eastAsia="仿宋"/>
                <w:sz w:val="22"/>
                <w:szCs w:val="21"/>
              </w:rPr>
            </w:pPr>
          </w:p>
        </w:tc>
      </w:tr>
      <w:tr w14:paraId="0BA3F6E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68" w:hRule="atLeast"/>
          <w:jc w:val="center"/>
        </w:trPr>
        <w:tc>
          <w:tcPr>
            <w:tcW w:w="473" w:type="dxa"/>
            <w:vMerge w:val="continue"/>
            <w:vAlign w:val="center"/>
          </w:tcPr>
          <w:p w14:paraId="7EDC1386">
            <w:pPr>
              <w:spacing w:line="240" w:lineRule="atLeast"/>
              <w:jc w:val="center"/>
              <w:rPr>
                <w:rFonts w:ascii="Times New Roman" w:hAnsi="Times New Roman" w:eastAsia="仿宋"/>
                <w:sz w:val="22"/>
                <w:szCs w:val="21"/>
              </w:rPr>
            </w:pPr>
          </w:p>
        </w:tc>
        <w:tc>
          <w:tcPr>
            <w:tcW w:w="940" w:type="dxa"/>
            <w:vMerge w:val="continue"/>
            <w:vAlign w:val="center"/>
          </w:tcPr>
          <w:p w14:paraId="5BE5F403">
            <w:pPr>
              <w:spacing w:line="240" w:lineRule="atLeast"/>
              <w:rPr>
                <w:rFonts w:ascii="Times New Roman" w:hAnsi="Times New Roman" w:eastAsia="仿宋"/>
                <w:sz w:val="22"/>
                <w:szCs w:val="21"/>
              </w:rPr>
            </w:pPr>
          </w:p>
        </w:tc>
        <w:tc>
          <w:tcPr>
            <w:tcW w:w="2693" w:type="dxa"/>
            <w:vMerge w:val="continue"/>
            <w:vAlign w:val="center"/>
          </w:tcPr>
          <w:p w14:paraId="1FCF0C81">
            <w:pPr>
              <w:spacing w:line="240" w:lineRule="atLeast"/>
              <w:rPr>
                <w:rFonts w:ascii="Times New Roman" w:hAnsi="Times New Roman" w:eastAsia="仿宋"/>
                <w:sz w:val="22"/>
                <w:szCs w:val="21"/>
              </w:rPr>
            </w:pPr>
          </w:p>
        </w:tc>
        <w:tc>
          <w:tcPr>
            <w:tcW w:w="567" w:type="dxa"/>
            <w:vMerge w:val="continue"/>
            <w:vAlign w:val="center"/>
          </w:tcPr>
          <w:p w14:paraId="651F7C8A">
            <w:pPr>
              <w:spacing w:line="240" w:lineRule="atLeast"/>
              <w:jc w:val="center"/>
              <w:rPr>
                <w:rFonts w:ascii="Times New Roman" w:hAnsi="Times New Roman" w:eastAsia="仿宋"/>
                <w:sz w:val="22"/>
                <w:szCs w:val="21"/>
              </w:rPr>
            </w:pPr>
          </w:p>
        </w:tc>
        <w:tc>
          <w:tcPr>
            <w:tcW w:w="2693" w:type="dxa"/>
            <w:vAlign w:val="center"/>
          </w:tcPr>
          <w:p w14:paraId="03F9A582">
            <w:pPr>
              <w:spacing w:line="240" w:lineRule="atLeast"/>
              <w:rPr>
                <w:rFonts w:ascii="Times New Roman" w:hAnsi="Times New Roman" w:eastAsia="仿宋"/>
                <w:sz w:val="22"/>
                <w:szCs w:val="21"/>
              </w:rPr>
            </w:pPr>
            <w:r>
              <w:rPr>
                <w:rFonts w:ascii="Times New Roman" w:hAnsi="Times New Roman" w:eastAsia="仿宋"/>
                <w:sz w:val="22"/>
                <w:szCs w:val="21"/>
              </w:rPr>
              <w:t>先倒染液后冲水</w:t>
            </w:r>
          </w:p>
        </w:tc>
        <w:tc>
          <w:tcPr>
            <w:tcW w:w="992" w:type="dxa"/>
            <w:vAlign w:val="center"/>
          </w:tcPr>
          <w:p w14:paraId="1B4F2ADF">
            <w:pPr>
              <w:spacing w:line="240" w:lineRule="atLeast"/>
              <w:jc w:val="center"/>
              <w:rPr>
                <w:rFonts w:ascii="Times New Roman" w:hAnsi="Times New Roman" w:eastAsia="仿宋"/>
                <w:sz w:val="22"/>
                <w:szCs w:val="21"/>
              </w:rPr>
            </w:pPr>
            <w:r>
              <w:rPr>
                <w:rFonts w:ascii="Times New Roman" w:hAnsi="Times New Roman" w:eastAsia="仿宋"/>
                <w:sz w:val="22"/>
                <w:szCs w:val="21"/>
              </w:rPr>
              <w:t>0.5</w:t>
            </w:r>
          </w:p>
        </w:tc>
        <w:tc>
          <w:tcPr>
            <w:tcW w:w="992" w:type="dxa"/>
            <w:vMerge w:val="continue"/>
            <w:vAlign w:val="center"/>
          </w:tcPr>
          <w:p w14:paraId="472C5ACB">
            <w:pPr>
              <w:spacing w:line="240" w:lineRule="atLeast"/>
              <w:jc w:val="center"/>
              <w:rPr>
                <w:rFonts w:ascii="Times New Roman" w:hAnsi="Times New Roman" w:eastAsia="仿宋"/>
                <w:sz w:val="22"/>
                <w:szCs w:val="21"/>
              </w:rPr>
            </w:pPr>
          </w:p>
        </w:tc>
      </w:tr>
      <w:tr w14:paraId="7AF1F59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9" w:hRule="atLeast"/>
          <w:jc w:val="center"/>
        </w:trPr>
        <w:tc>
          <w:tcPr>
            <w:tcW w:w="473" w:type="dxa"/>
            <w:vMerge w:val="continue"/>
            <w:vAlign w:val="center"/>
          </w:tcPr>
          <w:p w14:paraId="2C442854">
            <w:pPr>
              <w:spacing w:line="240" w:lineRule="atLeast"/>
              <w:jc w:val="center"/>
              <w:rPr>
                <w:rFonts w:ascii="Times New Roman" w:hAnsi="Times New Roman" w:eastAsia="仿宋"/>
                <w:sz w:val="22"/>
                <w:szCs w:val="21"/>
              </w:rPr>
            </w:pPr>
          </w:p>
        </w:tc>
        <w:tc>
          <w:tcPr>
            <w:tcW w:w="940" w:type="dxa"/>
            <w:vMerge w:val="continue"/>
            <w:vAlign w:val="center"/>
          </w:tcPr>
          <w:p w14:paraId="4DCBF6A1">
            <w:pPr>
              <w:spacing w:line="240" w:lineRule="atLeast"/>
              <w:jc w:val="center"/>
              <w:rPr>
                <w:rFonts w:ascii="Times New Roman" w:hAnsi="Times New Roman" w:eastAsia="仿宋"/>
                <w:sz w:val="22"/>
                <w:szCs w:val="21"/>
              </w:rPr>
            </w:pPr>
          </w:p>
        </w:tc>
        <w:tc>
          <w:tcPr>
            <w:tcW w:w="2693" w:type="dxa"/>
            <w:vMerge w:val="continue"/>
            <w:vAlign w:val="center"/>
          </w:tcPr>
          <w:p w14:paraId="24C16FB5">
            <w:pPr>
              <w:spacing w:line="240" w:lineRule="atLeast"/>
              <w:rPr>
                <w:rFonts w:ascii="Times New Roman" w:hAnsi="Times New Roman" w:eastAsia="仿宋"/>
                <w:sz w:val="22"/>
                <w:szCs w:val="21"/>
              </w:rPr>
            </w:pPr>
          </w:p>
        </w:tc>
        <w:tc>
          <w:tcPr>
            <w:tcW w:w="567" w:type="dxa"/>
            <w:vMerge w:val="continue"/>
            <w:vAlign w:val="center"/>
          </w:tcPr>
          <w:p w14:paraId="2BE737D7">
            <w:pPr>
              <w:spacing w:line="240" w:lineRule="atLeast"/>
              <w:jc w:val="center"/>
              <w:rPr>
                <w:rFonts w:ascii="Times New Roman" w:hAnsi="Times New Roman" w:eastAsia="仿宋"/>
                <w:sz w:val="22"/>
                <w:szCs w:val="21"/>
              </w:rPr>
            </w:pPr>
          </w:p>
        </w:tc>
        <w:tc>
          <w:tcPr>
            <w:tcW w:w="2693" w:type="dxa"/>
            <w:vAlign w:val="center"/>
          </w:tcPr>
          <w:p w14:paraId="6055F8B6">
            <w:pPr>
              <w:spacing w:line="240" w:lineRule="atLeast"/>
              <w:rPr>
                <w:rFonts w:ascii="Times New Roman" w:hAnsi="Times New Roman" w:eastAsia="仿宋"/>
                <w:sz w:val="22"/>
                <w:szCs w:val="21"/>
              </w:rPr>
            </w:pPr>
            <w:r>
              <w:rPr>
                <w:rFonts w:ascii="Times New Roman" w:hAnsi="Times New Roman" w:eastAsia="仿宋"/>
                <w:sz w:val="22"/>
                <w:szCs w:val="21"/>
              </w:rPr>
              <w:t>血膜被水冲掉</w:t>
            </w:r>
          </w:p>
        </w:tc>
        <w:tc>
          <w:tcPr>
            <w:tcW w:w="992" w:type="dxa"/>
            <w:vAlign w:val="center"/>
          </w:tcPr>
          <w:p w14:paraId="5D335481">
            <w:pPr>
              <w:spacing w:line="240" w:lineRule="atLeast"/>
              <w:jc w:val="center"/>
              <w:rPr>
                <w:rFonts w:ascii="Times New Roman" w:hAnsi="Times New Roman" w:eastAsia="仿宋"/>
                <w:sz w:val="22"/>
                <w:szCs w:val="21"/>
              </w:rPr>
            </w:pPr>
            <w:r>
              <w:rPr>
                <w:rFonts w:ascii="Times New Roman" w:hAnsi="Times New Roman" w:eastAsia="仿宋"/>
                <w:sz w:val="22"/>
                <w:szCs w:val="21"/>
              </w:rPr>
              <w:t>0.5</w:t>
            </w:r>
          </w:p>
        </w:tc>
        <w:tc>
          <w:tcPr>
            <w:tcW w:w="992" w:type="dxa"/>
            <w:vMerge w:val="continue"/>
            <w:vAlign w:val="center"/>
          </w:tcPr>
          <w:p w14:paraId="153DB268">
            <w:pPr>
              <w:spacing w:line="240" w:lineRule="atLeast"/>
              <w:jc w:val="center"/>
              <w:rPr>
                <w:rFonts w:ascii="Times New Roman" w:hAnsi="Times New Roman" w:eastAsia="仿宋"/>
                <w:sz w:val="22"/>
                <w:szCs w:val="21"/>
              </w:rPr>
            </w:pPr>
          </w:p>
        </w:tc>
      </w:tr>
      <w:tr w14:paraId="63BB04D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Merge w:val="restart"/>
            <w:vAlign w:val="center"/>
          </w:tcPr>
          <w:p w14:paraId="2F6718A4">
            <w:pPr>
              <w:spacing w:line="240" w:lineRule="atLeast"/>
              <w:jc w:val="center"/>
              <w:rPr>
                <w:rFonts w:ascii="Times New Roman" w:hAnsi="Times New Roman" w:eastAsia="仿宋"/>
                <w:sz w:val="22"/>
                <w:szCs w:val="21"/>
              </w:rPr>
            </w:pPr>
            <w:r>
              <w:rPr>
                <w:rFonts w:ascii="Times New Roman" w:hAnsi="Times New Roman" w:eastAsia="仿宋"/>
                <w:sz w:val="22"/>
                <w:szCs w:val="21"/>
              </w:rPr>
              <w:t>5</w:t>
            </w:r>
          </w:p>
        </w:tc>
        <w:tc>
          <w:tcPr>
            <w:tcW w:w="940" w:type="dxa"/>
            <w:vMerge w:val="restart"/>
            <w:vAlign w:val="center"/>
          </w:tcPr>
          <w:p w14:paraId="21291862">
            <w:pPr>
              <w:spacing w:line="240" w:lineRule="atLeast"/>
              <w:jc w:val="center"/>
              <w:rPr>
                <w:rFonts w:ascii="Times New Roman" w:hAnsi="Times New Roman" w:eastAsia="仿宋"/>
                <w:sz w:val="22"/>
                <w:szCs w:val="21"/>
              </w:rPr>
            </w:pPr>
            <w:r>
              <w:rPr>
                <w:rFonts w:ascii="Times New Roman" w:hAnsi="Times New Roman" w:eastAsia="仿宋"/>
                <w:sz w:val="22"/>
                <w:szCs w:val="21"/>
              </w:rPr>
              <w:t>显微镜分类</w:t>
            </w:r>
          </w:p>
        </w:tc>
        <w:tc>
          <w:tcPr>
            <w:tcW w:w="2693" w:type="dxa"/>
            <w:vAlign w:val="center"/>
          </w:tcPr>
          <w:p w14:paraId="4099220C">
            <w:pPr>
              <w:spacing w:line="240" w:lineRule="atLeast"/>
              <w:rPr>
                <w:rFonts w:ascii="Times New Roman" w:hAnsi="Times New Roman" w:eastAsia="仿宋"/>
                <w:sz w:val="22"/>
                <w:szCs w:val="21"/>
              </w:rPr>
            </w:pPr>
            <w:r>
              <w:rPr>
                <w:rFonts w:ascii="Times New Roman" w:hAnsi="Times New Roman" w:eastAsia="仿宋"/>
                <w:sz w:val="22"/>
                <w:szCs w:val="21"/>
              </w:rPr>
              <w:t>在10×物镜下观察血涂片染色及细胞分布情况</w:t>
            </w:r>
          </w:p>
        </w:tc>
        <w:tc>
          <w:tcPr>
            <w:tcW w:w="567" w:type="dxa"/>
            <w:vAlign w:val="center"/>
          </w:tcPr>
          <w:p w14:paraId="4DBBF3E9">
            <w:pPr>
              <w:spacing w:line="240" w:lineRule="atLeast"/>
              <w:jc w:val="center"/>
              <w:rPr>
                <w:rFonts w:ascii="Times New Roman" w:hAnsi="Times New Roman" w:eastAsia="仿宋"/>
                <w:sz w:val="22"/>
                <w:szCs w:val="21"/>
              </w:rPr>
            </w:pPr>
            <w:r>
              <w:rPr>
                <w:rFonts w:ascii="Times New Roman" w:hAnsi="Times New Roman" w:eastAsia="仿宋"/>
                <w:sz w:val="22"/>
                <w:szCs w:val="21"/>
              </w:rPr>
              <w:t>2</w:t>
            </w:r>
          </w:p>
        </w:tc>
        <w:tc>
          <w:tcPr>
            <w:tcW w:w="2693" w:type="dxa"/>
            <w:vAlign w:val="center"/>
          </w:tcPr>
          <w:p w14:paraId="3E890B69">
            <w:pPr>
              <w:spacing w:line="240" w:lineRule="atLeast"/>
              <w:rPr>
                <w:rFonts w:ascii="Times New Roman" w:hAnsi="Times New Roman" w:eastAsia="仿宋"/>
                <w:sz w:val="22"/>
                <w:szCs w:val="21"/>
              </w:rPr>
            </w:pPr>
            <w:r>
              <w:rPr>
                <w:rFonts w:ascii="Times New Roman" w:hAnsi="Times New Roman" w:eastAsia="仿宋"/>
                <w:sz w:val="22"/>
                <w:szCs w:val="21"/>
              </w:rPr>
              <w:t>观察血涂片染色情况、细胞分布情况</w:t>
            </w:r>
          </w:p>
        </w:tc>
        <w:tc>
          <w:tcPr>
            <w:tcW w:w="992" w:type="dxa"/>
            <w:vAlign w:val="center"/>
          </w:tcPr>
          <w:p w14:paraId="2A8785DA">
            <w:pPr>
              <w:spacing w:line="240" w:lineRule="atLeast"/>
              <w:jc w:val="center"/>
              <w:rPr>
                <w:rFonts w:ascii="Times New Roman" w:hAnsi="Times New Roman" w:eastAsia="仿宋"/>
                <w:sz w:val="22"/>
                <w:szCs w:val="21"/>
              </w:rPr>
            </w:pPr>
            <w:r>
              <w:rPr>
                <w:rFonts w:ascii="Times New Roman" w:hAnsi="Times New Roman" w:eastAsia="仿宋"/>
                <w:sz w:val="22"/>
                <w:szCs w:val="21"/>
              </w:rPr>
              <w:t>2</w:t>
            </w:r>
          </w:p>
        </w:tc>
        <w:tc>
          <w:tcPr>
            <w:tcW w:w="992" w:type="dxa"/>
            <w:vAlign w:val="center"/>
          </w:tcPr>
          <w:p w14:paraId="2C26B358">
            <w:pPr>
              <w:spacing w:line="240" w:lineRule="atLeast"/>
              <w:jc w:val="center"/>
              <w:rPr>
                <w:rFonts w:ascii="Times New Roman" w:hAnsi="Times New Roman" w:eastAsia="仿宋"/>
                <w:sz w:val="22"/>
                <w:szCs w:val="21"/>
              </w:rPr>
            </w:pPr>
          </w:p>
        </w:tc>
      </w:tr>
      <w:tr w14:paraId="2F12AF2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60" w:hRule="atLeast"/>
          <w:jc w:val="center"/>
        </w:trPr>
        <w:tc>
          <w:tcPr>
            <w:tcW w:w="473" w:type="dxa"/>
            <w:vMerge w:val="continue"/>
            <w:vAlign w:val="center"/>
          </w:tcPr>
          <w:p w14:paraId="18B4BB91">
            <w:pPr>
              <w:spacing w:line="240" w:lineRule="atLeast"/>
              <w:jc w:val="center"/>
              <w:rPr>
                <w:rFonts w:ascii="Times New Roman" w:hAnsi="Times New Roman" w:eastAsia="仿宋"/>
                <w:sz w:val="22"/>
                <w:szCs w:val="21"/>
              </w:rPr>
            </w:pPr>
          </w:p>
        </w:tc>
        <w:tc>
          <w:tcPr>
            <w:tcW w:w="940" w:type="dxa"/>
            <w:vMerge w:val="continue"/>
            <w:vAlign w:val="center"/>
          </w:tcPr>
          <w:p w14:paraId="688C63E5">
            <w:pPr>
              <w:spacing w:line="240" w:lineRule="atLeast"/>
              <w:jc w:val="center"/>
              <w:rPr>
                <w:rFonts w:ascii="Times New Roman" w:hAnsi="Times New Roman" w:eastAsia="仿宋"/>
                <w:sz w:val="22"/>
                <w:szCs w:val="21"/>
              </w:rPr>
            </w:pPr>
          </w:p>
        </w:tc>
        <w:tc>
          <w:tcPr>
            <w:tcW w:w="2693" w:type="dxa"/>
            <w:vMerge w:val="restart"/>
            <w:vAlign w:val="center"/>
          </w:tcPr>
          <w:p w14:paraId="6CE12733">
            <w:pPr>
              <w:spacing w:line="240" w:lineRule="atLeast"/>
              <w:rPr>
                <w:rFonts w:ascii="Times New Roman" w:hAnsi="Times New Roman" w:eastAsia="仿宋"/>
                <w:sz w:val="22"/>
                <w:szCs w:val="21"/>
              </w:rPr>
            </w:pPr>
            <w:r>
              <w:rPr>
                <w:rFonts w:ascii="Times New Roman" w:hAnsi="Times New Roman" w:eastAsia="仿宋"/>
                <w:sz w:val="22"/>
                <w:szCs w:val="21"/>
              </w:rPr>
              <w:t>在体尾交界处、100×物镜下按一定的方向顺序对所见到的每一个完整白细胞进行分类，找到不少于三种白细胞（例：中性粒细胞、淋巴细胞、单核细胞）</w:t>
            </w:r>
          </w:p>
        </w:tc>
        <w:tc>
          <w:tcPr>
            <w:tcW w:w="567" w:type="dxa"/>
            <w:vMerge w:val="restart"/>
            <w:vAlign w:val="center"/>
          </w:tcPr>
          <w:p w14:paraId="14A9B5A8">
            <w:pPr>
              <w:spacing w:line="240" w:lineRule="atLeast"/>
              <w:jc w:val="center"/>
              <w:rPr>
                <w:rFonts w:ascii="Times New Roman" w:hAnsi="Times New Roman" w:eastAsia="仿宋"/>
                <w:sz w:val="22"/>
                <w:szCs w:val="21"/>
              </w:rPr>
            </w:pPr>
            <w:r>
              <w:rPr>
                <w:rFonts w:ascii="Times New Roman" w:hAnsi="Times New Roman" w:eastAsia="仿宋"/>
                <w:sz w:val="22"/>
                <w:szCs w:val="21"/>
              </w:rPr>
              <w:t>10</w:t>
            </w:r>
          </w:p>
        </w:tc>
        <w:tc>
          <w:tcPr>
            <w:tcW w:w="2693" w:type="dxa"/>
          </w:tcPr>
          <w:p w14:paraId="4DAAB7AF">
            <w:pPr>
              <w:spacing w:line="240" w:lineRule="atLeast"/>
              <w:rPr>
                <w:rFonts w:ascii="Times New Roman" w:hAnsi="Times New Roman" w:eastAsia="仿宋"/>
                <w:sz w:val="22"/>
                <w:szCs w:val="21"/>
              </w:rPr>
            </w:pPr>
            <w:r>
              <w:rPr>
                <w:rFonts w:ascii="Times New Roman" w:hAnsi="Times New Roman" w:eastAsia="仿宋"/>
                <w:sz w:val="22"/>
                <w:szCs w:val="21"/>
              </w:rPr>
              <w:t>未找到清晰视野分类</w:t>
            </w:r>
          </w:p>
        </w:tc>
        <w:tc>
          <w:tcPr>
            <w:tcW w:w="992" w:type="dxa"/>
            <w:vAlign w:val="center"/>
          </w:tcPr>
          <w:p w14:paraId="2955A39F">
            <w:pPr>
              <w:spacing w:line="240" w:lineRule="atLeast"/>
              <w:jc w:val="center"/>
              <w:rPr>
                <w:rFonts w:ascii="Times New Roman" w:hAnsi="Times New Roman" w:eastAsia="仿宋"/>
                <w:sz w:val="22"/>
                <w:szCs w:val="21"/>
              </w:rPr>
            </w:pPr>
            <w:r>
              <w:rPr>
                <w:rFonts w:ascii="Times New Roman" w:hAnsi="Times New Roman" w:eastAsia="仿宋"/>
                <w:sz w:val="22"/>
                <w:szCs w:val="21"/>
              </w:rPr>
              <w:t>1</w:t>
            </w:r>
          </w:p>
        </w:tc>
        <w:tc>
          <w:tcPr>
            <w:tcW w:w="992" w:type="dxa"/>
            <w:vMerge w:val="restart"/>
            <w:vAlign w:val="center"/>
          </w:tcPr>
          <w:p w14:paraId="5572C594">
            <w:pPr>
              <w:spacing w:line="240" w:lineRule="atLeast"/>
              <w:rPr>
                <w:rFonts w:ascii="Times New Roman" w:hAnsi="Times New Roman" w:eastAsia="仿宋"/>
                <w:sz w:val="22"/>
                <w:szCs w:val="21"/>
              </w:rPr>
            </w:pPr>
          </w:p>
        </w:tc>
      </w:tr>
      <w:tr w14:paraId="42693CF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05" w:hRule="atLeast"/>
          <w:jc w:val="center"/>
        </w:trPr>
        <w:tc>
          <w:tcPr>
            <w:tcW w:w="473" w:type="dxa"/>
            <w:vMerge w:val="continue"/>
            <w:vAlign w:val="center"/>
          </w:tcPr>
          <w:p w14:paraId="7AD67D0D">
            <w:pPr>
              <w:spacing w:line="240" w:lineRule="atLeast"/>
              <w:jc w:val="center"/>
              <w:rPr>
                <w:rFonts w:ascii="Times New Roman" w:hAnsi="Times New Roman" w:eastAsia="仿宋"/>
                <w:sz w:val="22"/>
                <w:szCs w:val="21"/>
              </w:rPr>
            </w:pPr>
          </w:p>
        </w:tc>
        <w:tc>
          <w:tcPr>
            <w:tcW w:w="940" w:type="dxa"/>
            <w:vMerge w:val="continue"/>
            <w:vAlign w:val="center"/>
          </w:tcPr>
          <w:p w14:paraId="11884EAA">
            <w:pPr>
              <w:spacing w:line="240" w:lineRule="atLeast"/>
              <w:jc w:val="center"/>
              <w:rPr>
                <w:rFonts w:ascii="Times New Roman" w:hAnsi="Times New Roman" w:eastAsia="仿宋"/>
                <w:sz w:val="22"/>
                <w:szCs w:val="21"/>
              </w:rPr>
            </w:pPr>
          </w:p>
        </w:tc>
        <w:tc>
          <w:tcPr>
            <w:tcW w:w="2693" w:type="dxa"/>
            <w:vMerge w:val="continue"/>
          </w:tcPr>
          <w:p w14:paraId="353E9BD0">
            <w:pPr>
              <w:spacing w:line="240" w:lineRule="atLeast"/>
              <w:rPr>
                <w:rFonts w:ascii="Times New Roman" w:hAnsi="Times New Roman" w:eastAsia="仿宋"/>
                <w:sz w:val="22"/>
                <w:szCs w:val="21"/>
              </w:rPr>
            </w:pPr>
          </w:p>
        </w:tc>
        <w:tc>
          <w:tcPr>
            <w:tcW w:w="567" w:type="dxa"/>
            <w:vMerge w:val="continue"/>
            <w:vAlign w:val="center"/>
          </w:tcPr>
          <w:p w14:paraId="3DEC3C0D">
            <w:pPr>
              <w:spacing w:line="240" w:lineRule="atLeast"/>
              <w:jc w:val="center"/>
              <w:rPr>
                <w:rFonts w:ascii="Times New Roman" w:hAnsi="Times New Roman" w:eastAsia="仿宋"/>
                <w:sz w:val="22"/>
                <w:szCs w:val="21"/>
              </w:rPr>
            </w:pPr>
          </w:p>
        </w:tc>
        <w:tc>
          <w:tcPr>
            <w:tcW w:w="2693" w:type="dxa"/>
          </w:tcPr>
          <w:p w14:paraId="2AC88F1F">
            <w:pPr>
              <w:spacing w:line="240" w:lineRule="atLeast"/>
              <w:rPr>
                <w:rFonts w:ascii="Times New Roman" w:hAnsi="Times New Roman" w:eastAsia="仿宋"/>
                <w:sz w:val="22"/>
                <w:szCs w:val="21"/>
              </w:rPr>
            </w:pPr>
            <w:r>
              <w:rPr>
                <w:rFonts w:ascii="Times New Roman" w:hAnsi="Times New Roman" w:eastAsia="仿宋"/>
                <w:sz w:val="22"/>
                <w:szCs w:val="21"/>
              </w:rPr>
              <w:t>血细胞辨识或书写错误（每错一个扣2分）</w:t>
            </w:r>
          </w:p>
        </w:tc>
        <w:tc>
          <w:tcPr>
            <w:tcW w:w="992" w:type="dxa"/>
            <w:vAlign w:val="center"/>
          </w:tcPr>
          <w:p w14:paraId="6B276E47">
            <w:pPr>
              <w:spacing w:line="240" w:lineRule="atLeast"/>
              <w:jc w:val="center"/>
              <w:rPr>
                <w:rFonts w:ascii="Times New Roman" w:hAnsi="Times New Roman" w:eastAsia="仿宋"/>
                <w:sz w:val="22"/>
                <w:szCs w:val="21"/>
              </w:rPr>
            </w:pPr>
            <w:r>
              <w:rPr>
                <w:rFonts w:ascii="Times New Roman" w:hAnsi="Times New Roman" w:eastAsia="仿宋"/>
                <w:sz w:val="22"/>
                <w:szCs w:val="21"/>
              </w:rPr>
              <w:t>6</w:t>
            </w:r>
          </w:p>
        </w:tc>
        <w:tc>
          <w:tcPr>
            <w:tcW w:w="992" w:type="dxa"/>
            <w:vMerge w:val="continue"/>
            <w:vAlign w:val="center"/>
          </w:tcPr>
          <w:p w14:paraId="62BE87B6">
            <w:pPr>
              <w:spacing w:line="240" w:lineRule="atLeast"/>
              <w:jc w:val="center"/>
              <w:rPr>
                <w:rFonts w:ascii="Times New Roman" w:hAnsi="Times New Roman" w:eastAsia="仿宋"/>
                <w:sz w:val="22"/>
                <w:szCs w:val="21"/>
              </w:rPr>
            </w:pPr>
          </w:p>
        </w:tc>
      </w:tr>
      <w:tr w14:paraId="5FB1EFF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05" w:hRule="atLeast"/>
          <w:jc w:val="center"/>
        </w:trPr>
        <w:tc>
          <w:tcPr>
            <w:tcW w:w="473" w:type="dxa"/>
            <w:vMerge w:val="continue"/>
            <w:vAlign w:val="center"/>
          </w:tcPr>
          <w:p w14:paraId="5A53ABA3">
            <w:pPr>
              <w:spacing w:line="240" w:lineRule="atLeast"/>
              <w:jc w:val="center"/>
              <w:rPr>
                <w:rFonts w:ascii="Times New Roman" w:hAnsi="Times New Roman" w:eastAsia="仿宋"/>
                <w:sz w:val="22"/>
                <w:szCs w:val="21"/>
              </w:rPr>
            </w:pPr>
          </w:p>
        </w:tc>
        <w:tc>
          <w:tcPr>
            <w:tcW w:w="940" w:type="dxa"/>
            <w:vMerge w:val="continue"/>
            <w:vAlign w:val="center"/>
          </w:tcPr>
          <w:p w14:paraId="56EC6DFF">
            <w:pPr>
              <w:spacing w:line="240" w:lineRule="atLeast"/>
              <w:jc w:val="center"/>
              <w:rPr>
                <w:rFonts w:ascii="Times New Roman" w:hAnsi="Times New Roman" w:eastAsia="仿宋"/>
                <w:sz w:val="22"/>
                <w:szCs w:val="21"/>
              </w:rPr>
            </w:pPr>
          </w:p>
        </w:tc>
        <w:tc>
          <w:tcPr>
            <w:tcW w:w="2693" w:type="dxa"/>
            <w:vMerge w:val="continue"/>
          </w:tcPr>
          <w:p w14:paraId="4744AB0D">
            <w:pPr>
              <w:spacing w:line="240" w:lineRule="atLeast"/>
              <w:rPr>
                <w:rFonts w:ascii="Times New Roman" w:hAnsi="Times New Roman" w:eastAsia="仿宋"/>
                <w:sz w:val="22"/>
                <w:szCs w:val="21"/>
              </w:rPr>
            </w:pPr>
          </w:p>
        </w:tc>
        <w:tc>
          <w:tcPr>
            <w:tcW w:w="567" w:type="dxa"/>
            <w:vMerge w:val="continue"/>
            <w:vAlign w:val="center"/>
          </w:tcPr>
          <w:p w14:paraId="3062DC47">
            <w:pPr>
              <w:spacing w:line="240" w:lineRule="atLeast"/>
              <w:jc w:val="center"/>
              <w:rPr>
                <w:rFonts w:ascii="Times New Roman" w:hAnsi="Times New Roman" w:eastAsia="仿宋"/>
                <w:sz w:val="22"/>
                <w:szCs w:val="21"/>
              </w:rPr>
            </w:pPr>
          </w:p>
        </w:tc>
        <w:tc>
          <w:tcPr>
            <w:tcW w:w="2693" w:type="dxa"/>
          </w:tcPr>
          <w:p w14:paraId="5BA95F5E">
            <w:pPr>
              <w:spacing w:line="240" w:lineRule="atLeast"/>
              <w:rPr>
                <w:rFonts w:ascii="Times New Roman" w:hAnsi="Times New Roman" w:eastAsia="仿宋"/>
                <w:sz w:val="22"/>
                <w:szCs w:val="21"/>
              </w:rPr>
            </w:pPr>
            <w:r>
              <w:rPr>
                <w:rFonts w:ascii="Times New Roman" w:hAnsi="Times New Roman" w:eastAsia="仿宋"/>
                <w:sz w:val="22"/>
                <w:szCs w:val="21"/>
              </w:rPr>
              <w:t>未按一定方向顺序检测</w:t>
            </w:r>
          </w:p>
        </w:tc>
        <w:tc>
          <w:tcPr>
            <w:tcW w:w="992" w:type="dxa"/>
            <w:vAlign w:val="center"/>
          </w:tcPr>
          <w:p w14:paraId="0BBC6F3F">
            <w:pPr>
              <w:spacing w:line="240" w:lineRule="atLeast"/>
              <w:jc w:val="center"/>
              <w:rPr>
                <w:rFonts w:ascii="Times New Roman" w:hAnsi="Times New Roman" w:eastAsia="仿宋"/>
                <w:sz w:val="22"/>
                <w:szCs w:val="21"/>
              </w:rPr>
            </w:pPr>
            <w:r>
              <w:rPr>
                <w:rFonts w:ascii="Times New Roman" w:hAnsi="Times New Roman" w:eastAsia="仿宋"/>
                <w:sz w:val="22"/>
                <w:szCs w:val="21"/>
              </w:rPr>
              <w:t>1</w:t>
            </w:r>
          </w:p>
        </w:tc>
        <w:tc>
          <w:tcPr>
            <w:tcW w:w="992" w:type="dxa"/>
            <w:vMerge w:val="continue"/>
            <w:vAlign w:val="center"/>
          </w:tcPr>
          <w:p w14:paraId="57046C0C">
            <w:pPr>
              <w:spacing w:line="240" w:lineRule="atLeast"/>
              <w:jc w:val="center"/>
              <w:rPr>
                <w:rFonts w:ascii="Times New Roman" w:hAnsi="Times New Roman" w:eastAsia="仿宋"/>
                <w:sz w:val="22"/>
                <w:szCs w:val="21"/>
              </w:rPr>
            </w:pPr>
          </w:p>
        </w:tc>
      </w:tr>
      <w:tr w14:paraId="0745394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38" w:hRule="atLeast"/>
          <w:jc w:val="center"/>
        </w:trPr>
        <w:tc>
          <w:tcPr>
            <w:tcW w:w="473" w:type="dxa"/>
            <w:vMerge w:val="continue"/>
            <w:tcBorders>
              <w:bottom w:val="single" w:color="auto" w:sz="4" w:space="0"/>
            </w:tcBorders>
            <w:vAlign w:val="center"/>
          </w:tcPr>
          <w:p w14:paraId="48507867">
            <w:pPr>
              <w:spacing w:line="240" w:lineRule="atLeast"/>
              <w:jc w:val="center"/>
              <w:rPr>
                <w:rFonts w:ascii="Times New Roman" w:hAnsi="Times New Roman" w:eastAsia="仿宋"/>
                <w:sz w:val="22"/>
                <w:szCs w:val="21"/>
              </w:rPr>
            </w:pPr>
          </w:p>
        </w:tc>
        <w:tc>
          <w:tcPr>
            <w:tcW w:w="940" w:type="dxa"/>
            <w:vMerge w:val="continue"/>
            <w:tcBorders>
              <w:bottom w:val="single" w:color="auto" w:sz="4" w:space="0"/>
            </w:tcBorders>
            <w:vAlign w:val="center"/>
          </w:tcPr>
          <w:p w14:paraId="5227E9CC">
            <w:pPr>
              <w:spacing w:line="240" w:lineRule="atLeast"/>
              <w:jc w:val="center"/>
              <w:rPr>
                <w:rFonts w:ascii="Times New Roman" w:hAnsi="Times New Roman" w:eastAsia="仿宋"/>
                <w:sz w:val="22"/>
                <w:szCs w:val="21"/>
              </w:rPr>
            </w:pPr>
          </w:p>
        </w:tc>
        <w:tc>
          <w:tcPr>
            <w:tcW w:w="2693" w:type="dxa"/>
            <w:vMerge w:val="continue"/>
            <w:tcBorders>
              <w:bottom w:val="single" w:color="auto" w:sz="4" w:space="0"/>
            </w:tcBorders>
          </w:tcPr>
          <w:p w14:paraId="604123E7">
            <w:pPr>
              <w:spacing w:line="240" w:lineRule="atLeast"/>
              <w:rPr>
                <w:rFonts w:ascii="Times New Roman" w:hAnsi="Times New Roman" w:eastAsia="仿宋"/>
                <w:sz w:val="22"/>
                <w:szCs w:val="21"/>
              </w:rPr>
            </w:pPr>
          </w:p>
        </w:tc>
        <w:tc>
          <w:tcPr>
            <w:tcW w:w="567" w:type="dxa"/>
            <w:vMerge w:val="continue"/>
            <w:tcBorders>
              <w:bottom w:val="single" w:color="auto" w:sz="4" w:space="0"/>
            </w:tcBorders>
            <w:vAlign w:val="center"/>
          </w:tcPr>
          <w:p w14:paraId="3E0B4B3B">
            <w:pPr>
              <w:spacing w:line="240" w:lineRule="atLeast"/>
              <w:jc w:val="center"/>
              <w:rPr>
                <w:rFonts w:ascii="Times New Roman" w:hAnsi="Times New Roman" w:eastAsia="仿宋"/>
                <w:sz w:val="22"/>
                <w:szCs w:val="21"/>
              </w:rPr>
            </w:pPr>
          </w:p>
        </w:tc>
        <w:tc>
          <w:tcPr>
            <w:tcW w:w="2693" w:type="dxa"/>
          </w:tcPr>
          <w:p w14:paraId="5251E901">
            <w:pPr>
              <w:spacing w:line="240" w:lineRule="atLeast"/>
              <w:rPr>
                <w:rFonts w:ascii="Times New Roman" w:hAnsi="Times New Roman" w:eastAsia="仿宋"/>
                <w:sz w:val="22"/>
                <w:szCs w:val="21"/>
              </w:rPr>
            </w:pPr>
            <w:r>
              <w:rPr>
                <w:rFonts w:ascii="Times New Roman" w:hAnsi="Times New Roman" w:eastAsia="仿宋"/>
                <w:sz w:val="22"/>
                <w:szCs w:val="21"/>
              </w:rPr>
              <w:t>找到血细胞种类不全（每少一种扣2分）</w:t>
            </w:r>
          </w:p>
        </w:tc>
        <w:tc>
          <w:tcPr>
            <w:tcW w:w="992" w:type="dxa"/>
            <w:vAlign w:val="center"/>
          </w:tcPr>
          <w:p w14:paraId="2B64ABA6">
            <w:pPr>
              <w:spacing w:line="240" w:lineRule="atLeast"/>
              <w:jc w:val="center"/>
              <w:rPr>
                <w:rFonts w:ascii="Times New Roman" w:hAnsi="Times New Roman" w:eastAsia="仿宋"/>
                <w:sz w:val="22"/>
                <w:szCs w:val="21"/>
              </w:rPr>
            </w:pPr>
            <w:r>
              <w:rPr>
                <w:rFonts w:ascii="Times New Roman" w:hAnsi="Times New Roman" w:eastAsia="仿宋"/>
                <w:sz w:val="22"/>
                <w:szCs w:val="21"/>
              </w:rPr>
              <w:t>2</w:t>
            </w:r>
          </w:p>
        </w:tc>
        <w:tc>
          <w:tcPr>
            <w:tcW w:w="992" w:type="dxa"/>
            <w:vMerge w:val="continue"/>
            <w:vAlign w:val="center"/>
          </w:tcPr>
          <w:p w14:paraId="5019C271">
            <w:pPr>
              <w:spacing w:line="240" w:lineRule="atLeast"/>
              <w:jc w:val="center"/>
              <w:rPr>
                <w:rFonts w:ascii="Times New Roman" w:hAnsi="Times New Roman" w:eastAsia="仿宋"/>
                <w:sz w:val="22"/>
                <w:szCs w:val="21"/>
              </w:rPr>
            </w:pPr>
          </w:p>
        </w:tc>
      </w:tr>
      <w:tr w14:paraId="3B8D212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29" w:hRule="atLeast"/>
          <w:jc w:val="center"/>
        </w:trPr>
        <w:tc>
          <w:tcPr>
            <w:tcW w:w="473" w:type="dxa"/>
            <w:vMerge w:val="restart"/>
            <w:tcBorders>
              <w:top w:val="single" w:color="auto" w:sz="4" w:space="0"/>
            </w:tcBorders>
            <w:vAlign w:val="center"/>
          </w:tcPr>
          <w:p w14:paraId="05B4070F">
            <w:pPr>
              <w:spacing w:line="240" w:lineRule="atLeast"/>
              <w:jc w:val="center"/>
              <w:rPr>
                <w:rFonts w:ascii="Times New Roman" w:hAnsi="Times New Roman" w:eastAsia="仿宋"/>
                <w:sz w:val="22"/>
                <w:szCs w:val="21"/>
              </w:rPr>
            </w:pPr>
            <w:r>
              <w:rPr>
                <w:rFonts w:ascii="Times New Roman" w:hAnsi="Times New Roman" w:eastAsia="仿宋"/>
                <w:sz w:val="22"/>
                <w:szCs w:val="21"/>
              </w:rPr>
              <w:t>6</w:t>
            </w:r>
          </w:p>
        </w:tc>
        <w:tc>
          <w:tcPr>
            <w:tcW w:w="940" w:type="dxa"/>
            <w:vMerge w:val="restart"/>
            <w:tcBorders>
              <w:top w:val="single" w:color="auto" w:sz="4" w:space="0"/>
            </w:tcBorders>
            <w:vAlign w:val="center"/>
          </w:tcPr>
          <w:p w14:paraId="667F73E2">
            <w:pPr>
              <w:spacing w:line="240" w:lineRule="atLeast"/>
              <w:jc w:val="center"/>
              <w:rPr>
                <w:rFonts w:ascii="Times New Roman" w:hAnsi="Times New Roman" w:eastAsia="仿宋"/>
                <w:sz w:val="22"/>
                <w:szCs w:val="21"/>
              </w:rPr>
            </w:pPr>
            <w:r>
              <w:rPr>
                <w:rFonts w:ascii="Times New Roman" w:hAnsi="Times New Roman" w:eastAsia="仿宋"/>
                <w:sz w:val="22"/>
                <w:szCs w:val="21"/>
              </w:rPr>
              <w:t>职业</w:t>
            </w:r>
          </w:p>
          <w:p w14:paraId="428D9019">
            <w:pPr>
              <w:spacing w:line="240" w:lineRule="atLeast"/>
              <w:jc w:val="center"/>
              <w:rPr>
                <w:rFonts w:ascii="Times New Roman" w:hAnsi="Times New Roman" w:eastAsia="仿宋"/>
                <w:sz w:val="22"/>
                <w:szCs w:val="21"/>
              </w:rPr>
            </w:pPr>
            <w:r>
              <w:rPr>
                <w:rFonts w:ascii="Times New Roman" w:hAnsi="Times New Roman" w:eastAsia="仿宋"/>
                <w:sz w:val="22"/>
                <w:szCs w:val="21"/>
              </w:rPr>
              <w:t>素养</w:t>
            </w:r>
          </w:p>
        </w:tc>
        <w:tc>
          <w:tcPr>
            <w:tcW w:w="2693" w:type="dxa"/>
            <w:tcBorders>
              <w:top w:val="single" w:color="auto" w:sz="4" w:space="0"/>
            </w:tcBorders>
            <w:vAlign w:val="center"/>
          </w:tcPr>
          <w:p w14:paraId="4BDDF79B">
            <w:pPr>
              <w:spacing w:line="240" w:lineRule="atLeast"/>
              <w:rPr>
                <w:rFonts w:ascii="Times New Roman" w:hAnsi="Times New Roman" w:eastAsia="仿宋"/>
                <w:sz w:val="22"/>
                <w:szCs w:val="21"/>
              </w:rPr>
            </w:pPr>
            <w:r>
              <w:rPr>
                <w:rFonts w:ascii="Times New Roman" w:hAnsi="Times New Roman" w:eastAsia="仿宋"/>
                <w:sz w:val="22"/>
                <w:szCs w:val="21"/>
              </w:rPr>
              <w:t>用过医疗垃圾（一次性试管、微量吸管、棉球、纱布、拭镜纸）分类放入锐器盒和普通污物缸</w:t>
            </w:r>
          </w:p>
        </w:tc>
        <w:tc>
          <w:tcPr>
            <w:tcW w:w="567" w:type="dxa"/>
            <w:vMerge w:val="restart"/>
            <w:tcBorders>
              <w:top w:val="single" w:color="auto" w:sz="4" w:space="0"/>
            </w:tcBorders>
            <w:vAlign w:val="center"/>
          </w:tcPr>
          <w:p w14:paraId="1D70DE10">
            <w:pPr>
              <w:spacing w:line="240" w:lineRule="atLeast"/>
              <w:jc w:val="center"/>
              <w:rPr>
                <w:rFonts w:ascii="Times New Roman" w:hAnsi="Times New Roman" w:eastAsia="仿宋"/>
                <w:sz w:val="22"/>
                <w:szCs w:val="21"/>
              </w:rPr>
            </w:pPr>
            <w:r>
              <w:rPr>
                <w:rFonts w:ascii="Times New Roman" w:hAnsi="Times New Roman" w:eastAsia="仿宋"/>
                <w:sz w:val="22"/>
                <w:szCs w:val="21"/>
              </w:rPr>
              <w:t>2.5</w:t>
            </w:r>
          </w:p>
        </w:tc>
        <w:tc>
          <w:tcPr>
            <w:tcW w:w="2693" w:type="dxa"/>
            <w:vAlign w:val="center"/>
          </w:tcPr>
          <w:p w14:paraId="0E03BCBE">
            <w:pPr>
              <w:spacing w:line="240" w:lineRule="atLeast"/>
              <w:rPr>
                <w:rFonts w:ascii="Times New Roman" w:hAnsi="Times New Roman" w:eastAsia="仿宋"/>
                <w:sz w:val="22"/>
                <w:szCs w:val="21"/>
              </w:rPr>
            </w:pPr>
            <w:r>
              <w:rPr>
                <w:rFonts w:ascii="Times New Roman" w:hAnsi="Times New Roman" w:eastAsia="仿宋"/>
                <w:sz w:val="22"/>
                <w:szCs w:val="21"/>
              </w:rPr>
              <w:t>垃圾分类未分类放置，未倒废液，玻片未放指定地方</w:t>
            </w:r>
          </w:p>
        </w:tc>
        <w:tc>
          <w:tcPr>
            <w:tcW w:w="992" w:type="dxa"/>
            <w:vAlign w:val="center"/>
          </w:tcPr>
          <w:p w14:paraId="406C8FF4">
            <w:pPr>
              <w:spacing w:line="240" w:lineRule="atLeast"/>
              <w:jc w:val="center"/>
              <w:rPr>
                <w:rFonts w:ascii="Times New Roman" w:hAnsi="Times New Roman" w:eastAsia="仿宋"/>
                <w:sz w:val="22"/>
                <w:szCs w:val="21"/>
              </w:rPr>
            </w:pPr>
            <w:r>
              <w:rPr>
                <w:rFonts w:ascii="Times New Roman" w:hAnsi="Times New Roman" w:eastAsia="仿宋"/>
                <w:sz w:val="22"/>
                <w:szCs w:val="21"/>
              </w:rPr>
              <w:t>0.5</w:t>
            </w:r>
          </w:p>
        </w:tc>
        <w:tc>
          <w:tcPr>
            <w:tcW w:w="992" w:type="dxa"/>
            <w:vMerge w:val="restart"/>
            <w:vAlign w:val="center"/>
          </w:tcPr>
          <w:p w14:paraId="1FDB4FB2">
            <w:pPr>
              <w:spacing w:line="240" w:lineRule="atLeast"/>
              <w:jc w:val="center"/>
              <w:rPr>
                <w:rFonts w:ascii="Times New Roman" w:hAnsi="Times New Roman" w:eastAsia="仿宋"/>
                <w:sz w:val="22"/>
                <w:szCs w:val="21"/>
              </w:rPr>
            </w:pPr>
          </w:p>
        </w:tc>
      </w:tr>
      <w:tr w14:paraId="394A0A4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29" w:hRule="atLeast"/>
          <w:jc w:val="center"/>
        </w:trPr>
        <w:tc>
          <w:tcPr>
            <w:tcW w:w="473" w:type="dxa"/>
            <w:vMerge w:val="continue"/>
            <w:vAlign w:val="center"/>
          </w:tcPr>
          <w:p w14:paraId="303DA591">
            <w:pPr>
              <w:spacing w:line="240" w:lineRule="atLeast"/>
              <w:rPr>
                <w:rFonts w:ascii="Times New Roman" w:hAnsi="Times New Roman" w:eastAsia="仿宋"/>
                <w:sz w:val="22"/>
                <w:szCs w:val="21"/>
              </w:rPr>
            </w:pPr>
          </w:p>
        </w:tc>
        <w:tc>
          <w:tcPr>
            <w:tcW w:w="940" w:type="dxa"/>
            <w:vMerge w:val="continue"/>
            <w:vAlign w:val="center"/>
          </w:tcPr>
          <w:p w14:paraId="480581B1">
            <w:pPr>
              <w:spacing w:line="240" w:lineRule="atLeast"/>
              <w:jc w:val="center"/>
              <w:rPr>
                <w:rFonts w:ascii="Times New Roman" w:hAnsi="Times New Roman" w:eastAsia="仿宋"/>
                <w:sz w:val="22"/>
                <w:szCs w:val="21"/>
              </w:rPr>
            </w:pPr>
          </w:p>
        </w:tc>
        <w:tc>
          <w:tcPr>
            <w:tcW w:w="2693" w:type="dxa"/>
            <w:vAlign w:val="center"/>
          </w:tcPr>
          <w:p w14:paraId="164D5139">
            <w:pPr>
              <w:spacing w:line="240" w:lineRule="atLeast"/>
              <w:rPr>
                <w:rFonts w:ascii="Times New Roman" w:hAnsi="Times New Roman" w:eastAsia="仿宋"/>
                <w:sz w:val="22"/>
                <w:szCs w:val="21"/>
              </w:rPr>
            </w:pPr>
            <w:r>
              <w:rPr>
                <w:rFonts w:ascii="Times New Roman" w:hAnsi="Times New Roman" w:eastAsia="仿宋"/>
                <w:sz w:val="22"/>
                <w:szCs w:val="21"/>
              </w:rPr>
              <w:t>保护器材</w:t>
            </w:r>
          </w:p>
        </w:tc>
        <w:tc>
          <w:tcPr>
            <w:tcW w:w="567" w:type="dxa"/>
            <w:vMerge w:val="continue"/>
            <w:vAlign w:val="center"/>
          </w:tcPr>
          <w:p w14:paraId="2F31BD18">
            <w:pPr>
              <w:spacing w:line="240" w:lineRule="atLeast"/>
              <w:jc w:val="center"/>
              <w:rPr>
                <w:rFonts w:ascii="Times New Roman" w:hAnsi="Times New Roman" w:eastAsia="仿宋"/>
                <w:sz w:val="22"/>
                <w:szCs w:val="21"/>
              </w:rPr>
            </w:pPr>
          </w:p>
        </w:tc>
        <w:tc>
          <w:tcPr>
            <w:tcW w:w="2693" w:type="dxa"/>
            <w:vAlign w:val="center"/>
          </w:tcPr>
          <w:p w14:paraId="222FFCD7">
            <w:pPr>
              <w:spacing w:line="240" w:lineRule="atLeast"/>
              <w:rPr>
                <w:rFonts w:ascii="Times New Roman" w:hAnsi="Times New Roman" w:eastAsia="仿宋"/>
                <w:sz w:val="22"/>
                <w:szCs w:val="21"/>
              </w:rPr>
            </w:pPr>
            <w:r>
              <w:rPr>
                <w:rFonts w:ascii="Times New Roman" w:hAnsi="Times New Roman" w:eastAsia="仿宋"/>
                <w:sz w:val="22"/>
                <w:szCs w:val="21"/>
              </w:rPr>
              <w:t>损坏器材</w:t>
            </w:r>
          </w:p>
        </w:tc>
        <w:tc>
          <w:tcPr>
            <w:tcW w:w="992" w:type="dxa"/>
            <w:vAlign w:val="center"/>
          </w:tcPr>
          <w:p w14:paraId="260383A6">
            <w:pPr>
              <w:spacing w:line="240" w:lineRule="atLeast"/>
              <w:jc w:val="center"/>
              <w:rPr>
                <w:rFonts w:ascii="Times New Roman" w:hAnsi="Times New Roman" w:eastAsia="仿宋"/>
                <w:sz w:val="22"/>
                <w:szCs w:val="21"/>
              </w:rPr>
            </w:pPr>
            <w:r>
              <w:rPr>
                <w:rFonts w:ascii="Times New Roman" w:hAnsi="Times New Roman" w:eastAsia="仿宋"/>
                <w:sz w:val="22"/>
                <w:szCs w:val="21"/>
              </w:rPr>
              <w:t>0.5</w:t>
            </w:r>
          </w:p>
        </w:tc>
        <w:tc>
          <w:tcPr>
            <w:tcW w:w="992" w:type="dxa"/>
            <w:vMerge w:val="continue"/>
            <w:vAlign w:val="center"/>
          </w:tcPr>
          <w:p w14:paraId="6FDE2BFA">
            <w:pPr>
              <w:spacing w:line="240" w:lineRule="atLeast"/>
              <w:jc w:val="center"/>
              <w:rPr>
                <w:rFonts w:ascii="Times New Roman" w:hAnsi="Times New Roman" w:eastAsia="仿宋"/>
                <w:sz w:val="22"/>
                <w:szCs w:val="21"/>
              </w:rPr>
            </w:pPr>
          </w:p>
        </w:tc>
      </w:tr>
      <w:tr w14:paraId="0617D10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29" w:hRule="atLeast"/>
          <w:jc w:val="center"/>
        </w:trPr>
        <w:tc>
          <w:tcPr>
            <w:tcW w:w="473" w:type="dxa"/>
            <w:vMerge w:val="continue"/>
            <w:vAlign w:val="center"/>
          </w:tcPr>
          <w:p w14:paraId="68786A4E">
            <w:pPr>
              <w:spacing w:line="240" w:lineRule="atLeast"/>
              <w:rPr>
                <w:rFonts w:ascii="Times New Roman" w:hAnsi="Times New Roman" w:eastAsia="仿宋"/>
                <w:sz w:val="22"/>
                <w:szCs w:val="21"/>
              </w:rPr>
            </w:pPr>
          </w:p>
        </w:tc>
        <w:tc>
          <w:tcPr>
            <w:tcW w:w="940" w:type="dxa"/>
            <w:vMerge w:val="continue"/>
            <w:vAlign w:val="center"/>
          </w:tcPr>
          <w:p w14:paraId="6E93147D">
            <w:pPr>
              <w:spacing w:line="240" w:lineRule="atLeast"/>
              <w:jc w:val="center"/>
              <w:rPr>
                <w:rFonts w:ascii="Times New Roman" w:hAnsi="Times New Roman" w:eastAsia="仿宋"/>
                <w:sz w:val="22"/>
                <w:szCs w:val="21"/>
              </w:rPr>
            </w:pPr>
          </w:p>
        </w:tc>
        <w:tc>
          <w:tcPr>
            <w:tcW w:w="2693" w:type="dxa"/>
            <w:vAlign w:val="center"/>
          </w:tcPr>
          <w:p w14:paraId="1B85FDAB">
            <w:pPr>
              <w:spacing w:line="240" w:lineRule="atLeast"/>
              <w:rPr>
                <w:rFonts w:ascii="Times New Roman" w:hAnsi="Times New Roman" w:eastAsia="仿宋"/>
                <w:sz w:val="22"/>
                <w:szCs w:val="21"/>
              </w:rPr>
            </w:pPr>
            <w:r>
              <w:rPr>
                <w:rFonts w:ascii="Times New Roman" w:hAnsi="Times New Roman" w:eastAsia="仿宋"/>
                <w:sz w:val="22"/>
                <w:szCs w:val="21"/>
              </w:rPr>
              <w:t>生物安全防护</w:t>
            </w:r>
          </w:p>
        </w:tc>
        <w:tc>
          <w:tcPr>
            <w:tcW w:w="567" w:type="dxa"/>
            <w:vMerge w:val="continue"/>
            <w:vAlign w:val="center"/>
          </w:tcPr>
          <w:p w14:paraId="7E613F24">
            <w:pPr>
              <w:spacing w:line="240" w:lineRule="atLeast"/>
              <w:jc w:val="center"/>
              <w:rPr>
                <w:rFonts w:ascii="Times New Roman" w:hAnsi="Times New Roman" w:eastAsia="仿宋"/>
                <w:sz w:val="22"/>
                <w:szCs w:val="21"/>
              </w:rPr>
            </w:pPr>
          </w:p>
        </w:tc>
        <w:tc>
          <w:tcPr>
            <w:tcW w:w="2693" w:type="dxa"/>
            <w:vAlign w:val="center"/>
          </w:tcPr>
          <w:p w14:paraId="73C046DB">
            <w:pPr>
              <w:spacing w:line="240" w:lineRule="atLeast"/>
              <w:rPr>
                <w:rFonts w:ascii="Times New Roman" w:hAnsi="Times New Roman" w:eastAsia="仿宋"/>
                <w:sz w:val="22"/>
                <w:szCs w:val="21"/>
              </w:rPr>
            </w:pPr>
            <w:r>
              <w:rPr>
                <w:rFonts w:ascii="Times New Roman" w:hAnsi="Times New Roman" w:eastAsia="仿宋"/>
                <w:sz w:val="22"/>
                <w:szCs w:val="21"/>
              </w:rPr>
              <w:t>划伤，液体外流跌落</w:t>
            </w:r>
          </w:p>
        </w:tc>
        <w:tc>
          <w:tcPr>
            <w:tcW w:w="992" w:type="dxa"/>
            <w:vAlign w:val="center"/>
          </w:tcPr>
          <w:p w14:paraId="326B2649">
            <w:pPr>
              <w:spacing w:line="240" w:lineRule="atLeast"/>
              <w:jc w:val="center"/>
              <w:rPr>
                <w:rFonts w:ascii="Times New Roman" w:hAnsi="Times New Roman" w:eastAsia="仿宋"/>
                <w:sz w:val="22"/>
                <w:szCs w:val="21"/>
              </w:rPr>
            </w:pPr>
            <w:r>
              <w:rPr>
                <w:rFonts w:ascii="Times New Roman" w:hAnsi="Times New Roman" w:eastAsia="仿宋"/>
                <w:sz w:val="22"/>
                <w:szCs w:val="21"/>
              </w:rPr>
              <w:t>0.5</w:t>
            </w:r>
          </w:p>
        </w:tc>
        <w:tc>
          <w:tcPr>
            <w:tcW w:w="992" w:type="dxa"/>
            <w:vMerge w:val="continue"/>
            <w:vAlign w:val="center"/>
          </w:tcPr>
          <w:p w14:paraId="53A8998E">
            <w:pPr>
              <w:spacing w:line="240" w:lineRule="atLeast"/>
              <w:jc w:val="center"/>
              <w:rPr>
                <w:rFonts w:ascii="Times New Roman" w:hAnsi="Times New Roman" w:eastAsia="仿宋"/>
                <w:sz w:val="22"/>
                <w:szCs w:val="21"/>
              </w:rPr>
            </w:pPr>
          </w:p>
        </w:tc>
      </w:tr>
      <w:tr w14:paraId="2C98213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29" w:hRule="atLeast"/>
          <w:jc w:val="center"/>
        </w:trPr>
        <w:tc>
          <w:tcPr>
            <w:tcW w:w="473" w:type="dxa"/>
            <w:vMerge w:val="continue"/>
            <w:vAlign w:val="center"/>
          </w:tcPr>
          <w:p w14:paraId="5ABAB75C">
            <w:pPr>
              <w:spacing w:line="240" w:lineRule="atLeast"/>
              <w:rPr>
                <w:rFonts w:ascii="Times New Roman" w:hAnsi="Times New Roman" w:eastAsia="仿宋"/>
                <w:sz w:val="22"/>
                <w:szCs w:val="21"/>
              </w:rPr>
            </w:pPr>
          </w:p>
        </w:tc>
        <w:tc>
          <w:tcPr>
            <w:tcW w:w="940" w:type="dxa"/>
            <w:vMerge w:val="continue"/>
            <w:vAlign w:val="center"/>
          </w:tcPr>
          <w:p w14:paraId="481918A4">
            <w:pPr>
              <w:spacing w:line="240" w:lineRule="atLeast"/>
              <w:jc w:val="center"/>
              <w:rPr>
                <w:rFonts w:ascii="Times New Roman" w:hAnsi="Times New Roman" w:eastAsia="仿宋"/>
                <w:sz w:val="22"/>
                <w:szCs w:val="21"/>
              </w:rPr>
            </w:pPr>
          </w:p>
        </w:tc>
        <w:tc>
          <w:tcPr>
            <w:tcW w:w="2693" w:type="dxa"/>
            <w:vAlign w:val="center"/>
          </w:tcPr>
          <w:p w14:paraId="05D32BB7">
            <w:pPr>
              <w:spacing w:line="240" w:lineRule="atLeast"/>
              <w:rPr>
                <w:rFonts w:ascii="Times New Roman" w:hAnsi="Times New Roman" w:eastAsia="仿宋"/>
                <w:sz w:val="22"/>
                <w:szCs w:val="21"/>
              </w:rPr>
            </w:pPr>
            <w:r>
              <w:rPr>
                <w:rFonts w:ascii="Times New Roman" w:hAnsi="Times New Roman" w:eastAsia="仿宋"/>
                <w:sz w:val="22"/>
                <w:szCs w:val="21"/>
              </w:rPr>
              <w:t>实验后消毒手</w:t>
            </w:r>
          </w:p>
        </w:tc>
        <w:tc>
          <w:tcPr>
            <w:tcW w:w="567" w:type="dxa"/>
            <w:vMerge w:val="continue"/>
            <w:vAlign w:val="center"/>
          </w:tcPr>
          <w:p w14:paraId="1140C0AF">
            <w:pPr>
              <w:spacing w:line="240" w:lineRule="atLeast"/>
              <w:jc w:val="center"/>
              <w:rPr>
                <w:rFonts w:ascii="Times New Roman" w:hAnsi="Times New Roman" w:eastAsia="仿宋"/>
                <w:sz w:val="22"/>
                <w:szCs w:val="21"/>
              </w:rPr>
            </w:pPr>
          </w:p>
        </w:tc>
        <w:tc>
          <w:tcPr>
            <w:tcW w:w="2693" w:type="dxa"/>
            <w:vAlign w:val="center"/>
          </w:tcPr>
          <w:p w14:paraId="7C2CABB3">
            <w:pPr>
              <w:spacing w:line="240" w:lineRule="atLeast"/>
              <w:rPr>
                <w:rFonts w:ascii="Times New Roman" w:hAnsi="Times New Roman" w:eastAsia="仿宋"/>
                <w:sz w:val="22"/>
                <w:szCs w:val="21"/>
              </w:rPr>
            </w:pPr>
            <w:r>
              <w:rPr>
                <w:rFonts w:ascii="Times New Roman" w:hAnsi="Times New Roman" w:eastAsia="仿宋"/>
                <w:sz w:val="22"/>
                <w:szCs w:val="21"/>
              </w:rPr>
              <w:t>实验后未消毒手</w:t>
            </w:r>
          </w:p>
        </w:tc>
        <w:tc>
          <w:tcPr>
            <w:tcW w:w="992" w:type="dxa"/>
            <w:vAlign w:val="center"/>
          </w:tcPr>
          <w:p w14:paraId="58C3DFB9">
            <w:pPr>
              <w:spacing w:line="240" w:lineRule="atLeast"/>
              <w:jc w:val="center"/>
              <w:rPr>
                <w:rFonts w:ascii="Times New Roman" w:hAnsi="Times New Roman" w:eastAsia="仿宋"/>
                <w:sz w:val="22"/>
                <w:szCs w:val="21"/>
              </w:rPr>
            </w:pPr>
            <w:r>
              <w:rPr>
                <w:rFonts w:ascii="Times New Roman" w:hAnsi="Times New Roman" w:eastAsia="仿宋"/>
                <w:sz w:val="22"/>
                <w:szCs w:val="21"/>
              </w:rPr>
              <w:t>0.5</w:t>
            </w:r>
          </w:p>
        </w:tc>
        <w:tc>
          <w:tcPr>
            <w:tcW w:w="992" w:type="dxa"/>
            <w:vMerge w:val="continue"/>
            <w:vAlign w:val="center"/>
          </w:tcPr>
          <w:p w14:paraId="6D6A930C">
            <w:pPr>
              <w:spacing w:line="240" w:lineRule="atLeast"/>
              <w:jc w:val="center"/>
              <w:rPr>
                <w:rFonts w:ascii="Times New Roman" w:hAnsi="Times New Roman" w:eastAsia="仿宋"/>
                <w:sz w:val="22"/>
                <w:szCs w:val="21"/>
              </w:rPr>
            </w:pPr>
          </w:p>
        </w:tc>
      </w:tr>
      <w:tr w14:paraId="0E2CF6E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29" w:hRule="atLeast"/>
          <w:jc w:val="center"/>
        </w:trPr>
        <w:tc>
          <w:tcPr>
            <w:tcW w:w="473" w:type="dxa"/>
            <w:vMerge w:val="continue"/>
            <w:vAlign w:val="center"/>
          </w:tcPr>
          <w:p w14:paraId="633EACD1">
            <w:pPr>
              <w:spacing w:line="240" w:lineRule="atLeast"/>
              <w:rPr>
                <w:rFonts w:ascii="Times New Roman" w:hAnsi="Times New Roman" w:eastAsia="仿宋"/>
                <w:sz w:val="22"/>
                <w:szCs w:val="21"/>
              </w:rPr>
            </w:pPr>
          </w:p>
        </w:tc>
        <w:tc>
          <w:tcPr>
            <w:tcW w:w="940" w:type="dxa"/>
            <w:vMerge w:val="continue"/>
            <w:vAlign w:val="center"/>
          </w:tcPr>
          <w:p w14:paraId="7678C176">
            <w:pPr>
              <w:spacing w:line="240" w:lineRule="atLeast"/>
              <w:jc w:val="center"/>
              <w:rPr>
                <w:rFonts w:ascii="Times New Roman" w:hAnsi="Times New Roman" w:eastAsia="仿宋"/>
                <w:sz w:val="22"/>
                <w:szCs w:val="21"/>
              </w:rPr>
            </w:pPr>
          </w:p>
        </w:tc>
        <w:tc>
          <w:tcPr>
            <w:tcW w:w="2693" w:type="dxa"/>
            <w:vAlign w:val="center"/>
          </w:tcPr>
          <w:p w14:paraId="11A2CF85">
            <w:pPr>
              <w:spacing w:line="240" w:lineRule="atLeast"/>
              <w:rPr>
                <w:rFonts w:ascii="Times New Roman" w:hAnsi="Times New Roman" w:eastAsia="仿宋"/>
                <w:sz w:val="22"/>
                <w:szCs w:val="21"/>
              </w:rPr>
            </w:pPr>
            <w:r>
              <w:rPr>
                <w:rFonts w:ascii="Times New Roman" w:hAnsi="Times New Roman" w:eastAsia="仿宋"/>
                <w:sz w:val="22"/>
                <w:szCs w:val="21"/>
              </w:rPr>
              <w:t>操作结束清理工作台、物品放到指定位置</w:t>
            </w:r>
          </w:p>
        </w:tc>
        <w:tc>
          <w:tcPr>
            <w:tcW w:w="567" w:type="dxa"/>
            <w:vMerge w:val="continue"/>
            <w:vAlign w:val="center"/>
          </w:tcPr>
          <w:p w14:paraId="2DFFDA57">
            <w:pPr>
              <w:spacing w:line="240" w:lineRule="atLeast"/>
              <w:jc w:val="center"/>
              <w:rPr>
                <w:rFonts w:ascii="Times New Roman" w:hAnsi="Times New Roman" w:eastAsia="仿宋"/>
                <w:sz w:val="22"/>
                <w:szCs w:val="21"/>
              </w:rPr>
            </w:pPr>
          </w:p>
        </w:tc>
        <w:tc>
          <w:tcPr>
            <w:tcW w:w="2693" w:type="dxa"/>
            <w:vAlign w:val="center"/>
          </w:tcPr>
          <w:p w14:paraId="4B67F7D9">
            <w:pPr>
              <w:spacing w:line="240" w:lineRule="atLeast"/>
              <w:rPr>
                <w:rFonts w:ascii="Times New Roman" w:hAnsi="Times New Roman" w:eastAsia="仿宋"/>
                <w:sz w:val="22"/>
                <w:szCs w:val="21"/>
              </w:rPr>
            </w:pPr>
            <w:r>
              <w:rPr>
                <w:rFonts w:ascii="Times New Roman" w:hAnsi="Times New Roman" w:eastAsia="仿宋"/>
                <w:sz w:val="22"/>
                <w:szCs w:val="21"/>
              </w:rPr>
              <w:t>不清理、物品没放到指定位置</w:t>
            </w:r>
          </w:p>
        </w:tc>
        <w:tc>
          <w:tcPr>
            <w:tcW w:w="992" w:type="dxa"/>
            <w:vAlign w:val="center"/>
          </w:tcPr>
          <w:p w14:paraId="6E9C1B2B">
            <w:pPr>
              <w:spacing w:line="240" w:lineRule="atLeast"/>
              <w:jc w:val="center"/>
              <w:rPr>
                <w:rFonts w:ascii="Times New Roman" w:hAnsi="Times New Roman" w:eastAsia="仿宋"/>
                <w:sz w:val="22"/>
                <w:szCs w:val="21"/>
              </w:rPr>
            </w:pPr>
            <w:r>
              <w:rPr>
                <w:rFonts w:ascii="Times New Roman" w:hAnsi="Times New Roman" w:eastAsia="仿宋"/>
                <w:sz w:val="22"/>
                <w:szCs w:val="21"/>
              </w:rPr>
              <w:t>0.5</w:t>
            </w:r>
          </w:p>
        </w:tc>
        <w:tc>
          <w:tcPr>
            <w:tcW w:w="992" w:type="dxa"/>
            <w:vMerge w:val="continue"/>
            <w:vAlign w:val="center"/>
          </w:tcPr>
          <w:p w14:paraId="75CB2A91">
            <w:pPr>
              <w:spacing w:line="240" w:lineRule="atLeast"/>
              <w:jc w:val="center"/>
              <w:rPr>
                <w:rFonts w:ascii="Times New Roman" w:hAnsi="Times New Roman" w:eastAsia="仿宋"/>
                <w:sz w:val="22"/>
                <w:szCs w:val="21"/>
              </w:rPr>
            </w:pPr>
          </w:p>
        </w:tc>
      </w:tr>
      <w:tr w14:paraId="497CE6C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6" w:hRule="atLeast"/>
          <w:jc w:val="center"/>
        </w:trPr>
        <w:tc>
          <w:tcPr>
            <w:tcW w:w="473" w:type="dxa"/>
            <w:vAlign w:val="center"/>
          </w:tcPr>
          <w:p w14:paraId="6E081FD4">
            <w:pPr>
              <w:spacing w:line="240" w:lineRule="atLeast"/>
              <w:jc w:val="center"/>
              <w:rPr>
                <w:rFonts w:ascii="Times New Roman" w:hAnsi="Times New Roman" w:eastAsia="仿宋"/>
                <w:sz w:val="22"/>
                <w:szCs w:val="21"/>
              </w:rPr>
            </w:pPr>
            <w:r>
              <w:rPr>
                <w:rFonts w:ascii="Times New Roman" w:hAnsi="Times New Roman" w:eastAsia="仿宋"/>
                <w:sz w:val="22"/>
                <w:szCs w:val="21"/>
              </w:rPr>
              <w:t>7</w:t>
            </w:r>
          </w:p>
        </w:tc>
        <w:tc>
          <w:tcPr>
            <w:tcW w:w="940" w:type="dxa"/>
            <w:vAlign w:val="center"/>
          </w:tcPr>
          <w:p w14:paraId="48B9FF27">
            <w:pPr>
              <w:spacing w:line="240" w:lineRule="atLeast"/>
              <w:jc w:val="center"/>
              <w:rPr>
                <w:rFonts w:ascii="Times New Roman" w:hAnsi="Times New Roman" w:eastAsia="仿宋"/>
                <w:sz w:val="22"/>
                <w:szCs w:val="21"/>
              </w:rPr>
            </w:pPr>
            <w:r>
              <w:rPr>
                <w:rFonts w:ascii="Times New Roman" w:hAnsi="Times New Roman" w:eastAsia="仿宋"/>
                <w:sz w:val="22"/>
                <w:szCs w:val="21"/>
              </w:rPr>
              <w:t>总体</w:t>
            </w:r>
          </w:p>
          <w:p w14:paraId="227E4DD1">
            <w:pPr>
              <w:spacing w:line="240" w:lineRule="atLeast"/>
              <w:jc w:val="center"/>
              <w:rPr>
                <w:rFonts w:ascii="Times New Roman" w:hAnsi="Times New Roman" w:eastAsia="仿宋"/>
                <w:sz w:val="22"/>
                <w:szCs w:val="21"/>
              </w:rPr>
            </w:pPr>
            <w:r>
              <w:rPr>
                <w:rFonts w:ascii="Times New Roman" w:hAnsi="Times New Roman" w:eastAsia="仿宋"/>
                <w:sz w:val="22"/>
                <w:szCs w:val="21"/>
              </w:rPr>
              <w:t>印象</w:t>
            </w:r>
          </w:p>
        </w:tc>
        <w:tc>
          <w:tcPr>
            <w:tcW w:w="2693" w:type="dxa"/>
            <w:vAlign w:val="center"/>
          </w:tcPr>
          <w:p w14:paraId="627C0BD0">
            <w:pPr>
              <w:spacing w:line="240" w:lineRule="atLeast"/>
              <w:rPr>
                <w:rFonts w:ascii="Times New Roman" w:hAnsi="Times New Roman" w:eastAsia="仿宋"/>
                <w:sz w:val="22"/>
                <w:szCs w:val="21"/>
              </w:rPr>
            </w:pPr>
            <w:r>
              <w:rPr>
                <w:rFonts w:ascii="Times New Roman" w:hAnsi="Times New Roman" w:eastAsia="仿宋"/>
                <w:sz w:val="22"/>
                <w:szCs w:val="21"/>
              </w:rPr>
              <w:t>安全，规范，流畅，完成质量好，规定时间到就终止比赛，未完成项目不给相应分值</w:t>
            </w:r>
          </w:p>
        </w:tc>
        <w:tc>
          <w:tcPr>
            <w:tcW w:w="567" w:type="dxa"/>
            <w:vAlign w:val="center"/>
          </w:tcPr>
          <w:p w14:paraId="4BDE0FF1">
            <w:pPr>
              <w:spacing w:line="240" w:lineRule="atLeast"/>
              <w:jc w:val="center"/>
              <w:rPr>
                <w:rFonts w:ascii="Times New Roman" w:hAnsi="Times New Roman" w:eastAsia="仿宋"/>
                <w:sz w:val="22"/>
                <w:szCs w:val="21"/>
              </w:rPr>
            </w:pPr>
            <w:r>
              <w:rPr>
                <w:rFonts w:ascii="Times New Roman" w:hAnsi="Times New Roman" w:eastAsia="仿宋"/>
                <w:sz w:val="22"/>
                <w:szCs w:val="21"/>
              </w:rPr>
              <w:t>2</w:t>
            </w:r>
          </w:p>
        </w:tc>
        <w:tc>
          <w:tcPr>
            <w:tcW w:w="2693" w:type="dxa"/>
            <w:vAlign w:val="center"/>
          </w:tcPr>
          <w:p w14:paraId="2116612D">
            <w:pPr>
              <w:spacing w:line="240" w:lineRule="atLeast"/>
              <w:rPr>
                <w:rFonts w:ascii="Times New Roman" w:hAnsi="Times New Roman" w:eastAsia="仿宋"/>
                <w:sz w:val="22"/>
                <w:szCs w:val="21"/>
              </w:rPr>
            </w:pPr>
            <w:r>
              <w:rPr>
                <w:rFonts w:ascii="Times New Roman" w:hAnsi="Times New Roman" w:eastAsia="仿宋"/>
                <w:sz w:val="22"/>
                <w:szCs w:val="21"/>
              </w:rPr>
              <w:t>从生物安全，规范操作，完成质量等方面考虑</w:t>
            </w:r>
          </w:p>
        </w:tc>
        <w:tc>
          <w:tcPr>
            <w:tcW w:w="992" w:type="dxa"/>
            <w:vAlign w:val="center"/>
          </w:tcPr>
          <w:p w14:paraId="729ABFE7">
            <w:pPr>
              <w:spacing w:line="240" w:lineRule="atLeast"/>
              <w:jc w:val="center"/>
              <w:rPr>
                <w:rFonts w:ascii="Times New Roman" w:hAnsi="Times New Roman" w:eastAsia="仿宋"/>
                <w:sz w:val="22"/>
                <w:szCs w:val="21"/>
              </w:rPr>
            </w:pPr>
            <w:r>
              <w:rPr>
                <w:rFonts w:ascii="Times New Roman" w:hAnsi="Times New Roman" w:eastAsia="仿宋"/>
                <w:sz w:val="22"/>
                <w:szCs w:val="21"/>
              </w:rPr>
              <w:t>2</w:t>
            </w:r>
          </w:p>
        </w:tc>
        <w:tc>
          <w:tcPr>
            <w:tcW w:w="992" w:type="dxa"/>
            <w:vAlign w:val="center"/>
          </w:tcPr>
          <w:p w14:paraId="35C108D7">
            <w:pPr>
              <w:spacing w:line="240" w:lineRule="atLeast"/>
              <w:jc w:val="center"/>
              <w:rPr>
                <w:rFonts w:ascii="Times New Roman" w:hAnsi="Times New Roman" w:eastAsia="仿宋"/>
                <w:sz w:val="22"/>
                <w:szCs w:val="21"/>
              </w:rPr>
            </w:pPr>
          </w:p>
        </w:tc>
      </w:tr>
      <w:tr w14:paraId="1BD62A1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10" w:hRule="atLeast"/>
          <w:jc w:val="center"/>
        </w:trPr>
        <w:tc>
          <w:tcPr>
            <w:tcW w:w="4106" w:type="dxa"/>
            <w:gridSpan w:val="3"/>
            <w:vAlign w:val="center"/>
          </w:tcPr>
          <w:p w14:paraId="57ADABB1">
            <w:pPr>
              <w:spacing w:line="240" w:lineRule="atLeast"/>
              <w:jc w:val="center"/>
              <w:rPr>
                <w:rFonts w:ascii="Times New Roman" w:hAnsi="Times New Roman" w:eastAsia="仿宋"/>
                <w:sz w:val="22"/>
                <w:szCs w:val="21"/>
              </w:rPr>
            </w:pPr>
            <w:r>
              <w:rPr>
                <w:rFonts w:hint="eastAsia" w:ascii="宋体" w:hAnsi="宋体" w:eastAsia="宋体" w:cs="宋体"/>
                <w:b/>
                <w:sz w:val="22"/>
                <w:szCs w:val="21"/>
              </w:rPr>
              <w:t>合计</w:t>
            </w:r>
          </w:p>
        </w:tc>
        <w:tc>
          <w:tcPr>
            <w:tcW w:w="567" w:type="dxa"/>
            <w:vAlign w:val="center"/>
          </w:tcPr>
          <w:p w14:paraId="3CA091DF">
            <w:pPr>
              <w:spacing w:line="240" w:lineRule="atLeast"/>
              <w:jc w:val="center"/>
              <w:rPr>
                <w:rFonts w:ascii="Times New Roman" w:hAnsi="Times New Roman" w:eastAsia="仿宋"/>
                <w:sz w:val="22"/>
                <w:szCs w:val="21"/>
              </w:rPr>
            </w:pPr>
            <w:r>
              <w:rPr>
                <w:rFonts w:ascii="Times New Roman" w:hAnsi="Times New Roman" w:eastAsia="仿宋"/>
                <w:b/>
                <w:sz w:val="22"/>
                <w:szCs w:val="21"/>
              </w:rPr>
              <w:t>100</w:t>
            </w:r>
          </w:p>
        </w:tc>
        <w:tc>
          <w:tcPr>
            <w:tcW w:w="2693" w:type="dxa"/>
            <w:vAlign w:val="center"/>
          </w:tcPr>
          <w:p w14:paraId="7708F96A">
            <w:pPr>
              <w:spacing w:line="240" w:lineRule="atLeast"/>
              <w:jc w:val="center"/>
              <w:rPr>
                <w:rFonts w:ascii="Times New Roman" w:hAnsi="Times New Roman" w:eastAsia="仿宋"/>
                <w:sz w:val="22"/>
                <w:szCs w:val="21"/>
              </w:rPr>
            </w:pPr>
            <w:r>
              <w:rPr>
                <w:rFonts w:hint="eastAsia" w:ascii="宋体" w:hAnsi="宋体" w:eastAsia="宋体" w:cs="宋体"/>
                <w:b/>
                <w:sz w:val="22"/>
                <w:szCs w:val="21"/>
                <w:lang w:eastAsia="en-US"/>
              </w:rPr>
              <w:t>得分</w:t>
            </w:r>
          </w:p>
        </w:tc>
        <w:tc>
          <w:tcPr>
            <w:tcW w:w="1987" w:type="dxa"/>
            <w:gridSpan w:val="2"/>
            <w:vAlign w:val="center"/>
          </w:tcPr>
          <w:p w14:paraId="2E555CCF">
            <w:pPr>
              <w:spacing w:line="240" w:lineRule="atLeast"/>
              <w:jc w:val="center"/>
              <w:rPr>
                <w:rFonts w:ascii="Times New Roman" w:hAnsi="Times New Roman" w:eastAsia="仿宋"/>
                <w:sz w:val="22"/>
                <w:szCs w:val="21"/>
              </w:rPr>
            </w:pPr>
          </w:p>
        </w:tc>
      </w:tr>
    </w:tbl>
    <w:p w14:paraId="0DAE7DD5">
      <w:pPr>
        <w:spacing w:line="0" w:lineRule="atLeast"/>
        <w:rPr>
          <w:rFonts w:hint="eastAsia" w:ascii="宋体" w:hAnsi="宋体" w:eastAsia="宋体" w:cs="宋体"/>
          <w:szCs w:val="24"/>
          <w:u w:val="single"/>
        </w:rPr>
      </w:pPr>
    </w:p>
    <w:p w14:paraId="26F1B2D1">
      <w:pPr>
        <w:keepNext w:val="0"/>
        <w:keepLines w:val="0"/>
        <w:pageBreakBefore w:val="0"/>
        <w:widowControl w:val="0"/>
        <w:kinsoku/>
        <w:wordWrap/>
        <w:overflowPunct/>
        <w:topLinePunct w:val="0"/>
        <w:autoSpaceDE/>
        <w:autoSpaceDN/>
        <w:bidi w:val="0"/>
        <w:adjustRightInd/>
        <w:snapToGrid/>
        <w:spacing w:before="157" w:beforeLines="50" w:line="0" w:lineRule="atLeast"/>
        <w:textAlignment w:val="auto"/>
        <w:rPr>
          <w:rFonts w:hint="eastAsia" w:ascii="宋体" w:hAnsi="宋体" w:eastAsia="宋体" w:cs="宋体"/>
          <w:b/>
          <w:bCs/>
          <w:sz w:val="25"/>
          <w:szCs w:val="25"/>
          <w:u w:val="single"/>
        </w:rPr>
      </w:pPr>
      <w:r>
        <w:rPr>
          <w:rFonts w:hint="eastAsia" w:ascii="宋体" w:hAnsi="宋体" w:eastAsia="宋体" w:cs="宋体"/>
          <w:b/>
          <w:bCs/>
          <w:sz w:val="25"/>
          <w:szCs w:val="25"/>
        </w:rPr>
        <w:t>现场裁判签名：</w:t>
      </w:r>
      <w:r>
        <w:rPr>
          <w:rFonts w:hint="eastAsia" w:ascii="宋体" w:hAnsi="宋体" w:eastAsia="宋体" w:cs="宋体"/>
          <w:b/>
          <w:bCs/>
          <w:sz w:val="25"/>
          <w:szCs w:val="25"/>
          <w:u w:val="single"/>
        </w:rPr>
        <w:t xml:space="preserve">                        </w:t>
      </w:r>
      <w:r>
        <w:rPr>
          <w:rFonts w:hint="eastAsia" w:ascii="宋体" w:hAnsi="宋体" w:eastAsia="宋体" w:cs="宋体"/>
          <w:b/>
          <w:bCs/>
          <w:sz w:val="25"/>
          <w:szCs w:val="25"/>
        </w:rPr>
        <w:t xml:space="preserve">   复核裁判签名：</w:t>
      </w:r>
      <w:r>
        <w:rPr>
          <w:rFonts w:hint="eastAsia" w:ascii="宋体" w:hAnsi="宋体" w:eastAsia="宋体" w:cs="宋体"/>
          <w:b/>
          <w:bCs/>
          <w:sz w:val="25"/>
          <w:szCs w:val="25"/>
          <w:u w:val="single"/>
        </w:rPr>
        <w:t xml:space="preserve">                </w:t>
      </w:r>
    </w:p>
    <w:p w14:paraId="7EDA5836">
      <w:pPr>
        <w:keepNext w:val="0"/>
        <w:keepLines w:val="0"/>
        <w:pageBreakBefore w:val="0"/>
        <w:widowControl w:val="0"/>
        <w:kinsoku/>
        <w:wordWrap/>
        <w:overflowPunct/>
        <w:topLinePunct w:val="0"/>
        <w:autoSpaceDE/>
        <w:autoSpaceDN/>
        <w:bidi w:val="0"/>
        <w:adjustRightInd/>
        <w:snapToGrid/>
        <w:spacing w:before="313" w:beforeLines="100" w:line="0" w:lineRule="atLeast"/>
        <w:jc w:val="right"/>
        <w:textAlignment w:val="auto"/>
        <w:rPr>
          <w:rFonts w:hint="eastAsia" w:ascii="宋体" w:hAnsi="宋体" w:eastAsia="宋体" w:cs="宋体"/>
          <w:b/>
          <w:bCs/>
          <w:sz w:val="25"/>
          <w:szCs w:val="25"/>
        </w:rPr>
      </w:pPr>
      <w:r>
        <w:rPr>
          <w:rFonts w:hint="eastAsia" w:ascii="宋体" w:hAnsi="宋体" w:eastAsia="宋体" w:cs="宋体"/>
          <w:b/>
          <w:bCs/>
          <w:sz w:val="25"/>
          <w:szCs w:val="25"/>
        </w:rPr>
        <w:t>日期：       年   月   日</w:t>
      </w:r>
    </w:p>
    <w:p w14:paraId="25498C1B">
      <w:pPr>
        <w:rPr>
          <w:rFonts w:hint="eastAsia" w:ascii="Times New Roman" w:hAnsi="Times New Roman" w:eastAsia="黑体"/>
          <w:b/>
          <w:bCs/>
          <w:w w:val="90"/>
          <w:sz w:val="30"/>
          <w:szCs w:val="30"/>
        </w:rPr>
      </w:pPr>
      <w:r>
        <w:rPr>
          <w:rFonts w:hint="eastAsia" w:ascii="Times New Roman" w:hAnsi="Times New Roman" w:eastAsia="黑体"/>
          <w:b/>
          <w:bCs/>
          <w:w w:val="90"/>
          <w:sz w:val="30"/>
          <w:szCs w:val="30"/>
        </w:rPr>
        <w:br w:type="page"/>
      </w:r>
    </w:p>
    <w:p w14:paraId="0CFD8757">
      <w:pPr>
        <w:spacing w:line="0" w:lineRule="atLeast"/>
        <w:jc w:val="center"/>
        <w:rPr>
          <w:rFonts w:hint="eastAsia" w:ascii="Times New Roman" w:hAnsi="Times New Roman" w:eastAsia="黑体"/>
          <w:b/>
          <w:bCs/>
          <w:w w:val="90"/>
          <w:sz w:val="30"/>
          <w:szCs w:val="30"/>
        </w:rPr>
      </w:pPr>
      <w:r>
        <w:rPr>
          <w:rFonts w:hint="eastAsia" w:ascii="Times New Roman" w:hAnsi="Times New Roman" w:eastAsia="黑体"/>
          <w:b/>
          <w:bCs/>
          <w:w w:val="90"/>
          <w:sz w:val="30"/>
          <w:szCs w:val="30"/>
        </w:rPr>
        <w:t>自选项目技能</w:t>
      </w:r>
      <w:r>
        <w:rPr>
          <w:rFonts w:ascii="Times New Roman" w:hAnsi="Times New Roman" w:eastAsia="黑体"/>
          <w:b/>
          <w:bCs/>
          <w:w w:val="90"/>
          <w:sz w:val="30"/>
          <w:szCs w:val="30"/>
        </w:rPr>
        <w:t>操作考核</w:t>
      </w:r>
      <w:bookmarkStart w:id="8" w:name="OLE_LINK15"/>
      <w:r>
        <w:rPr>
          <w:rFonts w:hint="eastAsia" w:ascii="Times New Roman" w:hAnsi="Times New Roman" w:eastAsia="黑体"/>
          <w:b/>
          <w:bCs/>
          <w:w w:val="90"/>
          <w:sz w:val="30"/>
          <w:szCs w:val="30"/>
        </w:rPr>
        <w:t>评分表（总分100分）</w:t>
      </w:r>
      <w:bookmarkEnd w:id="8"/>
    </w:p>
    <w:p w14:paraId="266E6B23">
      <w:pPr>
        <w:jc w:val="center"/>
        <w:rPr>
          <w:rFonts w:ascii="Times New Roman" w:hAnsi="Times New Roman"/>
          <w:spacing w:val="8"/>
          <w:szCs w:val="21"/>
        </w:rPr>
      </w:pPr>
    </w:p>
    <w:tbl>
      <w:tblPr>
        <w:tblStyle w:val="16"/>
        <w:tblW w:w="8730" w:type="dxa"/>
        <w:tblInd w:w="-20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5"/>
        <w:gridCol w:w="1800"/>
        <w:gridCol w:w="5010"/>
        <w:gridCol w:w="855"/>
      </w:tblGrid>
      <w:tr w14:paraId="047A93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 w:hRule="atLeast"/>
        </w:trPr>
        <w:tc>
          <w:tcPr>
            <w:tcW w:w="1065" w:type="dxa"/>
            <w:tcBorders>
              <w:top w:val="single" w:color="auto" w:sz="4" w:space="0"/>
            </w:tcBorders>
            <w:vAlign w:val="center"/>
          </w:tcPr>
          <w:p w14:paraId="765B7AEE">
            <w:pPr>
              <w:pStyle w:val="17"/>
              <w:autoSpaceDE w:val="0"/>
              <w:autoSpaceDN w:val="0"/>
              <w:adjustRightInd w:val="0"/>
              <w:snapToGrid w:val="0"/>
              <w:spacing w:before="25" w:line="360" w:lineRule="auto"/>
              <w:jc w:val="center"/>
              <w:rPr>
                <w:rFonts w:hint="eastAsia" w:ascii="宋体" w:hAnsi="宋体" w:eastAsia="宋体" w:cs="宋体"/>
                <w:kern w:val="0"/>
                <w:sz w:val="21"/>
                <w:szCs w:val="21"/>
              </w:rPr>
            </w:pPr>
            <w:r>
              <w:rPr>
                <w:rFonts w:hint="eastAsia" w:ascii="宋体" w:hAnsi="宋体" w:eastAsia="宋体" w:cs="宋体"/>
                <w:b/>
                <w:bCs/>
                <w:spacing w:val="-3"/>
                <w:kern w:val="0"/>
                <w:sz w:val="21"/>
                <w:szCs w:val="21"/>
              </w:rPr>
              <w:t>评分指标</w:t>
            </w:r>
          </w:p>
        </w:tc>
        <w:tc>
          <w:tcPr>
            <w:tcW w:w="1800" w:type="dxa"/>
            <w:tcBorders>
              <w:top w:val="single" w:color="auto" w:sz="4" w:space="0"/>
            </w:tcBorders>
            <w:vAlign w:val="bottom"/>
          </w:tcPr>
          <w:p w14:paraId="2E87EA88">
            <w:pPr>
              <w:pStyle w:val="17"/>
              <w:autoSpaceDE w:val="0"/>
              <w:autoSpaceDN w:val="0"/>
              <w:adjustRightInd w:val="0"/>
              <w:snapToGrid w:val="0"/>
              <w:spacing w:before="25" w:line="360" w:lineRule="auto"/>
              <w:jc w:val="center"/>
              <w:rPr>
                <w:rFonts w:hint="eastAsia" w:ascii="宋体" w:hAnsi="宋体" w:eastAsia="宋体" w:cs="宋体"/>
                <w:kern w:val="0"/>
                <w:sz w:val="21"/>
                <w:szCs w:val="21"/>
              </w:rPr>
            </w:pPr>
            <w:r>
              <w:rPr>
                <w:rFonts w:hint="eastAsia" w:ascii="宋体" w:hAnsi="宋体" w:eastAsia="宋体" w:cs="宋体"/>
                <w:b/>
                <w:bCs/>
                <w:spacing w:val="-3"/>
                <w:kern w:val="0"/>
                <w:sz w:val="21"/>
                <w:szCs w:val="21"/>
              </w:rPr>
              <w:t>观测点</w:t>
            </w:r>
          </w:p>
        </w:tc>
        <w:tc>
          <w:tcPr>
            <w:tcW w:w="5010" w:type="dxa"/>
            <w:tcBorders>
              <w:top w:val="single" w:color="auto" w:sz="4" w:space="0"/>
            </w:tcBorders>
            <w:vAlign w:val="bottom"/>
          </w:tcPr>
          <w:p w14:paraId="2F3D36CE">
            <w:pPr>
              <w:pStyle w:val="17"/>
              <w:autoSpaceDE w:val="0"/>
              <w:autoSpaceDN w:val="0"/>
              <w:adjustRightInd w:val="0"/>
              <w:snapToGrid w:val="0"/>
              <w:spacing w:before="24" w:line="360" w:lineRule="auto"/>
              <w:jc w:val="center"/>
              <w:rPr>
                <w:rFonts w:hint="eastAsia" w:ascii="宋体" w:hAnsi="宋体" w:eastAsia="宋体" w:cs="宋体"/>
                <w:kern w:val="0"/>
                <w:sz w:val="21"/>
                <w:szCs w:val="21"/>
              </w:rPr>
            </w:pPr>
            <w:r>
              <w:rPr>
                <w:rFonts w:hint="eastAsia" w:ascii="宋体" w:hAnsi="宋体" w:eastAsia="宋体" w:cs="宋体"/>
                <w:b/>
                <w:bCs/>
                <w:spacing w:val="-4"/>
                <w:kern w:val="0"/>
                <w:sz w:val="21"/>
                <w:szCs w:val="21"/>
              </w:rPr>
              <w:t>说明</w:t>
            </w:r>
          </w:p>
        </w:tc>
        <w:tc>
          <w:tcPr>
            <w:tcW w:w="855" w:type="dxa"/>
            <w:tcBorders>
              <w:top w:val="single" w:color="auto" w:sz="4" w:space="0"/>
            </w:tcBorders>
            <w:vAlign w:val="bottom"/>
          </w:tcPr>
          <w:p w14:paraId="5A6C36AE">
            <w:pPr>
              <w:pStyle w:val="17"/>
              <w:autoSpaceDE w:val="0"/>
              <w:autoSpaceDN w:val="0"/>
              <w:adjustRightInd w:val="0"/>
              <w:snapToGrid w:val="0"/>
              <w:spacing w:before="24" w:line="360" w:lineRule="auto"/>
              <w:jc w:val="center"/>
              <w:rPr>
                <w:rFonts w:hint="eastAsia" w:ascii="宋体" w:hAnsi="宋体" w:eastAsia="宋体" w:cs="宋体"/>
                <w:kern w:val="0"/>
                <w:sz w:val="21"/>
                <w:szCs w:val="21"/>
              </w:rPr>
            </w:pPr>
            <w:r>
              <w:rPr>
                <w:rFonts w:hint="eastAsia" w:ascii="宋体" w:hAnsi="宋体" w:eastAsia="宋体" w:cs="宋体"/>
                <w:b/>
                <w:bCs/>
                <w:spacing w:val="-4"/>
                <w:kern w:val="0"/>
                <w:sz w:val="21"/>
                <w:szCs w:val="21"/>
              </w:rPr>
              <w:t>得分</w:t>
            </w:r>
          </w:p>
        </w:tc>
      </w:tr>
      <w:tr w14:paraId="0F398E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 w:hRule="atLeast"/>
        </w:trPr>
        <w:tc>
          <w:tcPr>
            <w:tcW w:w="1065" w:type="dxa"/>
            <w:vMerge w:val="restart"/>
            <w:tcBorders>
              <w:bottom w:val="nil"/>
            </w:tcBorders>
            <w:vAlign w:val="center"/>
          </w:tcPr>
          <w:p w14:paraId="6D82B464">
            <w:pPr>
              <w:widowControl/>
              <w:autoSpaceDE w:val="0"/>
              <w:autoSpaceDN w:val="0"/>
              <w:spacing w:line="360" w:lineRule="auto"/>
              <w:jc w:val="center"/>
              <w:textAlignment w:val="center"/>
              <w:rPr>
                <w:rStyle w:val="18"/>
                <w:rFonts w:hint="eastAsia" w:ascii="Times New Roman" w:hAnsi="Times New Roman"/>
                <w:kern w:val="0"/>
                <w:sz w:val="21"/>
                <w:szCs w:val="21"/>
                <w:lang w:eastAsia="en-US"/>
              </w:rPr>
            </w:pPr>
            <w:r>
              <w:rPr>
                <w:rStyle w:val="18"/>
                <w:rFonts w:ascii="Times New Roman" w:hAnsi="Times New Roman"/>
                <w:kern w:val="0"/>
                <w:sz w:val="21"/>
                <w:szCs w:val="21"/>
                <w:lang w:eastAsia="en-US"/>
              </w:rPr>
              <w:t>技能水平</w:t>
            </w:r>
          </w:p>
          <w:p w14:paraId="4A4F4E66">
            <w:pPr>
              <w:widowControl/>
              <w:autoSpaceDE w:val="0"/>
              <w:autoSpaceDN w:val="0"/>
              <w:spacing w:line="360" w:lineRule="auto"/>
              <w:jc w:val="center"/>
              <w:textAlignment w:val="center"/>
              <w:rPr>
                <w:rFonts w:ascii="Times New Roman" w:hAnsi="Times New Roman"/>
                <w:kern w:val="0"/>
                <w:sz w:val="21"/>
                <w:szCs w:val="21"/>
                <w:lang w:eastAsia="en-US"/>
              </w:rPr>
            </w:pPr>
            <w:r>
              <w:rPr>
                <w:rStyle w:val="18"/>
                <w:rFonts w:ascii="Times New Roman" w:hAnsi="Times New Roman"/>
                <w:kern w:val="0"/>
                <w:sz w:val="21"/>
                <w:szCs w:val="21"/>
                <w:lang w:eastAsia="en-US"/>
              </w:rPr>
              <w:t>（</w:t>
            </w:r>
            <w:r>
              <w:rPr>
                <w:rStyle w:val="18"/>
                <w:rFonts w:hint="eastAsia" w:ascii="Times New Roman" w:hAnsi="Times New Roman"/>
                <w:kern w:val="0"/>
                <w:sz w:val="21"/>
                <w:szCs w:val="21"/>
                <w:lang w:eastAsia="zh-CN"/>
              </w:rPr>
              <w:t>7</w:t>
            </w:r>
            <w:r>
              <w:rPr>
                <w:rStyle w:val="18"/>
                <w:rFonts w:ascii="Times New Roman" w:hAnsi="Times New Roman"/>
                <w:kern w:val="0"/>
                <w:sz w:val="21"/>
                <w:szCs w:val="21"/>
                <w:lang w:eastAsia="en-US"/>
              </w:rPr>
              <w:t>0分）</w:t>
            </w:r>
          </w:p>
        </w:tc>
        <w:tc>
          <w:tcPr>
            <w:tcW w:w="1800" w:type="dxa"/>
            <w:vAlign w:val="center"/>
          </w:tcPr>
          <w:p w14:paraId="5F7F7273">
            <w:pPr>
              <w:pStyle w:val="17"/>
              <w:autoSpaceDE w:val="0"/>
              <w:autoSpaceDN w:val="0"/>
              <w:adjustRightInd w:val="0"/>
              <w:snapToGrid w:val="0"/>
              <w:spacing w:line="360" w:lineRule="auto"/>
              <w:ind w:left="105" w:leftChars="50" w:right="105" w:rightChars="50"/>
              <w:rPr>
                <w:rFonts w:ascii="Times New Roman" w:hAnsi="Times New Roman" w:eastAsia="仿宋"/>
                <w:kern w:val="0"/>
                <w:sz w:val="21"/>
                <w:szCs w:val="21"/>
                <w:lang w:eastAsia="zh-CN"/>
              </w:rPr>
            </w:pPr>
            <w:r>
              <w:rPr>
                <w:rFonts w:ascii="Times New Roman" w:hAnsi="Times New Roman" w:eastAsia="仿宋"/>
                <w:spacing w:val="2"/>
                <w:kern w:val="0"/>
                <w:sz w:val="21"/>
                <w:szCs w:val="21"/>
              </w:rPr>
              <w:t>1.操作规范性</w:t>
            </w:r>
          </w:p>
        </w:tc>
        <w:tc>
          <w:tcPr>
            <w:tcW w:w="5010" w:type="dxa"/>
            <w:vAlign w:val="center"/>
          </w:tcPr>
          <w:p w14:paraId="375685FC">
            <w:pPr>
              <w:pStyle w:val="17"/>
              <w:autoSpaceDE w:val="0"/>
              <w:autoSpaceDN w:val="0"/>
              <w:adjustRightInd w:val="0"/>
              <w:snapToGrid w:val="0"/>
              <w:spacing w:line="360" w:lineRule="auto"/>
              <w:ind w:left="105" w:leftChars="50" w:right="105" w:rightChars="50"/>
              <w:rPr>
                <w:rFonts w:ascii="Times New Roman" w:hAnsi="Times New Roman" w:eastAsia="仿宋"/>
                <w:spacing w:val="2"/>
                <w:kern w:val="0"/>
                <w:sz w:val="21"/>
                <w:szCs w:val="21"/>
                <w:lang w:eastAsia="zh-CN"/>
              </w:rPr>
            </w:pPr>
            <w:r>
              <w:rPr>
                <w:rFonts w:ascii="Times New Roman" w:hAnsi="Times New Roman" w:eastAsia="仿宋"/>
                <w:spacing w:val="2"/>
                <w:kern w:val="0"/>
                <w:sz w:val="21"/>
                <w:szCs w:val="21"/>
                <w:lang w:eastAsia="zh-CN"/>
              </w:rPr>
              <w:t>技能操作规范，符合行业标准和岗位要求</w:t>
            </w:r>
          </w:p>
        </w:tc>
        <w:tc>
          <w:tcPr>
            <w:tcW w:w="855" w:type="dxa"/>
            <w:vMerge w:val="restart"/>
            <w:vAlign w:val="center"/>
          </w:tcPr>
          <w:p w14:paraId="0D5EF715">
            <w:pPr>
              <w:autoSpaceDE w:val="0"/>
              <w:autoSpaceDN w:val="0"/>
              <w:adjustRightInd w:val="0"/>
              <w:snapToGrid w:val="0"/>
              <w:spacing w:line="360" w:lineRule="auto"/>
              <w:ind w:firstLine="420"/>
              <w:rPr>
                <w:rFonts w:ascii="Times New Roman" w:hAnsi="Times New Roman"/>
                <w:kern w:val="0"/>
                <w:sz w:val="21"/>
                <w:szCs w:val="21"/>
                <w:lang w:eastAsia="zh-CN"/>
              </w:rPr>
            </w:pPr>
          </w:p>
        </w:tc>
      </w:tr>
      <w:tr w14:paraId="1E9ED1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065" w:type="dxa"/>
            <w:vMerge w:val="continue"/>
            <w:tcBorders>
              <w:top w:val="nil"/>
              <w:bottom w:val="nil"/>
            </w:tcBorders>
            <w:vAlign w:val="center"/>
          </w:tcPr>
          <w:p w14:paraId="2E21CAEC">
            <w:pPr>
              <w:autoSpaceDE w:val="0"/>
              <w:autoSpaceDN w:val="0"/>
              <w:adjustRightInd w:val="0"/>
              <w:snapToGrid w:val="0"/>
              <w:spacing w:line="360" w:lineRule="auto"/>
              <w:ind w:firstLine="420"/>
              <w:jc w:val="center"/>
              <w:rPr>
                <w:rFonts w:ascii="Times New Roman" w:hAnsi="Times New Roman"/>
                <w:kern w:val="0"/>
                <w:sz w:val="21"/>
                <w:szCs w:val="21"/>
                <w:lang w:eastAsia="zh-CN"/>
              </w:rPr>
            </w:pPr>
          </w:p>
        </w:tc>
        <w:tc>
          <w:tcPr>
            <w:tcW w:w="1800" w:type="dxa"/>
            <w:vAlign w:val="center"/>
          </w:tcPr>
          <w:p w14:paraId="6172930E">
            <w:pPr>
              <w:pStyle w:val="17"/>
              <w:autoSpaceDE w:val="0"/>
              <w:autoSpaceDN w:val="0"/>
              <w:adjustRightInd w:val="0"/>
              <w:snapToGrid w:val="0"/>
              <w:spacing w:line="360" w:lineRule="auto"/>
              <w:ind w:left="105" w:leftChars="50" w:right="105" w:rightChars="50"/>
              <w:rPr>
                <w:rFonts w:ascii="Times New Roman" w:hAnsi="Times New Roman" w:eastAsia="仿宋"/>
                <w:spacing w:val="2"/>
                <w:kern w:val="0"/>
                <w:sz w:val="21"/>
                <w:szCs w:val="21"/>
              </w:rPr>
            </w:pPr>
            <w:r>
              <w:rPr>
                <w:rFonts w:ascii="Times New Roman" w:hAnsi="Times New Roman" w:eastAsia="仿宋"/>
                <w:spacing w:val="2"/>
                <w:kern w:val="0"/>
                <w:sz w:val="21"/>
                <w:szCs w:val="21"/>
              </w:rPr>
              <w:t>2.技能熟练度</w:t>
            </w:r>
          </w:p>
        </w:tc>
        <w:tc>
          <w:tcPr>
            <w:tcW w:w="5010" w:type="dxa"/>
            <w:vAlign w:val="center"/>
          </w:tcPr>
          <w:p w14:paraId="03805954">
            <w:pPr>
              <w:pStyle w:val="17"/>
              <w:autoSpaceDE w:val="0"/>
              <w:autoSpaceDN w:val="0"/>
              <w:adjustRightInd w:val="0"/>
              <w:snapToGrid w:val="0"/>
              <w:spacing w:line="360" w:lineRule="auto"/>
              <w:ind w:left="105" w:leftChars="50" w:right="105" w:rightChars="50"/>
              <w:rPr>
                <w:rFonts w:ascii="Times New Roman" w:hAnsi="Times New Roman" w:eastAsia="仿宋"/>
                <w:spacing w:val="2"/>
                <w:kern w:val="0"/>
                <w:sz w:val="21"/>
                <w:szCs w:val="21"/>
                <w:lang w:eastAsia="zh-CN"/>
              </w:rPr>
            </w:pPr>
            <w:r>
              <w:rPr>
                <w:rFonts w:ascii="Times New Roman" w:hAnsi="Times New Roman" w:eastAsia="仿宋"/>
                <w:spacing w:val="2"/>
                <w:kern w:val="0"/>
                <w:sz w:val="21"/>
                <w:szCs w:val="21"/>
                <w:lang w:eastAsia="zh-CN"/>
              </w:rPr>
              <w:t>知识技术应用和软硬件等工具使用熟练，操作流畅，运用精准，任务进度控制和时间利用合理</w:t>
            </w:r>
          </w:p>
        </w:tc>
        <w:tc>
          <w:tcPr>
            <w:tcW w:w="855" w:type="dxa"/>
            <w:vMerge w:val="continue"/>
            <w:vAlign w:val="center"/>
          </w:tcPr>
          <w:p w14:paraId="6DEFABCD">
            <w:pPr>
              <w:autoSpaceDE w:val="0"/>
              <w:autoSpaceDN w:val="0"/>
              <w:adjustRightInd w:val="0"/>
              <w:snapToGrid w:val="0"/>
              <w:spacing w:line="360" w:lineRule="auto"/>
              <w:ind w:firstLine="420"/>
              <w:rPr>
                <w:rFonts w:ascii="Times New Roman" w:hAnsi="Times New Roman"/>
                <w:kern w:val="0"/>
                <w:sz w:val="21"/>
                <w:szCs w:val="21"/>
                <w:lang w:eastAsia="zh-CN"/>
              </w:rPr>
            </w:pPr>
          </w:p>
        </w:tc>
      </w:tr>
      <w:tr w14:paraId="58DB20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9" w:hRule="atLeast"/>
        </w:trPr>
        <w:tc>
          <w:tcPr>
            <w:tcW w:w="1065" w:type="dxa"/>
            <w:vMerge w:val="continue"/>
            <w:tcBorders>
              <w:top w:val="nil"/>
              <w:bottom w:val="nil"/>
            </w:tcBorders>
            <w:vAlign w:val="center"/>
          </w:tcPr>
          <w:p w14:paraId="4DE4A3AE">
            <w:pPr>
              <w:autoSpaceDE w:val="0"/>
              <w:autoSpaceDN w:val="0"/>
              <w:adjustRightInd w:val="0"/>
              <w:snapToGrid w:val="0"/>
              <w:spacing w:line="360" w:lineRule="auto"/>
              <w:ind w:firstLine="420"/>
              <w:jc w:val="center"/>
              <w:rPr>
                <w:rFonts w:ascii="Times New Roman" w:hAnsi="Times New Roman"/>
                <w:kern w:val="0"/>
                <w:sz w:val="21"/>
                <w:szCs w:val="21"/>
                <w:lang w:eastAsia="zh-CN"/>
              </w:rPr>
            </w:pPr>
          </w:p>
        </w:tc>
        <w:tc>
          <w:tcPr>
            <w:tcW w:w="1800" w:type="dxa"/>
            <w:vAlign w:val="center"/>
          </w:tcPr>
          <w:p w14:paraId="5768391B">
            <w:pPr>
              <w:pStyle w:val="17"/>
              <w:autoSpaceDE w:val="0"/>
              <w:autoSpaceDN w:val="0"/>
              <w:adjustRightInd w:val="0"/>
              <w:snapToGrid w:val="0"/>
              <w:spacing w:line="360" w:lineRule="auto"/>
              <w:ind w:left="105" w:leftChars="50" w:right="105" w:rightChars="50"/>
              <w:rPr>
                <w:rFonts w:ascii="Times New Roman" w:hAnsi="Times New Roman" w:eastAsia="仿宋"/>
                <w:spacing w:val="2"/>
                <w:kern w:val="0"/>
                <w:sz w:val="21"/>
                <w:szCs w:val="21"/>
              </w:rPr>
            </w:pPr>
            <w:r>
              <w:rPr>
                <w:rFonts w:ascii="Times New Roman" w:hAnsi="Times New Roman" w:eastAsia="仿宋"/>
                <w:spacing w:val="2"/>
                <w:kern w:val="0"/>
                <w:sz w:val="21"/>
                <w:szCs w:val="21"/>
              </w:rPr>
              <w:t>3.任务难易度</w:t>
            </w:r>
          </w:p>
        </w:tc>
        <w:tc>
          <w:tcPr>
            <w:tcW w:w="5010" w:type="dxa"/>
            <w:vAlign w:val="center"/>
          </w:tcPr>
          <w:p w14:paraId="5463940E">
            <w:pPr>
              <w:pStyle w:val="17"/>
              <w:autoSpaceDE w:val="0"/>
              <w:autoSpaceDN w:val="0"/>
              <w:adjustRightInd w:val="0"/>
              <w:snapToGrid w:val="0"/>
              <w:spacing w:line="360" w:lineRule="auto"/>
              <w:ind w:left="105" w:leftChars="50" w:right="105" w:rightChars="50"/>
              <w:rPr>
                <w:rFonts w:ascii="Times New Roman" w:hAnsi="Times New Roman" w:eastAsia="仿宋"/>
                <w:spacing w:val="2"/>
                <w:kern w:val="0"/>
                <w:sz w:val="21"/>
                <w:szCs w:val="21"/>
                <w:lang w:eastAsia="zh-CN"/>
              </w:rPr>
            </w:pPr>
            <w:r>
              <w:rPr>
                <w:rFonts w:ascii="Times New Roman" w:hAnsi="Times New Roman" w:eastAsia="仿宋"/>
                <w:spacing w:val="2"/>
                <w:kern w:val="0"/>
                <w:sz w:val="21"/>
                <w:szCs w:val="21"/>
                <w:lang w:eastAsia="zh-CN"/>
              </w:rPr>
              <w:t>工作任务完整，突出关键技术，具有一定挑战性，需要较高技能操作水平和解决复杂问题的综合能力</w:t>
            </w:r>
          </w:p>
        </w:tc>
        <w:tc>
          <w:tcPr>
            <w:tcW w:w="855" w:type="dxa"/>
            <w:vMerge w:val="continue"/>
            <w:vAlign w:val="center"/>
          </w:tcPr>
          <w:p w14:paraId="0B33AF5C">
            <w:pPr>
              <w:autoSpaceDE w:val="0"/>
              <w:autoSpaceDN w:val="0"/>
              <w:adjustRightInd w:val="0"/>
              <w:snapToGrid w:val="0"/>
              <w:spacing w:line="360" w:lineRule="auto"/>
              <w:ind w:firstLine="420"/>
              <w:rPr>
                <w:rFonts w:ascii="Times New Roman" w:hAnsi="Times New Roman"/>
                <w:kern w:val="0"/>
                <w:sz w:val="21"/>
                <w:szCs w:val="21"/>
                <w:lang w:eastAsia="zh-CN"/>
              </w:rPr>
            </w:pPr>
          </w:p>
        </w:tc>
      </w:tr>
      <w:tr w14:paraId="1E71A5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9" w:hRule="atLeast"/>
        </w:trPr>
        <w:tc>
          <w:tcPr>
            <w:tcW w:w="1065" w:type="dxa"/>
            <w:vMerge w:val="continue"/>
            <w:tcBorders>
              <w:top w:val="nil"/>
              <w:bottom w:val="nil"/>
            </w:tcBorders>
            <w:vAlign w:val="center"/>
          </w:tcPr>
          <w:p w14:paraId="69875EFF">
            <w:pPr>
              <w:autoSpaceDE w:val="0"/>
              <w:autoSpaceDN w:val="0"/>
              <w:adjustRightInd w:val="0"/>
              <w:snapToGrid w:val="0"/>
              <w:spacing w:line="360" w:lineRule="auto"/>
              <w:ind w:firstLine="420"/>
              <w:jc w:val="center"/>
              <w:rPr>
                <w:rFonts w:ascii="Times New Roman" w:hAnsi="Times New Roman"/>
                <w:kern w:val="0"/>
                <w:sz w:val="21"/>
                <w:szCs w:val="21"/>
                <w:lang w:eastAsia="zh-CN"/>
              </w:rPr>
            </w:pPr>
          </w:p>
        </w:tc>
        <w:tc>
          <w:tcPr>
            <w:tcW w:w="1800" w:type="dxa"/>
            <w:vAlign w:val="center"/>
          </w:tcPr>
          <w:p w14:paraId="095451C1">
            <w:pPr>
              <w:pStyle w:val="17"/>
              <w:autoSpaceDE w:val="0"/>
              <w:autoSpaceDN w:val="0"/>
              <w:adjustRightInd w:val="0"/>
              <w:snapToGrid w:val="0"/>
              <w:spacing w:line="360" w:lineRule="auto"/>
              <w:ind w:left="105" w:leftChars="50" w:right="105" w:rightChars="50"/>
              <w:rPr>
                <w:rFonts w:ascii="Times New Roman" w:hAnsi="Times New Roman" w:eastAsia="仿宋"/>
                <w:spacing w:val="2"/>
                <w:kern w:val="0"/>
                <w:sz w:val="21"/>
                <w:szCs w:val="21"/>
              </w:rPr>
            </w:pPr>
            <w:r>
              <w:rPr>
                <w:rFonts w:ascii="Times New Roman" w:hAnsi="Times New Roman" w:eastAsia="仿宋"/>
                <w:spacing w:val="2"/>
                <w:kern w:val="0"/>
                <w:sz w:val="21"/>
                <w:szCs w:val="21"/>
              </w:rPr>
              <w:t>4.技术先进性</w:t>
            </w:r>
          </w:p>
        </w:tc>
        <w:tc>
          <w:tcPr>
            <w:tcW w:w="5010" w:type="dxa"/>
            <w:vAlign w:val="center"/>
          </w:tcPr>
          <w:p w14:paraId="02D108EC">
            <w:pPr>
              <w:pStyle w:val="17"/>
              <w:autoSpaceDE w:val="0"/>
              <w:autoSpaceDN w:val="0"/>
              <w:adjustRightInd w:val="0"/>
              <w:snapToGrid w:val="0"/>
              <w:spacing w:line="360" w:lineRule="auto"/>
              <w:ind w:left="105" w:leftChars="50" w:right="105" w:rightChars="50"/>
              <w:rPr>
                <w:rFonts w:ascii="Times New Roman" w:hAnsi="Times New Roman" w:eastAsia="仿宋"/>
                <w:spacing w:val="2"/>
                <w:kern w:val="0"/>
                <w:sz w:val="21"/>
                <w:szCs w:val="21"/>
                <w:lang w:eastAsia="zh-CN"/>
              </w:rPr>
            </w:pPr>
            <w:r>
              <w:rPr>
                <w:rFonts w:ascii="Times New Roman" w:hAnsi="Times New Roman" w:eastAsia="仿宋"/>
                <w:spacing w:val="2"/>
                <w:kern w:val="0"/>
                <w:sz w:val="21"/>
                <w:szCs w:val="21"/>
                <w:lang w:eastAsia="zh-CN"/>
              </w:rPr>
              <w:t>体现所属行业新标准、新技术、新场景应用，积极应用前沿技术，技术选择恰当</w:t>
            </w:r>
          </w:p>
        </w:tc>
        <w:tc>
          <w:tcPr>
            <w:tcW w:w="855" w:type="dxa"/>
            <w:vMerge w:val="continue"/>
            <w:vAlign w:val="center"/>
          </w:tcPr>
          <w:p w14:paraId="284FF4DE">
            <w:pPr>
              <w:autoSpaceDE w:val="0"/>
              <w:autoSpaceDN w:val="0"/>
              <w:adjustRightInd w:val="0"/>
              <w:snapToGrid w:val="0"/>
              <w:spacing w:line="360" w:lineRule="auto"/>
              <w:ind w:firstLine="420"/>
              <w:rPr>
                <w:rFonts w:ascii="Times New Roman" w:hAnsi="Times New Roman"/>
                <w:kern w:val="0"/>
                <w:sz w:val="21"/>
                <w:szCs w:val="21"/>
                <w:lang w:eastAsia="zh-CN"/>
              </w:rPr>
            </w:pPr>
          </w:p>
        </w:tc>
      </w:tr>
      <w:tr w14:paraId="275AFB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1065" w:type="dxa"/>
            <w:vMerge w:val="continue"/>
            <w:tcBorders>
              <w:top w:val="nil"/>
            </w:tcBorders>
            <w:vAlign w:val="center"/>
          </w:tcPr>
          <w:p w14:paraId="08F22F9F">
            <w:pPr>
              <w:autoSpaceDE w:val="0"/>
              <w:autoSpaceDN w:val="0"/>
              <w:adjustRightInd w:val="0"/>
              <w:snapToGrid w:val="0"/>
              <w:spacing w:line="360" w:lineRule="auto"/>
              <w:ind w:firstLine="420"/>
              <w:jc w:val="center"/>
              <w:rPr>
                <w:rFonts w:ascii="Times New Roman" w:hAnsi="Times New Roman"/>
                <w:kern w:val="0"/>
                <w:sz w:val="21"/>
                <w:szCs w:val="21"/>
                <w:lang w:eastAsia="zh-CN"/>
              </w:rPr>
            </w:pPr>
          </w:p>
        </w:tc>
        <w:tc>
          <w:tcPr>
            <w:tcW w:w="1800" w:type="dxa"/>
            <w:vAlign w:val="center"/>
          </w:tcPr>
          <w:p w14:paraId="4E199631">
            <w:pPr>
              <w:pStyle w:val="17"/>
              <w:autoSpaceDE w:val="0"/>
              <w:autoSpaceDN w:val="0"/>
              <w:adjustRightInd w:val="0"/>
              <w:snapToGrid w:val="0"/>
              <w:spacing w:line="360" w:lineRule="auto"/>
              <w:ind w:left="105" w:leftChars="50" w:right="105" w:rightChars="50"/>
              <w:rPr>
                <w:rFonts w:ascii="Times New Roman" w:hAnsi="Times New Roman" w:eastAsia="仿宋"/>
                <w:spacing w:val="2"/>
                <w:kern w:val="0"/>
                <w:sz w:val="21"/>
                <w:szCs w:val="21"/>
              </w:rPr>
            </w:pPr>
            <w:r>
              <w:rPr>
                <w:rFonts w:ascii="Times New Roman" w:hAnsi="Times New Roman" w:eastAsia="仿宋"/>
                <w:spacing w:val="2"/>
                <w:kern w:val="0"/>
                <w:sz w:val="21"/>
                <w:szCs w:val="21"/>
              </w:rPr>
              <w:t>5.现场讲解效果</w:t>
            </w:r>
          </w:p>
        </w:tc>
        <w:tc>
          <w:tcPr>
            <w:tcW w:w="5010" w:type="dxa"/>
            <w:vAlign w:val="center"/>
          </w:tcPr>
          <w:p w14:paraId="46A3AED1">
            <w:pPr>
              <w:pStyle w:val="17"/>
              <w:autoSpaceDE w:val="0"/>
              <w:autoSpaceDN w:val="0"/>
              <w:adjustRightInd w:val="0"/>
              <w:snapToGrid w:val="0"/>
              <w:spacing w:line="360" w:lineRule="auto"/>
              <w:ind w:left="105" w:leftChars="50" w:right="105" w:rightChars="50"/>
              <w:rPr>
                <w:rFonts w:ascii="Times New Roman" w:hAnsi="Times New Roman" w:eastAsia="仿宋"/>
                <w:spacing w:val="2"/>
                <w:kern w:val="0"/>
                <w:sz w:val="21"/>
                <w:szCs w:val="21"/>
                <w:lang w:eastAsia="zh-CN"/>
              </w:rPr>
            </w:pPr>
            <w:r>
              <w:rPr>
                <w:rFonts w:ascii="Times New Roman" w:hAnsi="Times New Roman" w:eastAsia="仿宋"/>
                <w:spacing w:val="2"/>
                <w:kern w:val="0"/>
                <w:sz w:val="21"/>
                <w:szCs w:val="21"/>
                <w:lang w:eastAsia="zh-CN"/>
              </w:rPr>
              <w:t>讲解内容逻辑清晰，重点突出，表达准确</w:t>
            </w:r>
          </w:p>
        </w:tc>
        <w:tc>
          <w:tcPr>
            <w:tcW w:w="855" w:type="dxa"/>
            <w:vMerge w:val="continue"/>
            <w:vAlign w:val="center"/>
          </w:tcPr>
          <w:p w14:paraId="107659AD">
            <w:pPr>
              <w:autoSpaceDE w:val="0"/>
              <w:autoSpaceDN w:val="0"/>
              <w:adjustRightInd w:val="0"/>
              <w:snapToGrid w:val="0"/>
              <w:spacing w:line="360" w:lineRule="auto"/>
              <w:ind w:firstLine="420"/>
              <w:rPr>
                <w:rFonts w:ascii="Times New Roman" w:hAnsi="Times New Roman"/>
                <w:kern w:val="0"/>
                <w:sz w:val="21"/>
                <w:szCs w:val="21"/>
                <w:lang w:eastAsia="zh-CN"/>
              </w:rPr>
            </w:pPr>
          </w:p>
        </w:tc>
      </w:tr>
      <w:tr w14:paraId="5734BA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065" w:type="dxa"/>
            <w:vMerge w:val="restart"/>
            <w:tcBorders>
              <w:bottom w:val="nil"/>
            </w:tcBorders>
            <w:vAlign w:val="center"/>
          </w:tcPr>
          <w:p w14:paraId="687C5792">
            <w:pPr>
              <w:widowControl/>
              <w:autoSpaceDE w:val="0"/>
              <w:autoSpaceDN w:val="0"/>
              <w:spacing w:line="360" w:lineRule="auto"/>
              <w:jc w:val="center"/>
              <w:textAlignment w:val="center"/>
              <w:rPr>
                <w:rStyle w:val="18"/>
                <w:rFonts w:hint="eastAsia" w:ascii="Times New Roman" w:hAnsi="Times New Roman"/>
                <w:kern w:val="0"/>
                <w:sz w:val="21"/>
                <w:szCs w:val="21"/>
                <w:lang w:eastAsia="en-US"/>
              </w:rPr>
            </w:pPr>
            <w:r>
              <w:rPr>
                <w:rStyle w:val="18"/>
                <w:rFonts w:ascii="Times New Roman" w:hAnsi="Times New Roman"/>
                <w:kern w:val="0"/>
                <w:sz w:val="21"/>
                <w:szCs w:val="21"/>
                <w:lang w:eastAsia="en-US"/>
              </w:rPr>
              <w:t>职业素养</w:t>
            </w:r>
          </w:p>
          <w:p w14:paraId="05386E89">
            <w:pPr>
              <w:widowControl/>
              <w:autoSpaceDE w:val="0"/>
              <w:autoSpaceDN w:val="0"/>
              <w:spacing w:line="360" w:lineRule="auto"/>
              <w:jc w:val="center"/>
              <w:textAlignment w:val="center"/>
              <w:rPr>
                <w:rFonts w:ascii="Times New Roman" w:hAnsi="Times New Roman"/>
                <w:kern w:val="0"/>
                <w:sz w:val="21"/>
                <w:szCs w:val="21"/>
                <w:lang w:eastAsia="en-US"/>
              </w:rPr>
            </w:pPr>
            <w:r>
              <w:rPr>
                <w:rStyle w:val="18"/>
                <w:rFonts w:ascii="Times New Roman" w:hAnsi="Times New Roman"/>
                <w:kern w:val="0"/>
                <w:sz w:val="21"/>
                <w:szCs w:val="21"/>
                <w:lang w:eastAsia="en-US"/>
              </w:rPr>
              <w:t>（</w:t>
            </w:r>
            <w:r>
              <w:rPr>
                <w:rStyle w:val="18"/>
                <w:rFonts w:hint="eastAsia" w:ascii="Times New Roman" w:hAnsi="Times New Roman"/>
                <w:kern w:val="0"/>
                <w:sz w:val="21"/>
                <w:szCs w:val="21"/>
                <w:lang w:eastAsia="zh-CN"/>
              </w:rPr>
              <w:t>3</w:t>
            </w:r>
            <w:r>
              <w:rPr>
                <w:rStyle w:val="18"/>
                <w:rFonts w:ascii="Times New Roman" w:hAnsi="Times New Roman"/>
                <w:kern w:val="0"/>
                <w:sz w:val="21"/>
                <w:szCs w:val="21"/>
                <w:lang w:eastAsia="en-US"/>
              </w:rPr>
              <w:t>0分）</w:t>
            </w:r>
          </w:p>
        </w:tc>
        <w:tc>
          <w:tcPr>
            <w:tcW w:w="1800" w:type="dxa"/>
            <w:vAlign w:val="center"/>
          </w:tcPr>
          <w:p w14:paraId="60F51FDC">
            <w:pPr>
              <w:pStyle w:val="17"/>
              <w:autoSpaceDE w:val="0"/>
              <w:autoSpaceDN w:val="0"/>
              <w:adjustRightInd w:val="0"/>
              <w:snapToGrid w:val="0"/>
              <w:spacing w:line="360" w:lineRule="auto"/>
              <w:ind w:left="105" w:leftChars="50" w:right="105" w:rightChars="50"/>
              <w:rPr>
                <w:rFonts w:ascii="Times New Roman" w:hAnsi="Times New Roman" w:eastAsia="仿宋"/>
                <w:spacing w:val="2"/>
                <w:kern w:val="0"/>
                <w:sz w:val="21"/>
                <w:szCs w:val="21"/>
                <w:lang w:eastAsia="zh-CN"/>
              </w:rPr>
            </w:pPr>
            <w:r>
              <w:rPr>
                <w:rFonts w:ascii="Times New Roman" w:hAnsi="Times New Roman" w:eastAsia="仿宋"/>
                <w:spacing w:val="2"/>
                <w:kern w:val="0"/>
                <w:sz w:val="21"/>
                <w:szCs w:val="21"/>
              </w:rPr>
              <w:t>1.职业道德与行为规范</w:t>
            </w:r>
          </w:p>
        </w:tc>
        <w:tc>
          <w:tcPr>
            <w:tcW w:w="5010" w:type="dxa"/>
            <w:vAlign w:val="center"/>
          </w:tcPr>
          <w:p w14:paraId="36D42D90">
            <w:pPr>
              <w:pStyle w:val="17"/>
              <w:autoSpaceDE w:val="0"/>
              <w:autoSpaceDN w:val="0"/>
              <w:adjustRightInd w:val="0"/>
              <w:snapToGrid w:val="0"/>
              <w:spacing w:line="360" w:lineRule="auto"/>
              <w:ind w:left="105" w:leftChars="50" w:right="105" w:rightChars="50"/>
              <w:rPr>
                <w:rFonts w:ascii="Times New Roman" w:hAnsi="Times New Roman" w:eastAsia="仿宋"/>
                <w:spacing w:val="2"/>
                <w:kern w:val="0"/>
                <w:sz w:val="21"/>
                <w:szCs w:val="21"/>
                <w:lang w:eastAsia="zh-CN"/>
              </w:rPr>
            </w:pPr>
            <w:r>
              <w:rPr>
                <w:rFonts w:ascii="Times New Roman" w:hAnsi="Times New Roman" w:eastAsia="仿宋"/>
                <w:spacing w:val="2"/>
                <w:kern w:val="0"/>
                <w:sz w:val="21"/>
                <w:szCs w:val="21"/>
                <w:lang w:eastAsia="zh-CN"/>
              </w:rPr>
              <w:t>诚信守法，尊重知识产权，遵守职业伦理，展现良好职业风貌</w:t>
            </w:r>
          </w:p>
        </w:tc>
        <w:tc>
          <w:tcPr>
            <w:tcW w:w="855" w:type="dxa"/>
            <w:vMerge w:val="restart"/>
            <w:vAlign w:val="center"/>
          </w:tcPr>
          <w:p w14:paraId="04E4C3B5">
            <w:pPr>
              <w:autoSpaceDE w:val="0"/>
              <w:autoSpaceDN w:val="0"/>
              <w:adjustRightInd w:val="0"/>
              <w:snapToGrid w:val="0"/>
              <w:spacing w:line="360" w:lineRule="auto"/>
              <w:ind w:firstLine="420"/>
              <w:rPr>
                <w:rFonts w:ascii="Times New Roman" w:hAnsi="Times New Roman"/>
                <w:kern w:val="0"/>
                <w:sz w:val="21"/>
                <w:szCs w:val="21"/>
                <w:lang w:eastAsia="zh-CN"/>
              </w:rPr>
            </w:pPr>
          </w:p>
        </w:tc>
      </w:tr>
      <w:tr w14:paraId="7582A3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9" w:hRule="atLeast"/>
        </w:trPr>
        <w:tc>
          <w:tcPr>
            <w:tcW w:w="1065" w:type="dxa"/>
            <w:vMerge w:val="continue"/>
            <w:tcBorders>
              <w:top w:val="nil"/>
              <w:bottom w:val="nil"/>
            </w:tcBorders>
            <w:vAlign w:val="center"/>
          </w:tcPr>
          <w:p w14:paraId="1CEEAE87">
            <w:pPr>
              <w:autoSpaceDE w:val="0"/>
              <w:autoSpaceDN w:val="0"/>
              <w:adjustRightInd w:val="0"/>
              <w:snapToGrid w:val="0"/>
              <w:spacing w:line="360" w:lineRule="auto"/>
              <w:ind w:firstLine="420"/>
              <w:jc w:val="center"/>
              <w:rPr>
                <w:rFonts w:ascii="Times New Roman" w:hAnsi="Times New Roman"/>
                <w:kern w:val="0"/>
                <w:sz w:val="21"/>
                <w:szCs w:val="21"/>
                <w:lang w:eastAsia="zh-CN"/>
              </w:rPr>
            </w:pPr>
          </w:p>
        </w:tc>
        <w:tc>
          <w:tcPr>
            <w:tcW w:w="1800" w:type="dxa"/>
            <w:vAlign w:val="center"/>
          </w:tcPr>
          <w:p w14:paraId="0BAA2E0A">
            <w:pPr>
              <w:pStyle w:val="17"/>
              <w:autoSpaceDE w:val="0"/>
              <w:autoSpaceDN w:val="0"/>
              <w:adjustRightInd w:val="0"/>
              <w:snapToGrid w:val="0"/>
              <w:spacing w:line="360" w:lineRule="auto"/>
              <w:ind w:left="105" w:leftChars="50" w:right="105" w:rightChars="50"/>
              <w:rPr>
                <w:rFonts w:ascii="Times New Roman" w:hAnsi="Times New Roman" w:eastAsia="仿宋"/>
                <w:spacing w:val="2"/>
                <w:kern w:val="0"/>
                <w:sz w:val="21"/>
                <w:szCs w:val="21"/>
              </w:rPr>
            </w:pPr>
            <w:r>
              <w:rPr>
                <w:rFonts w:ascii="Times New Roman" w:hAnsi="Times New Roman" w:eastAsia="仿宋"/>
                <w:spacing w:val="2"/>
                <w:kern w:val="0"/>
                <w:sz w:val="21"/>
                <w:szCs w:val="21"/>
              </w:rPr>
              <w:t>2.工匠精神</w:t>
            </w:r>
          </w:p>
        </w:tc>
        <w:tc>
          <w:tcPr>
            <w:tcW w:w="5010" w:type="dxa"/>
            <w:vAlign w:val="center"/>
          </w:tcPr>
          <w:p w14:paraId="1AB4E391">
            <w:pPr>
              <w:pStyle w:val="17"/>
              <w:autoSpaceDE w:val="0"/>
              <w:autoSpaceDN w:val="0"/>
              <w:adjustRightInd w:val="0"/>
              <w:snapToGrid w:val="0"/>
              <w:spacing w:line="360" w:lineRule="auto"/>
              <w:ind w:left="105" w:leftChars="50" w:right="105" w:rightChars="50"/>
              <w:rPr>
                <w:rFonts w:ascii="Times New Roman" w:hAnsi="Times New Roman" w:eastAsia="仿宋"/>
                <w:spacing w:val="2"/>
                <w:kern w:val="0"/>
                <w:sz w:val="21"/>
                <w:szCs w:val="21"/>
                <w:lang w:eastAsia="zh-CN"/>
              </w:rPr>
            </w:pPr>
            <w:r>
              <w:rPr>
                <w:rFonts w:ascii="Times New Roman" w:hAnsi="Times New Roman" w:eastAsia="仿宋"/>
                <w:spacing w:val="2"/>
                <w:kern w:val="0"/>
                <w:sz w:val="21"/>
                <w:szCs w:val="21"/>
                <w:lang w:eastAsia="zh-CN"/>
              </w:rPr>
              <w:t>注重细节，精益求精，追求卓越，体现管理意识和质量意识</w:t>
            </w:r>
          </w:p>
        </w:tc>
        <w:tc>
          <w:tcPr>
            <w:tcW w:w="855" w:type="dxa"/>
            <w:vMerge w:val="continue"/>
            <w:vAlign w:val="center"/>
          </w:tcPr>
          <w:p w14:paraId="288AF26A">
            <w:pPr>
              <w:autoSpaceDE w:val="0"/>
              <w:autoSpaceDN w:val="0"/>
              <w:adjustRightInd w:val="0"/>
              <w:snapToGrid w:val="0"/>
              <w:spacing w:line="360" w:lineRule="auto"/>
              <w:ind w:firstLine="420"/>
              <w:rPr>
                <w:rFonts w:ascii="Times New Roman" w:hAnsi="Times New Roman"/>
                <w:kern w:val="0"/>
                <w:sz w:val="21"/>
                <w:szCs w:val="21"/>
                <w:lang w:eastAsia="zh-CN"/>
              </w:rPr>
            </w:pPr>
          </w:p>
        </w:tc>
      </w:tr>
      <w:tr w14:paraId="3CC794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0" w:hRule="atLeast"/>
        </w:trPr>
        <w:tc>
          <w:tcPr>
            <w:tcW w:w="1065" w:type="dxa"/>
            <w:vMerge w:val="continue"/>
            <w:tcBorders>
              <w:top w:val="nil"/>
            </w:tcBorders>
            <w:vAlign w:val="center"/>
          </w:tcPr>
          <w:p w14:paraId="2FD87A25">
            <w:pPr>
              <w:autoSpaceDE w:val="0"/>
              <w:autoSpaceDN w:val="0"/>
              <w:adjustRightInd w:val="0"/>
              <w:snapToGrid w:val="0"/>
              <w:spacing w:line="360" w:lineRule="auto"/>
              <w:ind w:firstLine="420"/>
              <w:jc w:val="center"/>
              <w:rPr>
                <w:rFonts w:ascii="Times New Roman" w:hAnsi="Times New Roman"/>
                <w:kern w:val="0"/>
                <w:sz w:val="21"/>
                <w:szCs w:val="21"/>
                <w:lang w:eastAsia="zh-CN"/>
              </w:rPr>
            </w:pPr>
          </w:p>
        </w:tc>
        <w:tc>
          <w:tcPr>
            <w:tcW w:w="1800" w:type="dxa"/>
            <w:vAlign w:val="center"/>
          </w:tcPr>
          <w:p w14:paraId="1ED2A167">
            <w:pPr>
              <w:pStyle w:val="17"/>
              <w:autoSpaceDE w:val="0"/>
              <w:autoSpaceDN w:val="0"/>
              <w:adjustRightInd w:val="0"/>
              <w:snapToGrid w:val="0"/>
              <w:spacing w:line="360" w:lineRule="auto"/>
              <w:ind w:left="105" w:leftChars="50" w:right="105" w:rightChars="50"/>
              <w:rPr>
                <w:rFonts w:ascii="Times New Roman" w:hAnsi="Times New Roman" w:eastAsia="仿宋"/>
                <w:spacing w:val="2"/>
                <w:kern w:val="0"/>
                <w:sz w:val="21"/>
                <w:szCs w:val="21"/>
                <w:lang w:eastAsia="zh-CN"/>
              </w:rPr>
            </w:pPr>
            <w:r>
              <w:rPr>
                <w:rFonts w:ascii="Times New Roman" w:hAnsi="Times New Roman" w:eastAsia="仿宋"/>
                <w:spacing w:val="2"/>
                <w:kern w:val="0"/>
                <w:sz w:val="21"/>
                <w:szCs w:val="21"/>
              </w:rPr>
              <w:t>3.安全意识</w:t>
            </w:r>
          </w:p>
        </w:tc>
        <w:tc>
          <w:tcPr>
            <w:tcW w:w="5010" w:type="dxa"/>
            <w:vAlign w:val="center"/>
          </w:tcPr>
          <w:p w14:paraId="1186BC98">
            <w:pPr>
              <w:pStyle w:val="17"/>
              <w:autoSpaceDE w:val="0"/>
              <w:autoSpaceDN w:val="0"/>
              <w:adjustRightInd w:val="0"/>
              <w:snapToGrid w:val="0"/>
              <w:spacing w:line="360" w:lineRule="auto"/>
              <w:ind w:left="105" w:leftChars="50" w:right="105" w:rightChars="50"/>
              <w:rPr>
                <w:rFonts w:ascii="Times New Roman" w:hAnsi="Times New Roman" w:eastAsia="仿宋"/>
                <w:spacing w:val="2"/>
                <w:kern w:val="0"/>
                <w:sz w:val="21"/>
                <w:szCs w:val="21"/>
                <w:lang w:eastAsia="zh-CN"/>
              </w:rPr>
            </w:pPr>
            <w:r>
              <w:rPr>
                <w:rFonts w:ascii="Times New Roman" w:hAnsi="Times New Roman" w:eastAsia="仿宋"/>
                <w:spacing w:val="2"/>
                <w:kern w:val="0"/>
                <w:sz w:val="21"/>
                <w:szCs w:val="21"/>
                <w:lang w:eastAsia="zh-CN"/>
              </w:rPr>
              <w:t>严格遵守安全规范，具备劳动保护和风险防范意识</w:t>
            </w:r>
          </w:p>
        </w:tc>
        <w:tc>
          <w:tcPr>
            <w:tcW w:w="855" w:type="dxa"/>
            <w:vMerge w:val="continue"/>
            <w:vAlign w:val="center"/>
          </w:tcPr>
          <w:p w14:paraId="78FDD454">
            <w:pPr>
              <w:autoSpaceDE w:val="0"/>
              <w:autoSpaceDN w:val="0"/>
              <w:adjustRightInd w:val="0"/>
              <w:snapToGrid w:val="0"/>
              <w:spacing w:line="360" w:lineRule="auto"/>
              <w:ind w:firstLine="420"/>
              <w:rPr>
                <w:rFonts w:ascii="Times New Roman" w:hAnsi="Times New Roman"/>
                <w:kern w:val="0"/>
                <w:sz w:val="21"/>
                <w:szCs w:val="21"/>
                <w:lang w:eastAsia="zh-CN"/>
              </w:rPr>
            </w:pPr>
          </w:p>
        </w:tc>
      </w:tr>
      <w:tr w14:paraId="7DD5D8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trPr>
        <w:tc>
          <w:tcPr>
            <w:tcW w:w="1065" w:type="dxa"/>
            <w:vAlign w:val="center"/>
          </w:tcPr>
          <w:p w14:paraId="5C93F81A">
            <w:pPr>
              <w:pStyle w:val="17"/>
              <w:autoSpaceDE w:val="0"/>
              <w:autoSpaceDN w:val="0"/>
              <w:adjustRightInd w:val="0"/>
              <w:snapToGrid w:val="0"/>
              <w:spacing w:before="126" w:line="360" w:lineRule="auto"/>
              <w:jc w:val="center"/>
              <w:rPr>
                <w:rFonts w:ascii="Times New Roman" w:hAnsi="Times New Roman" w:eastAsia="仿宋"/>
                <w:kern w:val="0"/>
                <w:sz w:val="21"/>
                <w:szCs w:val="21"/>
                <w:lang w:eastAsia="zh-CN"/>
              </w:rPr>
            </w:pPr>
            <w:r>
              <w:rPr>
                <w:rStyle w:val="19"/>
                <w:rFonts w:ascii="Times New Roman" w:hAnsi="Times New Roman" w:eastAsia="仿宋"/>
                <w:b/>
                <w:bCs/>
                <w:kern w:val="0"/>
                <w:sz w:val="21"/>
                <w:szCs w:val="21"/>
                <w:lang w:eastAsia="zh-CN"/>
              </w:rPr>
              <w:t>总分</w:t>
            </w:r>
          </w:p>
        </w:tc>
        <w:tc>
          <w:tcPr>
            <w:tcW w:w="7665" w:type="dxa"/>
            <w:gridSpan w:val="3"/>
            <w:vAlign w:val="center"/>
          </w:tcPr>
          <w:p w14:paraId="6398F402">
            <w:pPr>
              <w:autoSpaceDE w:val="0"/>
              <w:autoSpaceDN w:val="0"/>
              <w:adjustRightInd w:val="0"/>
              <w:snapToGrid w:val="0"/>
              <w:spacing w:line="360" w:lineRule="auto"/>
              <w:ind w:firstLine="420"/>
              <w:rPr>
                <w:rFonts w:ascii="Times New Roman" w:hAnsi="Times New Roman"/>
                <w:kern w:val="0"/>
                <w:sz w:val="21"/>
                <w:szCs w:val="21"/>
                <w:lang w:eastAsia="en-US"/>
              </w:rPr>
            </w:pPr>
          </w:p>
        </w:tc>
      </w:tr>
      <w:tr w14:paraId="0955A2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1065" w:type="dxa"/>
            <w:vAlign w:val="center"/>
          </w:tcPr>
          <w:p w14:paraId="0FDCB66D">
            <w:pPr>
              <w:pStyle w:val="17"/>
              <w:autoSpaceDE w:val="0"/>
              <w:autoSpaceDN w:val="0"/>
              <w:adjustRightInd w:val="0"/>
              <w:snapToGrid w:val="0"/>
              <w:spacing w:before="126" w:line="360" w:lineRule="auto"/>
              <w:jc w:val="center"/>
              <w:rPr>
                <w:rFonts w:ascii="Times New Roman" w:hAnsi="Times New Roman" w:eastAsia="仿宋"/>
                <w:kern w:val="0"/>
                <w:sz w:val="21"/>
                <w:szCs w:val="21"/>
                <w:lang w:eastAsia="zh-CN"/>
              </w:rPr>
            </w:pPr>
            <w:r>
              <w:rPr>
                <w:rStyle w:val="19"/>
                <w:rFonts w:ascii="Times New Roman" w:hAnsi="Times New Roman" w:eastAsia="仿宋"/>
                <w:b/>
                <w:bCs/>
                <w:kern w:val="0"/>
                <w:sz w:val="21"/>
                <w:szCs w:val="21"/>
              </w:rPr>
              <w:t>整体评价</w:t>
            </w:r>
          </w:p>
        </w:tc>
        <w:tc>
          <w:tcPr>
            <w:tcW w:w="7665" w:type="dxa"/>
            <w:gridSpan w:val="3"/>
            <w:vAlign w:val="center"/>
          </w:tcPr>
          <w:p w14:paraId="214F2B92">
            <w:pPr>
              <w:widowControl/>
              <w:autoSpaceDE w:val="0"/>
              <w:autoSpaceDN w:val="0"/>
              <w:spacing w:line="360" w:lineRule="auto"/>
              <w:jc w:val="left"/>
              <w:textAlignment w:val="center"/>
              <w:rPr>
                <w:rStyle w:val="19"/>
                <w:rFonts w:hint="eastAsia" w:ascii="Times New Roman" w:hAnsi="Times New Roman"/>
                <w:kern w:val="0"/>
                <w:sz w:val="21"/>
                <w:szCs w:val="21"/>
                <w:lang w:eastAsia="zh-CN"/>
              </w:rPr>
            </w:pPr>
            <w:r>
              <w:rPr>
                <w:rStyle w:val="19"/>
                <w:rFonts w:ascii="Times New Roman" w:hAnsi="Times New Roman"/>
                <w:kern w:val="0"/>
                <w:sz w:val="21"/>
                <w:szCs w:val="21"/>
                <w:lang w:eastAsia="zh-CN"/>
              </w:rPr>
              <w:t>（简要说明该项目及选手技能操作的优点和不足，此栏必填）</w:t>
            </w:r>
          </w:p>
          <w:p w14:paraId="75474DD0">
            <w:pPr>
              <w:autoSpaceDE w:val="0"/>
              <w:autoSpaceDN w:val="0"/>
              <w:adjustRightInd w:val="0"/>
              <w:snapToGrid w:val="0"/>
              <w:spacing w:line="360" w:lineRule="auto"/>
              <w:ind w:firstLine="420"/>
              <w:rPr>
                <w:rFonts w:ascii="Times New Roman" w:hAnsi="Times New Roman"/>
                <w:kern w:val="0"/>
                <w:sz w:val="21"/>
                <w:szCs w:val="21"/>
                <w:lang w:eastAsia="zh-CN"/>
              </w:rPr>
            </w:pPr>
          </w:p>
          <w:p w14:paraId="4B81133B">
            <w:pPr>
              <w:autoSpaceDE w:val="0"/>
              <w:autoSpaceDN w:val="0"/>
              <w:adjustRightInd w:val="0"/>
              <w:snapToGrid w:val="0"/>
              <w:spacing w:line="360" w:lineRule="auto"/>
              <w:ind w:firstLine="420"/>
              <w:rPr>
                <w:rFonts w:ascii="Times New Roman" w:hAnsi="Times New Roman"/>
                <w:kern w:val="0"/>
                <w:sz w:val="21"/>
                <w:szCs w:val="21"/>
                <w:lang w:eastAsia="zh-CN"/>
              </w:rPr>
            </w:pPr>
          </w:p>
          <w:p w14:paraId="31CBA337">
            <w:pPr>
              <w:autoSpaceDE w:val="0"/>
              <w:autoSpaceDN w:val="0"/>
              <w:adjustRightInd w:val="0"/>
              <w:snapToGrid w:val="0"/>
              <w:spacing w:line="360" w:lineRule="auto"/>
              <w:ind w:firstLine="420"/>
              <w:rPr>
                <w:rFonts w:ascii="Times New Roman" w:hAnsi="Times New Roman"/>
                <w:kern w:val="0"/>
                <w:sz w:val="21"/>
                <w:szCs w:val="21"/>
                <w:lang w:eastAsia="zh-CN"/>
              </w:rPr>
            </w:pPr>
          </w:p>
          <w:p w14:paraId="6C413438">
            <w:pPr>
              <w:autoSpaceDE w:val="0"/>
              <w:autoSpaceDN w:val="0"/>
              <w:adjustRightInd w:val="0"/>
              <w:snapToGrid w:val="0"/>
              <w:spacing w:line="360" w:lineRule="auto"/>
              <w:ind w:firstLine="420"/>
              <w:rPr>
                <w:rFonts w:ascii="Times New Roman" w:hAnsi="Times New Roman"/>
                <w:kern w:val="0"/>
                <w:sz w:val="21"/>
                <w:szCs w:val="21"/>
                <w:lang w:eastAsia="zh-CN"/>
              </w:rPr>
            </w:pPr>
          </w:p>
          <w:p w14:paraId="1C7D2DE0">
            <w:pPr>
              <w:autoSpaceDE w:val="0"/>
              <w:autoSpaceDN w:val="0"/>
              <w:adjustRightInd w:val="0"/>
              <w:snapToGrid w:val="0"/>
              <w:spacing w:line="360" w:lineRule="auto"/>
              <w:ind w:firstLine="420"/>
              <w:rPr>
                <w:rFonts w:ascii="Times New Roman" w:hAnsi="Times New Roman"/>
                <w:kern w:val="0"/>
                <w:sz w:val="21"/>
                <w:szCs w:val="21"/>
                <w:lang w:eastAsia="zh-CN"/>
              </w:rPr>
            </w:pPr>
          </w:p>
        </w:tc>
      </w:tr>
    </w:tbl>
    <w:p w14:paraId="6C79830E">
      <w:pPr>
        <w:spacing w:line="480" w:lineRule="auto"/>
        <w:rPr>
          <w:rStyle w:val="19"/>
          <w:rFonts w:hint="eastAsia" w:ascii="Times New Roman" w:hAnsi="Times New Roman"/>
          <w:b/>
          <w:bCs/>
          <w:szCs w:val="21"/>
        </w:rPr>
      </w:pPr>
    </w:p>
    <w:p w14:paraId="4843FCD7">
      <w:pPr>
        <w:spacing w:line="480" w:lineRule="auto"/>
        <w:rPr>
          <w:rStyle w:val="19"/>
          <w:rFonts w:hint="eastAsia" w:ascii="Times New Roman" w:hAnsi="Times New Roman"/>
          <w:b/>
          <w:bCs/>
          <w:szCs w:val="21"/>
        </w:rPr>
      </w:pPr>
    </w:p>
    <w:p w14:paraId="02BEDAB1">
      <w:pPr>
        <w:spacing w:line="480" w:lineRule="auto"/>
        <w:rPr>
          <w:rStyle w:val="19"/>
          <w:rFonts w:hint="eastAsia" w:ascii="Times New Roman" w:hAnsi="Times New Roman"/>
          <w:b/>
          <w:bCs/>
          <w:szCs w:val="21"/>
        </w:rPr>
      </w:pPr>
      <w:r>
        <w:rPr>
          <w:rStyle w:val="19"/>
          <w:rFonts w:ascii="Times New Roman" w:hAnsi="Times New Roman"/>
          <w:b/>
          <w:bCs/>
          <w:szCs w:val="21"/>
        </w:rPr>
        <w:t>裁判签名：                                日期：       年   月   日</w:t>
      </w:r>
    </w:p>
    <w:p w14:paraId="1EF02E2A">
      <w:pPr>
        <w:jc w:val="center"/>
        <w:rPr>
          <w:rFonts w:hint="eastAsia" w:ascii="Times New Roman" w:hAnsi="Times New Roman" w:eastAsia="黑体"/>
          <w:b/>
          <w:bCs/>
          <w:w w:val="90"/>
          <w:sz w:val="30"/>
          <w:szCs w:val="30"/>
        </w:rPr>
      </w:pPr>
    </w:p>
    <w:p w14:paraId="334D0AF3">
      <w:pPr>
        <w:jc w:val="center"/>
        <w:rPr>
          <w:rFonts w:hint="eastAsia" w:ascii="Times New Roman" w:hAnsi="Times New Roman" w:eastAsia="黑体"/>
          <w:b/>
          <w:bCs/>
          <w:w w:val="90"/>
          <w:sz w:val="30"/>
          <w:szCs w:val="30"/>
        </w:rPr>
      </w:pPr>
    </w:p>
    <w:p w14:paraId="692A675D">
      <w:pPr>
        <w:jc w:val="center"/>
        <w:rPr>
          <w:rFonts w:hint="eastAsia" w:ascii="Times New Roman" w:hAnsi="Times New Roman" w:eastAsia="黑体"/>
          <w:b/>
          <w:bCs/>
          <w:w w:val="90"/>
          <w:sz w:val="30"/>
          <w:szCs w:val="30"/>
        </w:rPr>
      </w:pPr>
    </w:p>
    <w:p w14:paraId="28BADC66">
      <w:pPr>
        <w:jc w:val="center"/>
        <w:rPr>
          <w:rFonts w:hint="eastAsia" w:ascii="Times New Roman" w:hAnsi="Times New Roman" w:eastAsia="黑体"/>
          <w:b/>
          <w:bCs/>
          <w:w w:val="90"/>
          <w:sz w:val="30"/>
          <w:szCs w:val="30"/>
        </w:rPr>
      </w:pPr>
    </w:p>
    <w:p w14:paraId="6A7E8853">
      <w:pPr>
        <w:jc w:val="center"/>
        <w:rPr>
          <w:rFonts w:ascii="Times New Roman" w:hAnsi="Times New Roman"/>
          <w:spacing w:val="8"/>
          <w:szCs w:val="21"/>
        </w:rPr>
      </w:pPr>
      <w:r>
        <w:rPr>
          <w:rFonts w:hint="eastAsia" w:ascii="Times New Roman" w:hAnsi="Times New Roman" w:eastAsia="黑体"/>
          <w:b/>
          <w:bCs/>
          <w:w w:val="90"/>
          <w:sz w:val="30"/>
          <w:szCs w:val="30"/>
        </w:rPr>
        <w:t>展示讲解评分表（总分</w:t>
      </w:r>
      <w:bookmarkStart w:id="9" w:name="_GoBack"/>
      <w:bookmarkEnd w:id="9"/>
      <w:r>
        <w:rPr>
          <w:rFonts w:hint="eastAsia" w:ascii="Times New Roman" w:hAnsi="Times New Roman" w:eastAsia="黑体"/>
          <w:b/>
          <w:bCs/>
          <w:w w:val="90"/>
          <w:sz w:val="30"/>
          <w:szCs w:val="30"/>
        </w:rPr>
        <w:t>100分）</w:t>
      </w:r>
    </w:p>
    <w:tbl>
      <w:tblPr>
        <w:tblStyle w:val="16"/>
        <w:tblW w:w="8730" w:type="dxa"/>
        <w:tblInd w:w="-20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5"/>
        <w:gridCol w:w="1800"/>
        <w:gridCol w:w="5010"/>
        <w:gridCol w:w="855"/>
      </w:tblGrid>
      <w:tr w14:paraId="762934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4" w:hRule="atLeast"/>
        </w:trPr>
        <w:tc>
          <w:tcPr>
            <w:tcW w:w="8730" w:type="dxa"/>
            <w:gridSpan w:val="4"/>
            <w:tcBorders>
              <w:top w:val="nil"/>
              <w:left w:val="nil"/>
              <w:bottom w:val="single" w:color="auto" w:sz="4" w:space="0"/>
              <w:right w:val="nil"/>
            </w:tcBorders>
            <w:vAlign w:val="center"/>
          </w:tcPr>
          <w:p w14:paraId="1340D1EA">
            <w:pPr>
              <w:pStyle w:val="17"/>
              <w:autoSpaceDE w:val="0"/>
              <w:autoSpaceDN w:val="0"/>
              <w:adjustRightInd w:val="0"/>
              <w:snapToGrid w:val="0"/>
              <w:spacing w:before="31" w:line="240" w:lineRule="auto"/>
              <w:rPr>
                <w:rFonts w:ascii="Times New Roman" w:hAnsi="Times New Roman" w:eastAsia="仿宋"/>
                <w:b/>
                <w:bCs/>
                <w:kern w:val="0"/>
                <w:sz w:val="21"/>
                <w:szCs w:val="21"/>
                <w:lang w:eastAsia="zh-CN"/>
              </w:rPr>
            </w:pPr>
            <w:r>
              <w:rPr>
                <w:rFonts w:ascii="Times New Roman" w:hAnsi="Times New Roman" w:eastAsia="仿宋"/>
                <w:b/>
                <w:bCs/>
                <w:spacing w:val="-1"/>
                <w:kern w:val="0"/>
                <w:sz w:val="21"/>
                <w:szCs w:val="21"/>
                <w:lang w:eastAsia="zh-CN"/>
              </w:rPr>
              <w:t>评分说明：</w:t>
            </w:r>
          </w:p>
          <w:p w14:paraId="38C1B7DA">
            <w:pPr>
              <w:pStyle w:val="17"/>
              <w:autoSpaceDE w:val="0"/>
              <w:autoSpaceDN w:val="0"/>
              <w:adjustRightInd w:val="0"/>
              <w:snapToGrid w:val="0"/>
              <w:spacing w:before="32" w:line="240" w:lineRule="auto"/>
              <w:rPr>
                <w:rFonts w:ascii="Times New Roman" w:hAnsi="Times New Roman" w:eastAsia="仿宋"/>
                <w:spacing w:val="-5"/>
                <w:kern w:val="0"/>
                <w:sz w:val="21"/>
                <w:szCs w:val="21"/>
                <w:lang w:eastAsia="zh-CN"/>
              </w:rPr>
            </w:pPr>
            <w:r>
              <w:rPr>
                <w:rFonts w:ascii="Times New Roman" w:hAnsi="Times New Roman" w:eastAsia="仿宋"/>
                <w:spacing w:val="-5"/>
                <w:kern w:val="0"/>
                <w:sz w:val="21"/>
                <w:szCs w:val="21"/>
                <w:lang w:eastAsia="zh-CN"/>
              </w:rPr>
              <w:t>1.评分原则为“突出能力导向、解决实际问题、体现创新因素、确保公平可比”；</w:t>
            </w:r>
          </w:p>
          <w:p w14:paraId="7AB708B9">
            <w:pPr>
              <w:pStyle w:val="17"/>
              <w:autoSpaceDE w:val="0"/>
              <w:autoSpaceDN w:val="0"/>
              <w:adjustRightInd w:val="0"/>
              <w:snapToGrid w:val="0"/>
              <w:spacing w:before="32" w:line="240" w:lineRule="auto"/>
              <w:rPr>
                <w:rFonts w:ascii="Times New Roman" w:hAnsi="Times New Roman" w:eastAsia="仿宋"/>
                <w:spacing w:val="-5"/>
                <w:kern w:val="0"/>
                <w:sz w:val="21"/>
                <w:szCs w:val="21"/>
                <w:lang w:eastAsia="zh-CN"/>
              </w:rPr>
            </w:pPr>
            <w:r>
              <w:rPr>
                <w:rFonts w:ascii="Times New Roman" w:hAnsi="Times New Roman" w:eastAsia="仿宋"/>
                <w:spacing w:val="-5"/>
                <w:kern w:val="0"/>
                <w:sz w:val="21"/>
                <w:szCs w:val="21"/>
                <w:lang w:eastAsia="zh-CN"/>
              </w:rPr>
              <w:t>2.评分要素充分体现综合育人功能，突出教育教学改革创新，共5项评分指标，总分100分；</w:t>
            </w:r>
          </w:p>
          <w:p w14:paraId="5AD69BF0">
            <w:pPr>
              <w:pStyle w:val="17"/>
              <w:autoSpaceDE w:val="0"/>
              <w:autoSpaceDN w:val="0"/>
              <w:adjustRightInd w:val="0"/>
              <w:snapToGrid w:val="0"/>
              <w:spacing w:before="32" w:line="240" w:lineRule="auto"/>
              <w:rPr>
                <w:rFonts w:ascii="Times New Roman" w:hAnsi="Times New Roman" w:eastAsia="仿宋"/>
                <w:spacing w:val="-5"/>
                <w:kern w:val="0"/>
                <w:sz w:val="21"/>
                <w:szCs w:val="21"/>
                <w:lang w:eastAsia="zh-CN"/>
              </w:rPr>
            </w:pPr>
            <w:r>
              <w:rPr>
                <w:rFonts w:ascii="Times New Roman" w:hAnsi="Times New Roman" w:eastAsia="仿宋"/>
                <w:spacing w:val="-5"/>
                <w:kern w:val="0"/>
                <w:sz w:val="21"/>
                <w:szCs w:val="21"/>
                <w:lang w:eastAsia="zh-CN"/>
              </w:rPr>
              <w:t>3.</w:t>
            </w:r>
            <w:r>
              <w:rPr>
                <w:rFonts w:hint="eastAsia" w:ascii="Times New Roman" w:hAnsi="Times New Roman" w:eastAsia="仿宋"/>
                <w:spacing w:val="-5"/>
                <w:kern w:val="0"/>
                <w:sz w:val="21"/>
                <w:szCs w:val="21"/>
                <w:lang w:eastAsia="zh-CN"/>
              </w:rPr>
              <w:t>裁判</w:t>
            </w:r>
            <w:r>
              <w:rPr>
                <w:rFonts w:ascii="Times New Roman" w:hAnsi="Times New Roman" w:eastAsia="仿宋"/>
                <w:spacing w:val="-5"/>
                <w:kern w:val="0"/>
                <w:sz w:val="21"/>
                <w:szCs w:val="21"/>
                <w:lang w:eastAsia="zh-CN"/>
              </w:rPr>
              <w:t>依据观测点及说明，根据参赛团队的技能操作和现场讲解情况进行评分，避免主观印象影响。</w:t>
            </w:r>
          </w:p>
        </w:tc>
      </w:tr>
      <w:tr w14:paraId="73F576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 w:hRule="atLeast"/>
        </w:trPr>
        <w:tc>
          <w:tcPr>
            <w:tcW w:w="1065" w:type="dxa"/>
            <w:tcBorders>
              <w:top w:val="single" w:color="auto" w:sz="4" w:space="0"/>
            </w:tcBorders>
            <w:vAlign w:val="center"/>
          </w:tcPr>
          <w:p w14:paraId="25CC5B0A">
            <w:pPr>
              <w:pStyle w:val="17"/>
              <w:autoSpaceDE w:val="0"/>
              <w:autoSpaceDN w:val="0"/>
              <w:adjustRightInd w:val="0"/>
              <w:snapToGrid w:val="0"/>
              <w:spacing w:before="25" w:line="360" w:lineRule="auto"/>
              <w:jc w:val="center"/>
              <w:rPr>
                <w:rFonts w:ascii="Times New Roman" w:hAnsi="Times New Roman" w:eastAsia="仿宋"/>
                <w:kern w:val="0"/>
                <w:sz w:val="21"/>
                <w:szCs w:val="21"/>
              </w:rPr>
            </w:pPr>
            <w:r>
              <w:rPr>
                <w:rFonts w:ascii="Times New Roman" w:hAnsi="Times New Roman" w:eastAsia="仿宋"/>
                <w:b/>
                <w:bCs/>
                <w:spacing w:val="-3"/>
                <w:kern w:val="0"/>
                <w:sz w:val="21"/>
                <w:szCs w:val="21"/>
              </w:rPr>
              <w:t>评分指标</w:t>
            </w:r>
          </w:p>
        </w:tc>
        <w:tc>
          <w:tcPr>
            <w:tcW w:w="1800" w:type="dxa"/>
            <w:tcBorders>
              <w:top w:val="single" w:color="auto" w:sz="4" w:space="0"/>
            </w:tcBorders>
            <w:vAlign w:val="center"/>
          </w:tcPr>
          <w:p w14:paraId="2BCD5FC8">
            <w:pPr>
              <w:pStyle w:val="17"/>
              <w:autoSpaceDE w:val="0"/>
              <w:autoSpaceDN w:val="0"/>
              <w:adjustRightInd w:val="0"/>
              <w:snapToGrid w:val="0"/>
              <w:spacing w:before="25" w:line="360" w:lineRule="auto"/>
              <w:jc w:val="center"/>
              <w:rPr>
                <w:rFonts w:ascii="Times New Roman" w:hAnsi="Times New Roman" w:eastAsia="仿宋"/>
                <w:kern w:val="0"/>
                <w:sz w:val="21"/>
                <w:szCs w:val="21"/>
              </w:rPr>
            </w:pPr>
            <w:r>
              <w:rPr>
                <w:rFonts w:ascii="Times New Roman" w:hAnsi="Times New Roman" w:eastAsia="仿宋"/>
                <w:b/>
                <w:bCs/>
                <w:spacing w:val="-3"/>
                <w:kern w:val="0"/>
                <w:sz w:val="21"/>
                <w:szCs w:val="21"/>
              </w:rPr>
              <w:t>观测点</w:t>
            </w:r>
          </w:p>
        </w:tc>
        <w:tc>
          <w:tcPr>
            <w:tcW w:w="5010" w:type="dxa"/>
            <w:tcBorders>
              <w:top w:val="single" w:color="auto" w:sz="4" w:space="0"/>
            </w:tcBorders>
            <w:vAlign w:val="center"/>
          </w:tcPr>
          <w:p w14:paraId="00E04AA3">
            <w:pPr>
              <w:pStyle w:val="17"/>
              <w:autoSpaceDE w:val="0"/>
              <w:autoSpaceDN w:val="0"/>
              <w:adjustRightInd w:val="0"/>
              <w:snapToGrid w:val="0"/>
              <w:spacing w:before="24" w:line="360" w:lineRule="auto"/>
              <w:jc w:val="center"/>
              <w:rPr>
                <w:rFonts w:ascii="Times New Roman" w:hAnsi="Times New Roman" w:eastAsia="仿宋"/>
                <w:kern w:val="0"/>
                <w:sz w:val="21"/>
                <w:szCs w:val="21"/>
              </w:rPr>
            </w:pPr>
            <w:r>
              <w:rPr>
                <w:rFonts w:ascii="Times New Roman" w:hAnsi="Times New Roman" w:eastAsia="仿宋"/>
                <w:b/>
                <w:bCs/>
                <w:spacing w:val="-4"/>
                <w:kern w:val="0"/>
                <w:sz w:val="21"/>
                <w:szCs w:val="21"/>
              </w:rPr>
              <w:t>说明</w:t>
            </w:r>
          </w:p>
        </w:tc>
        <w:tc>
          <w:tcPr>
            <w:tcW w:w="855" w:type="dxa"/>
            <w:tcBorders>
              <w:top w:val="single" w:color="auto" w:sz="4" w:space="0"/>
            </w:tcBorders>
            <w:vAlign w:val="center"/>
          </w:tcPr>
          <w:p w14:paraId="379BED90">
            <w:pPr>
              <w:pStyle w:val="17"/>
              <w:autoSpaceDE w:val="0"/>
              <w:autoSpaceDN w:val="0"/>
              <w:adjustRightInd w:val="0"/>
              <w:snapToGrid w:val="0"/>
              <w:spacing w:before="24" w:line="360" w:lineRule="auto"/>
              <w:jc w:val="center"/>
              <w:rPr>
                <w:rFonts w:ascii="Times New Roman" w:hAnsi="Times New Roman" w:eastAsia="仿宋"/>
                <w:kern w:val="0"/>
                <w:sz w:val="21"/>
                <w:szCs w:val="21"/>
              </w:rPr>
            </w:pPr>
            <w:r>
              <w:rPr>
                <w:rFonts w:ascii="Times New Roman" w:hAnsi="Times New Roman" w:eastAsia="仿宋"/>
                <w:b/>
                <w:bCs/>
                <w:spacing w:val="-4"/>
                <w:kern w:val="0"/>
                <w:sz w:val="21"/>
                <w:szCs w:val="21"/>
              </w:rPr>
              <w:t>得分</w:t>
            </w:r>
          </w:p>
        </w:tc>
      </w:tr>
      <w:tr w14:paraId="5A4529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065" w:type="dxa"/>
            <w:vMerge w:val="restart"/>
            <w:tcBorders>
              <w:bottom w:val="nil"/>
            </w:tcBorders>
            <w:vAlign w:val="center"/>
          </w:tcPr>
          <w:p w14:paraId="7BA04B19">
            <w:pPr>
              <w:widowControl/>
              <w:autoSpaceDE w:val="0"/>
              <w:autoSpaceDN w:val="0"/>
              <w:spacing w:line="276" w:lineRule="auto"/>
              <w:jc w:val="center"/>
              <w:textAlignment w:val="center"/>
              <w:rPr>
                <w:rStyle w:val="18"/>
                <w:rFonts w:hint="eastAsia" w:ascii="Times New Roman" w:hAnsi="Times New Roman"/>
                <w:kern w:val="0"/>
                <w:sz w:val="21"/>
                <w:szCs w:val="21"/>
                <w:lang w:eastAsia="en-US"/>
              </w:rPr>
            </w:pPr>
            <w:r>
              <w:rPr>
                <w:rStyle w:val="18"/>
                <w:rFonts w:ascii="Times New Roman" w:hAnsi="Times New Roman"/>
                <w:kern w:val="0"/>
                <w:sz w:val="21"/>
                <w:szCs w:val="21"/>
                <w:lang w:eastAsia="en-US"/>
              </w:rPr>
              <w:t>职业素养</w:t>
            </w:r>
          </w:p>
          <w:p w14:paraId="4F6DF0CC">
            <w:pPr>
              <w:widowControl/>
              <w:autoSpaceDE w:val="0"/>
              <w:autoSpaceDN w:val="0"/>
              <w:spacing w:line="276" w:lineRule="auto"/>
              <w:jc w:val="center"/>
              <w:textAlignment w:val="center"/>
              <w:rPr>
                <w:rFonts w:ascii="Times New Roman" w:hAnsi="Times New Roman"/>
                <w:kern w:val="0"/>
                <w:sz w:val="21"/>
                <w:szCs w:val="21"/>
                <w:lang w:eastAsia="en-US"/>
              </w:rPr>
            </w:pPr>
            <w:r>
              <w:rPr>
                <w:rStyle w:val="18"/>
                <w:rFonts w:ascii="Times New Roman" w:hAnsi="Times New Roman"/>
                <w:kern w:val="0"/>
                <w:sz w:val="21"/>
                <w:szCs w:val="21"/>
                <w:lang w:eastAsia="en-US"/>
              </w:rPr>
              <w:t>（</w:t>
            </w:r>
            <w:r>
              <w:rPr>
                <w:rStyle w:val="18"/>
                <w:rFonts w:hint="eastAsia" w:ascii="Times New Roman" w:hAnsi="Times New Roman"/>
                <w:kern w:val="0"/>
                <w:sz w:val="21"/>
                <w:szCs w:val="21"/>
                <w:lang w:eastAsia="zh-CN"/>
              </w:rPr>
              <w:t>2</w:t>
            </w:r>
            <w:r>
              <w:rPr>
                <w:rStyle w:val="18"/>
                <w:rFonts w:ascii="Times New Roman" w:hAnsi="Times New Roman"/>
                <w:kern w:val="0"/>
                <w:sz w:val="21"/>
                <w:szCs w:val="21"/>
                <w:lang w:eastAsia="en-US"/>
              </w:rPr>
              <w:t>0分）</w:t>
            </w:r>
          </w:p>
        </w:tc>
        <w:tc>
          <w:tcPr>
            <w:tcW w:w="1800" w:type="dxa"/>
            <w:vAlign w:val="center"/>
          </w:tcPr>
          <w:p w14:paraId="47BB9F8B">
            <w:pPr>
              <w:pStyle w:val="17"/>
              <w:autoSpaceDE w:val="0"/>
              <w:autoSpaceDN w:val="0"/>
              <w:adjustRightInd w:val="0"/>
              <w:snapToGrid w:val="0"/>
              <w:spacing w:line="276" w:lineRule="auto"/>
              <w:ind w:left="105" w:leftChars="50" w:right="105" w:rightChars="50"/>
              <w:rPr>
                <w:rFonts w:ascii="Times New Roman" w:hAnsi="Times New Roman" w:eastAsia="仿宋"/>
                <w:spacing w:val="2"/>
                <w:kern w:val="0"/>
                <w:sz w:val="21"/>
                <w:szCs w:val="21"/>
                <w:lang w:eastAsia="zh-CN"/>
              </w:rPr>
            </w:pPr>
            <w:r>
              <w:rPr>
                <w:rFonts w:ascii="Times New Roman" w:hAnsi="Times New Roman" w:eastAsia="仿宋"/>
                <w:spacing w:val="2"/>
                <w:kern w:val="0"/>
                <w:sz w:val="21"/>
                <w:szCs w:val="21"/>
              </w:rPr>
              <w:t>1.职业道德与行为规范</w:t>
            </w:r>
          </w:p>
        </w:tc>
        <w:tc>
          <w:tcPr>
            <w:tcW w:w="5010" w:type="dxa"/>
            <w:vAlign w:val="center"/>
          </w:tcPr>
          <w:p w14:paraId="03E484BF">
            <w:pPr>
              <w:pStyle w:val="17"/>
              <w:autoSpaceDE w:val="0"/>
              <w:autoSpaceDN w:val="0"/>
              <w:adjustRightInd w:val="0"/>
              <w:snapToGrid w:val="0"/>
              <w:spacing w:line="276" w:lineRule="auto"/>
              <w:ind w:left="105" w:leftChars="50" w:right="105" w:rightChars="50"/>
              <w:rPr>
                <w:rFonts w:ascii="Times New Roman" w:hAnsi="Times New Roman" w:eastAsia="仿宋"/>
                <w:spacing w:val="2"/>
                <w:kern w:val="0"/>
                <w:sz w:val="21"/>
                <w:szCs w:val="21"/>
                <w:lang w:eastAsia="zh-CN"/>
              </w:rPr>
            </w:pPr>
            <w:r>
              <w:rPr>
                <w:rFonts w:ascii="Times New Roman" w:hAnsi="Times New Roman" w:eastAsia="仿宋"/>
                <w:spacing w:val="2"/>
                <w:kern w:val="0"/>
                <w:sz w:val="21"/>
                <w:szCs w:val="21"/>
                <w:lang w:eastAsia="zh-CN"/>
              </w:rPr>
              <w:t>诚信守法，尊重知识产权，遵守职业伦理，展现良好职业风貌</w:t>
            </w:r>
          </w:p>
        </w:tc>
        <w:tc>
          <w:tcPr>
            <w:tcW w:w="855" w:type="dxa"/>
            <w:vMerge w:val="restart"/>
            <w:vAlign w:val="center"/>
          </w:tcPr>
          <w:p w14:paraId="70C5406A">
            <w:pPr>
              <w:autoSpaceDE w:val="0"/>
              <w:autoSpaceDN w:val="0"/>
              <w:adjustRightInd w:val="0"/>
              <w:snapToGrid w:val="0"/>
              <w:spacing w:line="276" w:lineRule="auto"/>
              <w:ind w:firstLine="420"/>
              <w:rPr>
                <w:rFonts w:ascii="Times New Roman" w:hAnsi="Times New Roman"/>
                <w:kern w:val="0"/>
                <w:sz w:val="21"/>
                <w:szCs w:val="21"/>
                <w:lang w:eastAsia="zh-CN"/>
              </w:rPr>
            </w:pPr>
          </w:p>
        </w:tc>
      </w:tr>
      <w:tr w14:paraId="0C82F6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9" w:hRule="atLeast"/>
        </w:trPr>
        <w:tc>
          <w:tcPr>
            <w:tcW w:w="1065" w:type="dxa"/>
            <w:vMerge w:val="continue"/>
            <w:tcBorders>
              <w:top w:val="nil"/>
              <w:bottom w:val="nil"/>
            </w:tcBorders>
            <w:vAlign w:val="center"/>
          </w:tcPr>
          <w:p w14:paraId="2A45C6CC">
            <w:pPr>
              <w:autoSpaceDE w:val="0"/>
              <w:autoSpaceDN w:val="0"/>
              <w:adjustRightInd w:val="0"/>
              <w:snapToGrid w:val="0"/>
              <w:spacing w:line="276" w:lineRule="auto"/>
              <w:ind w:firstLine="420"/>
              <w:jc w:val="center"/>
              <w:rPr>
                <w:rFonts w:ascii="Times New Roman" w:hAnsi="Times New Roman"/>
                <w:kern w:val="0"/>
                <w:sz w:val="21"/>
                <w:szCs w:val="21"/>
                <w:lang w:eastAsia="zh-CN"/>
              </w:rPr>
            </w:pPr>
          </w:p>
        </w:tc>
        <w:tc>
          <w:tcPr>
            <w:tcW w:w="1800" w:type="dxa"/>
            <w:vAlign w:val="center"/>
          </w:tcPr>
          <w:p w14:paraId="51E8547A">
            <w:pPr>
              <w:pStyle w:val="17"/>
              <w:autoSpaceDE w:val="0"/>
              <w:autoSpaceDN w:val="0"/>
              <w:adjustRightInd w:val="0"/>
              <w:snapToGrid w:val="0"/>
              <w:spacing w:line="276" w:lineRule="auto"/>
              <w:ind w:left="105" w:leftChars="50" w:right="105" w:rightChars="50"/>
              <w:rPr>
                <w:rFonts w:ascii="Times New Roman" w:hAnsi="Times New Roman" w:eastAsia="仿宋"/>
                <w:spacing w:val="2"/>
                <w:kern w:val="0"/>
                <w:sz w:val="21"/>
                <w:szCs w:val="21"/>
              </w:rPr>
            </w:pPr>
            <w:r>
              <w:rPr>
                <w:rFonts w:ascii="Times New Roman" w:hAnsi="Times New Roman" w:eastAsia="仿宋"/>
                <w:spacing w:val="2"/>
                <w:kern w:val="0"/>
                <w:sz w:val="21"/>
                <w:szCs w:val="21"/>
              </w:rPr>
              <w:t>2.工匠精神</w:t>
            </w:r>
          </w:p>
        </w:tc>
        <w:tc>
          <w:tcPr>
            <w:tcW w:w="5010" w:type="dxa"/>
            <w:vAlign w:val="center"/>
          </w:tcPr>
          <w:p w14:paraId="58FDBA64">
            <w:pPr>
              <w:pStyle w:val="17"/>
              <w:autoSpaceDE w:val="0"/>
              <w:autoSpaceDN w:val="0"/>
              <w:adjustRightInd w:val="0"/>
              <w:snapToGrid w:val="0"/>
              <w:spacing w:line="276" w:lineRule="auto"/>
              <w:ind w:left="105" w:leftChars="50" w:right="105" w:rightChars="50"/>
              <w:rPr>
                <w:rFonts w:ascii="Times New Roman" w:hAnsi="Times New Roman" w:eastAsia="仿宋"/>
                <w:spacing w:val="2"/>
                <w:kern w:val="0"/>
                <w:sz w:val="21"/>
                <w:szCs w:val="21"/>
                <w:lang w:eastAsia="zh-CN"/>
              </w:rPr>
            </w:pPr>
            <w:r>
              <w:rPr>
                <w:rFonts w:ascii="Times New Roman" w:hAnsi="Times New Roman" w:eastAsia="仿宋"/>
                <w:spacing w:val="2"/>
                <w:kern w:val="0"/>
                <w:sz w:val="21"/>
                <w:szCs w:val="21"/>
                <w:lang w:eastAsia="zh-CN"/>
              </w:rPr>
              <w:t>注重细节，精益求精，追求卓越，体现管理意识和质量意识</w:t>
            </w:r>
          </w:p>
        </w:tc>
        <w:tc>
          <w:tcPr>
            <w:tcW w:w="855" w:type="dxa"/>
            <w:vMerge w:val="continue"/>
            <w:vAlign w:val="center"/>
          </w:tcPr>
          <w:p w14:paraId="18E461A7">
            <w:pPr>
              <w:autoSpaceDE w:val="0"/>
              <w:autoSpaceDN w:val="0"/>
              <w:adjustRightInd w:val="0"/>
              <w:snapToGrid w:val="0"/>
              <w:spacing w:line="276" w:lineRule="auto"/>
              <w:ind w:firstLine="420"/>
              <w:rPr>
                <w:rFonts w:ascii="Times New Roman" w:hAnsi="Times New Roman"/>
                <w:kern w:val="0"/>
                <w:sz w:val="21"/>
                <w:szCs w:val="21"/>
                <w:lang w:eastAsia="zh-CN"/>
              </w:rPr>
            </w:pPr>
          </w:p>
        </w:tc>
      </w:tr>
      <w:tr w14:paraId="3D0DD7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0" w:hRule="atLeast"/>
        </w:trPr>
        <w:tc>
          <w:tcPr>
            <w:tcW w:w="1065" w:type="dxa"/>
            <w:vMerge w:val="continue"/>
            <w:tcBorders>
              <w:top w:val="nil"/>
            </w:tcBorders>
            <w:vAlign w:val="center"/>
          </w:tcPr>
          <w:p w14:paraId="17391927">
            <w:pPr>
              <w:autoSpaceDE w:val="0"/>
              <w:autoSpaceDN w:val="0"/>
              <w:adjustRightInd w:val="0"/>
              <w:snapToGrid w:val="0"/>
              <w:spacing w:line="276" w:lineRule="auto"/>
              <w:ind w:firstLine="420"/>
              <w:jc w:val="center"/>
              <w:rPr>
                <w:rFonts w:ascii="Times New Roman" w:hAnsi="Times New Roman"/>
                <w:kern w:val="0"/>
                <w:sz w:val="21"/>
                <w:szCs w:val="21"/>
                <w:lang w:eastAsia="zh-CN"/>
              </w:rPr>
            </w:pPr>
          </w:p>
        </w:tc>
        <w:tc>
          <w:tcPr>
            <w:tcW w:w="1800" w:type="dxa"/>
            <w:vAlign w:val="center"/>
          </w:tcPr>
          <w:p w14:paraId="04869ACE">
            <w:pPr>
              <w:pStyle w:val="17"/>
              <w:autoSpaceDE w:val="0"/>
              <w:autoSpaceDN w:val="0"/>
              <w:adjustRightInd w:val="0"/>
              <w:snapToGrid w:val="0"/>
              <w:spacing w:line="276" w:lineRule="auto"/>
              <w:ind w:left="105" w:leftChars="50" w:right="105" w:rightChars="50"/>
              <w:rPr>
                <w:rFonts w:ascii="Times New Roman" w:hAnsi="Times New Roman" w:eastAsia="仿宋"/>
                <w:spacing w:val="2"/>
                <w:kern w:val="0"/>
                <w:sz w:val="21"/>
                <w:szCs w:val="21"/>
                <w:lang w:eastAsia="zh-CN"/>
              </w:rPr>
            </w:pPr>
            <w:r>
              <w:rPr>
                <w:rFonts w:ascii="Times New Roman" w:hAnsi="Times New Roman" w:eastAsia="仿宋"/>
                <w:spacing w:val="2"/>
                <w:kern w:val="0"/>
                <w:sz w:val="21"/>
                <w:szCs w:val="21"/>
              </w:rPr>
              <w:t>3.安全意识</w:t>
            </w:r>
          </w:p>
        </w:tc>
        <w:tc>
          <w:tcPr>
            <w:tcW w:w="5010" w:type="dxa"/>
            <w:vAlign w:val="center"/>
          </w:tcPr>
          <w:p w14:paraId="3AED75B4">
            <w:pPr>
              <w:pStyle w:val="17"/>
              <w:autoSpaceDE w:val="0"/>
              <w:autoSpaceDN w:val="0"/>
              <w:adjustRightInd w:val="0"/>
              <w:snapToGrid w:val="0"/>
              <w:spacing w:line="276" w:lineRule="auto"/>
              <w:ind w:left="105" w:leftChars="50" w:right="105" w:rightChars="50"/>
              <w:rPr>
                <w:rFonts w:ascii="Times New Roman" w:hAnsi="Times New Roman" w:eastAsia="仿宋"/>
                <w:spacing w:val="2"/>
                <w:kern w:val="0"/>
                <w:sz w:val="21"/>
                <w:szCs w:val="21"/>
                <w:lang w:eastAsia="zh-CN"/>
              </w:rPr>
            </w:pPr>
            <w:r>
              <w:rPr>
                <w:rFonts w:ascii="Times New Roman" w:hAnsi="Times New Roman" w:eastAsia="仿宋"/>
                <w:spacing w:val="2"/>
                <w:kern w:val="0"/>
                <w:sz w:val="21"/>
                <w:szCs w:val="21"/>
                <w:lang w:eastAsia="zh-CN"/>
              </w:rPr>
              <w:t>严格遵守安全规范，具备劳动保护和风险防范意识</w:t>
            </w:r>
          </w:p>
        </w:tc>
        <w:tc>
          <w:tcPr>
            <w:tcW w:w="855" w:type="dxa"/>
            <w:vMerge w:val="continue"/>
            <w:vAlign w:val="center"/>
          </w:tcPr>
          <w:p w14:paraId="42C93BF4">
            <w:pPr>
              <w:autoSpaceDE w:val="0"/>
              <w:autoSpaceDN w:val="0"/>
              <w:adjustRightInd w:val="0"/>
              <w:snapToGrid w:val="0"/>
              <w:spacing w:line="276" w:lineRule="auto"/>
              <w:ind w:firstLine="420"/>
              <w:rPr>
                <w:rFonts w:ascii="Times New Roman" w:hAnsi="Times New Roman"/>
                <w:kern w:val="0"/>
                <w:sz w:val="21"/>
                <w:szCs w:val="21"/>
                <w:lang w:eastAsia="zh-CN"/>
              </w:rPr>
            </w:pPr>
          </w:p>
        </w:tc>
      </w:tr>
      <w:tr w14:paraId="7464B9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1065" w:type="dxa"/>
            <w:vMerge w:val="restart"/>
            <w:tcBorders>
              <w:bottom w:val="nil"/>
            </w:tcBorders>
            <w:vAlign w:val="center"/>
          </w:tcPr>
          <w:p w14:paraId="56FE399F">
            <w:pPr>
              <w:widowControl/>
              <w:autoSpaceDE w:val="0"/>
              <w:autoSpaceDN w:val="0"/>
              <w:spacing w:line="276" w:lineRule="auto"/>
              <w:jc w:val="center"/>
              <w:textAlignment w:val="center"/>
              <w:rPr>
                <w:rStyle w:val="18"/>
                <w:rFonts w:hint="eastAsia" w:ascii="Times New Roman" w:hAnsi="Times New Roman"/>
                <w:kern w:val="0"/>
                <w:sz w:val="21"/>
                <w:szCs w:val="21"/>
                <w:lang w:eastAsia="en-US"/>
              </w:rPr>
            </w:pPr>
            <w:r>
              <w:rPr>
                <w:rStyle w:val="18"/>
                <w:rFonts w:ascii="Times New Roman" w:hAnsi="Times New Roman"/>
                <w:kern w:val="0"/>
                <w:sz w:val="21"/>
                <w:szCs w:val="21"/>
                <w:lang w:eastAsia="en-US"/>
              </w:rPr>
              <w:t>应用价值</w:t>
            </w:r>
          </w:p>
          <w:p w14:paraId="71F5770E">
            <w:pPr>
              <w:widowControl/>
              <w:autoSpaceDE w:val="0"/>
              <w:autoSpaceDN w:val="0"/>
              <w:spacing w:line="276" w:lineRule="auto"/>
              <w:jc w:val="center"/>
              <w:textAlignment w:val="center"/>
              <w:rPr>
                <w:rFonts w:ascii="Times New Roman" w:hAnsi="Times New Roman"/>
                <w:kern w:val="0"/>
                <w:sz w:val="21"/>
                <w:szCs w:val="21"/>
                <w:lang w:eastAsia="en-US"/>
              </w:rPr>
            </w:pPr>
            <w:r>
              <w:rPr>
                <w:rStyle w:val="18"/>
                <w:rFonts w:ascii="Times New Roman" w:hAnsi="Times New Roman"/>
                <w:kern w:val="0"/>
                <w:sz w:val="21"/>
                <w:szCs w:val="21"/>
                <w:lang w:eastAsia="en-US"/>
              </w:rPr>
              <w:t>（</w:t>
            </w:r>
            <w:r>
              <w:rPr>
                <w:rStyle w:val="18"/>
                <w:rFonts w:hint="eastAsia" w:ascii="Times New Roman" w:hAnsi="Times New Roman"/>
                <w:kern w:val="0"/>
                <w:sz w:val="21"/>
                <w:szCs w:val="21"/>
                <w:lang w:eastAsia="zh-CN"/>
              </w:rPr>
              <w:t>40</w:t>
            </w:r>
            <w:r>
              <w:rPr>
                <w:rStyle w:val="18"/>
                <w:rFonts w:ascii="Times New Roman" w:hAnsi="Times New Roman"/>
                <w:kern w:val="0"/>
                <w:sz w:val="21"/>
                <w:szCs w:val="21"/>
                <w:lang w:eastAsia="en-US"/>
              </w:rPr>
              <w:t>分）</w:t>
            </w:r>
          </w:p>
        </w:tc>
        <w:tc>
          <w:tcPr>
            <w:tcW w:w="1800" w:type="dxa"/>
            <w:vAlign w:val="center"/>
          </w:tcPr>
          <w:p w14:paraId="70E53C4F">
            <w:pPr>
              <w:pStyle w:val="17"/>
              <w:autoSpaceDE w:val="0"/>
              <w:autoSpaceDN w:val="0"/>
              <w:adjustRightInd w:val="0"/>
              <w:snapToGrid w:val="0"/>
              <w:spacing w:line="276" w:lineRule="auto"/>
              <w:ind w:left="105" w:leftChars="50" w:right="105" w:rightChars="50"/>
              <w:rPr>
                <w:rFonts w:ascii="Times New Roman" w:hAnsi="Times New Roman" w:eastAsia="仿宋"/>
                <w:spacing w:val="2"/>
                <w:kern w:val="0"/>
                <w:sz w:val="21"/>
                <w:szCs w:val="21"/>
                <w:lang w:eastAsia="zh-CN"/>
              </w:rPr>
            </w:pPr>
            <w:r>
              <w:rPr>
                <w:rFonts w:ascii="Times New Roman" w:hAnsi="Times New Roman" w:eastAsia="仿宋"/>
                <w:spacing w:val="2"/>
                <w:kern w:val="0"/>
                <w:sz w:val="21"/>
                <w:szCs w:val="21"/>
              </w:rPr>
              <w:t>1.实用性</w:t>
            </w:r>
          </w:p>
        </w:tc>
        <w:tc>
          <w:tcPr>
            <w:tcW w:w="5010" w:type="dxa"/>
            <w:vAlign w:val="center"/>
          </w:tcPr>
          <w:p w14:paraId="25479604">
            <w:pPr>
              <w:pStyle w:val="17"/>
              <w:autoSpaceDE w:val="0"/>
              <w:autoSpaceDN w:val="0"/>
              <w:adjustRightInd w:val="0"/>
              <w:snapToGrid w:val="0"/>
              <w:spacing w:line="276" w:lineRule="auto"/>
              <w:ind w:left="105" w:leftChars="50" w:right="105" w:rightChars="50"/>
              <w:rPr>
                <w:rFonts w:ascii="Times New Roman" w:hAnsi="Times New Roman" w:eastAsia="仿宋"/>
                <w:spacing w:val="2"/>
                <w:kern w:val="0"/>
                <w:sz w:val="21"/>
                <w:szCs w:val="21"/>
                <w:lang w:eastAsia="zh-CN"/>
              </w:rPr>
            </w:pPr>
            <w:r>
              <w:rPr>
                <w:rFonts w:ascii="Times New Roman" w:hAnsi="Times New Roman" w:eastAsia="仿宋"/>
                <w:spacing w:val="2"/>
                <w:kern w:val="0"/>
                <w:sz w:val="21"/>
                <w:szCs w:val="21"/>
                <w:lang w:eastAsia="zh-CN"/>
              </w:rPr>
              <w:t>解决方案可直接应用于实践，有效解决生产、生活中的实际问题，契合产业转型升级、区域经济社会发展、乡村振兴、促进高质量就业等国家战略需求</w:t>
            </w:r>
          </w:p>
        </w:tc>
        <w:tc>
          <w:tcPr>
            <w:tcW w:w="855" w:type="dxa"/>
            <w:vMerge w:val="restart"/>
            <w:vAlign w:val="center"/>
          </w:tcPr>
          <w:p w14:paraId="4652DFE9">
            <w:pPr>
              <w:autoSpaceDE w:val="0"/>
              <w:autoSpaceDN w:val="0"/>
              <w:adjustRightInd w:val="0"/>
              <w:snapToGrid w:val="0"/>
              <w:spacing w:line="276" w:lineRule="auto"/>
              <w:ind w:firstLine="420"/>
              <w:rPr>
                <w:rFonts w:ascii="Times New Roman" w:hAnsi="Times New Roman"/>
                <w:kern w:val="0"/>
                <w:sz w:val="21"/>
                <w:szCs w:val="21"/>
                <w:lang w:eastAsia="zh-CN"/>
              </w:rPr>
            </w:pPr>
          </w:p>
        </w:tc>
      </w:tr>
      <w:tr w14:paraId="066EB4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 w:hRule="atLeast"/>
        </w:trPr>
        <w:tc>
          <w:tcPr>
            <w:tcW w:w="1065" w:type="dxa"/>
            <w:vMerge w:val="continue"/>
            <w:tcBorders>
              <w:top w:val="nil"/>
              <w:bottom w:val="nil"/>
            </w:tcBorders>
            <w:vAlign w:val="center"/>
          </w:tcPr>
          <w:p w14:paraId="573D6920">
            <w:pPr>
              <w:autoSpaceDE w:val="0"/>
              <w:autoSpaceDN w:val="0"/>
              <w:adjustRightInd w:val="0"/>
              <w:snapToGrid w:val="0"/>
              <w:spacing w:line="276" w:lineRule="auto"/>
              <w:ind w:firstLine="420"/>
              <w:jc w:val="center"/>
              <w:rPr>
                <w:rFonts w:ascii="Times New Roman" w:hAnsi="Times New Roman"/>
                <w:kern w:val="0"/>
                <w:sz w:val="21"/>
                <w:szCs w:val="21"/>
                <w:lang w:eastAsia="zh-CN"/>
              </w:rPr>
            </w:pPr>
          </w:p>
        </w:tc>
        <w:tc>
          <w:tcPr>
            <w:tcW w:w="1800" w:type="dxa"/>
            <w:vAlign w:val="center"/>
          </w:tcPr>
          <w:p w14:paraId="69F6DB19">
            <w:pPr>
              <w:pStyle w:val="17"/>
              <w:autoSpaceDE w:val="0"/>
              <w:autoSpaceDN w:val="0"/>
              <w:adjustRightInd w:val="0"/>
              <w:snapToGrid w:val="0"/>
              <w:spacing w:line="276" w:lineRule="auto"/>
              <w:ind w:left="105" w:leftChars="50" w:right="105" w:rightChars="50"/>
              <w:rPr>
                <w:rFonts w:ascii="Times New Roman" w:hAnsi="Times New Roman" w:eastAsia="仿宋"/>
                <w:spacing w:val="2"/>
                <w:kern w:val="0"/>
                <w:sz w:val="21"/>
                <w:szCs w:val="21"/>
                <w:lang w:eastAsia="zh-CN"/>
              </w:rPr>
            </w:pPr>
            <w:r>
              <w:rPr>
                <w:rFonts w:ascii="Times New Roman" w:hAnsi="Times New Roman" w:eastAsia="仿宋"/>
                <w:spacing w:val="2"/>
                <w:kern w:val="0"/>
                <w:sz w:val="21"/>
                <w:szCs w:val="21"/>
              </w:rPr>
              <w:t>2.经济性</w:t>
            </w:r>
          </w:p>
        </w:tc>
        <w:tc>
          <w:tcPr>
            <w:tcW w:w="5010" w:type="dxa"/>
            <w:vAlign w:val="center"/>
          </w:tcPr>
          <w:p w14:paraId="3E402C31">
            <w:pPr>
              <w:pStyle w:val="17"/>
              <w:autoSpaceDE w:val="0"/>
              <w:autoSpaceDN w:val="0"/>
              <w:adjustRightInd w:val="0"/>
              <w:snapToGrid w:val="0"/>
              <w:spacing w:line="276" w:lineRule="auto"/>
              <w:ind w:left="105" w:leftChars="50" w:right="105" w:rightChars="50"/>
              <w:rPr>
                <w:rFonts w:ascii="Times New Roman" w:hAnsi="Times New Roman" w:eastAsia="仿宋"/>
                <w:spacing w:val="2"/>
                <w:kern w:val="0"/>
                <w:sz w:val="21"/>
                <w:szCs w:val="21"/>
                <w:lang w:eastAsia="zh-CN"/>
              </w:rPr>
            </w:pPr>
            <w:r>
              <w:rPr>
                <w:rFonts w:ascii="Times New Roman" w:hAnsi="Times New Roman" w:eastAsia="仿宋"/>
                <w:spacing w:val="2"/>
                <w:kern w:val="0"/>
                <w:sz w:val="21"/>
                <w:szCs w:val="21"/>
                <w:lang w:eastAsia="zh-CN"/>
              </w:rPr>
              <w:t>资源利用合理，体现高效益、高质量</w:t>
            </w:r>
          </w:p>
        </w:tc>
        <w:tc>
          <w:tcPr>
            <w:tcW w:w="855" w:type="dxa"/>
            <w:vMerge w:val="continue"/>
            <w:vAlign w:val="center"/>
          </w:tcPr>
          <w:p w14:paraId="3EEC3309">
            <w:pPr>
              <w:autoSpaceDE w:val="0"/>
              <w:autoSpaceDN w:val="0"/>
              <w:adjustRightInd w:val="0"/>
              <w:snapToGrid w:val="0"/>
              <w:spacing w:line="276" w:lineRule="auto"/>
              <w:ind w:firstLine="420"/>
              <w:rPr>
                <w:rFonts w:ascii="Times New Roman" w:hAnsi="Times New Roman"/>
                <w:kern w:val="0"/>
                <w:sz w:val="21"/>
                <w:szCs w:val="21"/>
                <w:lang w:eastAsia="zh-CN"/>
              </w:rPr>
            </w:pPr>
          </w:p>
        </w:tc>
      </w:tr>
      <w:tr w14:paraId="3A02C8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9" w:hRule="atLeast"/>
        </w:trPr>
        <w:tc>
          <w:tcPr>
            <w:tcW w:w="1065" w:type="dxa"/>
            <w:vMerge w:val="continue"/>
            <w:tcBorders>
              <w:top w:val="nil"/>
            </w:tcBorders>
            <w:vAlign w:val="center"/>
          </w:tcPr>
          <w:p w14:paraId="60203EC4">
            <w:pPr>
              <w:autoSpaceDE w:val="0"/>
              <w:autoSpaceDN w:val="0"/>
              <w:adjustRightInd w:val="0"/>
              <w:snapToGrid w:val="0"/>
              <w:spacing w:line="276" w:lineRule="auto"/>
              <w:ind w:firstLine="420"/>
              <w:jc w:val="center"/>
              <w:rPr>
                <w:rFonts w:ascii="Times New Roman" w:hAnsi="Times New Roman"/>
                <w:kern w:val="0"/>
                <w:sz w:val="21"/>
                <w:szCs w:val="21"/>
                <w:lang w:eastAsia="zh-CN"/>
              </w:rPr>
            </w:pPr>
          </w:p>
        </w:tc>
        <w:tc>
          <w:tcPr>
            <w:tcW w:w="1800" w:type="dxa"/>
            <w:vAlign w:val="center"/>
          </w:tcPr>
          <w:p w14:paraId="5014CE67">
            <w:pPr>
              <w:pStyle w:val="17"/>
              <w:autoSpaceDE w:val="0"/>
              <w:autoSpaceDN w:val="0"/>
              <w:adjustRightInd w:val="0"/>
              <w:snapToGrid w:val="0"/>
              <w:spacing w:line="276" w:lineRule="auto"/>
              <w:ind w:left="105" w:leftChars="50" w:right="105" w:rightChars="50"/>
              <w:rPr>
                <w:rFonts w:ascii="Times New Roman" w:hAnsi="Times New Roman" w:eastAsia="仿宋"/>
                <w:spacing w:val="2"/>
                <w:kern w:val="0"/>
                <w:sz w:val="21"/>
                <w:szCs w:val="21"/>
              </w:rPr>
            </w:pPr>
            <w:r>
              <w:rPr>
                <w:rFonts w:ascii="Times New Roman" w:hAnsi="Times New Roman" w:eastAsia="仿宋"/>
                <w:spacing w:val="2"/>
                <w:kern w:val="0"/>
                <w:sz w:val="21"/>
                <w:szCs w:val="21"/>
              </w:rPr>
              <w:t>3.可持续性</w:t>
            </w:r>
          </w:p>
        </w:tc>
        <w:tc>
          <w:tcPr>
            <w:tcW w:w="5010" w:type="dxa"/>
            <w:vAlign w:val="center"/>
          </w:tcPr>
          <w:p w14:paraId="493F2028">
            <w:pPr>
              <w:pStyle w:val="17"/>
              <w:autoSpaceDE w:val="0"/>
              <w:autoSpaceDN w:val="0"/>
              <w:adjustRightInd w:val="0"/>
              <w:snapToGrid w:val="0"/>
              <w:spacing w:line="276" w:lineRule="auto"/>
              <w:ind w:left="105" w:leftChars="50" w:right="105" w:rightChars="50"/>
              <w:rPr>
                <w:rFonts w:ascii="Times New Roman" w:hAnsi="Times New Roman" w:eastAsia="仿宋"/>
                <w:spacing w:val="2"/>
                <w:kern w:val="0"/>
                <w:sz w:val="21"/>
                <w:szCs w:val="21"/>
                <w:lang w:eastAsia="zh-CN"/>
              </w:rPr>
            </w:pPr>
            <w:r>
              <w:rPr>
                <w:rFonts w:ascii="Times New Roman" w:hAnsi="Times New Roman" w:eastAsia="仿宋"/>
                <w:spacing w:val="2"/>
                <w:kern w:val="0"/>
                <w:sz w:val="21"/>
                <w:szCs w:val="21"/>
                <w:lang w:eastAsia="zh-CN"/>
              </w:rPr>
              <w:t>具有良好环保意识，绿色低碳，符合产业未来发展方向</w:t>
            </w:r>
          </w:p>
        </w:tc>
        <w:tc>
          <w:tcPr>
            <w:tcW w:w="855" w:type="dxa"/>
            <w:vMerge w:val="continue"/>
            <w:vAlign w:val="center"/>
          </w:tcPr>
          <w:p w14:paraId="15C17719">
            <w:pPr>
              <w:autoSpaceDE w:val="0"/>
              <w:autoSpaceDN w:val="0"/>
              <w:adjustRightInd w:val="0"/>
              <w:snapToGrid w:val="0"/>
              <w:spacing w:line="276" w:lineRule="auto"/>
              <w:ind w:firstLine="420"/>
              <w:rPr>
                <w:rFonts w:ascii="Times New Roman" w:hAnsi="Times New Roman"/>
                <w:kern w:val="0"/>
                <w:sz w:val="21"/>
                <w:szCs w:val="21"/>
                <w:lang w:eastAsia="zh-CN"/>
              </w:rPr>
            </w:pPr>
          </w:p>
        </w:tc>
      </w:tr>
      <w:tr w14:paraId="416CC2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1065" w:type="dxa"/>
            <w:vMerge w:val="restart"/>
            <w:tcBorders>
              <w:bottom w:val="nil"/>
            </w:tcBorders>
            <w:vAlign w:val="center"/>
          </w:tcPr>
          <w:p w14:paraId="17CE2A53">
            <w:pPr>
              <w:widowControl/>
              <w:autoSpaceDE w:val="0"/>
              <w:autoSpaceDN w:val="0"/>
              <w:spacing w:line="276" w:lineRule="auto"/>
              <w:jc w:val="center"/>
              <w:textAlignment w:val="center"/>
              <w:rPr>
                <w:rStyle w:val="18"/>
                <w:rFonts w:hint="eastAsia" w:ascii="Times New Roman" w:hAnsi="Times New Roman"/>
                <w:kern w:val="0"/>
                <w:sz w:val="21"/>
                <w:szCs w:val="21"/>
                <w:lang w:eastAsia="en-US"/>
              </w:rPr>
            </w:pPr>
            <w:r>
              <w:rPr>
                <w:rStyle w:val="18"/>
                <w:rFonts w:ascii="Times New Roman" w:hAnsi="Times New Roman"/>
                <w:kern w:val="0"/>
                <w:sz w:val="21"/>
                <w:szCs w:val="21"/>
                <w:lang w:eastAsia="en-US"/>
              </w:rPr>
              <w:t>团队合作</w:t>
            </w:r>
          </w:p>
          <w:p w14:paraId="5B3A7A02">
            <w:pPr>
              <w:widowControl/>
              <w:autoSpaceDE w:val="0"/>
              <w:autoSpaceDN w:val="0"/>
              <w:spacing w:line="276" w:lineRule="auto"/>
              <w:jc w:val="center"/>
              <w:textAlignment w:val="center"/>
              <w:rPr>
                <w:rFonts w:ascii="Times New Roman" w:hAnsi="Times New Roman"/>
                <w:kern w:val="0"/>
                <w:sz w:val="21"/>
                <w:szCs w:val="21"/>
                <w:lang w:eastAsia="en-US"/>
              </w:rPr>
            </w:pPr>
            <w:r>
              <w:rPr>
                <w:rStyle w:val="18"/>
                <w:rFonts w:ascii="Times New Roman" w:hAnsi="Times New Roman"/>
                <w:kern w:val="0"/>
                <w:sz w:val="21"/>
                <w:szCs w:val="21"/>
                <w:lang w:eastAsia="en-US"/>
              </w:rPr>
              <w:t>（</w:t>
            </w:r>
            <w:r>
              <w:rPr>
                <w:rStyle w:val="18"/>
                <w:rFonts w:hint="eastAsia" w:ascii="Times New Roman" w:hAnsi="Times New Roman"/>
                <w:kern w:val="0"/>
                <w:sz w:val="21"/>
                <w:szCs w:val="21"/>
                <w:lang w:eastAsia="zh-CN"/>
              </w:rPr>
              <w:t>2</w:t>
            </w:r>
            <w:r>
              <w:rPr>
                <w:rStyle w:val="18"/>
                <w:rFonts w:ascii="Times New Roman" w:hAnsi="Times New Roman"/>
                <w:kern w:val="0"/>
                <w:sz w:val="21"/>
                <w:szCs w:val="21"/>
                <w:lang w:eastAsia="en-US"/>
              </w:rPr>
              <w:t>0分）</w:t>
            </w:r>
          </w:p>
        </w:tc>
        <w:tc>
          <w:tcPr>
            <w:tcW w:w="1800" w:type="dxa"/>
            <w:vAlign w:val="center"/>
          </w:tcPr>
          <w:p w14:paraId="6D677FFB">
            <w:pPr>
              <w:pStyle w:val="17"/>
              <w:autoSpaceDE w:val="0"/>
              <w:autoSpaceDN w:val="0"/>
              <w:adjustRightInd w:val="0"/>
              <w:snapToGrid w:val="0"/>
              <w:spacing w:line="276" w:lineRule="auto"/>
              <w:ind w:left="105" w:leftChars="50" w:right="105" w:rightChars="50"/>
              <w:rPr>
                <w:rFonts w:ascii="Times New Roman" w:hAnsi="Times New Roman" w:eastAsia="仿宋"/>
                <w:spacing w:val="2"/>
                <w:kern w:val="0"/>
                <w:sz w:val="21"/>
                <w:szCs w:val="21"/>
              </w:rPr>
            </w:pPr>
            <w:r>
              <w:rPr>
                <w:rFonts w:ascii="Times New Roman" w:hAnsi="Times New Roman" w:eastAsia="仿宋"/>
                <w:spacing w:val="2"/>
                <w:kern w:val="0"/>
                <w:sz w:val="21"/>
                <w:szCs w:val="21"/>
              </w:rPr>
              <w:t>1.团队精神</w:t>
            </w:r>
          </w:p>
        </w:tc>
        <w:tc>
          <w:tcPr>
            <w:tcW w:w="5010" w:type="dxa"/>
            <w:vAlign w:val="center"/>
          </w:tcPr>
          <w:p w14:paraId="36A5B78C">
            <w:pPr>
              <w:pStyle w:val="17"/>
              <w:autoSpaceDE w:val="0"/>
              <w:autoSpaceDN w:val="0"/>
              <w:adjustRightInd w:val="0"/>
              <w:snapToGrid w:val="0"/>
              <w:spacing w:line="276" w:lineRule="auto"/>
              <w:ind w:left="105" w:leftChars="50" w:right="105" w:rightChars="50"/>
              <w:rPr>
                <w:rFonts w:ascii="Times New Roman" w:hAnsi="Times New Roman" w:eastAsia="仿宋"/>
                <w:spacing w:val="2"/>
                <w:kern w:val="0"/>
                <w:sz w:val="21"/>
                <w:szCs w:val="21"/>
                <w:lang w:eastAsia="zh-CN"/>
              </w:rPr>
            </w:pPr>
            <w:r>
              <w:rPr>
                <w:rFonts w:ascii="Times New Roman" w:hAnsi="Times New Roman" w:eastAsia="仿宋"/>
                <w:spacing w:val="2"/>
                <w:kern w:val="0"/>
                <w:sz w:val="21"/>
                <w:szCs w:val="21"/>
                <w:lang w:eastAsia="zh-CN"/>
              </w:rPr>
              <w:t>团队成员能够准确理解共同目标和任务，清楚自己的角色定位和职责，团队成员相互尊重、信任和支持，拥有良好的团队氛围</w:t>
            </w:r>
          </w:p>
        </w:tc>
        <w:tc>
          <w:tcPr>
            <w:tcW w:w="855" w:type="dxa"/>
            <w:vMerge w:val="restart"/>
            <w:vAlign w:val="center"/>
          </w:tcPr>
          <w:p w14:paraId="0E7F36FA">
            <w:pPr>
              <w:autoSpaceDE w:val="0"/>
              <w:autoSpaceDN w:val="0"/>
              <w:adjustRightInd w:val="0"/>
              <w:snapToGrid w:val="0"/>
              <w:spacing w:line="276" w:lineRule="auto"/>
              <w:ind w:firstLine="420"/>
              <w:rPr>
                <w:rFonts w:ascii="Times New Roman" w:hAnsi="Times New Roman"/>
                <w:kern w:val="0"/>
                <w:sz w:val="21"/>
                <w:szCs w:val="21"/>
                <w:lang w:eastAsia="zh-CN"/>
              </w:rPr>
            </w:pPr>
          </w:p>
        </w:tc>
      </w:tr>
      <w:tr w14:paraId="6A428D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trPr>
        <w:tc>
          <w:tcPr>
            <w:tcW w:w="1065" w:type="dxa"/>
            <w:vMerge w:val="continue"/>
            <w:tcBorders>
              <w:top w:val="nil"/>
            </w:tcBorders>
            <w:vAlign w:val="center"/>
          </w:tcPr>
          <w:p w14:paraId="0469C780">
            <w:pPr>
              <w:autoSpaceDE w:val="0"/>
              <w:autoSpaceDN w:val="0"/>
              <w:adjustRightInd w:val="0"/>
              <w:snapToGrid w:val="0"/>
              <w:spacing w:line="276" w:lineRule="auto"/>
              <w:ind w:firstLine="420"/>
              <w:jc w:val="center"/>
              <w:rPr>
                <w:rFonts w:ascii="Times New Roman" w:hAnsi="Times New Roman"/>
                <w:kern w:val="0"/>
                <w:sz w:val="21"/>
                <w:szCs w:val="21"/>
                <w:lang w:eastAsia="zh-CN"/>
              </w:rPr>
            </w:pPr>
          </w:p>
        </w:tc>
        <w:tc>
          <w:tcPr>
            <w:tcW w:w="1800" w:type="dxa"/>
            <w:vAlign w:val="center"/>
          </w:tcPr>
          <w:p w14:paraId="69173F2E">
            <w:pPr>
              <w:pStyle w:val="17"/>
              <w:autoSpaceDE w:val="0"/>
              <w:autoSpaceDN w:val="0"/>
              <w:adjustRightInd w:val="0"/>
              <w:snapToGrid w:val="0"/>
              <w:spacing w:line="276" w:lineRule="auto"/>
              <w:ind w:left="105" w:leftChars="50" w:right="105" w:rightChars="50"/>
              <w:rPr>
                <w:rFonts w:ascii="Times New Roman" w:hAnsi="Times New Roman" w:eastAsia="仿宋"/>
                <w:spacing w:val="2"/>
                <w:kern w:val="0"/>
                <w:sz w:val="21"/>
                <w:szCs w:val="21"/>
              </w:rPr>
            </w:pPr>
            <w:r>
              <w:rPr>
                <w:rFonts w:ascii="Times New Roman" w:hAnsi="Times New Roman" w:eastAsia="仿宋"/>
                <w:spacing w:val="2"/>
                <w:kern w:val="0"/>
                <w:sz w:val="21"/>
                <w:szCs w:val="21"/>
              </w:rPr>
              <w:t>2.沟通协作</w:t>
            </w:r>
          </w:p>
        </w:tc>
        <w:tc>
          <w:tcPr>
            <w:tcW w:w="5010" w:type="dxa"/>
            <w:vAlign w:val="center"/>
          </w:tcPr>
          <w:p w14:paraId="3BDFC511">
            <w:pPr>
              <w:pStyle w:val="17"/>
              <w:autoSpaceDE w:val="0"/>
              <w:autoSpaceDN w:val="0"/>
              <w:adjustRightInd w:val="0"/>
              <w:snapToGrid w:val="0"/>
              <w:spacing w:line="276" w:lineRule="auto"/>
              <w:ind w:left="105" w:leftChars="50" w:right="105" w:rightChars="50"/>
              <w:rPr>
                <w:rFonts w:ascii="Times New Roman" w:hAnsi="Times New Roman" w:eastAsia="仿宋"/>
                <w:spacing w:val="2"/>
                <w:kern w:val="0"/>
                <w:sz w:val="21"/>
                <w:szCs w:val="21"/>
                <w:lang w:eastAsia="zh-CN"/>
              </w:rPr>
            </w:pPr>
            <w:r>
              <w:rPr>
                <w:rFonts w:ascii="Times New Roman" w:hAnsi="Times New Roman" w:eastAsia="仿宋"/>
                <w:spacing w:val="2"/>
                <w:kern w:val="0"/>
                <w:sz w:val="21"/>
                <w:szCs w:val="21"/>
                <w:lang w:eastAsia="zh-CN"/>
              </w:rPr>
              <w:t>团队成员在比赛中能够有效沟通、紧密协作，能够相互补台，共同应对突发情况</w:t>
            </w:r>
          </w:p>
        </w:tc>
        <w:tc>
          <w:tcPr>
            <w:tcW w:w="855" w:type="dxa"/>
            <w:vMerge w:val="continue"/>
            <w:vAlign w:val="center"/>
          </w:tcPr>
          <w:p w14:paraId="1297F299">
            <w:pPr>
              <w:autoSpaceDE w:val="0"/>
              <w:autoSpaceDN w:val="0"/>
              <w:adjustRightInd w:val="0"/>
              <w:snapToGrid w:val="0"/>
              <w:spacing w:line="276" w:lineRule="auto"/>
              <w:ind w:firstLine="420"/>
              <w:rPr>
                <w:rFonts w:ascii="Times New Roman" w:hAnsi="Times New Roman"/>
                <w:kern w:val="0"/>
                <w:sz w:val="21"/>
                <w:szCs w:val="21"/>
                <w:lang w:eastAsia="zh-CN"/>
              </w:rPr>
            </w:pPr>
          </w:p>
        </w:tc>
      </w:tr>
      <w:tr w14:paraId="1F04D2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0" w:hRule="atLeast"/>
        </w:trPr>
        <w:tc>
          <w:tcPr>
            <w:tcW w:w="1065" w:type="dxa"/>
            <w:vMerge w:val="restart"/>
            <w:tcBorders>
              <w:bottom w:val="nil"/>
            </w:tcBorders>
            <w:vAlign w:val="center"/>
          </w:tcPr>
          <w:p w14:paraId="16450B78">
            <w:pPr>
              <w:widowControl/>
              <w:autoSpaceDE w:val="0"/>
              <w:autoSpaceDN w:val="0"/>
              <w:spacing w:line="276" w:lineRule="auto"/>
              <w:jc w:val="center"/>
              <w:textAlignment w:val="center"/>
              <w:rPr>
                <w:rStyle w:val="18"/>
                <w:rFonts w:hint="eastAsia" w:ascii="Times New Roman" w:hAnsi="Times New Roman"/>
                <w:kern w:val="0"/>
                <w:sz w:val="21"/>
                <w:szCs w:val="21"/>
                <w:lang w:eastAsia="en-US"/>
              </w:rPr>
            </w:pPr>
            <w:r>
              <w:rPr>
                <w:rStyle w:val="18"/>
                <w:rFonts w:ascii="Times New Roman" w:hAnsi="Times New Roman"/>
                <w:kern w:val="0"/>
                <w:sz w:val="21"/>
                <w:szCs w:val="21"/>
                <w:lang w:eastAsia="en-US"/>
              </w:rPr>
              <w:t>创新创意</w:t>
            </w:r>
          </w:p>
          <w:p w14:paraId="71D5B2B6">
            <w:pPr>
              <w:widowControl/>
              <w:autoSpaceDE w:val="0"/>
              <w:autoSpaceDN w:val="0"/>
              <w:spacing w:line="276" w:lineRule="auto"/>
              <w:jc w:val="center"/>
              <w:textAlignment w:val="center"/>
              <w:rPr>
                <w:rFonts w:ascii="Times New Roman" w:hAnsi="Times New Roman"/>
                <w:kern w:val="0"/>
                <w:sz w:val="21"/>
                <w:szCs w:val="21"/>
                <w:lang w:eastAsia="en-US"/>
              </w:rPr>
            </w:pPr>
            <w:r>
              <w:rPr>
                <w:rStyle w:val="18"/>
                <w:rFonts w:ascii="Times New Roman" w:hAnsi="Times New Roman"/>
                <w:kern w:val="0"/>
                <w:sz w:val="21"/>
                <w:szCs w:val="21"/>
                <w:lang w:eastAsia="en-US"/>
              </w:rPr>
              <w:t>（</w:t>
            </w:r>
            <w:r>
              <w:rPr>
                <w:rStyle w:val="18"/>
                <w:rFonts w:hint="eastAsia" w:ascii="Times New Roman" w:hAnsi="Times New Roman"/>
                <w:kern w:val="0"/>
                <w:sz w:val="21"/>
                <w:szCs w:val="21"/>
                <w:lang w:eastAsia="zh-CN"/>
              </w:rPr>
              <w:t>2</w:t>
            </w:r>
            <w:r>
              <w:rPr>
                <w:rStyle w:val="18"/>
                <w:rFonts w:ascii="Times New Roman" w:hAnsi="Times New Roman"/>
                <w:kern w:val="0"/>
                <w:sz w:val="21"/>
                <w:szCs w:val="21"/>
                <w:lang w:eastAsia="en-US"/>
              </w:rPr>
              <w:t>0分）</w:t>
            </w:r>
          </w:p>
        </w:tc>
        <w:tc>
          <w:tcPr>
            <w:tcW w:w="1800" w:type="dxa"/>
            <w:vAlign w:val="center"/>
          </w:tcPr>
          <w:p w14:paraId="2E35F232">
            <w:pPr>
              <w:pStyle w:val="17"/>
              <w:autoSpaceDE w:val="0"/>
              <w:autoSpaceDN w:val="0"/>
              <w:adjustRightInd w:val="0"/>
              <w:snapToGrid w:val="0"/>
              <w:spacing w:line="276" w:lineRule="auto"/>
              <w:ind w:left="105" w:leftChars="50" w:right="105" w:rightChars="50"/>
              <w:rPr>
                <w:rFonts w:ascii="Times New Roman" w:hAnsi="Times New Roman" w:eastAsia="仿宋"/>
                <w:spacing w:val="2"/>
                <w:kern w:val="0"/>
                <w:sz w:val="21"/>
                <w:szCs w:val="21"/>
              </w:rPr>
            </w:pPr>
            <w:r>
              <w:rPr>
                <w:rFonts w:ascii="Times New Roman" w:hAnsi="Times New Roman" w:eastAsia="仿宋"/>
                <w:spacing w:val="2"/>
                <w:kern w:val="0"/>
                <w:sz w:val="21"/>
                <w:szCs w:val="21"/>
              </w:rPr>
              <w:t>1.创新意识</w:t>
            </w:r>
          </w:p>
        </w:tc>
        <w:tc>
          <w:tcPr>
            <w:tcW w:w="5010" w:type="dxa"/>
            <w:vAlign w:val="center"/>
          </w:tcPr>
          <w:p w14:paraId="6699283A">
            <w:pPr>
              <w:pStyle w:val="17"/>
              <w:autoSpaceDE w:val="0"/>
              <w:autoSpaceDN w:val="0"/>
              <w:adjustRightInd w:val="0"/>
              <w:snapToGrid w:val="0"/>
              <w:spacing w:line="276" w:lineRule="auto"/>
              <w:ind w:left="105" w:leftChars="50" w:right="105" w:rightChars="50"/>
              <w:rPr>
                <w:rFonts w:ascii="Times New Roman" w:hAnsi="Times New Roman" w:eastAsia="仿宋"/>
                <w:spacing w:val="2"/>
                <w:kern w:val="0"/>
                <w:sz w:val="21"/>
                <w:szCs w:val="21"/>
                <w:lang w:eastAsia="zh-CN"/>
              </w:rPr>
            </w:pPr>
            <w:r>
              <w:rPr>
                <w:rFonts w:ascii="Times New Roman" w:hAnsi="Times New Roman" w:eastAsia="仿宋"/>
                <w:spacing w:val="2"/>
                <w:kern w:val="0"/>
                <w:sz w:val="21"/>
                <w:szCs w:val="21"/>
                <w:lang w:eastAsia="zh-CN"/>
              </w:rPr>
              <w:t>体现原始创意、创新和团队成员创新精神、创新能力</w:t>
            </w:r>
          </w:p>
        </w:tc>
        <w:tc>
          <w:tcPr>
            <w:tcW w:w="855" w:type="dxa"/>
            <w:vMerge w:val="restart"/>
            <w:vAlign w:val="center"/>
          </w:tcPr>
          <w:p w14:paraId="1CA91E87">
            <w:pPr>
              <w:autoSpaceDE w:val="0"/>
              <w:autoSpaceDN w:val="0"/>
              <w:adjustRightInd w:val="0"/>
              <w:snapToGrid w:val="0"/>
              <w:spacing w:line="276" w:lineRule="auto"/>
              <w:ind w:firstLine="420"/>
              <w:rPr>
                <w:rFonts w:ascii="Times New Roman" w:hAnsi="Times New Roman"/>
                <w:kern w:val="0"/>
                <w:sz w:val="21"/>
                <w:szCs w:val="21"/>
                <w:lang w:eastAsia="zh-CN"/>
              </w:rPr>
            </w:pPr>
          </w:p>
        </w:tc>
      </w:tr>
      <w:tr w14:paraId="5C5648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9" w:hRule="atLeast"/>
        </w:trPr>
        <w:tc>
          <w:tcPr>
            <w:tcW w:w="1065" w:type="dxa"/>
            <w:vMerge w:val="continue"/>
            <w:tcBorders>
              <w:top w:val="nil"/>
            </w:tcBorders>
            <w:vAlign w:val="center"/>
          </w:tcPr>
          <w:p w14:paraId="170387DF">
            <w:pPr>
              <w:autoSpaceDE w:val="0"/>
              <w:autoSpaceDN w:val="0"/>
              <w:adjustRightInd w:val="0"/>
              <w:snapToGrid w:val="0"/>
              <w:spacing w:line="276" w:lineRule="auto"/>
              <w:ind w:firstLine="420"/>
              <w:rPr>
                <w:rFonts w:ascii="Times New Roman" w:hAnsi="Times New Roman"/>
                <w:kern w:val="0"/>
                <w:sz w:val="21"/>
                <w:szCs w:val="21"/>
                <w:lang w:eastAsia="zh-CN"/>
              </w:rPr>
            </w:pPr>
          </w:p>
        </w:tc>
        <w:tc>
          <w:tcPr>
            <w:tcW w:w="1800" w:type="dxa"/>
            <w:vAlign w:val="center"/>
          </w:tcPr>
          <w:p w14:paraId="7D803194">
            <w:pPr>
              <w:pStyle w:val="17"/>
              <w:autoSpaceDE w:val="0"/>
              <w:autoSpaceDN w:val="0"/>
              <w:adjustRightInd w:val="0"/>
              <w:snapToGrid w:val="0"/>
              <w:spacing w:line="276" w:lineRule="auto"/>
              <w:ind w:left="105" w:leftChars="50" w:right="105" w:rightChars="50"/>
              <w:rPr>
                <w:rFonts w:ascii="Times New Roman" w:hAnsi="Times New Roman" w:eastAsia="仿宋"/>
                <w:spacing w:val="2"/>
                <w:kern w:val="0"/>
                <w:sz w:val="21"/>
                <w:szCs w:val="21"/>
              </w:rPr>
            </w:pPr>
            <w:r>
              <w:rPr>
                <w:rFonts w:ascii="Times New Roman" w:hAnsi="Times New Roman" w:eastAsia="仿宋"/>
                <w:spacing w:val="2"/>
                <w:kern w:val="0"/>
                <w:sz w:val="21"/>
                <w:szCs w:val="21"/>
              </w:rPr>
              <w:t>2.创新成效</w:t>
            </w:r>
          </w:p>
        </w:tc>
        <w:tc>
          <w:tcPr>
            <w:tcW w:w="5010" w:type="dxa"/>
            <w:vAlign w:val="center"/>
          </w:tcPr>
          <w:p w14:paraId="39FAE41E">
            <w:pPr>
              <w:pStyle w:val="17"/>
              <w:autoSpaceDE w:val="0"/>
              <w:autoSpaceDN w:val="0"/>
              <w:adjustRightInd w:val="0"/>
              <w:snapToGrid w:val="0"/>
              <w:spacing w:line="276" w:lineRule="auto"/>
              <w:ind w:left="105" w:leftChars="50" w:right="105" w:rightChars="50"/>
              <w:rPr>
                <w:rFonts w:ascii="Times New Roman" w:hAnsi="Times New Roman" w:eastAsia="仿宋"/>
                <w:spacing w:val="2"/>
                <w:kern w:val="0"/>
                <w:sz w:val="21"/>
                <w:szCs w:val="21"/>
                <w:lang w:eastAsia="zh-CN"/>
              </w:rPr>
            </w:pPr>
            <w:r>
              <w:rPr>
                <w:rFonts w:ascii="Times New Roman" w:hAnsi="Times New Roman" w:eastAsia="仿宋"/>
                <w:spacing w:val="2"/>
                <w:kern w:val="0"/>
                <w:sz w:val="21"/>
                <w:szCs w:val="21"/>
                <w:lang w:eastAsia="zh-CN"/>
              </w:rPr>
              <w:t>在要素整合、新技术应用、工艺流程改进、服务模式优化等方面具有原创性，侧重加工工艺创新、实用技术创新、产品(技术)数字化改良、应用性优化、民生类创意等</w:t>
            </w:r>
          </w:p>
        </w:tc>
        <w:tc>
          <w:tcPr>
            <w:tcW w:w="855" w:type="dxa"/>
            <w:vMerge w:val="continue"/>
            <w:vAlign w:val="center"/>
          </w:tcPr>
          <w:p w14:paraId="690E155C">
            <w:pPr>
              <w:autoSpaceDE w:val="0"/>
              <w:autoSpaceDN w:val="0"/>
              <w:adjustRightInd w:val="0"/>
              <w:snapToGrid w:val="0"/>
              <w:spacing w:line="276" w:lineRule="auto"/>
              <w:ind w:firstLine="420"/>
              <w:rPr>
                <w:rFonts w:ascii="Times New Roman" w:hAnsi="Times New Roman"/>
                <w:kern w:val="0"/>
                <w:sz w:val="21"/>
                <w:szCs w:val="21"/>
                <w:lang w:eastAsia="zh-CN"/>
              </w:rPr>
            </w:pPr>
          </w:p>
        </w:tc>
      </w:tr>
      <w:tr w14:paraId="312AA1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0" w:hRule="atLeast"/>
        </w:trPr>
        <w:tc>
          <w:tcPr>
            <w:tcW w:w="1065" w:type="dxa"/>
            <w:vAlign w:val="center"/>
          </w:tcPr>
          <w:p w14:paraId="752F2861">
            <w:pPr>
              <w:pStyle w:val="17"/>
              <w:autoSpaceDE w:val="0"/>
              <w:autoSpaceDN w:val="0"/>
              <w:adjustRightInd w:val="0"/>
              <w:snapToGrid w:val="0"/>
              <w:spacing w:before="126" w:line="360" w:lineRule="auto"/>
              <w:jc w:val="center"/>
              <w:rPr>
                <w:rFonts w:ascii="Times New Roman" w:hAnsi="Times New Roman" w:eastAsia="仿宋"/>
                <w:kern w:val="0"/>
                <w:sz w:val="21"/>
                <w:szCs w:val="21"/>
                <w:lang w:eastAsia="zh-CN"/>
              </w:rPr>
            </w:pPr>
            <w:r>
              <w:rPr>
                <w:rStyle w:val="19"/>
                <w:rFonts w:ascii="Times New Roman" w:hAnsi="Times New Roman" w:eastAsia="仿宋"/>
                <w:b/>
                <w:bCs/>
                <w:kern w:val="0"/>
                <w:sz w:val="21"/>
                <w:szCs w:val="21"/>
                <w:lang w:eastAsia="zh-CN"/>
              </w:rPr>
              <w:t>总分</w:t>
            </w:r>
          </w:p>
        </w:tc>
        <w:tc>
          <w:tcPr>
            <w:tcW w:w="7665" w:type="dxa"/>
            <w:gridSpan w:val="3"/>
            <w:vAlign w:val="center"/>
          </w:tcPr>
          <w:p w14:paraId="330064E0">
            <w:pPr>
              <w:autoSpaceDE w:val="0"/>
              <w:autoSpaceDN w:val="0"/>
              <w:adjustRightInd w:val="0"/>
              <w:snapToGrid w:val="0"/>
              <w:spacing w:line="360" w:lineRule="auto"/>
              <w:ind w:firstLine="420"/>
              <w:rPr>
                <w:rFonts w:ascii="Times New Roman" w:hAnsi="Times New Roman"/>
                <w:kern w:val="0"/>
                <w:sz w:val="21"/>
                <w:szCs w:val="21"/>
                <w:lang w:eastAsia="en-US"/>
              </w:rPr>
            </w:pPr>
          </w:p>
        </w:tc>
      </w:tr>
      <w:tr w14:paraId="5E1AA0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88" w:hRule="atLeast"/>
        </w:trPr>
        <w:tc>
          <w:tcPr>
            <w:tcW w:w="1065" w:type="dxa"/>
            <w:vAlign w:val="center"/>
          </w:tcPr>
          <w:p w14:paraId="4B75C683">
            <w:pPr>
              <w:pStyle w:val="17"/>
              <w:autoSpaceDE w:val="0"/>
              <w:autoSpaceDN w:val="0"/>
              <w:adjustRightInd w:val="0"/>
              <w:snapToGrid w:val="0"/>
              <w:spacing w:before="126" w:line="240" w:lineRule="auto"/>
              <w:jc w:val="center"/>
              <w:rPr>
                <w:rFonts w:ascii="Times New Roman" w:hAnsi="Times New Roman" w:eastAsia="仿宋"/>
                <w:kern w:val="0"/>
                <w:sz w:val="21"/>
                <w:szCs w:val="21"/>
                <w:lang w:eastAsia="zh-CN"/>
              </w:rPr>
            </w:pPr>
            <w:r>
              <w:rPr>
                <w:rStyle w:val="19"/>
                <w:rFonts w:ascii="Times New Roman" w:hAnsi="Times New Roman" w:eastAsia="仿宋"/>
                <w:b/>
                <w:bCs/>
                <w:kern w:val="0"/>
                <w:sz w:val="21"/>
                <w:szCs w:val="21"/>
              </w:rPr>
              <w:t>整体评价</w:t>
            </w:r>
          </w:p>
        </w:tc>
        <w:tc>
          <w:tcPr>
            <w:tcW w:w="7665" w:type="dxa"/>
            <w:gridSpan w:val="3"/>
            <w:vAlign w:val="center"/>
          </w:tcPr>
          <w:p w14:paraId="004D6BE8">
            <w:pPr>
              <w:widowControl/>
              <w:autoSpaceDE w:val="0"/>
              <w:autoSpaceDN w:val="0"/>
              <w:jc w:val="left"/>
              <w:textAlignment w:val="center"/>
              <w:rPr>
                <w:rStyle w:val="19"/>
                <w:rFonts w:hint="eastAsia" w:ascii="Times New Roman" w:hAnsi="Times New Roman"/>
                <w:kern w:val="0"/>
                <w:sz w:val="21"/>
                <w:szCs w:val="21"/>
                <w:lang w:eastAsia="zh-CN"/>
              </w:rPr>
            </w:pPr>
            <w:r>
              <w:rPr>
                <w:rStyle w:val="19"/>
                <w:rFonts w:ascii="Times New Roman" w:hAnsi="Times New Roman"/>
                <w:kern w:val="0"/>
                <w:sz w:val="21"/>
                <w:szCs w:val="21"/>
                <w:lang w:eastAsia="zh-CN"/>
              </w:rPr>
              <w:t>（简要说明该项目及选手技能操作的优点和不足，此栏</w:t>
            </w:r>
            <w:r>
              <w:rPr>
                <w:rStyle w:val="19"/>
                <w:rFonts w:hint="eastAsia" w:ascii="Times New Roman" w:hAnsi="Times New Roman"/>
                <w:kern w:val="0"/>
                <w:sz w:val="21"/>
                <w:szCs w:val="21"/>
                <w:lang w:eastAsia="zh-CN"/>
              </w:rPr>
              <w:t>裁判</w:t>
            </w:r>
            <w:r>
              <w:rPr>
                <w:rStyle w:val="19"/>
                <w:rFonts w:ascii="Times New Roman" w:hAnsi="Times New Roman"/>
                <w:kern w:val="0"/>
                <w:sz w:val="21"/>
                <w:szCs w:val="21"/>
                <w:lang w:eastAsia="zh-CN"/>
              </w:rPr>
              <w:t>必填）</w:t>
            </w:r>
          </w:p>
          <w:p w14:paraId="35314E5E">
            <w:pPr>
              <w:autoSpaceDE w:val="0"/>
              <w:autoSpaceDN w:val="0"/>
              <w:adjustRightInd w:val="0"/>
              <w:snapToGrid w:val="0"/>
              <w:ind w:firstLine="420"/>
              <w:rPr>
                <w:rFonts w:ascii="Times New Roman" w:hAnsi="Times New Roman"/>
                <w:kern w:val="0"/>
                <w:sz w:val="21"/>
                <w:szCs w:val="21"/>
                <w:lang w:eastAsia="zh-CN"/>
              </w:rPr>
            </w:pPr>
          </w:p>
          <w:p w14:paraId="3F9830A2">
            <w:pPr>
              <w:autoSpaceDE w:val="0"/>
              <w:autoSpaceDN w:val="0"/>
              <w:adjustRightInd w:val="0"/>
              <w:snapToGrid w:val="0"/>
              <w:ind w:firstLine="420"/>
              <w:rPr>
                <w:rFonts w:ascii="Times New Roman" w:hAnsi="Times New Roman"/>
                <w:kern w:val="0"/>
                <w:sz w:val="21"/>
                <w:szCs w:val="21"/>
                <w:lang w:eastAsia="zh-CN"/>
              </w:rPr>
            </w:pPr>
          </w:p>
          <w:p w14:paraId="4C8E9FD3">
            <w:pPr>
              <w:autoSpaceDE w:val="0"/>
              <w:autoSpaceDN w:val="0"/>
              <w:adjustRightInd w:val="0"/>
              <w:snapToGrid w:val="0"/>
              <w:ind w:firstLine="420"/>
              <w:rPr>
                <w:rFonts w:ascii="Times New Roman" w:hAnsi="Times New Roman"/>
                <w:kern w:val="0"/>
                <w:sz w:val="21"/>
                <w:szCs w:val="21"/>
                <w:lang w:eastAsia="zh-CN"/>
              </w:rPr>
            </w:pPr>
          </w:p>
          <w:p w14:paraId="16964DDA">
            <w:pPr>
              <w:autoSpaceDE w:val="0"/>
              <w:autoSpaceDN w:val="0"/>
              <w:adjustRightInd w:val="0"/>
              <w:snapToGrid w:val="0"/>
              <w:ind w:firstLine="420"/>
              <w:rPr>
                <w:rFonts w:ascii="Times New Roman" w:hAnsi="Times New Roman"/>
                <w:kern w:val="0"/>
                <w:sz w:val="21"/>
                <w:szCs w:val="21"/>
                <w:lang w:eastAsia="zh-CN"/>
              </w:rPr>
            </w:pPr>
          </w:p>
          <w:p w14:paraId="1F3562C3">
            <w:pPr>
              <w:autoSpaceDE w:val="0"/>
              <w:autoSpaceDN w:val="0"/>
              <w:adjustRightInd w:val="0"/>
              <w:snapToGrid w:val="0"/>
              <w:ind w:firstLine="420"/>
              <w:rPr>
                <w:rFonts w:ascii="Times New Roman" w:hAnsi="Times New Roman"/>
                <w:kern w:val="0"/>
                <w:sz w:val="21"/>
                <w:szCs w:val="21"/>
                <w:lang w:eastAsia="zh-CN"/>
              </w:rPr>
            </w:pPr>
          </w:p>
        </w:tc>
      </w:tr>
    </w:tbl>
    <w:p w14:paraId="7286EED9">
      <w:pPr>
        <w:spacing w:line="480" w:lineRule="auto"/>
        <w:rPr>
          <w:rStyle w:val="19"/>
          <w:rFonts w:hint="eastAsia" w:ascii="Times New Roman" w:hAnsi="Times New Roman"/>
          <w:b/>
          <w:bCs/>
          <w:szCs w:val="21"/>
        </w:rPr>
      </w:pPr>
    </w:p>
    <w:p w14:paraId="3E7996BD">
      <w:pPr>
        <w:spacing w:line="480" w:lineRule="auto"/>
        <w:rPr>
          <w:rStyle w:val="19"/>
          <w:rFonts w:hint="eastAsia" w:ascii="Times New Roman" w:hAnsi="Times New Roman"/>
          <w:b/>
          <w:bCs/>
          <w:szCs w:val="21"/>
        </w:rPr>
      </w:pPr>
      <w:r>
        <w:rPr>
          <w:rStyle w:val="19"/>
          <w:rFonts w:ascii="Times New Roman" w:hAnsi="Times New Roman"/>
          <w:b/>
          <w:bCs/>
          <w:szCs w:val="21"/>
        </w:rPr>
        <w:t>裁判签名：                                日期：       年   月   日</w:t>
      </w:r>
    </w:p>
    <w:p w14:paraId="37A83773">
      <w:pPr>
        <w:pStyle w:val="15"/>
        <w:tabs>
          <w:tab w:val="left" w:pos="2425"/>
          <w:tab w:val="center" w:pos="4425"/>
        </w:tabs>
        <w:spacing w:line="0" w:lineRule="atLeast"/>
        <w:ind w:firstLine="0" w:firstLineChars="0"/>
        <w:rPr>
          <w:rFonts w:hint="eastAsia" w:ascii="Times New Roman" w:hAnsi="Times New Roman" w:eastAsia="宋体"/>
          <w:b/>
          <w:sz w:val="24"/>
          <w:szCs w:val="24"/>
        </w:rPr>
      </w:pPr>
    </w:p>
    <w:p w14:paraId="0C5E93C4">
      <w:pPr>
        <w:pStyle w:val="2"/>
        <w:rPr>
          <w:rFonts w:ascii="Times New Roman" w:hAnsi="Times New Roman"/>
        </w:rPr>
      </w:pPr>
    </w:p>
    <w:p w14:paraId="7050BDF2">
      <w:pPr>
        <w:pStyle w:val="2"/>
        <w:rPr>
          <w:rFonts w:ascii="Times New Roman" w:hAnsi="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4C2"/>
    <w:rsid w:val="00025651"/>
    <w:rsid w:val="0009551A"/>
    <w:rsid w:val="000A17FC"/>
    <w:rsid w:val="000E7133"/>
    <w:rsid w:val="00114613"/>
    <w:rsid w:val="00167DD0"/>
    <w:rsid w:val="0019312C"/>
    <w:rsid w:val="001F7DC7"/>
    <w:rsid w:val="002154A7"/>
    <w:rsid w:val="0023127C"/>
    <w:rsid w:val="002470A5"/>
    <w:rsid w:val="002D576A"/>
    <w:rsid w:val="00324F76"/>
    <w:rsid w:val="00353A8F"/>
    <w:rsid w:val="003645BF"/>
    <w:rsid w:val="00382C5E"/>
    <w:rsid w:val="003C0C94"/>
    <w:rsid w:val="0043043D"/>
    <w:rsid w:val="00444382"/>
    <w:rsid w:val="004A6917"/>
    <w:rsid w:val="004B746B"/>
    <w:rsid w:val="004C4341"/>
    <w:rsid w:val="004D2E14"/>
    <w:rsid w:val="00581B60"/>
    <w:rsid w:val="005862E8"/>
    <w:rsid w:val="005969AC"/>
    <w:rsid w:val="005B706C"/>
    <w:rsid w:val="005B743B"/>
    <w:rsid w:val="005F02C8"/>
    <w:rsid w:val="00667929"/>
    <w:rsid w:val="006A7FB8"/>
    <w:rsid w:val="00721DF1"/>
    <w:rsid w:val="00754782"/>
    <w:rsid w:val="007660FB"/>
    <w:rsid w:val="007F4767"/>
    <w:rsid w:val="00817505"/>
    <w:rsid w:val="00863A43"/>
    <w:rsid w:val="008B18C9"/>
    <w:rsid w:val="008B3A10"/>
    <w:rsid w:val="008D66E9"/>
    <w:rsid w:val="008E6273"/>
    <w:rsid w:val="00902F5C"/>
    <w:rsid w:val="0091178E"/>
    <w:rsid w:val="009157C2"/>
    <w:rsid w:val="009165B9"/>
    <w:rsid w:val="00952621"/>
    <w:rsid w:val="00AA51EF"/>
    <w:rsid w:val="00B224A1"/>
    <w:rsid w:val="00B25625"/>
    <w:rsid w:val="00B32BF5"/>
    <w:rsid w:val="00B5233B"/>
    <w:rsid w:val="00B8025B"/>
    <w:rsid w:val="00C33F69"/>
    <w:rsid w:val="00C66149"/>
    <w:rsid w:val="00CA07DB"/>
    <w:rsid w:val="00D35B41"/>
    <w:rsid w:val="00D82AF6"/>
    <w:rsid w:val="00DC41BC"/>
    <w:rsid w:val="00E3782B"/>
    <w:rsid w:val="00E936B0"/>
    <w:rsid w:val="00EC6CC8"/>
    <w:rsid w:val="00F04F02"/>
    <w:rsid w:val="00F444C2"/>
    <w:rsid w:val="00F955B6"/>
    <w:rsid w:val="00FA2E52"/>
    <w:rsid w:val="00FD2701"/>
    <w:rsid w:val="00FF7431"/>
    <w:rsid w:val="0C656A52"/>
    <w:rsid w:val="36743E79"/>
    <w:rsid w:val="78A026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1"/>
    <w:qFormat/>
    <w:uiPriority w:val="0"/>
    <w:pPr>
      <w:spacing w:after="120"/>
    </w:pPr>
    <w:rPr>
      <w:szCs w:val="24"/>
    </w:rPr>
  </w:style>
  <w:style w:type="paragraph" w:styleId="3">
    <w:name w:val="Plain Text"/>
    <w:basedOn w:val="1"/>
    <w:link w:val="13"/>
    <w:qFormat/>
    <w:uiPriority w:val="0"/>
    <w:rPr>
      <w:rFonts w:ascii="宋体" w:hAnsi="Courier New" w:cs="Courier New"/>
      <w:szCs w:val="21"/>
    </w:rPr>
  </w:style>
  <w:style w:type="paragraph" w:styleId="4">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character" w:customStyle="1" w:styleId="11">
    <w:name w:val="正文文本 字符"/>
    <w:basedOn w:val="8"/>
    <w:link w:val="2"/>
    <w:qFormat/>
    <w:uiPriority w:val="0"/>
    <w:rPr>
      <w:rFonts w:ascii="Calibri" w:hAnsi="Calibri" w:eastAsia="宋体" w:cs="Times New Roman"/>
      <w:szCs w:val="24"/>
    </w:rPr>
  </w:style>
  <w:style w:type="character" w:customStyle="1" w:styleId="12">
    <w:name w:val="纯文本 字符"/>
    <w:basedOn w:val="8"/>
    <w:semiHidden/>
    <w:uiPriority w:val="99"/>
    <w:rPr>
      <w:rFonts w:hAnsi="Courier New" w:cs="Courier New" w:asciiTheme="minorEastAsia"/>
    </w:rPr>
  </w:style>
  <w:style w:type="character" w:customStyle="1" w:styleId="13">
    <w:name w:val="纯文本 字符1"/>
    <w:link w:val="3"/>
    <w:qFormat/>
    <w:uiPriority w:val="0"/>
    <w:rPr>
      <w:rFonts w:ascii="宋体" w:hAnsi="Courier New" w:eastAsia="宋体" w:cs="Courier New"/>
      <w:szCs w:val="21"/>
    </w:rPr>
  </w:style>
  <w:style w:type="character" w:customStyle="1" w:styleId="14">
    <w:name w:val="NormalCharacter"/>
    <w:semiHidden/>
    <w:qFormat/>
    <w:uiPriority w:val="0"/>
  </w:style>
  <w:style w:type="paragraph" w:customStyle="1" w:styleId="15">
    <w:name w:val="列表段落1"/>
    <w:basedOn w:val="1"/>
    <w:qFormat/>
    <w:uiPriority w:val="34"/>
    <w:pPr>
      <w:widowControl/>
      <w:adjustRightInd w:val="0"/>
      <w:snapToGrid w:val="0"/>
      <w:spacing w:after="200"/>
      <w:ind w:firstLine="420" w:firstLineChars="200"/>
      <w:jc w:val="left"/>
    </w:pPr>
    <w:rPr>
      <w:rFonts w:ascii="Tahoma" w:hAnsi="Tahoma" w:eastAsia="微软雅黑"/>
      <w:kern w:val="0"/>
      <w:sz w:val="22"/>
    </w:rPr>
  </w:style>
  <w:style w:type="table" w:customStyle="1" w:styleId="16">
    <w:name w:val="Table Normal"/>
    <w:unhideWhenUsed/>
    <w:qFormat/>
    <w:uiPriority w:val="2"/>
    <w:pPr>
      <w:widowControl w:val="0"/>
      <w:autoSpaceDE w:val="0"/>
      <w:autoSpaceDN w:val="0"/>
    </w:pPr>
    <w:rPr>
      <w:rFonts w:ascii="Times New Roman" w:hAnsi="Times New Roman" w:eastAsia="宋体" w:cs="Times New Roman"/>
      <w:kern w:val="0"/>
      <w:sz w:val="22"/>
      <w:szCs w:val="20"/>
      <w:lang w:eastAsia="en-US"/>
    </w:rPr>
    <w:tblPr>
      <w:tblCellMar>
        <w:top w:w="0" w:type="dxa"/>
        <w:left w:w="0" w:type="dxa"/>
        <w:bottom w:w="0" w:type="dxa"/>
        <w:right w:w="0" w:type="dxa"/>
      </w:tblCellMar>
    </w:tblPr>
  </w:style>
  <w:style w:type="paragraph" w:customStyle="1" w:styleId="17">
    <w:name w:val="Table Text"/>
    <w:basedOn w:val="1"/>
    <w:qFormat/>
    <w:uiPriority w:val="0"/>
    <w:pPr>
      <w:spacing w:line="560" w:lineRule="exact"/>
    </w:pPr>
    <w:rPr>
      <w:rFonts w:ascii="宋体" w:hAnsi="宋体"/>
      <w:sz w:val="15"/>
      <w:szCs w:val="15"/>
      <w:lang w:eastAsia="en-US"/>
    </w:rPr>
  </w:style>
  <w:style w:type="character" w:customStyle="1" w:styleId="18">
    <w:name w:val="font31"/>
    <w:basedOn w:val="8"/>
    <w:qFormat/>
    <w:uiPriority w:val="0"/>
    <w:rPr>
      <w:rFonts w:ascii="宋体" w:hAnsi="宋体" w:eastAsia="宋体" w:cs="宋体"/>
      <w:b/>
      <w:bCs/>
      <w:color w:val="000000"/>
      <w:sz w:val="24"/>
      <w:szCs w:val="24"/>
      <w:u w:val="none"/>
    </w:rPr>
  </w:style>
  <w:style w:type="character" w:customStyle="1" w:styleId="19">
    <w:name w:val="font41"/>
    <w:basedOn w:val="8"/>
    <w:qFormat/>
    <w:uiPriority w:val="0"/>
    <w:rPr>
      <w:rFonts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2849</Words>
  <Characters>2993</Characters>
  <Lines>62</Lines>
  <Paragraphs>17</Paragraphs>
  <TotalTime>147</TotalTime>
  <ScaleCrop>false</ScaleCrop>
  <LinksUpToDate>false</LinksUpToDate>
  <CharactersWithSpaces>3125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2023-04-14T11:34:00Z</dcterms:created>
  <dc:creator>`</dc:creator>
  <cp:lastModifiedBy>将军³²</cp:lastModifiedBy>
  <dcterms:modified xsi:type="dcterms:W3CDTF">2025-12-05T02:28:47Z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eyJoZGlkIjoiODU4NjJlMDY2ODVkMGZjY2UyOTVkM2RhMzA1NzE2MGUiLCJ1c2VySWQiOiIzMjkxMDQ0NDkifQ==</vt:lpwstr>
  </property>
  <property fmtid="{D5CDD505-2E9C-101B-9397-08002B2CF9AE}" pid="3" name="KSOProductBuildVer">
    <vt:lpwstr>2052-12.1.0.22529</vt:lpwstr>
  </property>
  <property fmtid="{D5CDD505-2E9C-101B-9397-08002B2CF9AE}" pid="4" name="ICV">
    <vt:lpwstr>36671B8585BB403DB0C06D53B6098401_12</vt:lpwstr>
  </property>
</Properties>
</file>