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37E47">
      <w:pPr>
        <w:rPr>
          <w:rFonts w:hint="eastAsia" w:ascii="仿宋" w:hAnsi="仿宋" w:eastAsia="仿宋" w:cs="仿宋"/>
          <w:b/>
          <w:bCs/>
          <w:spacing w:val="1"/>
          <w:position w:val="4"/>
          <w:sz w:val="72"/>
          <w:szCs w:val="72"/>
        </w:rPr>
      </w:pPr>
    </w:p>
    <w:p w14:paraId="09DCA316">
      <w:pPr>
        <w:rPr>
          <w:rFonts w:hint="eastAsia" w:ascii="仿宋" w:hAnsi="仿宋" w:eastAsia="仿宋" w:cs="仿宋"/>
          <w:b/>
          <w:bCs/>
          <w:spacing w:val="1"/>
          <w:position w:val="4"/>
          <w:sz w:val="72"/>
          <w:szCs w:val="72"/>
        </w:rPr>
      </w:pPr>
    </w:p>
    <w:p w14:paraId="49069B65">
      <w:pPr>
        <w:rPr>
          <w:rFonts w:hint="eastAsia" w:ascii="仿宋" w:hAnsi="仿宋" w:eastAsia="仿宋" w:cs="仿宋"/>
          <w:b/>
          <w:bCs/>
          <w:spacing w:val="1"/>
          <w:position w:val="4"/>
          <w:sz w:val="72"/>
          <w:szCs w:val="72"/>
        </w:rPr>
      </w:pPr>
    </w:p>
    <w:p w14:paraId="710188B1">
      <w:pPr>
        <w:rPr>
          <w:rFonts w:hint="eastAsia" w:ascii="仿宋" w:hAnsi="仿宋" w:eastAsia="仿宋" w:cs="仿宋"/>
          <w:b/>
          <w:bCs/>
          <w:spacing w:val="1"/>
          <w:position w:val="4"/>
          <w:sz w:val="72"/>
          <w:szCs w:val="72"/>
        </w:rPr>
      </w:pPr>
    </w:p>
    <w:p w14:paraId="74988321">
      <w:pPr>
        <w:jc w:val="center"/>
        <w:rPr>
          <w:rFonts w:hint="eastAsia" w:ascii="仿宋" w:hAnsi="仿宋" w:eastAsia="仿宋" w:cs="仿宋"/>
          <w:b/>
          <w:bCs/>
          <w:spacing w:val="1"/>
          <w:position w:val="4"/>
          <w:sz w:val="72"/>
          <w:szCs w:val="72"/>
        </w:rPr>
      </w:pPr>
      <w:r>
        <w:rPr>
          <w:rFonts w:hint="eastAsia" w:ascii="仿宋" w:hAnsi="仿宋" w:eastAsia="仿宋" w:cs="仿宋"/>
          <w:b/>
          <w:bCs/>
          <w:spacing w:val="1"/>
          <w:position w:val="4"/>
          <w:sz w:val="72"/>
          <w:szCs w:val="72"/>
        </w:rPr>
        <w:t>赛项规程</w:t>
      </w:r>
    </w:p>
    <w:p w14:paraId="739A1985">
      <w:pPr>
        <w:jc w:val="center"/>
        <w:rPr>
          <w:rFonts w:hint="eastAsia" w:ascii="仿宋" w:hAnsi="仿宋" w:eastAsia="仿宋" w:cs="仿宋"/>
          <w:b/>
          <w:bCs/>
          <w:spacing w:val="1"/>
          <w:position w:val="4"/>
          <w:sz w:val="72"/>
          <w:szCs w:val="72"/>
        </w:rPr>
      </w:pPr>
    </w:p>
    <w:p w14:paraId="1AD37F8E">
      <w:pPr>
        <w:jc w:val="center"/>
        <w:rPr>
          <w:rFonts w:hint="eastAsia" w:ascii="仿宋" w:hAnsi="仿宋" w:eastAsia="仿宋" w:cs="仿宋"/>
          <w:b/>
          <w:bCs/>
          <w:spacing w:val="1"/>
          <w:position w:val="4"/>
          <w:sz w:val="72"/>
          <w:szCs w:val="72"/>
        </w:rPr>
      </w:pPr>
    </w:p>
    <w:p w14:paraId="3B86DC8D">
      <w:pPr>
        <w:jc w:val="center"/>
        <w:rPr>
          <w:rFonts w:hint="eastAsia" w:ascii="仿宋" w:hAnsi="仿宋" w:eastAsia="仿宋" w:cs="仿宋"/>
          <w:b/>
          <w:bCs/>
          <w:spacing w:val="1"/>
          <w:position w:val="4"/>
          <w:sz w:val="72"/>
          <w:szCs w:val="72"/>
        </w:rPr>
      </w:pPr>
    </w:p>
    <w:p w14:paraId="3D9222A7">
      <w:pPr>
        <w:spacing w:before="101" w:line="226" w:lineRule="auto"/>
        <w:ind w:left="869"/>
        <w:rPr>
          <w:rFonts w:hint="eastAsia" w:ascii="仿宋" w:hAnsi="仿宋" w:eastAsia="仿宋" w:cs="仿宋"/>
          <w:b/>
          <w:bCs/>
          <w:sz w:val="30"/>
          <w:szCs w:val="30"/>
        </w:rPr>
      </w:pPr>
      <w:r>
        <w:rPr>
          <w:rFonts w:hint="eastAsia" w:ascii="仿宋" w:hAnsi="仿宋" w:eastAsia="仿宋" w:cs="仿宋"/>
          <w:b/>
          <w:bCs/>
          <w:spacing w:val="7"/>
          <w:sz w:val="30"/>
          <w:szCs w:val="30"/>
        </w:rPr>
        <w:t>赛项名称：</w:t>
      </w:r>
      <w:r>
        <w:rPr>
          <w:rFonts w:hint="eastAsia" w:ascii="仿宋" w:hAnsi="仿宋" w:eastAsia="仿宋" w:cs="仿宋"/>
          <w:b/>
          <w:bCs/>
          <w:spacing w:val="7"/>
          <w:sz w:val="30"/>
          <w:szCs w:val="30"/>
          <w:u w:val="single" w:color="auto"/>
        </w:rPr>
        <w:t xml:space="preserve">       智能网联汽车技术</w:t>
      </w:r>
      <w:r>
        <w:rPr>
          <w:rFonts w:hint="eastAsia" w:ascii="仿宋" w:hAnsi="仿宋" w:eastAsia="仿宋" w:cs="仿宋"/>
          <w:b/>
          <w:bCs/>
          <w:sz w:val="30"/>
          <w:szCs w:val="30"/>
          <w:u w:val="single" w:color="auto"/>
        </w:rPr>
        <w:t xml:space="preserve">         </w:t>
      </w:r>
    </w:p>
    <w:p w14:paraId="043A7AC3">
      <w:pPr>
        <w:pStyle w:val="4"/>
        <w:spacing w:line="316" w:lineRule="auto"/>
        <w:rPr>
          <w:rFonts w:hint="eastAsia" w:ascii="仿宋" w:hAnsi="仿宋" w:eastAsia="仿宋" w:cs="仿宋"/>
          <w:b/>
          <w:bCs/>
          <w:sz w:val="30"/>
          <w:szCs w:val="30"/>
        </w:rPr>
      </w:pPr>
    </w:p>
    <w:p w14:paraId="0F1DF91B">
      <w:pPr>
        <w:spacing w:before="101" w:line="218" w:lineRule="auto"/>
        <w:ind w:left="874"/>
        <w:rPr>
          <w:rFonts w:hint="eastAsia" w:ascii="仿宋" w:hAnsi="仿宋" w:eastAsia="仿宋" w:cs="仿宋"/>
          <w:b/>
          <w:bCs/>
          <w:sz w:val="30"/>
          <w:szCs w:val="30"/>
        </w:rPr>
      </w:pPr>
      <w:r>
        <w:rPr>
          <w:rFonts w:hint="eastAsia" w:ascii="仿宋" w:hAnsi="仿宋" w:eastAsia="仿宋" w:cs="仿宋"/>
          <w:b/>
          <w:bCs/>
          <w:spacing w:val="-5"/>
          <w:sz w:val="30"/>
          <w:szCs w:val="30"/>
        </w:rPr>
        <w:t>英文名称：</w:t>
      </w:r>
      <w:r>
        <w:rPr>
          <w:rFonts w:hint="eastAsia" w:ascii="仿宋" w:hAnsi="仿宋" w:eastAsia="仿宋" w:cs="仿宋"/>
          <w:b/>
          <w:bCs/>
          <w:spacing w:val="-5"/>
          <w:sz w:val="30"/>
          <w:szCs w:val="30"/>
          <w:u w:val="single" w:color="auto"/>
        </w:rPr>
        <w:t>Intelligent Connected</w:t>
      </w:r>
      <w:r>
        <w:rPr>
          <w:rFonts w:hint="eastAsia" w:ascii="仿宋" w:hAnsi="仿宋" w:eastAsia="仿宋" w:cs="仿宋"/>
          <w:b/>
          <w:bCs/>
          <w:spacing w:val="-23"/>
          <w:sz w:val="30"/>
          <w:szCs w:val="30"/>
          <w:u w:val="single" w:color="auto"/>
        </w:rPr>
        <w:t xml:space="preserve"> </w:t>
      </w:r>
      <w:r>
        <w:rPr>
          <w:rFonts w:hint="eastAsia" w:ascii="仿宋" w:hAnsi="仿宋" w:eastAsia="仿宋" w:cs="仿宋"/>
          <w:b/>
          <w:bCs/>
          <w:spacing w:val="-5"/>
          <w:sz w:val="30"/>
          <w:szCs w:val="30"/>
          <w:u w:val="single" w:color="auto"/>
        </w:rPr>
        <w:t>Vehicle</w:t>
      </w:r>
      <w:r>
        <w:rPr>
          <w:rFonts w:hint="eastAsia" w:ascii="仿宋" w:hAnsi="仿宋" w:eastAsia="仿宋" w:cs="仿宋"/>
          <w:b/>
          <w:bCs/>
          <w:spacing w:val="-18"/>
          <w:sz w:val="30"/>
          <w:szCs w:val="30"/>
          <w:u w:val="single" w:color="auto"/>
        </w:rPr>
        <w:t xml:space="preserve"> </w:t>
      </w:r>
      <w:r>
        <w:rPr>
          <w:rFonts w:hint="eastAsia" w:ascii="仿宋" w:hAnsi="仿宋" w:eastAsia="仿宋" w:cs="仿宋"/>
          <w:b/>
          <w:bCs/>
          <w:spacing w:val="-5"/>
          <w:sz w:val="30"/>
          <w:szCs w:val="30"/>
          <w:u w:val="single" w:color="auto"/>
        </w:rPr>
        <w:t>Technology</w:t>
      </w:r>
    </w:p>
    <w:p w14:paraId="5269BF63">
      <w:pPr>
        <w:pStyle w:val="4"/>
        <w:spacing w:line="330" w:lineRule="auto"/>
        <w:rPr>
          <w:rFonts w:hint="eastAsia" w:ascii="仿宋" w:hAnsi="仿宋" w:eastAsia="仿宋" w:cs="仿宋"/>
          <w:b/>
          <w:bCs/>
          <w:sz w:val="30"/>
          <w:szCs w:val="30"/>
        </w:rPr>
      </w:pPr>
    </w:p>
    <w:p w14:paraId="5DB1F3DD">
      <w:pPr>
        <w:spacing w:before="101" w:line="227" w:lineRule="auto"/>
        <w:ind w:left="869"/>
        <w:rPr>
          <w:rFonts w:hint="eastAsia" w:ascii="仿宋" w:hAnsi="仿宋" w:eastAsia="仿宋" w:cs="仿宋"/>
          <w:b/>
          <w:bCs/>
          <w:sz w:val="30"/>
          <w:szCs w:val="30"/>
        </w:rPr>
      </w:pPr>
      <w:r>
        <w:rPr>
          <w:rFonts w:hint="eastAsia" w:ascii="仿宋" w:hAnsi="仿宋" w:eastAsia="仿宋" w:cs="仿宋"/>
          <w:b/>
          <w:bCs/>
          <w:spacing w:val="7"/>
          <w:sz w:val="30"/>
          <w:szCs w:val="30"/>
        </w:rPr>
        <w:t>赛项组别：</w:t>
      </w:r>
      <w:r>
        <w:rPr>
          <w:rFonts w:hint="eastAsia" w:ascii="仿宋" w:hAnsi="仿宋" w:eastAsia="仿宋" w:cs="仿宋"/>
          <w:b/>
          <w:bCs/>
          <w:spacing w:val="7"/>
          <w:sz w:val="30"/>
          <w:szCs w:val="30"/>
          <w:u w:val="single" w:color="auto"/>
        </w:rPr>
        <w:t xml:space="preserve">        高等职业教育</w:t>
      </w:r>
      <w:r>
        <w:rPr>
          <w:rFonts w:hint="eastAsia" w:ascii="仿宋" w:hAnsi="仿宋" w:eastAsia="仿宋" w:cs="仿宋"/>
          <w:b/>
          <w:bCs/>
          <w:sz w:val="30"/>
          <w:szCs w:val="30"/>
          <w:u w:val="single" w:color="auto"/>
        </w:rPr>
        <w:t xml:space="preserve">            </w:t>
      </w:r>
    </w:p>
    <w:p w14:paraId="3D69AB8D">
      <w:pPr>
        <w:pStyle w:val="4"/>
        <w:spacing w:line="318" w:lineRule="auto"/>
        <w:rPr>
          <w:rFonts w:hint="eastAsia" w:ascii="仿宋" w:hAnsi="仿宋" w:eastAsia="仿宋" w:cs="仿宋"/>
          <w:b/>
          <w:bCs/>
          <w:sz w:val="30"/>
          <w:szCs w:val="30"/>
        </w:rPr>
      </w:pPr>
    </w:p>
    <w:p w14:paraId="766DA1BC">
      <w:pPr>
        <w:spacing w:before="100" w:line="226" w:lineRule="auto"/>
        <w:ind w:left="869"/>
        <w:rPr>
          <w:rFonts w:hint="eastAsia" w:ascii="仿宋" w:hAnsi="仿宋" w:eastAsia="仿宋" w:cs="仿宋"/>
          <w:sz w:val="30"/>
          <w:szCs w:val="30"/>
        </w:rPr>
        <w:sectPr>
          <w:pgSz w:w="11906" w:h="16839"/>
          <w:pgMar w:top="1431" w:right="1785" w:bottom="0" w:left="1785" w:header="0" w:footer="0" w:gutter="0"/>
          <w:cols w:space="720" w:num="1"/>
        </w:sectPr>
      </w:pPr>
      <w:r>
        <w:rPr>
          <w:rFonts w:hint="eastAsia" w:ascii="仿宋" w:hAnsi="仿宋" w:eastAsia="仿宋" w:cs="仿宋"/>
          <w:b/>
          <w:bCs/>
          <w:spacing w:val="2"/>
          <w:sz w:val="30"/>
          <w:szCs w:val="30"/>
        </w:rPr>
        <w:t>赛项编号：</w:t>
      </w:r>
      <w:r>
        <w:rPr>
          <w:rFonts w:hint="eastAsia" w:ascii="仿宋" w:hAnsi="仿宋" w:eastAsia="仿宋" w:cs="仿宋"/>
          <w:b/>
          <w:bCs/>
          <w:spacing w:val="2"/>
          <w:sz w:val="30"/>
          <w:szCs w:val="30"/>
          <w:u w:val="single" w:color="auto"/>
        </w:rPr>
        <w:t xml:space="preserve">            2026GZ062           </w:t>
      </w:r>
      <w:r>
        <w:rPr>
          <w:rFonts w:hint="eastAsia" w:ascii="仿宋" w:hAnsi="仿宋" w:eastAsia="仿宋" w:cs="仿宋"/>
          <w:b/>
          <w:bCs/>
          <w:spacing w:val="1"/>
          <w:sz w:val="30"/>
          <w:szCs w:val="30"/>
          <w:u w:val="single" w:color="auto"/>
        </w:rPr>
        <w:t xml:space="preserve"> </w:t>
      </w:r>
    </w:p>
    <w:p w14:paraId="6AE12717">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r>
        <w:rPr>
          <w:rFonts w:hint="eastAsia" w:ascii="黑体" w:hAnsi="黑体" w:eastAsia="黑体" w:cs="黑体"/>
          <w:snapToGrid w:val="0"/>
          <w:color w:val="000000"/>
          <w:spacing w:val="4"/>
          <w:kern w:val="0"/>
          <w:sz w:val="31"/>
          <w:szCs w:val="31"/>
          <w:lang w:eastAsia="en-US"/>
        </w:rPr>
        <w:t>一、赛项信息</w:t>
      </w:r>
    </w:p>
    <w:p w14:paraId="4A7C2EED">
      <w:pPr>
        <w:spacing w:line="88" w:lineRule="exact"/>
        <w:rPr>
          <w:rFonts w:hint="eastAsia" w:ascii="仿宋" w:hAnsi="仿宋" w:eastAsia="仿宋" w:cs="仿宋"/>
          <w:sz w:val="24"/>
          <w:szCs w:val="24"/>
        </w:rPr>
      </w:pPr>
    </w:p>
    <w:tbl>
      <w:tblPr>
        <w:tblStyle w:val="12"/>
        <w:tblW w:w="974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1436"/>
        <w:gridCol w:w="1114"/>
        <w:gridCol w:w="808"/>
        <w:gridCol w:w="5002"/>
      </w:tblGrid>
      <w:tr w14:paraId="610F4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jc w:val="center"/>
        </w:trPr>
        <w:tc>
          <w:tcPr>
            <w:tcW w:w="9748" w:type="dxa"/>
            <w:gridSpan w:val="5"/>
            <w:vAlign w:val="top"/>
          </w:tcPr>
          <w:p w14:paraId="226B551A">
            <w:pPr>
              <w:pStyle w:val="11"/>
              <w:spacing w:before="124" w:line="219" w:lineRule="auto"/>
              <w:ind w:left="3981"/>
              <w:rPr>
                <w:rFonts w:hint="eastAsia" w:ascii="仿宋" w:hAnsi="仿宋" w:eastAsia="仿宋" w:cs="仿宋"/>
                <w:sz w:val="24"/>
                <w:szCs w:val="24"/>
              </w:rPr>
            </w:pPr>
            <w:r>
              <w:rPr>
                <w:rFonts w:hint="eastAsia" w:ascii="仿宋" w:hAnsi="仿宋" w:eastAsia="仿宋" w:cs="仿宋"/>
                <w:b/>
                <w:bCs/>
                <w:spacing w:val="-4"/>
                <w:sz w:val="24"/>
                <w:szCs w:val="24"/>
              </w:rPr>
              <w:t>赛项类别</w:t>
            </w:r>
          </w:p>
        </w:tc>
      </w:tr>
      <w:tr w14:paraId="5795D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9748" w:type="dxa"/>
            <w:gridSpan w:val="5"/>
            <w:vAlign w:val="top"/>
          </w:tcPr>
          <w:p w14:paraId="1D17CF36">
            <w:pPr>
              <w:pStyle w:val="11"/>
              <w:spacing w:before="142" w:line="185" w:lineRule="auto"/>
              <w:ind w:left="2179"/>
              <w:rPr>
                <w:rFonts w:hint="eastAsia" w:ascii="仿宋" w:hAnsi="仿宋" w:eastAsia="仿宋" w:cs="仿宋"/>
                <w:sz w:val="24"/>
                <w:szCs w:val="24"/>
              </w:rPr>
            </w:pP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 xml:space="preserve">每年赛    </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隔年赛 (□单数年/□双数年）</w:t>
            </w:r>
          </w:p>
        </w:tc>
      </w:tr>
      <w:tr w14:paraId="7A995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9748" w:type="dxa"/>
            <w:gridSpan w:val="5"/>
            <w:vAlign w:val="top"/>
          </w:tcPr>
          <w:p w14:paraId="4DA9DE38">
            <w:pPr>
              <w:pStyle w:val="11"/>
              <w:spacing w:before="121" w:line="219" w:lineRule="auto"/>
              <w:ind w:left="3981"/>
              <w:rPr>
                <w:rFonts w:hint="eastAsia" w:ascii="仿宋" w:hAnsi="仿宋" w:eastAsia="仿宋" w:cs="仿宋"/>
                <w:sz w:val="24"/>
                <w:szCs w:val="24"/>
              </w:rPr>
            </w:pPr>
            <w:r>
              <w:rPr>
                <w:rFonts w:hint="eastAsia" w:ascii="仿宋" w:hAnsi="仿宋" w:eastAsia="仿宋" w:cs="仿宋"/>
                <w:b/>
                <w:bCs/>
                <w:spacing w:val="-4"/>
                <w:sz w:val="24"/>
                <w:szCs w:val="24"/>
              </w:rPr>
              <w:t>赛项组别</w:t>
            </w:r>
          </w:p>
        </w:tc>
      </w:tr>
      <w:tr w14:paraId="2516F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9748" w:type="dxa"/>
            <w:gridSpan w:val="5"/>
            <w:vAlign w:val="top"/>
          </w:tcPr>
          <w:p w14:paraId="0B4B3FB1">
            <w:pPr>
              <w:pStyle w:val="11"/>
              <w:spacing w:before="140" w:line="177" w:lineRule="auto"/>
              <w:ind w:left="2757"/>
              <w:rPr>
                <w:rFonts w:hint="eastAsia" w:ascii="仿宋" w:hAnsi="仿宋" w:eastAsia="仿宋" w:cs="仿宋"/>
                <w:sz w:val="24"/>
                <w:szCs w:val="24"/>
              </w:rPr>
            </w:pPr>
            <w:r>
              <w:rPr>
                <w:rFonts w:hint="eastAsia" w:ascii="仿宋" w:hAnsi="仿宋" w:eastAsia="仿宋" w:cs="仿宋"/>
                <w:spacing w:val="-5"/>
                <w:sz w:val="24"/>
                <w:szCs w:val="24"/>
              </w:rPr>
              <w:t>□</w:t>
            </w:r>
            <w:r>
              <w:rPr>
                <w:rFonts w:hint="eastAsia" w:ascii="仿宋" w:hAnsi="仿宋" w:eastAsia="仿宋" w:cs="仿宋"/>
                <w:spacing w:val="-21"/>
                <w:sz w:val="24"/>
                <w:szCs w:val="24"/>
              </w:rPr>
              <w:t xml:space="preserve"> </w:t>
            </w:r>
            <w:r>
              <w:rPr>
                <w:rFonts w:hint="eastAsia" w:ascii="仿宋" w:hAnsi="仿宋" w:eastAsia="仿宋" w:cs="仿宋"/>
                <w:spacing w:val="-5"/>
                <w:sz w:val="24"/>
                <w:szCs w:val="24"/>
              </w:rPr>
              <w:t xml:space="preserve">中等职业教育   </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高等职业教育</w:t>
            </w:r>
          </w:p>
        </w:tc>
      </w:tr>
      <w:tr w14:paraId="43610C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9748" w:type="dxa"/>
            <w:gridSpan w:val="5"/>
            <w:vAlign w:val="top"/>
          </w:tcPr>
          <w:p w14:paraId="2CD490C1">
            <w:pPr>
              <w:pStyle w:val="11"/>
              <w:spacing w:before="140" w:line="177" w:lineRule="auto"/>
              <w:jc w:val="center"/>
              <w:rPr>
                <w:rFonts w:hint="eastAsia" w:ascii="仿宋" w:hAnsi="仿宋" w:eastAsia="仿宋" w:cs="仿宋"/>
                <w:sz w:val="24"/>
                <w:szCs w:val="24"/>
              </w:rPr>
            </w:pPr>
            <w:r>
              <w:rPr>
                <w:rFonts w:hint="eastAsia" w:ascii="仿宋" w:hAnsi="仿宋" w:eastAsia="仿宋" w:cs="仿宋"/>
                <w:spacing w:val="5"/>
                <w:sz w:val="24"/>
                <w:szCs w:val="24"/>
                <w:lang w:eastAsia="zh-CN"/>
              </w:rPr>
              <w:t>☑</w:t>
            </w:r>
            <w:r>
              <w:rPr>
                <w:rFonts w:hint="eastAsia" w:ascii="仿宋" w:hAnsi="仿宋" w:eastAsia="仿宋" w:cs="仿宋"/>
                <w:spacing w:val="-6"/>
                <w:sz w:val="24"/>
                <w:szCs w:val="24"/>
              </w:rPr>
              <w:t>学生赛 (</w:t>
            </w:r>
            <w:r>
              <w:rPr>
                <w:rFonts w:hint="eastAsia" w:cs="仿宋"/>
                <w:spacing w:val="-6"/>
                <w:sz w:val="24"/>
                <w:szCs w:val="24"/>
                <w:lang w:eastAsia="zh-CN"/>
              </w:rPr>
              <w:t>□</w:t>
            </w:r>
            <w:r>
              <w:rPr>
                <w:rFonts w:hint="eastAsia" w:ascii="仿宋" w:hAnsi="仿宋" w:eastAsia="仿宋" w:cs="仿宋"/>
                <w:spacing w:val="-6"/>
                <w:sz w:val="24"/>
                <w:szCs w:val="24"/>
              </w:rPr>
              <w:t>个人/</w:t>
            </w:r>
            <w:r>
              <w:rPr>
                <w:rFonts w:hint="eastAsia" w:ascii="仿宋" w:hAnsi="仿宋" w:eastAsia="仿宋" w:cs="仿宋"/>
                <w:spacing w:val="5"/>
                <w:sz w:val="24"/>
                <w:szCs w:val="24"/>
                <w:lang w:eastAsia="zh-CN"/>
              </w:rPr>
              <w:t>☑</w:t>
            </w:r>
            <w:r>
              <w:rPr>
                <w:rFonts w:hint="eastAsia" w:ascii="仿宋" w:hAnsi="仿宋" w:eastAsia="仿宋" w:cs="仿宋"/>
                <w:spacing w:val="-6"/>
                <w:sz w:val="24"/>
                <w:szCs w:val="24"/>
              </w:rPr>
              <w:t>团体） □教师赛（试点） □</w:t>
            </w:r>
            <w:r>
              <w:rPr>
                <w:rFonts w:hint="eastAsia" w:ascii="仿宋" w:hAnsi="仿宋" w:eastAsia="仿宋" w:cs="仿宋"/>
                <w:spacing w:val="-32"/>
                <w:sz w:val="24"/>
                <w:szCs w:val="24"/>
              </w:rPr>
              <w:t xml:space="preserve"> </w:t>
            </w:r>
            <w:r>
              <w:rPr>
                <w:rFonts w:hint="eastAsia" w:ascii="仿宋" w:hAnsi="仿宋" w:eastAsia="仿宋" w:cs="仿宋"/>
                <w:spacing w:val="-6"/>
                <w:sz w:val="24"/>
                <w:szCs w:val="24"/>
              </w:rPr>
              <w:t>师生同赛（试点）</w:t>
            </w:r>
          </w:p>
        </w:tc>
      </w:tr>
      <w:tr w14:paraId="7E5F9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9748" w:type="dxa"/>
            <w:gridSpan w:val="5"/>
            <w:vAlign w:val="top"/>
          </w:tcPr>
          <w:p w14:paraId="58938ACD">
            <w:pPr>
              <w:pStyle w:val="11"/>
              <w:spacing w:before="123" w:line="217" w:lineRule="auto"/>
              <w:ind w:left="2036"/>
              <w:rPr>
                <w:rFonts w:hint="eastAsia" w:ascii="仿宋" w:hAnsi="仿宋" w:eastAsia="仿宋" w:cs="仿宋"/>
                <w:sz w:val="24"/>
                <w:szCs w:val="24"/>
              </w:rPr>
            </w:pPr>
            <w:r>
              <w:rPr>
                <w:rFonts w:hint="eastAsia" w:ascii="仿宋" w:hAnsi="仿宋" w:eastAsia="仿宋" w:cs="仿宋"/>
                <w:b/>
                <w:bCs/>
                <w:spacing w:val="-4"/>
                <w:sz w:val="24"/>
                <w:szCs w:val="24"/>
              </w:rPr>
              <w:t>涉及专业大类、专业类、专业及核心课程</w:t>
            </w:r>
          </w:p>
        </w:tc>
      </w:tr>
      <w:tr w14:paraId="46389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1388" w:type="dxa"/>
            <w:vAlign w:val="top"/>
          </w:tcPr>
          <w:p w14:paraId="3A964FD8">
            <w:pPr>
              <w:pStyle w:val="11"/>
              <w:spacing w:before="173" w:line="219" w:lineRule="auto"/>
              <w:ind w:left="227"/>
              <w:rPr>
                <w:rFonts w:hint="eastAsia" w:ascii="仿宋" w:hAnsi="仿宋" w:eastAsia="仿宋" w:cs="仿宋"/>
                <w:sz w:val="24"/>
                <w:szCs w:val="24"/>
              </w:rPr>
            </w:pPr>
            <w:r>
              <w:rPr>
                <w:rFonts w:hint="eastAsia" w:ascii="仿宋" w:hAnsi="仿宋" w:eastAsia="仿宋" w:cs="仿宋"/>
                <w:spacing w:val="-5"/>
                <w:sz w:val="24"/>
                <w:szCs w:val="24"/>
              </w:rPr>
              <w:t>专业大类</w:t>
            </w:r>
          </w:p>
        </w:tc>
        <w:tc>
          <w:tcPr>
            <w:tcW w:w="1436" w:type="dxa"/>
            <w:vAlign w:val="top"/>
          </w:tcPr>
          <w:p w14:paraId="35E224FD">
            <w:pPr>
              <w:pStyle w:val="11"/>
              <w:spacing w:before="173" w:line="219" w:lineRule="auto"/>
              <w:ind w:left="430"/>
              <w:rPr>
                <w:rFonts w:hint="eastAsia" w:ascii="仿宋" w:hAnsi="仿宋" w:eastAsia="仿宋" w:cs="仿宋"/>
                <w:sz w:val="24"/>
                <w:szCs w:val="24"/>
              </w:rPr>
            </w:pPr>
            <w:r>
              <w:rPr>
                <w:rFonts w:hint="eastAsia" w:ascii="仿宋" w:hAnsi="仿宋" w:eastAsia="仿宋" w:cs="仿宋"/>
                <w:spacing w:val="-6"/>
                <w:sz w:val="24"/>
                <w:szCs w:val="24"/>
              </w:rPr>
              <w:t>专业类</w:t>
            </w:r>
          </w:p>
        </w:tc>
        <w:tc>
          <w:tcPr>
            <w:tcW w:w="1922" w:type="dxa"/>
            <w:gridSpan w:val="2"/>
            <w:vAlign w:val="top"/>
          </w:tcPr>
          <w:p w14:paraId="42591CC2">
            <w:pPr>
              <w:pStyle w:val="11"/>
              <w:spacing w:before="173" w:line="216" w:lineRule="auto"/>
              <w:ind w:left="432"/>
              <w:rPr>
                <w:rFonts w:hint="eastAsia" w:ascii="仿宋" w:hAnsi="仿宋" w:eastAsia="仿宋" w:cs="仿宋"/>
                <w:sz w:val="24"/>
                <w:szCs w:val="24"/>
              </w:rPr>
            </w:pPr>
            <w:r>
              <w:rPr>
                <w:rFonts w:hint="eastAsia" w:ascii="仿宋" w:hAnsi="仿宋" w:eastAsia="仿宋" w:cs="仿宋"/>
                <w:spacing w:val="-5"/>
                <w:sz w:val="24"/>
                <w:szCs w:val="24"/>
              </w:rPr>
              <w:t>专业名称</w:t>
            </w:r>
          </w:p>
        </w:tc>
        <w:tc>
          <w:tcPr>
            <w:tcW w:w="5002" w:type="dxa"/>
            <w:vAlign w:val="top"/>
          </w:tcPr>
          <w:p w14:paraId="12B3D843">
            <w:pPr>
              <w:pStyle w:val="11"/>
              <w:spacing w:before="37" w:line="216" w:lineRule="auto"/>
              <w:ind w:left="1693"/>
              <w:rPr>
                <w:rFonts w:hint="eastAsia" w:ascii="仿宋" w:hAnsi="仿宋" w:eastAsia="仿宋" w:cs="仿宋"/>
                <w:sz w:val="24"/>
                <w:szCs w:val="24"/>
              </w:rPr>
            </w:pPr>
            <w:r>
              <w:rPr>
                <w:rFonts w:hint="eastAsia" w:ascii="仿宋" w:hAnsi="仿宋" w:eastAsia="仿宋" w:cs="仿宋"/>
                <w:spacing w:val="-3"/>
                <w:sz w:val="24"/>
                <w:szCs w:val="24"/>
              </w:rPr>
              <w:t>核心课程</w:t>
            </w:r>
          </w:p>
          <w:p w14:paraId="4BD8EB04">
            <w:pPr>
              <w:pStyle w:val="11"/>
              <w:spacing w:before="25" w:line="217" w:lineRule="auto"/>
              <w:ind w:left="110"/>
              <w:rPr>
                <w:rFonts w:hint="eastAsia" w:ascii="仿宋" w:hAnsi="仿宋" w:eastAsia="仿宋" w:cs="仿宋"/>
                <w:sz w:val="24"/>
                <w:szCs w:val="24"/>
              </w:rPr>
            </w:pPr>
            <w:r>
              <w:rPr>
                <w:rFonts w:hint="eastAsia" w:ascii="仿宋" w:hAnsi="仿宋" w:eastAsia="仿宋" w:cs="仿宋"/>
                <w:spacing w:val="7"/>
                <w:sz w:val="24"/>
                <w:szCs w:val="24"/>
              </w:rPr>
              <w:t>（对应每个专业，</w:t>
            </w:r>
            <w:r>
              <w:rPr>
                <w:rFonts w:hint="eastAsia" w:ascii="仿宋" w:hAnsi="仿宋" w:eastAsia="仿宋" w:cs="仿宋"/>
                <w:spacing w:val="-53"/>
                <w:sz w:val="24"/>
                <w:szCs w:val="24"/>
              </w:rPr>
              <w:t xml:space="preserve"> </w:t>
            </w:r>
            <w:r>
              <w:rPr>
                <w:rFonts w:hint="eastAsia" w:ascii="仿宋" w:hAnsi="仿宋" w:eastAsia="仿宋" w:cs="仿宋"/>
                <w:spacing w:val="7"/>
                <w:sz w:val="24"/>
                <w:szCs w:val="24"/>
              </w:rPr>
              <w:t>明确涉及的专业核心课程）</w:t>
            </w:r>
          </w:p>
        </w:tc>
      </w:tr>
      <w:tr w14:paraId="6BFCD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jc w:val="center"/>
        </w:trPr>
        <w:tc>
          <w:tcPr>
            <w:tcW w:w="1388" w:type="dxa"/>
            <w:vMerge w:val="restart"/>
            <w:tcBorders>
              <w:bottom w:val="nil"/>
            </w:tcBorders>
            <w:vAlign w:val="top"/>
          </w:tcPr>
          <w:p w14:paraId="1264D689">
            <w:pPr>
              <w:spacing w:line="254" w:lineRule="auto"/>
              <w:jc w:val="center"/>
              <w:rPr>
                <w:rFonts w:hint="eastAsia" w:ascii="仿宋" w:hAnsi="仿宋" w:eastAsia="仿宋" w:cs="仿宋"/>
                <w:sz w:val="24"/>
                <w:szCs w:val="24"/>
              </w:rPr>
            </w:pPr>
          </w:p>
          <w:p w14:paraId="6FE78DE4">
            <w:pPr>
              <w:spacing w:line="254" w:lineRule="auto"/>
              <w:jc w:val="center"/>
              <w:rPr>
                <w:rFonts w:hint="eastAsia" w:ascii="仿宋" w:hAnsi="仿宋" w:eastAsia="仿宋" w:cs="仿宋"/>
                <w:sz w:val="24"/>
                <w:szCs w:val="24"/>
              </w:rPr>
            </w:pPr>
          </w:p>
          <w:p w14:paraId="55DE0E7B">
            <w:pPr>
              <w:spacing w:line="254" w:lineRule="auto"/>
              <w:jc w:val="center"/>
              <w:rPr>
                <w:rFonts w:hint="eastAsia" w:ascii="仿宋" w:hAnsi="仿宋" w:eastAsia="仿宋" w:cs="仿宋"/>
                <w:sz w:val="24"/>
                <w:szCs w:val="24"/>
              </w:rPr>
            </w:pPr>
          </w:p>
          <w:p w14:paraId="081F5A69">
            <w:pPr>
              <w:spacing w:line="254" w:lineRule="auto"/>
              <w:jc w:val="center"/>
              <w:rPr>
                <w:rFonts w:hint="eastAsia" w:ascii="仿宋" w:hAnsi="仿宋" w:eastAsia="仿宋" w:cs="仿宋"/>
                <w:sz w:val="24"/>
                <w:szCs w:val="24"/>
              </w:rPr>
            </w:pPr>
          </w:p>
          <w:p w14:paraId="1D709C79">
            <w:pPr>
              <w:pStyle w:val="11"/>
              <w:spacing w:before="78" w:line="242" w:lineRule="auto"/>
              <w:ind w:right="181"/>
              <w:jc w:val="center"/>
              <w:rPr>
                <w:rFonts w:hint="eastAsia" w:ascii="仿宋" w:hAnsi="仿宋" w:eastAsia="仿宋" w:cs="仿宋"/>
                <w:sz w:val="24"/>
                <w:szCs w:val="24"/>
              </w:rPr>
            </w:pPr>
            <w:r>
              <w:rPr>
                <w:rFonts w:hint="eastAsia" w:ascii="仿宋" w:hAnsi="仿宋" w:eastAsia="仿宋" w:cs="仿宋"/>
                <w:spacing w:val="-3"/>
                <w:sz w:val="24"/>
                <w:szCs w:val="24"/>
              </w:rPr>
              <w:t>46装备制</w:t>
            </w:r>
            <w:r>
              <w:rPr>
                <w:rFonts w:hint="eastAsia" w:ascii="仿宋" w:hAnsi="仿宋" w:eastAsia="仿宋" w:cs="仿宋"/>
                <w:spacing w:val="-5"/>
                <w:sz w:val="24"/>
                <w:szCs w:val="24"/>
              </w:rPr>
              <w:t>造大类</w:t>
            </w:r>
          </w:p>
        </w:tc>
        <w:tc>
          <w:tcPr>
            <w:tcW w:w="1436" w:type="dxa"/>
            <w:vMerge w:val="restart"/>
            <w:tcBorders>
              <w:bottom w:val="nil"/>
            </w:tcBorders>
            <w:vAlign w:val="top"/>
          </w:tcPr>
          <w:p w14:paraId="1ABE18D8">
            <w:pPr>
              <w:spacing w:line="253" w:lineRule="auto"/>
              <w:jc w:val="center"/>
              <w:rPr>
                <w:rFonts w:hint="eastAsia" w:ascii="仿宋" w:hAnsi="仿宋" w:eastAsia="仿宋" w:cs="仿宋"/>
                <w:sz w:val="24"/>
                <w:szCs w:val="24"/>
              </w:rPr>
            </w:pPr>
          </w:p>
          <w:p w14:paraId="17868825">
            <w:pPr>
              <w:spacing w:line="254" w:lineRule="auto"/>
              <w:jc w:val="center"/>
              <w:rPr>
                <w:rFonts w:hint="eastAsia" w:ascii="仿宋" w:hAnsi="仿宋" w:eastAsia="仿宋" w:cs="仿宋"/>
                <w:sz w:val="24"/>
                <w:szCs w:val="24"/>
              </w:rPr>
            </w:pPr>
          </w:p>
          <w:p w14:paraId="60688E19">
            <w:pPr>
              <w:spacing w:line="254" w:lineRule="auto"/>
              <w:jc w:val="center"/>
              <w:rPr>
                <w:rFonts w:hint="eastAsia" w:ascii="仿宋" w:hAnsi="仿宋" w:eastAsia="仿宋" w:cs="仿宋"/>
                <w:sz w:val="24"/>
                <w:szCs w:val="24"/>
              </w:rPr>
            </w:pPr>
          </w:p>
          <w:p w14:paraId="08810BF6">
            <w:pPr>
              <w:spacing w:line="254" w:lineRule="auto"/>
              <w:jc w:val="center"/>
              <w:rPr>
                <w:rFonts w:hint="eastAsia" w:ascii="仿宋" w:hAnsi="仿宋" w:eastAsia="仿宋" w:cs="仿宋"/>
                <w:sz w:val="24"/>
                <w:szCs w:val="24"/>
              </w:rPr>
            </w:pPr>
          </w:p>
          <w:p w14:paraId="1E4A7550">
            <w:pPr>
              <w:pStyle w:val="11"/>
              <w:spacing w:before="78" w:line="243" w:lineRule="auto"/>
              <w:ind w:right="148"/>
              <w:jc w:val="center"/>
              <w:rPr>
                <w:rFonts w:hint="eastAsia" w:ascii="仿宋" w:hAnsi="仿宋" w:eastAsia="仿宋" w:cs="仿宋"/>
                <w:sz w:val="24"/>
                <w:szCs w:val="24"/>
              </w:rPr>
            </w:pPr>
            <w:r>
              <w:rPr>
                <w:rFonts w:hint="eastAsia" w:ascii="仿宋" w:hAnsi="仿宋" w:eastAsia="仿宋" w:cs="仿宋"/>
                <w:spacing w:val="-4"/>
                <w:sz w:val="24"/>
                <w:szCs w:val="24"/>
              </w:rPr>
              <w:t>4607</w:t>
            </w:r>
            <w:r>
              <w:rPr>
                <w:rFonts w:hint="eastAsia" w:ascii="仿宋" w:hAnsi="仿宋" w:eastAsia="仿宋" w:cs="仿宋"/>
                <w:spacing w:val="-4"/>
                <w:sz w:val="24"/>
                <w:szCs w:val="24"/>
                <w:lang w:val="en-US" w:eastAsia="zh-CN"/>
              </w:rPr>
              <w:t>汽车</w:t>
            </w:r>
            <w:r>
              <w:rPr>
                <w:rFonts w:hint="eastAsia" w:ascii="仿宋" w:hAnsi="仿宋" w:eastAsia="仿宋" w:cs="仿宋"/>
                <w:spacing w:val="-4"/>
                <w:sz w:val="24"/>
                <w:szCs w:val="24"/>
              </w:rPr>
              <w:t>制</w:t>
            </w:r>
            <w:r>
              <w:rPr>
                <w:rFonts w:hint="eastAsia" w:ascii="仿宋" w:hAnsi="仿宋" w:eastAsia="仿宋" w:cs="仿宋"/>
                <w:spacing w:val="-7"/>
                <w:sz w:val="24"/>
                <w:szCs w:val="24"/>
              </w:rPr>
              <w:t>造类</w:t>
            </w:r>
          </w:p>
        </w:tc>
        <w:tc>
          <w:tcPr>
            <w:tcW w:w="1922" w:type="dxa"/>
            <w:gridSpan w:val="2"/>
            <w:vAlign w:val="top"/>
          </w:tcPr>
          <w:p w14:paraId="7E7B8E71">
            <w:pPr>
              <w:pStyle w:val="11"/>
              <w:spacing w:before="36" w:line="223" w:lineRule="auto"/>
              <w:ind w:left="187" w:right="148" w:hanging="37"/>
              <w:rPr>
                <w:rFonts w:hint="eastAsia" w:ascii="仿宋" w:hAnsi="仿宋" w:eastAsia="仿宋" w:cs="仿宋"/>
                <w:sz w:val="24"/>
                <w:szCs w:val="24"/>
              </w:rPr>
            </w:pPr>
            <w:r>
              <w:rPr>
                <w:rFonts w:hint="eastAsia" w:ascii="仿宋" w:hAnsi="仿宋" w:eastAsia="仿宋" w:cs="仿宋"/>
                <w:spacing w:val="-3"/>
                <w:sz w:val="24"/>
                <w:szCs w:val="24"/>
              </w:rPr>
              <w:t>460701</w:t>
            </w:r>
            <w:r>
              <w:rPr>
                <w:rFonts w:hint="eastAsia" w:ascii="仿宋" w:hAnsi="仿宋" w:eastAsia="仿宋" w:cs="仿宋"/>
                <w:spacing w:val="22"/>
                <w:sz w:val="24"/>
                <w:szCs w:val="24"/>
              </w:rPr>
              <w:t xml:space="preserve"> </w:t>
            </w:r>
            <w:r>
              <w:rPr>
                <w:rFonts w:hint="eastAsia" w:ascii="仿宋" w:hAnsi="仿宋" w:eastAsia="仿宋" w:cs="仿宋"/>
                <w:spacing w:val="-3"/>
                <w:sz w:val="24"/>
                <w:szCs w:val="24"/>
              </w:rPr>
              <w:t>汽车制造与试验技术</w:t>
            </w:r>
          </w:p>
        </w:tc>
        <w:tc>
          <w:tcPr>
            <w:tcW w:w="5002" w:type="dxa"/>
            <w:vAlign w:val="top"/>
          </w:tcPr>
          <w:p w14:paraId="72B65946">
            <w:pPr>
              <w:pStyle w:val="11"/>
              <w:spacing w:before="36" w:line="223" w:lineRule="auto"/>
              <w:ind w:left="385" w:right="35" w:hanging="266"/>
              <w:jc w:val="left"/>
              <w:rPr>
                <w:rFonts w:hint="eastAsia" w:ascii="仿宋" w:hAnsi="仿宋" w:eastAsia="仿宋" w:cs="仿宋"/>
                <w:sz w:val="24"/>
                <w:szCs w:val="24"/>
              </w:rPr>
            </w:pPr>
            <w:r>
              <w:rPr>
                <w:rFonts w:hint="eastAsia" w:ascii="仿宋" w:hAnsi="仿宋" w:eastAsia="仿宋" w:cs="仿宋"/>
                <w:spacing w:val="-8"/>
                <w:sz w:val="24"/>
                <w:szCs w:val="24"/>
              </w:rPr>
              <w:t>新能源汽车技术、汽车装配与调试技术、</w:t>
            </w:r>
            <w:r>
              <w:rPr>
                <w:rFonts w:hint="eastAsia" w:ascii="仿宋" w:hAnsi="仿宋" w:eastAsia="仿宋" w:cs="仿宋"/>
                <w:spacing w:val="-2"/>
                <w:sz w:val="24"/>
                <w:szCs w:val="24"/>
              </w:rPr>
              <w:t>汽车</w:t>
            </w:r>
            <w:r>
              <w:rPr>
                <w:rFonts w:hint="eastAsia" w:cs="仿宋"/>
                <w:spacing w:val="-2"/>
                <w:sz w:val="24"/>
                <w:szCs w:val="24"/>
                <w:lang w:val="en-US" w:eastAsia="zh-CN"/>
              </w:rPr>
              <w:t>试验</w:t>
            </w:r>
            <w:r>
              <w:rPr>
                <w:rFonts w:hint="eastAsia" w:ascii="仿宋" w:hAnsi="仿宋" w:eastAsia="仿宋" w:cs="仿宋"/>
                <w:spacing w:val="-2"/>
                <w:sz w:val="24"/>
                <w:szCs w:val="24"/>
              </w:rPr>
              <w:t>技术、汽车故障诊断技术</w:t>
            </w:r>
          </w:p>
        </w:tc>
      </w:tr>
      <w:tr w14:paraId="64477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388" w:type="dxa"/>
            <w:vMerge w:val="continue"/>
            <w:tcBorders>
              <w:top w:val="nil"/>
              <w:bottom w:val="nil"/>
            </w:tcBorders>
            <w:vAlign w:val="top"/>
          </w:tcPr>
          <w:p w14:paraId="3B86E38C">
            <w:pPr>
              <w:rPr>
                <w:rFonts w:hint="eastAsia" w:ascii="仿宋" w:hAnsi="仿宋" w:eastAsia="仿宋" w:cs="仿宋"/>
                <w:sz w:val="24"/>
                <w:szCs w:val="24"/>
              </w:rPr>
            </w:pPr>
          </w:p>
        </w:tc>
        <w:tc>
          <w:tcPr>
            <w:tcW w:w="1436" w:type="dxa"/>
            <w:vMerge w:val="continue"/>
            <w:tcBorders>
              <w:top w:val="nil"/>
              <w:bottom w:val="nil"/>
            </w:tcBorders>
            <w:vAlign w:val="top"/>
          </w:tcPr>
          <w:p w14:paraId="7E64997C">
            <w:pPr>
              <w:rPr>
                <w:rFonts w:hint="eastAsia" w:ascii="仿宋" w:hAnsi="仿宋" w:eastAsia="仿宋" w:cs="仿宋"/>
                <w:sz w:val="24"/>
                <w:szCs w:val="24"/>
              </w:rPr>
            </w:pPr>
          </w:p>
        </w:tc>
        <w:tc>
          <w:tcPr>
            <w:tcW w:w="1922" w:type="dxa"/>
            <w:gridSpan w:val="2"/>
            <w:vAlign w:val="top"/>
          </w:tcPr>
          <w:p w14:paraId="3CD228E7">
            <w:pPr>
              <w:pStyle w:val="11"/>
              <w:spacing w:before="37" w:line="223" w:lineRule="auto"/>
              <w:ind w:left="435" w:right="148" w:hanging="285"/>
              <w:rPr>
                <w:rFonts w:hint="eastAsia" w:ascii="仿宋" w:hAnsi="仿宋" w:eastAsia="仿宋" w:cs="仿宋"/>
                <w:sz w:val="24"/>
                <w:szCs w:val="24"/>
              </w:rPr>
            </w:pPr>
            <w:r>
              <w:rPr>
                <w:rFonts w:hint="eastAsia" w:ascii="仿宋" w:hAnsi="仿宋" w:eastAsia="仿宋" w:cs="仿宋"/>
                <w:spacing w:val="-2"/>
                <w:sz w:val="24"/>
                <w:szCs w:val="24"/>
              </w:rPr>
              <w:t>460702</w:t>
            </w:r>
            <w:r>
              <w:rPr>
                <w:rFonts w:hint="eastAsia" w:ascii="仿宋" w:hAnsi="仿宋" w:eastAsia="仿宋" w:cs="仿宋"/>
                <w:spacing w:val="13"/>
                <w:sz w:val="24"/>
                <w:szCs w:val="24"/>
              </w:rPr>
              <w:t xml:space="preserve"> </w:t>
            </w:r>
            <w:r>
              <w:rPr>
                <w:rFonts w:hint="eastAsia" w:ascii="仿宋" w:hAnsi="仿宋" w:eastAsia="仿宋" w:cs="仿宋"/>
                <w:spacing w:val="-2"/>
                <w:sz w:val="24"/>
                <w:szCs w:val="24"/>
              </w:rPr>
              <w:t>新能源</w:t>
            </w:r>
            <w:r>
              <w:rPr>
                <w:rFonts w:hint="eastAsia" w:ascii="仿宋" w:hAnsi="仿宋" w:eastAsia="仿宋" w:cs="仿宋"/>
                <w:spacing w:val="-6"/>
                <w:sz w:val="24"/>
                <w:szCs w:val="24"/>
              </w:rPr>
              <w:t>汽车技术</w:t>
            </w:r>
          </w:p>
        </w:tc>
        <w:tc>
          <w:tcPr>
            <w:tcW w:w="5002" w:type="dxa"/>
            <w:vAlign w:val="top"/>
          </w:tcPr>
          <w:p w14:paraId="25EDFDA8">
            <w:pPr>
              <w:pStyle w:val="11"/>
              <w:spacing w:before="37" w:line="223" w:lineRule="auto"/>
              <w:ind w:left="497" w:right="125" w:hanging="359"/>
              <w:jc w:val="left"/>
              <w:rPr>
                <w:rFonts w:hint="eastAsia" w:ascii="仿宋" w:hAnsi="仿宋" w:eastAsia="仿宋" w:cs="仿宋"/>
                <w:sz w:val="24"/>
                <w:szCs w:val="24"/>
              </w:rPr>
            </w:pPr>
            <w:r>
              <w:rPr>
                <w:rFonts w:hint="eastAsia" w:ascii="仿宋" w:hAnsi="仿宋" w:eastAsia="仿宋" w:cs="仿宋"/>
                <w:spacing w:val="-1"/>
                <w:sz w:val="24"/>
                <w:szCs w:val="24"/>
              </w:rPr>
              <w:t>新能源汽车底盘技术、新能源汽车电气技术、新能源汽车故障诊断技术</w:t>
            </w:r>
          </w:p>
        </w:tc>
      </w:tr>
      <w:tr w14:paraId="38A68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388" w:type="dxa"/>
            <w:vMerge w:val="continue"/>
            <w:tcBorders>
              <w:top w:val="nil"/>
              <w:bottom w:val="nil"/>
            </w:tcBorders>
            <w:vAlign w:val="top"/>
          </w:tcPr>
          <w:p w14:paraId="3BC639F6">
            <w:pPr>
              <w:rPr>
                <w:rFonts w:hint="eastAsia" w:ascii="仿宋" w:hAnsi="仿宋" w:eastAsia="仿宋" w:cs="仿宋"/>
                <w:sz w:val="24"/>
                <w:szCs w:val="24"/>
              </w:rPr>
            </w:pPr>
          </w:p>
        </w:tc>
        <w:tc>
          <w:tcPr>
            <w:tcW w:w="1436" w:type="dxa"/>
            <w:vMerge w:val="continue"/>
            <w:tcBorders>
              <w:top w:val="nil"/>
              <w:bottom w:val="nil"/>
            </w:tcBorders>
            <w:vAlign w:val="top"/>
          </w:tcPr>
          <w:p w14:paraId="5FF52070">
            <w:pPr>
              <w:rPr>
                <w:rFonts w:hint="eastAsia" w:ascii="仿宋" w:hAnsi="仿宋" w:eastAsia="仿宋" w:cs="仿宋"/>
                <w:sz w:val="24"/>
                <w:szCs w:val="24"/>
              </w:rPr>
            </w:pPr>
          </w:p>
        </w:tc>
        <w:tc>
          <w:tcPr>
            <w:tcW w:w="1922" w:type="dxa"/>
            <w:gridSpan w:val="2"/>
            <w:vAlign w:val="top"/>
          </w:tcPr>
          <w:p w14:paraId="2DD77ECC">
            <w:pPr>
              <w:pStyle w:val="11"/>
              <w:spacing w:before="39" w:line="222" w:lineRule="auto"/>
              <w:ind w:left="550" w:right="148" w:hanging="400"/>
              <w:rPr>
                <w:rFonts w:hint="eastAsia" w:ascii="仿宋" w:hAnsi="仿宋" w:eastAsia="仿宋" w:cs="仿宋"/>
                <w:sz w:val="24"/>
                <w:szCs w:val="24"/>
              </w:rPr>
            </w:pPr>
            <w:r>
              <w:rPr>
                <w:rFonts w:hint="eastAsia" w:ascii="仿宋" w:hAnsi="仿宋" w:eastAsia="仿宋" w:cs="仿宋"/>
                <w:spacing w:val="-3"/>
                <w:sz w:val="24"/>
                <w:szCs w:val="24"/>
              </w:rPr>
              <w:t>460703</w:t>
            </w:r>
            <w:r>
              <w:rPr>
                <w:rFonts w:hint="eastAsia" w:ascii="仿宋" w:hAnsi="仿宋" w:eastAsia="仿宋" w:cs="仿宋"/>
                <w:spacing w:val="22"/>
                <w:sz w:val="24"/>
                <w:szCs w:val="24"/>
              </w:rPr>
              <w:t xml:space="preserve"> </w:t>
            </w:r>
            <w:r>
              <w:rPr>
                <w:rFonts w:hint="eastAsia" w:ascii="仿宋" w:hAnsi="仿宋" w:eastAsia="仿宋" w:cs="仿宋"/>
                <w:spacing w:val="-3"/>
                <w:sz w:val="24"/>
                <w:szCs w:val="24"/>
              </w:rPr>
              <w:t>汽车电</w:t>
            </w:r>
            <w:r>
              <w:rPr>
                <w:rFonts w:hint="eastAsia" w:ascii="仿宋" w:hAnsi="仿宋" w:eastAsia="仿宋" w:cs="仿宋"/>
                <w:spacing w:val="-6"/>
                <w:sz w:val="24"/>
                <w:szCs w:val="24"/>
              </w:rPr>
              <w:t>子技术</w:t>
            </w:r>
          </w:p>
        </w:tc>
        <w:tc>
          <w:tcPr>
            <w:tcW w:w="5002" w:type="dxa"/>
            <w:vAlign w:val="top"/>
          </w:tcPr>
          <w:p w14:paraId="7BD393CE">
            <w:pPr>
              <w:pStyle w:val="11"/>
              <w:spacing w:before="40" w:line="214" w:lineRule="auto"/>
              <w:ind w:left="145"/>
              <w:jc w:val="left"/>
              <w:rPr>
                <w:rFonts w:hint="eastAsia" w:ascii="仿宋" w:hAnsi="仿宋" w:eastAsia="仿宋" w:cs="仿宋"/>
                <w:sz w:val="24"/>
                <w:szCs w:val="24"/>
              </w:rPr>
            </w:pPr>
            <w:r>
              <w:rPr>
                <w:rFonts w:hint="eastAsia" w:ascii="仿宋" w:hAnsi="仿宋" w:eastAsia="仿宋" w:cs="仿宋"/>
                <w:spacing w:val="-2"/>
                <w:sz w:val="24"/>
                <w:szCs w:val="24"/>
              </w:rPr>
              <w:t>车载网络技术与数据监测、整车电路与</w:t>
            </w:r>
            <w:r>
              <w:rPr>
                <w:rFonts w:hint="eastAsia" w:ascii="仿宋" w:hAnsi="仿宋" w:eastAsia="仿宋" w:cs="仿宋"/>
                <w:spacing w:val="-4"/>
                <w:sz w:val="24"/>
                <w:szCs w:val="24"/>
              </w:rPr>
              <w:t>电气系统综合故障诊断。</w:t>
            </w:r>
          </w:p>
        </w:tc>
      </w:tr>
      <w:tr w14:paraId="1E0C9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jc w:val="center"/>
        </w:trPr>
        <w:tc>
          <w:tcPr>
            <w:tcW w:w="1388" w:type="dxa"/>
            <w:vMerge w:val="continue"/>
            <w:tcBorders>
              <w:top w:val="nil"/>
              <w:bottom w:val="nil"/>
            </w:tcBorders>
            <w:vAlign w:val="top"/>
          </w:tcPr>
          <w:p w14:paraId="20725557">
            <w:pPr>
              <w:rPr>
                <w:rFonts w:hint="eastAsia" w:ascii="仿宋" w:hAnsi="仿宋" w:eastAsia="仿宋" w:cs="仿宋"/>
                <w:sz w:val="24"/>
                <w:szCs w:val="24"/>
              </w:rPr>
            </w:pPr>
          </w:p>
        </w:tc>
        <w:tc>
          <w:tcPr>
            <w:tcW w:w="1436" w:type="dxa"/>
            <w:vMerge w:val="continue"/>
            <w:tcBorders>
              <w:top w:val="nil"/>
              <w:bottom w:val="nil"/>
            </w:tcBorders>
            <w:vAlign w:val="top"/>
          </w:tcPr>
          <w:p w14:paraId="0AA237BA">
            <w:pPr>
              <w:rPr>
                <w:rFonts w:hint="eastAsia" w:ascii="仿宋" w:hAnsi="仿宋" w:eastAsia="仿宋" w:cs="仿宋"/>
                <w:sz w:val="24"/>
                <w:szCs w:val="24"/>
              </w:rPr>
            </w:pPr>
          </w:p>
        </w:tc>
        <w:tc>
          <w:tcPr>
            <w:tcW w:w="1922" w:type="dxa"/>
            <w:gridSpan w:val="2"/>
            <w:vAlign w:val="center"/>
          </w:tcPr>
          <w:p w14:paraId="2BB2C2F1">
            <w:pPr>
              <w:pStyle w:val="11"/>
              <w:spacing w:before="78" w:line="238" w:lineRule="auto"/>
              <w:ind w:right="148"/>
              <w:jc w:val="center"/>
              <w:rPr>
                <w:rFonts w:hint="eastAsia" w:ascii="仿宋" w:hAnsi="仿宋" w:eastAsia="仿宋" w:cs="仿宋"/>
                <w:sz w:val="24"/>
                <w:szCs w:val="24"/>
              </w:rPr>
            </w:pPr>
            <w:r>
              <w:rPr>
                <w:rFonts w:hint="eastAsia" w:ascii="仿宋" w:hAnsi="仿宋" w:eastAsia="仿宋" w:cs="仿宋"/>
                <w:spacing w:val="-1"/>
                <w:sz w:val="24"/>
                <w:szCs w:val="24"/>
              </w:rPr>
              <w:t>460704 智能网</w:t>
            </w:r>
            <w:r>
              <w:rPr>
                <w:rFonts w:hint="eastAsia" w:ascii="仿宋" w:hAnsi="仿宋" w:eastAsia="仿宋" w:cs="仿宋"/>
                <w:spacing w:val="-2"/>
                <w:sz w:val="24"/>
                <w:szCs w:val="24"/>
              </w:rPr>
              <w:t>联汽车技术</w:t>
            </w:r>
          </w:p>
        </w:tc>
        <w:tc>
          <w:tcPr>
            <w:tcW w:w="5002" w:type="dxa"/>
            <w:vAlign w:val="top"/>
          </w:tcPr>
          <w:p w14:paraId="78419099">
            <w:pPr>
              <w:pStyle w:val="11"/>
              <w:spacing w:before="38" w:line="216" w:lineRule="auto"/>
              <w:ind w:left="134"/>
              <w:jc w:val="left"/>
              <w:rPr>
                <w:rFonts w:hint="eastAsia" w:ascii="仿宋" w:hAnsi="仿宋" w:eastAsia="仿宋" w:cs="仿宋"/>
                <w:sz w:val="24"/>
                <w:szCs w:val="24"/>
              </w:rPr>
            </w:pPr>
            <w:r>
              <w:rPr>
                <w:rFonts w:hint="eastAsia" w:ascii="仿宋" w:hAnsi="仿宋" w:eastAsia="仿宋" w:cs="仿宋"/>
                <w:spacing w:val="-1"/>
                <w:sz w:val="24"/>
                <w:szCs w:val="24"/>
              </w:rPr>
              <w:t>智能传感器装调与测试、计算平台部署与测试、底盘线控系统装调与测试、智</w:t>
            </w:r>
            <w:r>
              <w:rPr>
                <w:rFonts w:hint="eastAsia" w:ascii="仿宋" w:hAnsi="仿宋" w:eastAsia="仿宋" w:cs="仿宋"/>
                <w:spacing w:val="-2"/>
                <w:sz w:val="24"/>
                <w:szCs w:val="24"/>
              </w:rPr>
              <w:t>能座舱系统装调与测试、车路协同系统</w:t>
            </w:r>
            <w:r>
              <w:rPr>
                <w:rFonts w:hint="eastAsia" w:ascii="仿宋" w:hAnsi="仿宋" w:eastAsia="仿宋" w:cs="仿宋"/>
                <w:spacing w:val="-1"/>
                <w:sz w:val="24"/>
                <w:szCs w:val="24"/>
              </w:rPr>
              <w:t>装调与测试、智能网联整车综合测试</w:t>
            </w:r>
          </w:p>
        </w:tc>
      </w:tr>
      <w:tr w14:paraId="39603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388" w:type="dxa"/>
            <w:vMerge w:val="continue"/>
            <w:tcBorders>
              <w:top w:val="nil"/>
            </w:tcBorders>
            <w:vAlign w:val="top"/>
          </w:tcPr>
          <w:p w14:paraId="5EC7A6C1">
            <w:pPr>
              <w:rPr>
                <w:rFonts w:hint="eastAsia" w:ascii="仿宋" w:hAnsi="仿宋" w:eastAsia="仿宋" w:cs="仿宋"/>
                <w:sz w:val="24"/>
                <w:szCs w:val="24"/>
              </w:rPr>
            </w:pPr>
          </w:p>
        </w:tc>
        <w:tc>
          <w:tcPr>
            <w:tcW w:w="1436" w:type="dxa"/>
            <w:vMerge w:val="continue"/>
            <w:tcBorders>
              <w:top w:val="nil"/>
            </w:tcBorders>
            <w:vAlign w:val="top"/>
          </w:tcPr>
          <w:p w14:paraId="19AF13F1">
            <w:pPr>
              <w:rPr>
                <w:rFonts w:hint="eastAsia" w:ascii="仿宋" w:hAnsi="仿宋" w:eastAsia="仿宋" w:cs="仿宋"/>
                <w:sz w:val="24"/>
                <w:szCs w:val="24"/>
              </w:rPr>
            </w:pPr>
          </w:p>
        </w:tc>
        <w:tc>
          <w:tcPr>
            <w:tcW w:w="1922" w:type="dxa"/>
            <w:gridSpan w:val="2"/>
            <w:vAlign w:val="top"/>
          </w:tcPr>
          <w:p w14:paraId="0B7BB084">
            <w:pPr>
              <w:pStyle w:val="11"/>
              <w:spacing w:before="39" w:line="222" w:lineRule="auto"/>
              <w:ind w:left="194" w:right="148" w:hanging="44"/>
              <w:rPr>
                <w:rFonts w:hint="eastAsia" w:ascii="仿宋" w:hAnsi="仿宋" w:eastAsia="仿宋" w:cs="仿宋"/>
                <w:sz w:val="24"/>
                <w:szCs w:val="24"/>
              </w:rPr>
            </w:pPr>
            <w:r>
              <w:rPr>
                <w:rFonts w:hint="eastAsia" w:ascii="仿宋" w:hAnsi="仿宋" w:eastAsia="仿宋" w:cs="仿宋"/>
                <w:spacing w:val="-3"/>
                <w:sz w:val="24"/>
                <w:szCs w:val="24"/>
              </w:rPr>
              <w:t>460705</w:t>
            </w:r>
            <w:r>
              <w:rPr>
                <w:rFonts w:hint="eastAsia" w:ascii="仿宋" w:hAnsi="仿宋" w:eastAsia="仿宋" w:cs="仿宋"/>
                <w:spacing w:val="22"/>
                <w:sz w:val="24"/>
                <w:szCs w:val="24"/>
              </w:rPr>
              <w:t xml:space="preserve"> </w:t>
            </w:r>
            <w:r>
              <w:rPr>
                <w:rFonts w:hint="eastAsia" w:ascii="仿宋" w:hAnsi="仿宋" w:eastAsia="仿宋" w:cs="仿宋"/>
                <w:spacing w:val="-3"/>
                <w:sz w:val="24"/>
                <w:szCs w:val="24"/>
              </w:rPr>
              <w:t>汽车造</w:t>
            </w:r>
            <w:r>
              <w:rPr>
                <w:rFonts w:hint="eastAsia" w:ascii="仿宋" w:hAnsi="仿宋" w:eastAsia="仿宋" w:cs="仿宋"/>
                <w:spacing w:val="-4"/>
                <w:sz w:val="24"/>
                <w:szCs w:val="24"/>
              </w:rPr>
              <w:t>型与改装技术</w:t>
            </w:r>
          </w:p>
        </w:tc>
        <w:tc>
          <w:tcPr>
            <w:tcW w:w="5002" w:type="dxa"/>
            <w:vAlign w:val="top"/>
          </w:tcPr>
          <w:p w14:paraId="2EDBB268">
            <w:pPr>
              <w:pStyle w:val="11"/>
              <w:spacing w:before="39" w:line="222" w:lineRule="auto"/>
              <w:ind w:left="386" w:right="174" w:hanging="240"/>
              <w:jc w:val="left"/>
              <w:rPr>
                <w:rFonts w:hint="eastAsia" w:ascii="仿宋" w:hAnsi="仿宋" w:eastAsia="仿宋" w:cs="仿宋"/>
                <w:sz w:val="24"/>
                <w:szCs w:val="24"/>
              </w:rPr>
            </w:pPr>
            <w:r>
              <w:rPr>
                <w:rFonts w:hint="eastAsia" w:ascii="仿宋" w:hAnsi="仿宋" w:eastAsia="仿宋" w:cs="仿宋"/>
                <w:spacing w:val="-5"/>
                <w:sz w:val="24"/>
                <w:szCs w:val="24"/>
              </w:rPr>
              <w:t>汽车工程数字化技术、汽车产品设计、</w:t>
            </w:r>
            <w:r>
              <w:rPr>
                <w:rFonts w:hint="eastAsia" w:ascii="仿宋" w:hAnsi="仿宋" w:eastAsia="仿宋" w:cs="仿宋"/>
                <w:spacing w:val="-2"/>
                <w:sz w:val="24"/>
                <w:szCs w:val="24"/>
              </w:rPr>
              <w:t>汽车试制工艺、专用车辆改装技术</w:t>
            </w:r>
          </w:p>
        </w:tc>
      </w:tr>
      <w:tr w14:paraId="17C1E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9748" w:type="dxa"/>
            <w:gridSpan w:val="5"/>
            <w:vAlign w:val="top"/>
          </w:tcPr>
          <w:p w14:paraId="695E8F30">
            <w:pPr>
              <w:pStyle w:val="11"/>
              <w:spacing w:before="127" w:line="216" w:lineRule="auto"/>
              <w:jc w:val="center"/>
              <w:rPr>
                <w:rFonts w:hint="eastAsia" w:ascii="仿宋" w:hAnsi="仿宋" w:eastAsia="仿宋" w:cs="仿宋"/>
                <w:sz w:val="24"/>
                <w:szCs w:val="24"/>
              </w:rPr>
            </w:pPr>
            <w:r>
              <w:rPr>
                <w:rFonts w:hint="eastAsia" w:ascii="仿宋" w:hAnsi="仿宋" w:eastAsia="仿宋" w:cs="仿宋"/>
                <w:b/>
                <w:bCs/>
                <w:spacing w:val="-3"/>
                <w:sz w:val="24"/>
                <w:szCs w:val="24"/>
              </w:rPr>
              <w:t>对接产业行业、对应岗位（群）及核心能力</w:t>
            </w:r>
          </w:p>
        </w:tc>
      </w:tr>
      <w:tr w14:paraId="346F6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388" w:type="dxa"/>
            <w:vAlign w:val="top"/>
          </w:tcPr>
          <w:p w14:paraId="215D12D6">
            <w:pPr>
              <w:pStyle w:val="11"/>
              <w:spacing w:before="174" w:line="216" w:lineRule="auto"/>
              <w:ind w:left="219"/>
              <w:rPr>
                <w:rFonts w:hint="eastAsia" w:ascii="仿宋" w:hAnsi="仿宋" w:eastAsia="仿宋" w:cs="仿宋"/>
                <w:sz w:val="24"/>
                <w:szCs w:val="24"/>
              </w:rPr>
            </w:pPr>
            <w:r>
              <w:rPr>
                <w:rFonts w:hint="eastAsia" w:ascii="仿宋" w:hAnsi="仿宋" w:eastAsia="仿宋" w:cs="仿宋"/>
                <w:spacing w:val="-3"/>
                <w:sz w:val="24"/>
                <w:szCs w:val="24"/>
              </w:rPr>
              <w:t>产业行业</w:t>
            </w:r>
          </w:p>
        </w:tc>
        <w:tc>
          <w:tcPr>
            <w:tcW w:w="2550" w:type="dxa"/>
            <w:gridSpan w:val="2"/>
            <w:vAlign w:val="top"/>
          </w:tcPr>
          <w:p w14:paraId="0B0229AC">
            <w:pPr>
              <w:pStyle w:val="11"/>
              <w:spacing w:before="175" w:line="216" w:lineRule="auto"/>
              <w:ind w:left="712"/>
              <w:rPr>
                <w:rFonts w:hint="eastAsia" w:ascii="仿宋" w:hAnsi="仿宋" w:eastAsia="仿宋" w:cs="仿宋"/>
                <w:sz w:val="24"/>
                <w:szCs w:val="24"/>
              </w:rPr>
            </w:pPr>
            <w:r>
              <w:rPr>
                <w:rFonts w:hint="eastAsia" w:ascii="仿宋" w:hAnsi="仿宋" w:eastAsia="仿宋" w:cs="仿宋"/>
                <w:spacing w:val="-9"/>
                <w:sz w:val="24"/>
                <w:szCs w:val="24"/>
              </w:rPr>
              <w:t>岗位（群）</w:t>
            </w:r>
          </w:p>
        </w:tc>
        <w:tc>
          <w:tcPr>
            <w:tcW w:w="5810" w:type="dxa"/>
            <w:gridSpan w:val="2"/>
            <w:vAlign w:val="top"/>
          </w:tcPr>
          <w:p w14:paraId="6EF0A787">
            <w:pPr>
              <w:pStyle w:val="11"/>
              <w:spacing w:before="175" w:line="216" w:lineRule="auto"/>
              <w:jc w:val="center"/>
              <w:rPr>
                <w:rFonts w:hint="eastAsia" w:ascii="仿宋" w:hAnsi="仿宋" w:eastAsia="仿宋" w:cs="仿宋"/>
                <w:sz w:val="24"/>
                <w:szCs w:val="24"/>
              </w:rPr>
            </w:pPr>
            <w:r>
              <w:rPr>
                <w:rFonts w:hint="eastAsia" w:ascii="仿宋" w:hAnsi="仿宋" w:eastAsia="仿宋" w:cs="仿宋"/>
                <w:spacing w:val="-9"/>
                <w:sz w:val="24"/>
                <w:szCs w:val="24"/>
              </w:rPr>
              <w:t>核心能力（对应每个岗位（群），明确核心能力要求）</w:t>
            </w:r>
          </w:p>
        </w:tc>
      </w:tr>
      <w:tr w14:paraId="686A3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restart"/>
            <w:tcBorders>
              <w:bottom w:val="nil"/>
            </w:tcBorders>
            <w:vAlign w:val="top"/>
          </w:tcPr>
          <w:p w14:paraId="07B46C4B">
            <w:pPr>
              <w:spacing w:line="268" w:lineRule="auto"/>
              <w:rPr>
                <w:rFonts w:hint="eastAsia" w:ascii="仿宋" w:hAnsi="仿宋" w:eastAsia="仿宋" w:cs="仿宋"/>
                <w:sz w:val="24"/>
                <w:szCs w:val="24"/>
              </w:rPr>
            </w:pPr>
          </w:p>
          <w:p w14:paraId="124A81C7">
            <w:pPr>
              <w:spacing w:line="268" w:lineRule="auto"/>
              <w:rPr>
                <w:rFonts w:hint="eastAsia" w:ascii="仿宋" w:hAnsi="仿宋" w:eastAsia="仿宋" w:cs="仿宋"/>
                <w:sz w:val="24"/>
                <w:szCs w:val="24"/>
              </w:rPr>
            </w:pPr>
          </w:p>
          <w:p w14:paraId="543E6B29">
            <w:pPr>
              <w:spacing w:line="268" w:lineRule="auto"/>
              <w:rPr>
                <w:rFonts w:hint="eastAsia" w:ascii="仿宋" w:hAnsi="仿宋" w:eastAsia="仿宋" w:cs="仿宋"/>
                <w:sz w:val="24"/>
                <w:szCs w:val="24"/>
              </w:rPr>
            </w:pPr>
          </w:p>
          <w:p w14:paraId="25EA5CDC">
            <w:pPr>
              <w:spacing w:line="269" w:lineRule="auto"/>
              <w:rPr>
                <w:rFonts w:hint="eastAsia" w:ascii="仿宋" w:hAnsi="仿宋" w:eastAsia="仿宋" w:cs="仿宋"/>
                <w:sz w:val="24"/>
                <w:szCs w:val="24"/>
              </w:rPr>
            </w:pPr>
          </w:p>
          <w:p w14:paraId="61173443">
            <w:pPr>
              <w:pStyle w:val="11"/>
              <w:spacing w:before="78" w:line="216" w:lineRule="auto"/>
              <w:rPr>
                <w:rFonts w:hint="eastAsia" w:ascii="仿宋" w:hAnsi="仿宋" w:eastAsia="仿宋" w:cs="仿宋"/>
                <w:sz w:val="24"/>
                <w:szCs w:val="24"/>
              </w:rPr>
            </w:pPr>
            <w:r>
              <w:rPr>
                <w:rFonts w:hint="eastAsia" w:ascii="仿宋" w:hAnsi="仿宋" w:eastAsia="仿宋" w:cs="仿宋"/>
                <w:spacing w:val="-4"/>
                <w:sz w:val="24"/>
                <w:szCs w:val="24"/>
              </w:rPr>
              <w:t>新能源汽</w:t>
            </w:r>
            <w:r>
              <w:rPr>
                <w:rFonts w:hint="eastAsia" w:ascii="仿宋" w:hAnsi="仿宋" w:eastAsia="仿宋" w:cs="仿宋"/>
                <w:spacing w:val="-11"/>
                <w:sz w:val="24"/>
                <w:szCs w:val="24"/>
              </w:rPr>
              <w:t>车、人工智</w:t>
            </w:r>
            <w:r>
              <w:rPr>
                <w:rFonts w:hint="eastAsia" w:ascii="仿宋" w:hAnsi="仿宋" w:eastAsia="仿宋" w:cs="仿宋"/>
                <w:sz w:val="24"/>
                <w:szCs w:val="24"/>
              </w:rPr>
              <w:t>能</w:t>
            </w:r>
          </w:p>
        </w:tc>
        <w:tc>
          <w:tcPr>
            <w:tcW w:w="2550" w:type="dxa"/>
            <w:gridSpan w:val="2"/>
            <w:vMerge w:val="restart"/>
            <w:tcBorders>
              <w:bottom w:val="nil"/>
            </w:tcBorders>
            <w:vAlign w:val="top"/>
          </w:tcPr>
          <w:p w14:paraId="7926CDA0">
            <w:pPr>
              <w:pStyle w:val="11"/>
              <w:spacing w:before="255" w:line="242" w:lineRule="auto"/>
              <w:ind w:left="930" w:right="194" w:hanging="731"/>
              <w:rPr>
                <w:rFonts w:hint="eastAsia" w:ascii="仿宋" w:hAnsi="仿宋" w:eastAsia="仿宋" w:cs="仿宋"/>
                <w:sz w:val="24"/>
                <w:szCs w:val="24"/>
              </w:rPr>
            </w:pPr>
            <w:r>
              <w:rPr>
                <w:rFonts w:hint="eastAsia" w:ascii="仿宋" w:hAnsi="仿宋" w:eastAsia="仿宋" w:cs="仿宋"/>
                <w:spacing w:val="-2"/>
                <w:sz w:val="24"/>
                <w:szCs w:val="24"/>
              </w:rPr>
              <w:t>智能网联汽车整车辅</w:t>
            </w:r>
            <w:r>
              <w:rPr>
                <w:rFonts w:hint="eastAsia" w:ascii="仿宋" w:hAnsi="仿宋" w:eastAsia="仿宋" w:cs="仿宋"/>
                <w:spacing w:val="-7"/>
                <w:sz w:val="24"/>
                <w:szCs w:val="24"/>
              </w:rPr>
              <w:t>助研发</w:t>
            </w:r>
          </w:p>
        </w:tc>
        <w:tc>
          <w:tcPr>
            <w:tcW w:w="5810" w:type="dxa"/>
            <w:gridSpan w:val="2"/>
            <w:vAlign w:val="top"/>
          </w:tcPr>
          <w:p w14:paraId="56073F60">
            <w:pPr>
              <w:pStyle w:val="11"/>
              <w:spacing w:before="145" w:line="214" w:lineRule="auto"/>
              <w:ind w:left="777"/>
              <w:rPr>
                <w:rFonts w:hint="eastAsia" w:ascii="仿宋" w:hAnsi="仿宋" w:eastAsia="仿宋" w:cs="仿宋"/>
                <w:sz w:val="24"/>
                <w:szCs w:val="24"/>
              </w:rPr>
            </w:pPr>
            <w:r>
              <w:rPr>
                <w:rFonts w:hint="eastAsia" w:ascii="仿宋" w:hAnsi="仿宋" w:eastAsia="仿宋" w:cs="仿宋"/>
                <w:spacing w:val="-1"/>
                <w:sz w:val="24"/>
                <w:szCs w:val="24"/>
              </w:rPr>
              <w:t>智能网联汽车整车标定与测试能力</w:t>
            </w:r>
          </w:p>
        </w:tc>
      </w:tr>
      <w:tr w14:paraId="7A2DC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0D56C8A7">
            <w:pPr>
              <w:rPr>
                <w:rFonts w:hint="eastAsia" w:ascii="仿宋" w:hAnsi="仿宋" w:eastAsia="仿宋" w:cs="仿宋"/>
                <w:sz w:val="24"/>
                <w:szCs w:val="24"/>
              </w:rPr>
            </w:pPr>
          </w:p>
        </w:tc>
        <w:tc>
          <w:tcPr>
            <w:tcW w:w="2550" w:type="dxa"/>
            <w:gridSpan w:val="2"/>
            <w:vMerge w:val="continue"/>
            <w:tcBorders>
              <w:top w:val="nil"/>
            </w:tcBorders>
            <w:vAlign w:val="top"/>
          </w:tcPr>
          <w:p w14:paraId="4CED25FB">
            <w:pPr>
              <w:rPr>
                <w:rFonts w:hint="eastAsia" w:ascii="仿宋" w:hAnsi="仿宋" w:eastAsia="仿宋" w:cs="仿宋"/>
                <w:sz w:val="24"/>
                <w:szCs w:val="24"/>
              </w:rPr>
            </w:pPr>
          </w:p>
        </w:tc>
        <w:tc>
          <w:tcPr>
            <w:tcW w:w="5810" w:type="dxa"/>
            <w:gridSpan w:val="2"/>
            <w:vAlign w:val="top"/>
          </w:tcPr>
          <w:p w14:paraId="5E7D95E1">
            <w:pPr>
              <w:pStyle w:val="11"/>
              <w:spacing w:before="146" w:line="214" w:lineRule="auto"/>
              <w:ind w:left="562"/>
              <w:rPr>
                <w:rFonts w:hint="eastAsia" w:ascii="仿宋" w:hAnsi="仿宋" w:eastAsia="仿宋" w:cs="仿宋"/>
                <w:sz w:val="24"/>
                <w:szCs w:val="24"/>
              </w:rPr>
            </w:pPr>
            <w:r>
              <w:rPr>
                <w:rFonts w:hint="eastAsia" w:ascii="仿宋" w:hAnsi="仿宋" w:eastAsia="仿宋" w:cs="仿宋"/>
                <w:spacing w:val="-3"/>
                <w:sz w:val="24"/>
                <w:szCs w:val="24"/>
              </w:rPr>
              <w:t>网联汽车整车参数调优与质量检测能力</w:t>
            </w:r>
          </w:p>
        </w:tc>
      </w:tr>
      <w:tr w14:paraId="71B41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3D80C806">
            <w:pPr>
              <w:rPr>
                <w:rFonts w:hint="eastAsia" w:ascii="仿宋" w:hAnsi="仿宋" w:eastAsia="仿宋" w:cs="仿宋"/>
                <w:sz w:val="24"/>
                <w:szCs w:val="24"/>
              </w:rPr>
            </w:pPr>
          </w:p>
        </w:tc>
        <w:tc>
          <w:tcPr>
            <w:tcW w:w="2550" w:type="dxa"/>
            <w:gridSpan w:val="2"/>
            <w:vMerge w:val="restart"/>
            <w:tcBorders>
              <w:bottom w:val="nil"/>
            </w:tcBorders>
            <w:vAlign w:val="top"/>
          </w:tcPr>
          <w:p w14:paraId="1394C2A8">
            <w:pPr>
              <w:pStyle w:val="11"/>
              <w:spacing w:before="257" w:line="239" w:lineRule="auto"/>
              <w:ind w:left="556" w:right="105" w:hanging="443"/>
              <w:rPr>
                <w:rFonts w:hint="eastAsia" w:ascii="仿宋" w:hAnsi="仿宋" w:eastAsia="仿宋" w:cs="仿宋"/>
                <w:sz w:val="24"/>
                <w:szCs w:val="24"/>
              </w:rPr>
            </w:pPr>
            <w:r>
              <w:rPr>
                <w:rFonts w:hint="eastAsia" w:ascii="仿宋" w:hAnsi="仿宋" w:eastAsia="仿宋" w:cs="仿宋"/>
                <w:spacing w:val="-8"/>
                <w:sz w:val="24"/>
                <w:szCs w:val="24"/>
              </w:rPr>
              <w:t>智能网联汽车系统（部</w:t>
            </w:r>
            <w:r>
              <w:rPr>
                <w:rFonts w:hint="eastAsia" w:ascii="仿宋" w:hAnsi="仿宋" w:eastAsia="仿宋" w:cs="仿宋"/>
                <w:spacing w:val="-2"/>
                <w:sz w:val="24"/>
                <w:szCs w:val="24"/>
              </w:rPr>
              <w:t>件）辅助研发</w:t>
            </w:r>
          </w:p>
        </w:tc>
        <w:tc>
          <w:tcPr>
            <w:tcW w:w="5810" w:type="dxa"/>
            <w:gridSpan w:val="2"/>
            <w:vAlign w:val="top"/>
          </w:tcPr>
          <w:p w14:paraId="20CE68B0">
            <w:pPr>
              <w:pStyle w:val="11"/>
              <w:spacing w:before="147" w:line="214" w:lineRule="auto"/>
              <w:ind w:left="537"/>
              <w:rPr>
                <w:rFonts w:hint="eastAsia" w:ascii="仿宋" w:hAnsi="仿宋" w:eastAsia="仿宋" w:cs="仿宋"/>
                <w:sz w:val="24"/>
                <w:szCs w:val="24"/>
              </w:rPr>
            </w:pPr>
            <w:r>
              <w:rPr>
                <w:rFonts w:hint="eastAsia" w:ascii="仿宋" w:hAnsi="仿宋" w:eastAsia="仿宋" w:cs="仿宋"/>
                <w:spacing w:val="-1"/>
                <w:sz w:val="24"/>
                <w:szCs w:val="24"/>
              </w:rPr>
              <w:t>智能网联汽车系统（部件）的装调能力</w:t>
            </w:r>
          </w:p>
        </w:tc>
      </w:tr>
      <w:tr w14:paraId="1CB11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6F8A44AD">
            <w:pPr>
              <w:rPr>
                <w:rFonts w:hint="eastAsia" w:ascii="仿宋" w:hAnsi="仿宋" w:eastAsia="仿宋" w:cs="仿宋"/>
                <w:sz w:val="24"/>
                <w:szCs w:val="24"/>
              </w:rPr>
            </w:pPr>
          </w:p>
        </w:tc>
        <w:tc>
          <w:tcPr>
            <w:tcW w:w="2550" w:type="dxa"/>
            <w:gridSpan w:val="2"/>
            <w:vMerge w:val="continue"/>
            <w:tcBorders>
              <w:top w:val="nil"/>
            </w:tcBorders>
            <w:vAlign w:val="top"/>
          </w:tcPr>
          <w:p w14:paraId="2B3CEE92">
            <w:pPr>
              <w:rPr>
                <w:rFonts w:hint="eastAsia" w:ascii="仿宋" w:hAnsi="仿宋" w:eastAsia="仿宋" w:cs="仿宋"/>
                <w:sz w:val="24"/>
                <w:szCs w:val="24"/>
              </w:rPr>
            </w:pPr>
          </w:p>
        </w:tc>
        <w:tc>
          <w:tcPr>
            <w:tcW w:w="5810" w:type="dxa"/>
            <w:gridSpan w:val="2"/>
            <w:vAlign w:val="top"/>
          </w:tcPr>
          <w:p w14:paraId="2D55CBAD">
            <w:pPr>
              <w:pStyle w:val="11"/>
              <w:spacing w:before="145" w:line="214" w:lineRule="auto"/>
              <w:ind w:left="177"/>
              <w:rPr>
                <w:rFonts w:hint="eastAsia" w:ascii="仿宋" w:hAnsi="仿宋" w:eastAsia="仿宋" w:cs="仿宋"/>
                <w:sz w:val="24"/>
                <w:szCs w:val="24"/>
              </w:rPr>
            </w:pPr>
            <w:r>
              <w:rPr>
                <w:rFonts w:hint="eastAsia" w:ascii="仿宋" w:hAnsi="仿宋" w:eastAsia="仿宋" w:cs="仿宋"/>
                <w:spacing w:val="-1"/>
                <w:sz w:val="24"/>
                <w:szCs w:val="24"/>
              </w:rPr>
              <w:t>智能网联汽车系统（部件）的试验与测试能力</w:t>
            </w:r>
          </w:p>
        </w:tc>
      </w:tr>
      <w:tr w14:paraId="120D5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5C924908">
            <w:pPr>
              <w:rPr>
                <w:rFonts w:hint="eastAsia" w:ascii="仿宋" w:hAnsi="仿宋" w:eastAsia="仿宋" w:cs="仿宋"/>
                <w:sz w:val="24"/>
                <w:szCs w:val="24"/>
              </w:rPr>
            </w:pPr>
          </w:p>
        </w:tc>
        <w:tc>
          <w:tcPr>
            <w:tcW w:w="2550" w:type="dxa"/>
            <w:gridSpan w:val="2"/>
            <w:vMerge w:val="restart"/>
            <w:tcBorders>
              <w:bottom w:val="nil"/>
            </w:tcBorders>
            <w:vAlign w:val="top"/>
          </w:tcPr>
          <w:p w14:paraId="5F6AB4E8">
            <w:pPr>
              <w:pStyle w:val="11"/>
              <w:spacing w:before="257" w:line="214" w:lineRule="auto"/>
              <w:ind w:left="199"/>
              <w:rPr>
                <w:rFonts w:hint="eastAsia" w:ascii="仿宋" w:hAnsi="仿宋" w:eastAsia="仿宋" w:cs="仿宋"/>
                <w:sz w:val="24"/>
                <w:szCs w:val="24"/>
              </w:rPr>
            </w:pPr>
            <w:r>
              <w:rPr>
                <w:rFonts w:hint="eastAsia" w:ascii="仿宋" w:hAnsi="仿宋" w:eastAsia="仿宋" w:cs="仿宋"/>
                <w:spacing w:val="-2"/>
                <w:sz w:val="24"/>
                <w:szCs w:val="24"/>
              </w:rPr>
              <w:t>智能网联汽车生产制</w:t>
            </w:r>
          </w:p>
          <w:p w14:paraId="57FF8118">
            <w:pPr>
              <w:pStyle w:val="11"/>
              <w:spacing w:before="33" w:line="226" w:lineRule="auto"/>
              <w:ind w:left="1162"/>
              <w:rPr>
                <w:rFonts w:hint="eastAsia" w:ascii="仿宋" w:hAnsi="仿宋" w:eastAsia="仿宋" w:cs="仿宋"/>
                <w:sz w:val="24"/>
                <w:szCs w:val="24"/>
              </w:rPr>
            </w:pPr>
            <w:r>
              <w:rPr>
                <w:rFonts w:hint="eastAsia" w:ascii="仿宋" w:hAnsi="仿宋" w:eastAsia="仿宋" w:cs="仿宋"/>
                <w:sz w:val="24"/>
                <w:szCs w:val="24"/>
              </w:rPr>
              <w:t>造</w:t>
            </w:r>
          </w:p>
        </w:tc>
        <w:tc>
          <w:tcPr>
            <w:tcW w:w="5810" w:type="dxa"/>
            <w:gridSpan w:val="2"/>
            <w:vAlign w:val="top"/>
          </w:tcPr>
          <w:p w14:paraId="61FF8BE6">
            <w:pPr>
              <w:pStyle w:val="11"/>
              <w:spacing w:before="146" w:line="214" w:lineRule="auto"/>
              <w:ind w:left="297"/>
              <w:rPr>
                <w:rFonts w:hint="eastAsia" w:ascii="仿宋" w:hAnsi="仿宋" w:eastAsia="仿宋" w:cs="仿宋"/>
                <w:sz w:val="24"/>
                <w:szCs w:val="24"/>
              </w:rPr>
            </w:pPr>
            <w:r>
              <w:rPr>
                <w:rFonts w:hint="eastAsia" w:ascii="仿宋" w:hAnsi="仿宋" w:eastAsia="仿宋" w:cs="仿宋"/>
                <w:spacing w:val="-1"/>
                <w:sz w:val="24"/>
                <w:szCs w:val="24"/>
              </w:rPr>
              <w:t>智能网联汽车整车及系统（部件）装调能力</w:t>
            </w:r>
          </w:p>
        </w:tc>
      </w:tr>
      <w:tr w14:paraId="2FE49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772DC280">
            <w:pPr>
              <w:rPr>
                <w:rFonts w:hint="eastAsia" w:ascii="仿宋" w:hAnsi="仿宋" w:eastAsia="仿宋" w:cs="仿宋"/>
                <w:sz w:val="24"/>
                <w:szCs w:val="24"/>
              </w:rPr>
            </w:pPr>
          </w:p>
        </w:tc>
        <w:tc>
          <w:tcPr>
            <w:tcW w:w="2550" w:type="dxa"/>
            <w:gridSpan w:val="2"/>
            <w:vMerge w:val="continue"/>
            <w:tcBorders>
              <w:top w:val="nil"/>
            </w:tcBorders>
            <w:vAlign w:val="top"/>
          </w:tcPr>
          <w:p w14:paraId="66C32B24">
            <w:pPr>
              <w:rPr>
                <w:rFonts w:hint="eastAsia" w:ascii="仿宋" w:hAnsi="仿宋" w:eastAsia="仿宋" w:cs="仿宋"/>
                <w:sz w:val="24"/>
                <w:szCs w:val="24"/>
              </w:rPr>
            </w:pPr>
          </w:p>
        </w:tc>
        <w:tc>
          <w:tcPr>
            <w:tcW w:w="5810" w:type="dxa"/>
            <w:gridSpan w:val="2"/>
            <w:vAlign w:val="top"/>
          </w:tcPr>
          <w:p w14:paraId="36439B9E">
            <w:pPr>
              <w:pStyle w:val="11"/>
              <w:spacing w:before="147" w:line="216" w:lineRule="auto"/>
              <w:ind w:left="1632"/>
              <w:rPr>
                <w:rFonts w:hint="eastAsia" w:ascii="仿宋" w:hAnsi="仿宋" w:eastAsia="仿宋" w:cs="仿宋"/>
                <w:sz w:val="24"/>
                <w:szCs w:val="24"/>
              </w:rPr>
            </w:pPr>
            <w:r>
              <w:rPr>
                <w:rFonts w:hint="eastAsia" w:ascii="仿宋" w:hAnsi="仿宋" w:eastAsia="仿宋" w:cs="仿宋"/>
                <w:spacing w:val="-4"/>
                <w:sz w:val="24"/>
                <w:szCs w:val="24"/>
              </w:rPr>
              <w:t>生产组织管理能力</w:t>
            </w:r>
          </w:p>
        </w:tc>
      </w:tr>
      <w:tr w14:paraId="182C6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1388" w:type="dxa"/>
            <w:vMerge w:val="continue"/>
            <w:tcBorders>
              <w:top w:val="nil"/>
              <w:bottom w:val="nil"/>
            </w:tcBorders>
            <w:vAlign w:val="top"/>
          </w:tcPr>
          <w:p w14:paraId="7A8B5B95">
            <w:pPr>
              <w:rPr>
                <w:rFonts w:hint="eastAsia" w:ascii="仿宋" w:hAnsi="仿宋" w:eastAsia="仿宋" w:cs="仿宋"/>
                <w:sz w:val="24"/>
                <w:szCs w:val="24"/>
              </w:rPr>
            </w:pPr>
          </w:p>
        </w:tc>
        <w:tc>
          <w:tcPr>
            <w:tcW w:w="2550" w:type="dxa"/>
            <w:gridSpan w:val="2"/>
            <w:vMerge w:val="restart"/>
            <w:tcBorders>
              <w:bottom w:val="nil"/>
            </w:tcBorders>
            <w:vAlign w:val="top"/>
          </w:tcPr>
          <w:p w14:paraId="4A280F4C">
            <w:pPr>
              <w:pStyle w:val="11"/>
              <w:spacing w:before="256" w:line="241" w:lineRule="auto"/>
              <w:ind w:left="803" w:right="194" w:hanging="604"/>
              <w:rPr>
                <w:rFonts w:hint="eastAsia" w:ascii="仿宋" w:hAnsi="仿宋" w:eastAsia="仿宋" w:cs="仿宋"/>
                <w:sz w:val="24"/>
                <w:szCs w:val="24"/>
              </w:rPr>
            </w:pPr>
            <w:r>
              <w:rPr>
                <w:rFonts w:hint="eastAsia" w:ascii="仿宋" w:hAnsi="仿宋" w:eastAsia="仿宋" w:cs="仿宋"/>
                <w:spacing w:val="-2"/>
                <w:sz w:val="24"/>
                <w:szCs w:val="24"/>
              </w:rPr>
              <w:t>智能网联汽车营运服</w:t>
            </w:r>
            <w:r>
              <w:rPr>
                <w:rFonts w:hint="eastAsia" w:ascii="仿宋" w:hAnsi="仿宋" w:eastAsia="仿宋" w:cs="仿宋"/>
                <w:spacing w:val="-4"/>
                <w:sz w:val="24"/>
                <w:szCs w:val="24"/>
              </w:rPr>
              <w:t>务等岗位</w:t>
            </w:r>
          </w:p>
        </w:tc>
        <w:tc>
          <w:tcPr>
            <w:tcW w:w="5810" w:type="dxa"/>
            <w:gridSpan w:val="2"/>
            <w:vAlign w:val="top"/>
          </w:tcPr>
          <w:p w14:paraId="5B58C4AB">
            <w:pPr>
              <w:pStyle w:val="11"/>
              <w:spacing w:before="145" w:line="214" w:lineRule="auto"/>
              <w:ind w:left="537"/>
              <w:rPr>
                <w:rFonts w:hint="eastAsia" w:ascii="仿宋" w:hAnsi="仿宋" w:eastAsia="仿宋" w:cs="仿宋"/>
                <w:sz w:val="24"/>
                <w:szCs w:val="24"/>
              </w:rPr>
            </w:pPr>
            <w:r>
              <w:rPr>
                <w:rFonts w:hint="eastAsia" w:ascii="仿宋" w:hAnsi="仿宋" w:eastAsia="仿宋" w:cs="仿宋"/>
                <w:spacing w:val="-1"/>
                <w:sz w:val="24"/>
                <w:szCs w:val="24"/>
              </w:rPr>
              <w:t>智能网联汽车整车故障诊断与维修能力</w:t>
            </w:r>
          </w:p>
        </w:tc>
      </w:tr>
      <w:tr w14:paraId="3301D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jc w:val="center"/>
        </w:trPr>
        <w:tc>
          <w:tcPr>
            <w:tcW w:w="1388" w:type="dxa"/>
            <w:vMerge w:val="continue"/>
            <w:tcBorders>
              <w:top w:val="nil"/>
            </w:tcBorders>
            <w:vAlign w:val="top"/>
          </w:tcPr>
          <w:p w14:paraId="2B46D3EF">
            <w:pPr>
              <w:rPr>
                <w:rFonts w:hint="eastAsia" w:ascii="仿宋" w:hAnsi="仿宋" w:eastAsia="仿宋" w:cs="仿宋"/>
                <w:sz w:val="24"/>
                <w:szCs w:val="24"/>
              </w:rPr>
            </w:pPr>
          </w:p>
        </w:tc>
        <w:tc>
          <w:tcPr>
            <w:tcW w:w="2550" w:type="dxa"/>
            <w:gridSpan w:val="2"/>
            <w:vMerge w:val="continue"/>
            <w:tcBorders>
              <w:top w:val="nil"/>
            </w:tcBorders>
            <w:vAlign w:val="top"/>
          </w:tcPr>
          <w:p w14:paraId="1D1A1CB7">
            <w:pPr>
              <w:rPr>
                <w:rFonts w:hint="eastAsia" w:ascii="仿宋" w:hAnsi="仿宋" w:eastAsia="仿宋" w:cs="仿宋"/>
                <w:sz w:val="24"/>
                <w:szCs w:val="24"/>
              </w:rPr>
            </w:pPr>
          </w:p>
        </w:tc>
        <w:tc>
          <w:tcPr>
            <w:tcW w:w="5810" w:type="dxa"/>
            <w:gridSpan w:val="2"/>
            <w:vAlign w:val="top"/>
          </w:tcPr>
          <w:p w14:paraId="763658A9">
            <w:pPr>
              <w:pStyle w:val="11"/>
              <w:spacing w:before="146" w:line="214" w:lineRule="auto"/>
              <w:ind w:left="298"/>
              <w:rPr>
                <w:rFonts w:hint="eastAsia" w:ascii="仿宋" w:hAnsi="仿宋" w:eastAsia="仿宋" w:cs="仿宋"/>
                <w:sz w:val="24"/>
                <w:szCs w:val="24"/>
              </w:rPr>
            </w:pPr>
            <w:r>
              <w:rPr>
                <w:rFonts w:hint="eastAsia" w:ascii="仿宋" w:hAnsi="仿宋" w:eastAsia="仿宋" w:cs="仿宋"/>
                <w:spacing w:val="-1"/>
                <w:sz w:val="24"/>
                <w:szCs w:val="24"/>
              </w:rPr>
              <w:t>解决智能网联汽车产品售前售后问题的能力</w:t>
            </w:r>
          </w:p>
        </w:tc>
      </w:tr>
    </w:tbl>
    <w:p w14:paraId="598DBF61">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p>
    <w:p w14:paraId="32DCCB45">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r>
        <w:rPr>
          <w:rFonts w:hint="eastAsia" w:ascii="黑体" w:hAnsi="黑体" w:eastAsia="黑体" w:cs="黑体"/>
          <w:snapToGrid w:val="0"/>
          <w:color w:val="000000"/>
          <w:spacing w:val="4"/>
          <w:kern w:val="0"/>
          <w:sz w:val="31"/>
          <w:szCs w:val="31"/>
          <w:lang w:eastAsia="en-US"/>
        </w:rPr>
        <w:t>二、竞赛目标</w:t>
      </w:r>
    </w:p>
    <w:p w14:paraId="1786BD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napToGrid w:val="0"/>
          <w:color w:val="000000"/>
          <w:spacing w:val="-6"/>
          <w:kern w:val="0"/>
          <w:sz w:val="28"/>
          <w:szCs w:val="28"/>
          <w:lang w:eastAsia="en-US"/>
        </w:rPr>
      </w:pPr>
      <w:r>
        <w:rPr>
          <w:rFonts w:hint="eastAsia" w:ascii="仿宋" w:hAnsi="仿宋" w:eastAsia="仿宋" w:cs="仿宋"/>
          <w:snapToGrid w:val="0"/>
          <w:color w:val="000000"/>
          <w:spacing w:val="-6"/>
          <w:kern w:val="0"/>
          <w:sz w:val="28"/>
          <w:szCs w:val="28"/>
          <w:lang w:eastAsia="en-US"/>
        </w:rPr>
        <w:t>党的二十大报告明确指出</w:t>
      </w:r>
      <w:r>
        <w:rPr>
          <w:rFonts w:hint="eastAsia" w:ascii="仿宋" w:hAnsi="仿宋" w:eastAsia="仿宋" w:cs="仿宋"/>
          <w:snapToGrid w:val="0"/>
          <w:color w:val="000000"/>
          <w:spacing w:val="-6"/>
          <w:kern w:val="0"/>
          <w:sz w:val="28"/>
          <w:szCs w:val="28"/>
          <w:lang w:eastAsia="zh-CN"/>
        </w:rPr>
        <w:t>，</w:t>
      </w:r>
      <w:r>
        <w:rPr>
          <w:rFonts w:hint="eastAsia" w:ascii="仿宋" w:hAnsi="仿宋" w:eastAsia="仿宋" w:cs="仿宋"/>
          <w:snapToGrid w:val="0"/>
          <w:color w:val="000000"/>
          <w:spacing w:val="-6"/>
          <w:kern w:val="0"/>
          <w:sz w:val="28"/>
          <w:szCs w:val="28"/>
          <w:lang w:eastAsia="en-US"/>
        </w:rPr>
        <w:t>“推动战略性新兴产业融合集群发展，构建新一代信息技术、人工智能、生物技术、新能源、新材料、高端装备、绿色环保等一批新的增长引擎”</w:t>
      </w:r>
      <w:r>
        <w:rPr>
          <w:rFonts w:hint="eastAsia" w:ascii="仿宋" w:hAnsi="仿宋" w:eastAsia="仿宋" w:cs="仿宋"/>
          <w:snapToGrid w:val="0"/>
          <w:color w:val="000000"/>
          <w:spacing w:val="-6"/>
          <w:kern w:val="0"/>
          <w:sz w:val="28"/>
          <w:szCs w:val="28"/>
          <w:lang w:eastAsia="zh-CN"/>
        </w:rPr>
        <w:t>；</w:t>
      </w:r>
      <w:r>
        <w:rPr>
          <w:rFonts w:hint="eastAsia" w:ascii="仿宋" w:hAnsi="仿宋" w:eastAsia="仿宋" w:cs="仿宋"/>
          <w:snapToGrid w:val="0"/>
          <w:color w:val="000000"/>
          <w:spacing w:val="-6"/>
          <w:kern w:val="0"/>
          <w:sz w:val="28"/>
          <w:szCs w:val="28"/>
          <w:lang w:eastAsia="en-US"/>
        </w:rPr>
        <w:t>国家“十四五”规划提出，加快研发智能网联汽车基础技术平台及软硬件系统、线控底盘和智能终端等关键部件。本赛项旨在落实《国家职业教育改革实施方案》，结合《中国制造2025》、《智能汽车创新发展战略》的目标要求，促进职普融通、产教融合、科教融汇，满足产教协同育人目标，加快职业教育制度创新，引领智能网联汽车技术相关专业建设和教学改革。</w:t>
      </w:r>
    </w:p>
    <w:p w14:paraId="3DC484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snapToGrid w:val="0"/>
          <w:color w:val="000000"/>
          <w:spacing w:val="-6"/>
          <w:kern w:val="0"/>
          <w:sz w:val="28"/>
          <w:szCs w:val="28"/>
          <w:lang w:eastAsia="en-US"/>
        </w:rPr>
      </w:pPr>
      <w:r>
        <w:rPr>
          <w:rFonts w:hint="eastAsia" w:ascii="仿宋" w:hAnsi="仿宋" w:eastAsia="仿宋" w:cs="仿宋"/>
          <w:snapToGrid w:val="0"/>
          <w:color w:val="000000"/>
          <w:spacing w:val="-6"/>
          <w:kern w:val="0"/>
          <w:sz w:val="28"/>
          <w:szCs w:val="28"/>
          <w:highlight w:val="none"/>
          <w:lang w:eastAsia="en-US"/>
        </w:rPr>
        <w:t>本赛项密切对接新能源汽车和人工智能产业，面向智能网联汽车整车及系统（部件）辅助研发、生产制造、营运服务等岗位，通过智能网联汽车装调</w:t>
      </w:r>
      <w:r>
        <w:rPr>
          <w:rFonts w:hint="eastAsia" w:ascii="仿宋" w:hAnsi="仿宋" w:eastAsia="仿宋" w:cs="仿宋"/>
          <w:snapToGrid w:val="0"/>
          <w:color w:val="000000"/>
          <w:spacing w:val="-6"/>
          <w:kern w:val="0"/>
          <w:sz w:val="28"/>
          <w:szCs w:val="28"/>
          <w:highlight w:val="none"/>
          <w:lang w:eastAsia="zh-CN"/>
        </w:rPr>
        <w:t>、</w:t>
      </w:r>
      <w:r>
        <w:rPr>
          <w:rFonts w:hint="eastAsia" w:ascii="仿宋" w:hAnsi="仿宋" w:eastAsia="仿宋" w:cs="仿宋"/>
          <w:snapToGrid w:val="0"/>
          <w:color w:val="000000"/>
          <w:spacing w:val="-6"/>
          <w:kern w:val="0"/>
          <w:sz w:val="28"/>
          <w:szCs w:val="28"/>
          <w:highlight w:val="none"/>
          <w:lang w:val="en-US" w:eastAsia="zh-CN"/>
        </w:rPr>
        <w:t>智能网联汽车仿真以及赛项要点展示</w:t>
      </w:r>
      <w:r>
        <w:rPr>
          <w:rFonts w:hint="eastAsia" w:ascii="仿宋" w:hAnsi="仿宋" w:eastAsia="仿宋" w:cs="仿宋"/>
          <w:snapToGrid w:val="0"/>
          <w:color w:val="000000"/>
          <w:spacing w:val="-6"/>
          <w:kern w:val="0"/>
          <w:sz w:val="28"/>
          <w:szCs w:val="28"/>
          <w:highlight w:val="none"/>
          <w:lang w:eastAsia="en-US"/>
        </w:rPr>
        <w:t>竞赛模块，重点考查选手对</w:t>
      </w:r>
      <w:r>
        <w:rPr>
          <w:rFonts w:hint="eastAsia" w:ascii="仿宋" w:hAnsi="仿宋" w:eastAsia="仿宋" w:cs="仿宋"/>
          <w:snapToGrid w:val="0"/>
          <w:color w:val="000000"/>
          <w:spacing w:val="-6"/>
          <w:kern w:val="0"/>
          <w:sz w:val="28"/>
          <w:szCs w:val="28"/>
          <w:lang w:eastAsia="en-US"/>
        </w:rPr>
        <w:t>车载传感器技术、嵌入式系统应用技术、人工智能技术、网络通信技术和 AutoSAR汽车开放系统架构技术等知识的掌握情况；考查智能网联汽车的关键零部件装配与调试</w:t>
      </w:r>
      <w:r>
        <w:rPr>
          <w:rFonts w:hint="eastAsia" w:ascii="仿宋" w:hAnsi="仿宋" w:eastAsia="仿宋" w:cs="仿宋"/>
          <w:snapToGrid w:val="0"/>
          <w:color w:val="000000"/>
          <w:spacing w:val="-6"/>
          <w:kern w:val="0"/>
          <w:sz w:val="28"/>
          <w:szCs w:val="28"/>
          <w:lang w:eastAsia="zh-CN"/>
        </w:rPr>
        <w:t>、</w:t>
      </w:r>
      <w:r>
        <w:rPr>
          <w:rFonts w:hint="eastAsia" w:ascii="仿宋" w:hAnsi="仿宋" w:eastAsia="仿宋" w:cs="仿宋"/>
          <w:snapToGrid w:val="0"/>
          <w:color w:val="000000"/>
          <w:spacing w:val="-6"/>
          <w:kern w:val="0"/>
          <w:sz w:val="28"/>
          <w:szCs w:val="28"/>
          <w:lang w:eastAsia="en-US"/>
        </w:rPr>
        <w:t>参数调整与优化、性能检测与分析、故障诊断与排除等技能；</w:t>
      </w:r>
      <w:r>
        <w:rPr>
          <w:rFonts w:hint="eastAsia" w:ascii="仿宋" w:hAnsi="仿宋" w:eastAsia="仿宋" w:cs="仿宋"/>
          <w:snapToGrid w:val="0"/>
          <w:color w:val="000000"/>
          <w:spacing w:val="-6"/>
          <w:kern w:val="0"/>
          <w:sz w:val="28"/>
          <w:szCs w:val="28"/>
          <w:lang w:eastAsia="zh-CN"/>
        </w:rPr>
        <w:t>考查</w:t>
      </w:r>
      <w:r>
        <w:rPr>
          <w:rFonts w:hint="eastAsia" w:ascii="仿宋" w:hAnsi="仿宋" w:eastAsia="仿宋" w:cs="仿宋"/>
          <w:snapToGrid w:val="0"/>
          <w:color w:val="000000"/>
          <w:spacing w:val="-6"/>
          <w:kern w:val="0"/>
          <w:sz w:val="28"/>
          <w:szCs w:val="28"/>
          <w:lang w:eastAsia="en-US"/>
        </w:rPr>
        <w:t>计划组织、团队协作、安全防护、操作规范、诚实守信、绿色环保等职业素养，提高人才培养质量，为经济社会和职业教育高质量发展注入新动能。</w:t>
      </w:r>
    </w:p>
    <w:p w14:paraId="19592F91">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r>
        <w:rPr>
          <w:rFonts w:hint="eastAsia" w:ascii="黑体" w:hAnsi="黑体" w:eastAsia="黑体" w:cs="黑体"/>
          <w:snapToGrid w:val="0"/>
          <w:color w:val="000000"/>
          <w:spacing w:val="4"/>
          <w:kern w:val="0"/>
          <w:sz w:val="31"/>
          <w:szCs w:val="31"/>
          <w:lang w:eastAsia="en-US"/>
        </w:rPr>
        <w:t>三、竞赛内容</w:t>
      </w:r>
    </w:p>
    <w:p w14:paraId="4441353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仿宋" w:hAnsi="仿宋" w:eastAsia="仿宋" w:cs="仿宋"/>
          <w:b/>
          <w:bCs/>
          <w:spacing w:val="-1"/>
          <w:sz w:val="28"/>
          <w:szCs w:val="28"/>
          <w:lang w:val="en-US" w:eastAsia="zh-CN"/>
        </w:rPr>
      </w:pPr>
      <w:r>
        <w:rPr>
          <w:rFonts w:hint="eastAsia" w:ascii="仿宋" w:hAnsi="仿宋" w:eastAsia="仿宋" w:cs="仿宋"/>
          <w:snapToGrid w:val="0"/>
          <w:color w:val="000000"/>
          <w:spacing w:val="-6"/>
          <w:kern w:val="0"/>
          <w:sz w:val="28"/>
          <w:szCs w:val="28"/>
          <w:lang w:eastAsia="en-US"/>
        </w:rPr>
        <w:t>本赛项围绕智能网联汽车技术发展与创新，结合国家与行业标准，基于智能网联汽车整车辅助研发、智能网联汽车系统（部件）辅助研发、智能网联汽车生产制造、智能网联汽车营运服务等岗位，要求针对智能网联汽车装调方案设计、智能网联汽车部件装配与调整、智能网联汽车参数调整与优化、智能网联汽车性能检测与分析、智能网联汽车故障诊断与排除等典型工作任务，开展智能网联汽车传感器通信、智能网联汽车目标跟踪检测、计算平台安装与系统标定、规控算法仿真测试等比赛内容。</w:t>
      </w:r>
    </w:p>
    <w:p w14:paraId="2B1B45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仿宋" w:hAnsi="仿宋" w:eastAsia="仿宋" w:cs="仿宋"/>
          <w:spacing w:val="-6"/>
          <w:sz w:val="28"/>
          <w:szCs w:val="28"/>
          <w:highlight w:val="none"/>
        </w:rPr>
      </w:pPr>
      <w:r>
        <w:rPr>
          <w:rFonts w:hint="eastAsia" w:ascii="仿宋" w:hAnsi="仿宋" w:eastAsia="仿宋" w:cs="仿宋"/>
          <w:snapToGrid w:val="0"/>
          <w:color w:val="000000"/>
          <w:spacing w:val="-6"/>
          <w:kern w:val="0"/>
          <w:sz w:val="28"/>
          <w:szCs w:val="28"/>
          <w:highlight w:val="none"/>
          <w:lang w:eastAsia="en-US"/>
        </w:rPr>
        <w:t>本赛项包括智能网联汽车装调</w:t>
      </w:r>
      <w:r>
        <w:rPr>
          <w:rFonts w:hint="eastAsia" w:ascii="仿宋" w:hAnsi="仿宋" w:eastAsia="仿宋" w:cs="仿宋"/>
          <w:snapToGrid w:val="0"/>
          <w:color w:val="000000"/>
          <w:spacing w:val="-6"/>
          <w:kern w:val="0"/>
          <w:sz w:val="28"/>
          <w:szCs w:val="28"/>
          <w:highlight w:val="none"/>
          <w:lang w:eastAsia="zh-CN"/>
        </w:rPr>
        <w:t>、</w:t>
      </w:r>
      <w:r>
        <w:rPr>
          <w:rFonts w:hint="eastAsia" w:ascii="仿宋" w:hAnsi="仿宋" w:eastAsia="仿宋" w:cs="仿宋"/>
          <w:snapToGrid w:val="0"/>
          <w:color w:val="000000"/>
          <w:spacing w:val="-6"/>
          <w:kern w:val="0"/>
          <w:sz w:val="28"/>
          <w:szCs w:val="28"/>
          <w:highlight w:val="none"/>
          <w:lang w:val="en-US" w:eastAsia="zh-CN"/>
        </w:rPr>
        <w:t>智能网联汽车仿真</w:t>
      </w:r>
      <w:r>
        <w:rPr>
          <w:rFonts w:hint="eastAsia" w:ascii="仿宋" w:hAnsi="仿宋" w:eastAsia="仿宋" w:cs="仿宋"/>
          <w:snapToGrid w:val="0"/>
          <w:color w:val="000000"/>
          <w:spacing w:val="-6"/>
          <w:kern w:val="0"/>
          <w:sz w:val="28"/>
          <w:szCs w:val="28"/>
          <w:highlight w:val="none"/>
          <w:lang w:eastAsia="en-US"/>
        </w:rPr>
        <w:t>和</w:t>
      </w:r>
      <w:r>
        <w:rPr>
          <w:rFonts w:hint="eastAsia" w:ascii="仿宋" w:hAnsi="仿宋" w:eastAsia="仿宋" w:cs="仿宋"/>
          <w:snapToGrid w:val="0"/>
          <w:color w:val="000000"/>
          <w:spacing w:val="-6"/>
          <w:kern w:val="0"/>
          <w:sz w:val="28"/>
          <w:szCs w:val="28"/>
          <w:highlight w:val="none"/>
          <w:lang w:val="en-US" w:eastAsia="zh-CN"/>
        </w:rPr>
        <w:t>赛项要点技能展示三</w:t>
      </w:r>
      <w:r>
        <w:rPr>
          <w:rFonts w:hint="eastAsia" w:ascii="仿宋" w:hAnsi="仿宋" w:eastAsia="仿宋" w:cs="仿宋"/>
          <w:snapToGrid w:val="0"/>
          <w:color w:val="000000"/>
          <w:spacing w:val="-6"/>
          <w:kern w:val="0"/>
          <w:sz w:val="28"/>
          <w:szCs w:val="28"/>
          <w:highlight w:val="none"/>
          <w:lang w:eastAsia="en-US"/>
        </w:rPr>
        <w:t>个竞赛模块。</w:t>
      </w:r>
      <w:r>
        <w:rPr>
          <w:rFonts w:ascii="仿宋" w:hAnsi="仿宋" w:eastAsia="仿宋" w:cs="仿宋"/>
          <w:spacing w:val="-6"/>
          <w:sz w:val="28"/>
          <w:szCs w:val="28"/>
          <w:highlight w:val="none"/>
        </w:rPr>
        <w:t>如表1</w:t>
      </w:r>
      <w:r>
        <w:rPr>
          <w:rFonts w:hint="eastAsia" w:ascii="仿宋" w:hAnsi="仿宋" w:eastAsia="仿宋" w:cs="仿宋"/>
          <w:spacing w:val="-6"/>
          <w:sz w:val="28"/>
          <w:szCs w:val="28"/>
          <w:highlight w:val="none"/>
          <w:lang w:val="en-US" w:eastAsia="zh-CN"/>
        </w:rPr>
        <w:t>所示</w:t>
      </w:r>
      <w:r>
        <w:rPr>
          <w:rFonts w:ascii="仿宋" w:hAnsi="仿宋" w:eastAsia="仿宋" w:cs="仿宋"/>
          <w:spacing w:val="-6"/>
          <w:sz w:val="28"/>
          <w:szCs w:val="28"/>
          <w:highlight w:val="none"/>
        </w:rPr>
        <w:t>。</w:t>
      </w:r>
    </w:p>
    <w:p w14:paraId="275D9948">
      <w:pPr>
        <w:keepNext w:val="0"/>
        <w:keepLines w:val="0"/>
        <w:pageBreakBefore w:val="0"/>
        <w:widowControl w:val="0"/>
        <w:kinsoku/>
        <w:wordWrap/>
        <w:overflowPunct/>
        <w:topLinePunct w:val="0"/>
        <w:autoSpaceDE/>
        <w:autoSpaceDN/>
        <w:bidi w:val="0"/>
        <w:adjustRightInd/>
        <w:snapToGrid/>
        <w:spacing w:line="360" w:lineRule="auto"/>
        <w:ind w:right="0" w:firstLine="550" w:firstLineChars="200"/>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b/>
          <w:bCs/>
          <w:spacing w:val="-3"/>
          <w:sz w:val="28"/>
          <w:szCs w:val="28"/>
          <w:highlight w:val="none"/>
          <w:lang w:val="en-US" w:eastAsia="zh-CN"/>
        </w:rPr>
        <w:t>模块一智能网联汽车装调：</w:t>
      </w:r>
      <w:r>
        <w:rPr>
          <w:rFonts w:hint="eastAsia" w:ascii="仿宋" w:hAnsi="仿宋" w:eastAsia="仿宋" w:cs="仿宋"/>
          <w:snapToGrid w:val="0"/>
          <w:color w:val="000000"/>
          <w:spacing w:val="-6"/>
          <w:kern w:val="0"/>
          <w:sz w:val="28"/>
          <w:szCs w:val="28"/>
          <w:highlight w:val="none"/>
          <w:lang w:val="en-US" w:eastAsia="zh-CN"/>
        </w:rPr>
        <w:t>竞赛模块围绕智能网联汽车整车及系统（部件）进行装调和故障排除。对智能网联汽车的毫米波雷达、超声波雷达、摄像头、激光雷达、组合导航等装备进行性能检测、安装调试与标定；对线控底盘 CAN 通讯数据的读取和解析，对控制执行机构相关参数的调试、设定与读取；进行整车能源供给、智能传感器、总线、线束和通信等系统的故障诊断与排除。</w:t>
      </w:r>
    </w:p>
    <w:p w14:paraId="69BF5DF1">
      <w:pPr>
        <w:pStyle w:val="2"/>
        <w:keepNext w:val="0"/>
        <w:keepLines w:val="0"/>
        <w:pageBreakBefore w:val="0"/>
        <w:widowControl w:val="0"/>
        <w:kinsoku/>
        <w:wordWrap/>
        <w:overflowPunct/>
        <w:topLinePunct w:val="0"/>
        <w:autoSpaceDE/>
        <w:autoSpaceDN/>
        <w:bidi w:val="0"/>
        <w:adjustRightInd/>
        <w:snapToGrid/>
        <w:spacing w:before="0" w:line="360" w:lineRule="auto"/>
        <w:ind w:left="0" w:right="0" w:firstLine="550" w:firstLineChars="200"/>
        <w:jc w:val="left"/>
        <w:textAlignment w:val="auto"/>
        <w:rPr>
          <w:rFonts w:hint="eastAsia" w:ascii="方正仿宋_GB2312" w:hAnsi="方正仿宋_GB2312" w:eastAsia="方正仿宋_GB2312" w:cs="方正仿宋_GB2312"/>
          <w:b w:val="0"/>
          <w:bCs w:val="0"/>
          <w:snapToGrid w:val="0"/>
          <w:color w:val="000000"/>
          <w:spacing w:val="-6"/>
          <w:kern w:val="0"/>
          <w:sz w:val="28"/>
          <w:szCs w:val="28"/>
          <w:highlight w:val="none"/>
          <w:lang w:val="en-US" w:eastAsia="zh-CN" w:bidi="ar-SA"/>
        </w:rPr>
      </w:pPr>
      <w:r>
        <w:rPr>
          <w:rFonts w:hint="eastAsia" w:ascii="仿宋" w:hAnsi="仿宋" w:eastAsia="仿宋" w:cs="仿宋"/>
          <w:b/>
          <w:bCs/>
          <w:spacing w:val="-3"/>
          <w:kern w:val="2"/>
          <w:sz w:val="28"/>
          <w:szCs w:val="28"/>
          <w:highlight w:val="none"/>
          <w:lang w:val="en-US" w:eastAsia="zh-CN" w:bidi="ar-SA"/>
        </w:rPr>
        <w:t>模块二智能网联汽车仿真：</w:t>
      </w:r>
      <w:r>
        <w:rPr>
          <w:rFonts w:hint="eastAsia" w:ascii="方正仿宋_GB2312" w:hAnsi="方正仿宋_GB2312" w:eastAsia="方正仿宋_GB2312" w:cs="方正仿宋_GB2312"/>
          <w:b w:val="0"/>
          <w:bCs w:val="0"/>
          <w:snapToGrid w:val="0"/>
          <w:color w:val="000000"/>
          <w:spacing w:val="-6"/>
          <w:kern w:val="0"/>
          <w:sz w:val="28"/>
          <w:szCs w:val="28"/>
          <w:highlight w:val="none"/>
          <w:lang w:val="en-US" w:eastAsia="zh-CN" w:bidi="ar-SA"/>
        </w:rPr>
        <w:t>主要为智能网联汽车规控算法仿真测试任务。依据智能网联汽车功能定义和算法测试要求，在仿真环境中设计并搭建仿真道路地图、仿真测试场景、参数配置与调整、最终完成智能网联汽车虚拟仿真测试。</w:t>
      </w:r>
    </w:p>
    <w:p w14:paraId="248319C3">
      <w:pPr>
        <w:keepNext w:val="0"/>
        <w:keepLines w:val="0"/>
        <w:pageBreakBefore w:val="0"/>
        <w:widowControl w:val="0"/>
        <w:kinsoku/>
        <w:wordWrap/>
        <w:overflowPunct/>
        <w:topLinePunct w:val="0"/>
        <w:autoSpaceDE/>
        <w:autoSpaceDN/>
        <w:bidi w:val="0"/>
        <w:adjustRightInd/>
        <w:snapToGrid/>
        <w:spacing w:line="360" w:lineRule="auto"/>
        <w:ind w:right="0" w:firstLine="550" w:firstLineChars="200"/>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b/>
          <w:bCs/>
          <w:spacing w:val="-3"/>
          <w:sz w:val="28"/>
          <w:szCs w:val="28"/>
          <w:highlight w:val="none"/>
          <w:lang w:val="en-US" w:eastAsia="zh-CN"/>
        </w:rPr>
        <w:t>模块三赛项要点技能展示：</w:t>
      </w:r>
      <w:r>
        <w:rPr>
          <w:rFonts w:hint="eastAsia" w:ascii="仿宋" w:hAnsi="仿宋" w:eastAsia="仿宋" w:cs="仿宋"/>
          <w:snapToGrid w:val="0"/>
          <w:color w:val="000000"/>
          <w:spacing w:val="-6"/>
          <w:kern w:val="0"/>
          <w:sz w:val="28"/>
          <w:szCs w:val="28"/>
          <w:highlight w:val="none"/>
          <w:lang w:val="en-US" w:eastAsia="zh-CN"/>
        </w:rPr>
        <w:t>参赛队利用现场提供的白板、一体机等相关辅助教具，针对智能网联汽车技术要点进行相关展示，重点考查选手对智能网联汽车知识的实践能力、专业知识运用、职</w:t>
      </w:r>
      <w:r>
        <w:rPr>
          <w:rFonts w:hint="eastAsia" w:ascii="仿宋" w:hAnsi="仿宋" w:eastAsia="仿宋" w:cs="仿宋"/>
          <w:b w:val="0"/>
          <w:bCs w:val="0"/>
          <w:snapToGrid w:val="0"/>
          <w:color w:val="000000"/>
          <w:spacing w:val="-6"/>
          <w:kern w:val="0"/>
          <w:sz w:val="28"/>
          <w:szCs w:val="28"/>
          <w:highlight w:val="none"/>
          <w:lang w:val="en-US" w:eastAsia="zh-CN"/>
        </w:rPr>
        <w:t>业素养及</w:t>
      </w:r>
      <w:r>
        <w:rPr>
          <w:rFonts w:hint="eastAsia" w:ascii="仿宋" w:hAnsi="仿宋" w:eastAsia="仿宋" w:cs="仿宋"/>
          <w:snapToGrid w:val="0"/>
          <w:color w:val="000000"/>
          <w:spacing w:val="-6"/>
          <w:kern w:val="0"/>
          <w:sz w:val="28"/>
          <w:szCs w:val="28"/>
          <w:highlight w:val="none"/>
          <w:lang w:val="en-US" w:eastAsia="zh-CN"/>
        </w:rPr>
        <w:t>逻辑表达能力等。</w:t>
      </w:r>
    </w:p>
    <w:p w14:paraId="68BED1B4">
      <w:pPr>
        <w:keepNext w:val="0"/>
        <w:keepLines w:val="0"/>
        <w:pageBreakBefore w:val="0"/>
        <w:widowControl w:val="0"/>
        <w:kinsoku/>
        <w:wordWrap/>
        <w:overflowPunct/>
        <w:topLinePunct w:val="0"/>
        <w:autoSpaceDE/>
        <w:autoSpaceDN/>
        <w:bidi w:val="0"/>
        <w:adjustRightInd/>
        <w:snapToGrid/>
        <w:spacing w:line="360" w:lineRule="auto"/>
        <w:ind w:right="0" w:firstLine="548" w:firstLineChars="200"/>
        <w:textAlignment w:val="auto"/>
        <w:rPr>
          <w:rFonts w:hint="eastAsia" w:ascii="仿宋" w:hAnsi="仿宋" w:eastAsia="仿宋" w:cs="仿宋"/>
          <w:spacing w:val="-3"/>
          <w:sz w:val="28"/>
          <w:szCs w:val="28"/>
          <w:highlight w:val="none"/>
          <w:lang w:val="en-US" w:eastAsia="zh-CN"/>
        </w:rPr>
      </w:pPr>
      <w:r>
        <w:rPr>
          <w:rFonts w:hint="eastAsia" w:ascii="仿宋" w:hAnsi="仿宋" w:eastAsia="仿宋" w:cs="仿宋"/>
          <w:spacing w:val="-3"/>
          <w:sz w:val="28"/>
          <w:szCs w:val="28"/>
          <w:highlight w:val="none"/>
        </w:rPr>
        <w:t>本赛项要求参赛选手在规定时间内，对智能网联汽车进行智能传感器的装配和标定、线控底盘CAN通讯数据读取与调测、故障诊断与排除</w:t>
      </w:r>
      <w:r>
        <w:rPr>
          <w:rFonts w:hint="eastAsia" w:ascii="仿宋" w:hAnsi="仿宋" w:eastAsia="仿宋" w:cs="仿宋"/>
          <w:spacing w:val="-3"/>
          <w:sz w:val="28"/>
          <w:szCs w:val="28"/>
          <w:highlight w:val="none"/>
          <w:lang w:eastAsia="zh-CN"/>
        </w:rPr>
        <w:t>，</w:t>
      </w:r>
      <w:r>
        <w:rPr>
          <w:rFonts w:hint="eastAsia" w:ascii="仿宋" w:hAnsi="仿宋" w:eastAsia="仿宋" w:cs="仿宋"/>
          <w:spacing w:val="-3"/>
          <w:sz w:val="28"/>
          <w:szCs w:val="28"/>
          <w:highlight w:val="none"/>
          <w:lang w:val="en-US" w:eastAsia="zh-CN"/>
        </w:rPr>
        <w:t>对智能网联汽车在实际场景进行仿真测试。</w:t>
      </w:r>
    </w:p>
    <w:p w14:paraId="719B3548">
      <w:pPr>
        <w:keepNext w:val="0"/>
        <w:keepLines w:val="0"/>
        <w:pageBreakBefore w:val="0"/>
        <w:widowControl w:val="0"/>
        <w:kinsoku/>
        <w:wordWrap/>
        <w:overflowPunct/>
        <w:topLinePunct w:val="0"/>
        <w:autoSpaceDE/>
        <w:autoSpaceDN/>
        <w:bidi w:val="0"/>
        <w:adjustRightInd/>
        <w:snapToGrid/>
        <w:spacing w:line="360" w:lineRule="auto"/>
        <w:ind w:right="0" w:firstLine="548" w:firstLineChars="200"/>
        <w:textAlignment w:val="auto"/>
        <w:rPr>
          <w:rFonts w:hint="eastAsia" w:ascii="仿宋" w:hAnsi="仿宋" w:eastAsia="仿宋" w:cs="仿宋"/>
          <w:spacing w:val="-3"/>
          <w:sz w:val="28"/>
          <w:szCs w:val="28"/>
        </w:rPr>
      </w:pPr>
      <w:r>
        <w:rPr>
          <w:rFonts w:hint="eastAsia" w:ascii="仿宋" w:hAnsi="仿宋" w:eastAsia="仿宋" w:cs="仿宋"/>
          <w:spacing w:val="-3"/>
          <w:sz w:val="28"/>
          <w:szCs w:val="28"/>
          <w:highlight w:val="none"/>
        </w:rPr>
        <w:t>完整准确填写《智能网联汽车技术选手报告单》。重点考查参赛选手对智能网联汽车控制逻辑的理解程度，考查智能网联汽车智能装备调试、功能测试、故障排除、虚拟仿真等应用实践能力，考查作</w:t>
      </w:r>
      <w:r>
        <w:rPr>
          <w:rFonts w:hint="eastAsia" w:ascii="仿宋" w:hAnsi="仿宋" w:eastAsia="仿宋" w:cs="仿宋"/>
          <w:spacing w:val="-3"/>
          <w:sz w:val="28"/>
          <w:szCs w:val="28"/>
        </w:rPr>
        <w:t>业过程中熟练查阅技术资料、规范使用工量具和仪器设备、准确测量技术参数和判断故障点能力，以及选手团队合作、安全生产、组织管理、现场问题的分析与处理等综合职业能力。</w:t>
      </w:r>
    </w:p>
    <w:p w14:paraId="3A1DC531">
      <w:pPr>
        <w:pStyle w:val="2"/>
        <w:rPr>
          <w:rFonts w:hint="eastAsia"/>
        </w:rPr>
      </w:pPr>
    </w:p>
    <w:p w14:paraId="0ABE822D">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r>
        <w:rPr>
          <w:rFonts w:hint="eastAsia" w:ascii="黑体" w:hAnsi="黑体" w:eastAsia="黑体" w:cs="黑体"/>
          <w:spacing w:val="-2"/>
          <w:sz w:val="24"/>
          <w:szCs w:val="24"/>
        </w:rPr>
        <w:t>表1</w:t>
      </w:r>
      <w:r>
        <w:rPr>
          <w:rFonts w:hint="eastAsia" w:ascii="黑体" w:hAnsi="黑体" w:eastAsia="黑体" w:cs="黑体"/>
          <w:spacing w:val="-2"/>
          <w:sz w:val="24"/>
          <w:szCs w:val="24"/>
          <w:lang w:val="en-US" w:eastAsia="zh-CN"/>
        </w:rPr>
        <w:t xml:space="preserve"> </w:t>
      </w:r>
      <w:r>
        <w:rPr>
          <w:rFonts w:hint="eastAsia" w:ascii="黑体" w:hAnsi="黑体" w:eastAsia="黑体" w:cs="黑体"/>
          <w:spacing w:val="-2"/>
          <w:sz w:val="24"/>
          <w:szCs w:val="24"/>
        </w:rPr>
        <w:t>竞赛模块设置</w:t>
      </w:r>
    </w:p>
    <w:tbl>
      <w:tblPr>
        <w:tblStyle w:val="12"/>
        <w:tblW w:w="82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4"/>
        <w:gridCol w:w="1462"/>
        <w:gridCol w:w="3899"/>
        <w:gridCol w:w="987"/>
        <w:gridCol w:w="912"/>
      </w:tblGrid>
      <w:tr w14:paraId="31997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jc w:val="center"/>
        </w:trPr>
        <w:tc>
          <w:tcPr>
            <w:tcW w:w="2426" w:type="dxa"/>
            <w:gridSpan w:val="2"/>
            <w:vAlign w:val="top"/>
          </w:tcPr>
          <w:p w14:paraId="754A0EC4">
            <w:pPr>
              <w:pStyle w:val="11"/>
              <w:spacing w:before="265" w:line="218" w:lineRule="auto"/>
              <w:jc w:val="center"/>
              <w:rPr>
                <w:rFonts w:hint="eastAsia" w:ascii="仿宋" w:hAnsi="仿宋" w:eastAsia="仿宋" w:cs="仿宋"/>
                <w:sz w:val="24"/>
                <w:szCs w:val="24"/>
              </w:rPr>
            </w:pPr>
            <w:r>
              <w:rPr>
                <w:rFonts w:hint="eastAsia" w:ascii="仿宋" w:hAnsi="仿宋" w:eastAsia="仿宋" w:cs="仿宋"/>
                <w:b/>
                <w:bCs/>
                <w:spacing w:val="-6"/>
                <w:sz w:val="24"/>
                <w:szCs w:val="24"/>
              </w:rPr>
              <w:t>模</w:t>
            </w:r>
            <w:r>
              <w:rPr>
                <w:rFonts w:hint="eastAsia" w:ascii="仿宋" w:hAnsi="仿宋" w:eastAsia="仿宋" w:cs="仿宋"/>
                <w:spacing w:val="6"/>
                <w:sz w:val="24"/>
                <w:szCs w:val="24"/>
              </w:rPr>
              <w:t xml:space="preserve">  </w:t>
            </w:r>
            <w:r>
              <w:rPr>
                <w:rFonts w:hint="eastAsia" w:ascii="仿宋" w:hAnsi="仿宋" w:eastAsia="仿宋" w:cs="仿宋"/>
                <w:b/>
                <w:bCs/>
                <w:spacing w:val="-6"/>
                <w:sz w:val="24"/>
                <w:szCs w:val="24"/>
              </w:rPr>
              <w:t>块</w:t>
            </w:r>
          </w:p>
        </w:tc>
        <w:tc>
          <w:tcPr>
            <w:tcW w:w="3899" w:type="dxa"/>
            <w:vAlign w:val="top"/>
          </w:tcPr>
          <w:p w14:paraId="455E990F">
            <w:pPr>
              <w:pStyle w:val="11"/>
              <w:spacing w:before="266" w:line="217" w:lineRule="auto"/>
              <w:ind w:left="1161"/>
              <w:rPr>
                <w:rFonts w:hint="eastAsia" w:ascii="仿宋" w:hAnsi="仿宋" w:eastAsia="仿宋" w:cs="仿宋"/>
                <w:sz w:val="24"/>
                <w:szCs w:val="24"/>
              </w:rPr>
            </w:pPr>
            <w:r>
              <w:rPr>
                <w:rFonts w:hint="eastAsia" w:ascii="仿宋" w:hAnsi="仿宋" w:eastAsia="仿宋" w:cs="仿宋"/>
                <w:b/>
                <w:bCs/>
                <w:spacing w:val="-7"/>
                <w:sz w:val="24"/>
                <w:szCs w:val="24"/>
              </w:rPr>
              <w:t>主要内容</w:t>
            </w:r>
          </w:p>
        </w:tc>
        <w:tc>
          <w:tcPr>
            <w:tcW w:w="987" w:type="dxa"/>
            <w:vAlign w:val="top"/>
          </w:tcPr>
          <w:p w14:paraId="41E79255">
            <w:pPr>
              <w:pStyle w:val="11"/>
              <w:spacing w:before="265" w:line="218" w:lineRule="auto"/>
              <w:jc w:val="center"/>
              <w:rPr>
                <w:rFonts w:hint="eastAsia" w:ascii="仿宋" w:hAnsi="仿宋" w:eastAsia="仿宋" w:cs="仿宋"/>
                <w:sz w:val="24"/>
                <w:szCs w:val="24"/>
              </w:rPr>
            </w:pPr>
            <w:r>
              <w:rPr>
                <w:rFonts w:hint="eastAsia" w:ascii="仿宋" w:hAnsi="仿宋" w:eastAsia="仿宋" w:cs="仿宋"/>
                <w:b/>
                <w:bCs/>
                <w:spacing w:val="-14"/>
                <w:sz w:val="24"/>
                <w:szCs w:val="24"/>
              </w:rPr>
              <w:t>比赛时长</w:t>
            </w:r>
          </w:p>
        </w:tc>
        <w:tc>
          <w:tcPr>
            <w:tcW w:w="912" w:type="dxa"/>
            <w:vAlign w:val="top"/>
          </w:tcPr>
          <w:p w14:paraId="1F789E4B">
            <w:pPr>
              <w:pStyle w:val="11"/>
              <w:spacing w:before="265" w:line="218" w:lineRule="auto"/>
              <w:jc w:val="center"/>
              <w:rPr>
                <w:rFonts w:hint="eastAsia" w:ascii="仿宋" w:hAnsi="仿宋" w:eastAsia="仿宋" w:cs="仿宋"/>
                <w:sz w:val="24"/>
                <w:szCs w:val="24"/>
              </w:rPr>
            </w:pPr>
            <w:r>
              <w:rPr>
                <w:rFonts w:hint="eastAsia" w:ascii="仿宋" w:hAnsi="仿宋" w:eastAsia="仿宋" w:cs="仿宋"/>
                <w:b/>
                <w:bCs/>
                <w:spacing w:val="-9"/>
                <w:sz w:val="24"/>
                <w:szCs w:val="24"/>
              </w:rPr>
              <w:t>分</w:t>
            </w:r>
            <w:r>
              <w:rPr>
                <w:rFonts w:hint="eastAsia" w:ascii="仿宋" w:hAnsi="仿宋" w:eastAsia="仿宋" w:cs="仿宋"/>
                <w:spacing w:val="5"/>
                <w:sz w:val="24"/>
                <w:szCs w:val="24"/>
              </w:rPr>
              <w:t xml:space="preserve">  </w:t>
            </w:r>
            <w:r>
              <w:rPr>
                <w:rFonts w:hint="eastAsia" w:ascii="仿宋" w:hAnsi="仿宋" w:eastAsia="仿宋" w:cs="仿宋"/>
                <w:b/>
                <w:bCs/>
                <w:spacing w:val="-9"/>
                <w:sz w:val="24"/>
                <w:szCs w:val="24"/>
              </w:rPr>
              <w:t>值</w:t>
            </w:r>
          </w:p>
        </w:tc>
      </w:tr>
      <w:tr w14:paraId="65318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6" w:hRule="atLeast"/>
          <w:jc w:val="center"/>
        </w:trPr>
        <w:tc>
          <w:tcPr>
            <w:tcW w:w="964" w:type="dxa"/>
            <w:vAlign w:val="center"/>
          </w:tcPr>
          <w:p w14:paraId="35D7A48C">
            <w:pPr>
              <w:pStyle w:val="11"/>
              <w:keepNext w:val="0"/>
              <w:keepLines w:val="0"/>
              <w:pageBreakBefore w:val="0"/>
              <w:widowControl w:val="0"/>
              <w:kinsoku/>
              <w:wordWrap/>
              <w:overflowPunct/>
              <w:topLinePunct w:val="0"/>
              <w:bidi w:val="0"/>
              <w:adjustRightInd/>
              <w:snapToGrid/>
              <w:spacing w:line="360" w:lineRule="auto"/>
              <w:jc w:val="center"/>
              <w:textAlignment w:val="auto"/>
              <w:rPr>
                <w:rFonts w:hint="eastAsia" w:ascii="仿宋" w:hAnsi="仿宋" w:eastAsia="仿宋" w:cs="仿宋"/>
                <w:color w:val="C00000"/>
                <w:sz w:val="24"/>
                <w:szCs w:val="24"/>
              </w:rPr>
            </w:pPr>
            <w:r>
              <w:rPr>
                <w:rFonts w:hint="eastAsia" w:ascii="仿宋" w:hAnsi="仿宋" w:eastAsia="仿宋" w:cs="仿宋"/>
                <w:b/>
                <w:bCs/>
                <w:spacing w:val="-4"/>
                <w:sz w:val="24"/>
                <w:szCs w:val="24"/>
                <w:lang w:val="en-US" w:eastAsia="zh-CN"/>
              </w:rPr>
              <w:t>模块一</w:t>
            </w:r>
          </w:p>
        </w:tc>
        <w:tc>
          <w:tcPr>
            <w:tcW w:w="1462" w:type="dxa"/>
            <w:vAlign w:val="center"/>
          </w:tcPr>
          <w:p w14:paraId="3C93A8D9">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C00000"/>
                <w:spacing w:val="-2"/>
                <w:sz w:val="21"/>
                <w:szCs w:val="21"/>
                <w:lang w:val="en-US" w:eastAsia="zh-CN"/>
              </w:rPr>
            </w:pPr>
            <w:r>
              <w:rPr>
                <w:b/>
                <w:bCs/>
                <w:spacing w:val="-2"/>
              </w:rPr>
              <w:t>智能网联汽车装</w:t>
            </w:r>
            <w:r>
              <w:rPr>
                <w:b/>
                <w:bCs/>
              </w:rPr>
              <w:t>调</w:t>
            </w:r>
          </w:p>
        </w:tc>
        <w:tc>
          <w:tcPr>
            <w:tcW w:w="3899" w:type="dxa"/>
            <w:vAlign w:val="center"/>
          </w:tcPr>
          <w:p w14:paraId="1A53E686">
            <w:pPr>
              <w:pStyle w:val="11"/>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12" w:firstLineChars="200"/>
              <w:jc w:val="left"/>
              <w:textAlignment w:val="baseline"/>
              <w:rPr>
                <w:rFonts w:hint="eastAsia" w:ascii="仿宋" w:hAnsi="仿宋" w:eastAsia="仿宋" w:cs="仿宋"/>
                <w:color w:val="C00000"/>
                <w:spacing w:val="-7"/>
                <w:sz w:val="21"/>
                <w:szCs w:val="21"/>
                <w:highlight w:val="none"/>
              </w:rPr>
            </w:pPr>
            <w:r>
              <w:rPr>
                <w:rFonts w:hint="eastAsia" w:ascii="仿宋" w:hAnsi="仿宋" w:eastAsia="仿宋" w:cs="仿宋"/>
                <w:spacing w:val="-2"/>
                <w:sz w:val="21"/>
                <w:szCs w:val="21"/>
                <w:highlight w:val="none"/>
                <w:lang w:val="en-US" w:eastAsia="zh-CN"/>
              </w:rPr>
              <w:t>对智能网联汽车整车及系统（部件）进行性能检测、安装调试与标定；对线控底盘CAN通讯数据的读取和解析，对执行机构相关参数的调试、设定与读取；进行整车能源供给、智能传感器、总线、线束和通信等系统的故障诊断与排除</w:t>
            </w:r>
          </w:p>
        </w:tc>
        <w:tc>
          <w:tcPr>
            <w:tcW w:w="987" w:type="dxa"/>
            <w:vAlign w:val="center"/>
          </w:tcPr>
          <w:p w14:paraId="49C39BBB">
            <w:pPr>
              <w:keepNext w:val="0"/>
              <w:keepLines w:val="0"/>
              <w:pageBreakBefore w:val="0"/>
              <w:widowControl w:val="0"/>
              <w:kinsoku/>
              <w:wordWrap/>
              <w:overflowPunct/>
              <w:topLinePunct w:val="0"/>
              <w:bidi w:val="0"/>
              <w:adjustRightInd/>
              <w:snapToGrid/>
              <w:spacing w:line="360" w:lineRule="auto"/>
              <w:jc w:val="center"/>
              <w:textAlignment w:val="auto"/>
              <w:rPr>
                <w:rFonts w:hint="eastAsia" w:ascii="Times New Roman" w:hAnsi="Times New Roman" w:eastAsia="Times New Roman" w:cs="Times New Roman"/>
                <w:spacing w:val="-2"/>
                <w:sz w:val="24"/>
                <w:szCs w:val="24"/>
                <w:lang w:val="en-US" w:eastAsia="zh-CN"/>
              </w:rPr>
            </w:pPr>
            <w:r>
              <w:rPr>
                <w:rFonts w:hint="eastAsia" w:ascii="Times New Roman" w:hAnsi="Times New Roman" w:eastAsia="Times New Roman" w:cs="Times New Roman"/>
                <w:spacing w:val="-2"/>
                <w:sz w:val="24"/>
                <w:szCs w:val="24"/>
                <w:lang w:val="en-US" w:eastAsia="zh-CN"/>
              </w:rPr>
              <w:t>60min</w:t>
            </w:r>
          </w:p>
        </w:tc>
        <w:tc>
          <w:tcPr>
            <w:tcW w:w="912" w:type="dxa"/>
            <w:vAlign w:val="center"/>
          </w:tcPr>
          <w:p w14:paraId="1A604073">
            <w:pPr>
              <w:keepNext w:val="0"/>
              <w:keepLines w:val="0"/>
              <w:pageBreakBefore w:val="0"/>
              <w:widowControl w:val="0"/>
              <w:kinsoku/>
              <w:wordWrap/>
              <w:overflowPunct/>
              <w:topLinePunct w:val="0"/>
              <w:bidi w:val="0"/>
              <w:adjustRightInd/>
              <w:snapToGrid/>
              <w:spacing w:line="360" w:lineRule="auto"/>
              <w:jc w:val="center"/>
              <w:textAlignment w:val="auto"/>
              <w:rPr>
                <w:rFonts w:hint="default" w:ascii="Times New Roman" w:hAnsi="Times New Roman" w:eastAsia="Times New Roman" w:cs="Times New Roman"/>
                <w:spacing w:val="-2"/>
                <w:sz w:val="24"/>
                <w:szCs w:val="24"/>
                <w:lang w:val="en-US" w:eastAsia="zh-CN"/>
              </w:rPr>
            </w:pPr>
            <w:r>
              <w:rPr>
                <w:rFonts w:hint="eastAsia" w:ascii="Times New Roman" w:hAnsi="Times New Roman" w:eastAsia="Times New Roman" w:cs="Times New Roman"/>
                <w:spacing w:val="-2"/>
                <w:sz w:val="24"/>
                <w:szCs w:val="24"/>
                <w:lang w:val="en-US" w:eastAsia="zh-CN"/>
              </w:rPr>
              <w:t>60</w:t>
            </w:r>
          </w:p>
        </w:tc>
      </w:tr>
      <w:tr w14:paraId="46311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64" w:type="dxa"/>
            <w:vAlign w:val="center"/>
          </w:tcPr>
          <w:p w14:paraId="619C26B2">
            <w:pPr>
              <w:pStyle w:val="11"/>
              <w:keepNext w:val="0"/>
              <w:keepLines w:val="0"/>
              <w:pageBreakBefore w:val="0"/>
              <w:widowControl w:val="0"/>
              <w:kinsoku/>
              <w:wordWrap/>
              <w:overflowPunct/>
              <w:topLinePunct w:val="0"/>
              <w:bidi w:val="0"/>
              <w:adjustRightInd/>
              <w:snapToGrid/>
              <w:spacing w:line="360" w:lineRule="auto"/>
              <w:jc w:val="center"/>
              <w:textAlignment w:val="auto"/>
              <w:rPr>
                <w:rFonts w:hint="eastAsia" w:ascii="仿宋" w:hAnsi="仿宋" w:eastAsia="仿宋" w:cs="仿宋"/>
                <w:b/>
                <w:bCs/>
                <w:spacing w:val="-4"/>
                <w:sz w:val="24"/>
                <w:szCs w:val="24"/>
                <w:lang w:val="en-US" w:eastAsia="zh-CN"/>
              </w:rPr>
            </w:pPr>
            <w:r>
              <w:rPr>
                <w:rFonts w:hint="eastAsia" w:ascii="仿宋" w:hAnsi="仿宋" w:eastAsia="仿宋" w:cs="仿宋"/>
                <w:b/>
                <w:bCs/>
                <w:spacing w:val="-4"/>
                <w:sz w:val="24"/>
                <w:szCs w:val="24"/>
                <w:lang w:val="en-US" w:eastAsia="zh-CN"/>
              </w:rPr>
              <w:t>模块二</w:t>
            </w:r>
          </w:p>
        </w:tc>
        <w:tc>
          <w:tcPr>
            <w:tcW w:w="1462" w:type="dxa"/>
            <w:vAlign w:val="center"/>
          </w:tcPr>
          <w:p w14:paraId="038B2535">
            <w:pPr>
              <w:pStyle w:val="11"/>
              <w:keepNext w:val="0"/>
              <w:keepLines w:val="0"/>
              <w:pageBreakBefore w:val="0"/>
              <w:widowControl w:val="0"/>
              <w:kinsoku/>
              <w:wordWrap/>
              <w:overflowPunct/>
              <w:topLinePunct w:val="0"/>
              <w:bidi w:val="0"/>
              <w:adjustRightInd/>
              <w:snapToGrid/>
              <w:spacing w:line="360" w:lineRule="auto"/>
              <w:jc w:val="center"/>
              <w:textAlignment w:val="auto"/>
              <w:rPr>
                <w:rFonts w:hint="eastAsia" w:ascii="仿宋" w:hAnsi="仿宋" w:eastAsia="仿宋" w:cs="仿宋"/>
                <w:b/>
                <w:bCs/>
                <w:spacing w:val="-4"/>
                <w:sz w:val="24"/>
                <w:szCs w:val="24"/>
                <w:lang w:val="en-US" w:eastAsia="zh-CN"/>
              </w:rPr>
            </w:pPr>
            <w:r>
              <w:rPr>
                <w:rFonts w:hint="eastAsia" w:ascii="仿宋" w:hAnsi="仿宋" w:eastAsia="仿宋" w:cs="仿宋"/>
                <w:b/>
                <w:bCs/>
                <w:spacing w:val="-4"/>
                <w:sz w:val="24"/>
                <w:szCs w:val="24"/>
                <w:lang w:val="en-US" w:eastAsia="zh-CN"/>
              </w:rPr>
              <w:t>智能网联汽车仿真</w:t>
            </w:r>
          </w:p>
        </w:tc>
        <w:tc>
          <w:tcPr>
            <w:tcW w:w="3899" w:type="dxa"/>
            <w:vAlign w:val="center"/>
          </w:tcPr>
          <w:p w14:paraId="5F90E9C4">
            <w:pPr>
              <w:pStyle w:val="11"/>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16" w:firstLineChars="200"/>
              <w:jc w:val="left"/>
              <w:textAlignment w:val="baseline"/>
              <w:rPr>
                <w:rFonts w:hint="eastAsia" w:ascii="仿宋" w:hAnsi="仿宋" w:eastAsia="仿宋" w:cs="仿宋"/>
                <w:spacing w:val="-2"/>
                <w:sz w:val="21"/>
                <w:szCs w:val="21"/>
                <w:highlight w:val="none"/>
                <w:lang w:val="en-US" w:eastAsia="zh-CN"/>
              </w:rPr>
            </w:pPr>
            <w:r>
              <w:rPr>
                <w:rFonts w:hint="eastAsia" w:ascii="仿宋" w:hAnsi="仿宋" w:eastAsia="仿宋" w:cs="仿宋"/>
                <w:snapToGrid w:val="0"/>
                <w:color w:val="000000"/>
                <w:spacing w:val="-1"/>
                <w:kern w:val="0"/>
                <w:sz w:val="21"/>
                <w:szCs w:val="21"/>
                <w:highlight w:val="none"/>
                <w:lang w:val="en-US" w:eastAsia="zh-CN" w:bidi="ar-SA"/>
              </w:rPr>
              <w:t>在仿真环境中设计并搭建仿真道路地图、仿真测试场景、参数配置与调整，进行智能网联汽车虚拟仿真测试。</w:t>
            </w:r>
          </w:p>
        </w:tc>
        <w:tc>
          <w:tcPr>
            <w:tcW w:w="987" w:type="dxa"/>
            <w:vAlign w:val="center"/>
          </w:tcPr>
          <w:p w14:paraId="1C34C6F2">
            <w:pPr>
              <w:keepNext w:val="0"/>
              <w:keepLines w:val="0"/>
              <w:pageBreakBefore w:val="0"/>
              <w:widowControl w:val="0"/>
              <w:kinsoku/>
              <w:wordWrap/>
              <w:overflowPunct/>
              <w:topLinePunct w:val="0"/>
              <w:bidi w:val="0"/>
              <w:adjustRightInd/>
              <w:snapToGrid/>
              <w:spacing w:line="360" w:lineRule="auto"/>
              <w:jc w:val="center"/>
              <w:textAlignment w:val="auto"/>
              <w:rPr>
                <w:rFonts w:hint="eastAsia" w:ascii="Times New Roman" w:hAnsi="Times New Roman" w:eastAsia="Times New Roman" w:cs="Times New Roman"/>
                <w:spacing w:val="-2"/>
                <w:sz w:val="24"/>
                <w:szCs w:val="24"/>
                <w:lang w:val="en-US" w:eastAsia="zh-CN"/>
              </w:rPr>
            </w:pPr>
            <w:r>
              <w:rPr>
                <w:rFonts w:hint="eastAsia" w:ascii="Times New Roman" w:hAnsi="Times New Roman" w:eastAsia="Times New Roman" w:cs="Times New Roman"/>
                <w:spacing w:val="-2"/>
                <w:sz w:val="24"/>
                <w:szCs w:val="24"/>
                <w:lang w:val="en-US" w:eastAsia="zh-CN"/>
              </w:rPr>
              <w:t>20min</w:t>
            </w:r>
          </w:p>
        </w:tc>
        <w:tc>
          <w:tcPr>
            <w:tcW w:w="912" w:type="dxa"/>
            <w:vAlign w:val="center"/>
          </w:tcPr>
          <w:p w14:paraId="04DDEFDC">
            <w:pPr>
              <w:keepNext w:val="0"/>
              <w:keepLines w:val="0"/>
              <w:pageBreakBefore w:val="0"/>
              <w:widowControl w:val="0"/>
              <w:kinsoku/>
              <w:wordWrap/>
              <w:overflowPunct/>
              <w:topLinePunct w:val="0"/>
              <w:bidi w:val="0"/>
              <w:adjustRightInd/>
              <w:snapToGrid/>
              <w:spacing w:line="360" w:lineRule="auto"/>
              <w:jc w:val="center"/>
              <w:textAlignment w:val="auto"/>
              <w:rPr>
                <w:rFonts w:hint="eastAsia" w:ascii="Times New Roman" w:hAnsi="Times New Roman" w:eastAsia="Times New Roman" w:cs="Times New Roman"/>
                <w:spacing w:val="-2"/>
                <w:sz w:val="24"/>
                <w:szCs w:val="24"/>
                <w:lang w:val="en-US" w:eastAsia="zh-CN"/>
              </w:rPr>
            </w:pPr>
            <w:r>
              <w:rPr>
                <w:rFonts w:hint="eastAsia" w:ascii="Times New Roman" w:hAnsi="Times New Roman" w:eastAsia="Times New Roman" w:cs="Times New Roman"/>
                <w:spacing w:val="-2"/>
                <w:sz w:val="24"/>
                <w:szCs w:val="24"/>
                <w:lang w:val="en-US" w:eastAsia="zh-CN"/>
              </w:rPr>
              <w:t>20</w:t>
            </w:r>
          </w:p>
        </w:tc>
      </w:tr>
      <w:tr w14:paraId="56192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5" w:hRule="atLeast"/>
          <w:jc w:val="center"/>
        </w:trPr>
        <w:tc>
          <w:tcPr>
            <w:tcW w:w="964" w:type="dxa"/>
            <w:shd w:val="clear" w:color="auto" w:fill="auto"/>
            <w:vAlign w:val="center"/>
          </w:tcPr>
          <w:p w14:paraId="20DD8FD0">
            <w:pPr>
              <w:pStyle w:val="11"/>
              <w:keepNext w:val="0"/>
              <w:keepLines w:val="0"/>
              <w:pageBreakBefore w:val="0"/>
              <w:widowControl w:val="0"/>
              <w:kinsoku/>
              <w:wordWrap/>
              <w:overflowPunct/>
              <w:topLinePunct w:val="0"/>
              <w:bidi w:val="0"/>
              <w:adjustRightInd/>
              <w:snapToGrid/>
              <w:spacing w:line="360" w:lineRule="auto"/>
              <w:jc w:val="center"/>
              <w:textAlignment w:val="auto"/>
              <w:rPr>
                <w:rFonts w:hint="default" w:ascii="仿宋" w:hAnsi="仿宋" w:eastAsia="仿宋" w:cs="仿宋"/>
                <w:b/>
                <w:bCs/>
                <w:spacing w:val="-4"/>
                <w:kern w:val="2"/>
                <w:sz w:val="24"/>
                <w:szCs w:val="24"/>
                <w:highlight w:val="yellow"/>
                <w:lang w:val="en-US" w:eastAsia="zh-CN" w:bidi="ar-SA"/>
              </w:rPr>
            </w:pPr>
            <w:r>
              <w:rPr>
                <w:rFonts w:hint="eastAsia" w:ascii="仿宋" w:hAnsi="仿宋" w:eastAsia="仿宋" w:cs="仿宋"/>
                <w:b/>
                <w:bCs/>
                <w:spacing w:val="-4"/>
                <w:sz w:val="24"/>
                <w:szCs w:val="24"/>
                <w:lang w:val="en-US" w:eastAsia="zh-CN"/>
              </w:rPr>
              <w:t>模块</w:t>
            </w:r>
            <w:r>
              <w:rPr>
                <w:rFonts w:hint="eastAsia" w:cs="仿宋"/>
                <w:b/>
                <w:bCs/>
                <w:spacing w:val="-4"/>
                <w:sz w:val="24"/>
                <w:szCs w:val="24"/>
                <w:lang w:val="en-US" w:eastAsia="zh-CN"/>
              </w:rPr>
              <w:t>三</w:t>
            </w:r>
          </w:p>
        </w:tc>
        <w:tc>
          <w:tcPr>
            <w:tcW w:w="1462" w:type="dxa"/>
            <w:shd w:val="clear" w:color="auto" w:fill="auto"/>
            <w:vAlign w:val="center"/>
          </w:tcPr>
          <w:p w14:paraId="33BEAA5C">
            <w:pPr>
              <w:pStyle w:val="11"/>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pacing w:val="-2"/>
                <w:kern w:val="2"/>
                <w:sz w:val="21"/>
                <w:szCs w:val="21"/>
                <w:highlight w:val="yellow"/>
                <w:lang w:val="en-US" w:eastAsia="zh-CN" w:bidi="ar-SA"/>
              </w:rPr>
            </w:pPr>
            <w:r>
              <w:rPr>
                <w:rFonts w:hint="eastAsia"/>
                <w:b/>
                <w:bCs/>
                <w:spacing w:val="-2"/>
                <w:lang w:val="en-US" w:eastAsia="zh-CN"/>
              </w:rPr>
              <w:t>赛项要点技能展示</w:t>
            </w:r>
          </w:p>
        </w:tc>
        <w:tc>
          <w:tcPr>
            <w:tcW w:w="3899" w:type="dxa"/>
            <w:shd w:val="clear" w:color="auto" w:fill="auto"/>
            <w:vAlign w:val="center"/>
          </w:tcPr>
          <w:p w14:paraId="15D87581">
            <w:pPr>
              <w:pStyle w:val="11"/>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12" w:firstLineChars="200"/>
              <w:jc w:val="left"/>
              <w:textAlignment w:val="baseline"/>
              <w:rPr>
                <w:rFonts w:hint="eastAsia" w:ascii="仿宋" w:hAnsi="仿宋" w:eastAsia="仿宋" w:cs="仿宋"/>
                <w:spacing w:val="-2"/>
                <w:kern w:val="2"/>
                <w:sz w:val="21"/>
                <w:szCs w:val="21"/>
                <w:highlight w:val="none"/>
                <w:lang w:val="en-US" w:eastAsia="zh-CN" w:bidi="ar-SA"/>
              </w:rPr>
            </w:pPr>
            <w:r>
              <w:rPr>
                <w:rFonts w:hint="eastAsia" w:ascii="仿宋" w:hAnsi="仿宋" w:eastAsia="仿宋" w:cs="仿宋"/>
                <w:spacing w:val="-2"/>
                <w:sz w:val="21"/>
                <w:szCs w:val="21"/>
                <w:highlight w:val="none"/>
                <w:lang w:val="en-US" w:eastAsia="zh-CN"/>
              </w:rPr>
              <w:t>参赛选手针对智能网联汽车技术自行选择展示内容，</w:t>
            </w:r>
            <w:r>
              <w:rPr>
                <w:rFonts w:hint="eastAsia" w:ascii="仿宋" w:hAnsi="仿宋" w:eastAsia="仿宋" w:cs="仿宋"/>
                <w:snapToGrid w:val="0"/>
                <w:color w:val="000000"/>
                <w:spacing w:val="-1"/>
                <w:kern w:val="0"/>
                <w:sz w:val="21"/>
                <w:szCs w:val="21"/>
                <w:highlight w:val="none"/>
                <w:lang w:val="en-US" w:eastAsia="zh-CN" w:bidi="ar-SA"/>
              </w:rPr>
              <w:t>结合所学专业，围绕生产、管理、服务一线真问题、真场景，自主确定参赛项目名称，自主设计参赛项目内容，展示真技能</w:t>
            </w:r>
            <w:r>
              <w:rPr>
                <w:rFonts w:hint="eastAsia" w:cs="仿宋"/>
                <w:snapToGrid w:val="0"/>
                <w:color w:val="000000"/>
                <w:spacing w:val="-1"/>
                <w:kern w:val="0"/>
                <w:sz w:val="21"/>
                <w:szCs w:val="21"/>
                <w:highlight w:val="none"/>
                <w:lang w:val="en-US" w:eastAsia="zh-CN" w:bidi="ar-SA"/>
              </w:rPr>
              <w:t>。</w:t>
            </w:r>
          </w:p>
        </w:tc>
        <w:tc>
          <w:tcPr>
            <w:tcW w:w="987" w:type="dxa"/>
            <w:shd w:val="clear" w:color="auto" w:fill="auto"/>
            <w:vAlign w:val="center"/>
          </w:tcPr>
          <w:p w14:paraId="211C28AF">
            <w:pPr>
              <w:keepNext w:val="0"/>
              <w:keepLines w:val="0"/>
              <w:pageBreakBefore w:val="0"/>
              <w:widowControl w:val="0"/>
              <w:kinsoku/>
              <w:wordWrap/>
              <w:overflowPunct/>
              <w:topLinePunct w:val="0"/>
              <w:bidi w:val="0"/>
              <w:adjustRightInd/>
              <w:snapToGrid/>
              <w:spacing w:line="360" w:lineRule="auto"/>
              <w:jc w:val="center"/>
              <w:textAlignment w:val="auto"/>
              <w:rPr>
                <w:rFonts w:hint="eastAsia" w:ascii="方正仿宋_GB2312" w:hAnsi="方正仿宋_GB2312" w:eastAsia="方正仿宋_GB2312" w:cs="方正仿宋_GB2312"/>
                <w:spacing w:val="-2"/>
                <w:sz w:val="21"/>
                <w:szCs w:val="21"/>
                <w:lang w:val="en-US" w:eastAsia="zh-CN"/>
              </w:rPr>
            </w:pPr>
            <w:r>
              <w:rPr>
                <w:rFonts w:hint="eastAsia" w:ascii="Times New Roman" w:hAnsi="Times New Roman" w:eastAsia="Times New Roman" w:cs="Times New Roman"/>
                <w:spacing w:val="-2"/>
                <w:sz w:val="24"/>
                <w:szCs w:val="24"/>
                <w:lang w:val="en-US" w:eastAsia="zh-CN"/>
              </w:rPr>
              <w:t>15min</w:t>
            </w:r>
          </w:p>
        </w:tc>
        <w:tc>
          <w:tcPr>
            <w:tcW w:w="912" w:type="dxa"/>
            <w:shd w:val="clear" w:color="auto" w:fill="auto"/>
            <w:vAlign w:val="center"/>
          </w:tcPr>
          <w:p w14:paraId="3DE8D99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spacing w:val="-2"/>
                <w:sz w:val="21"/>
                <w:szCs w:val="21"/>
                <w:lang w:val="en-US" w:eastAsia="zh-CN"/>
              </w:rPr>
            </w:pPr>
            <w:r>
              <w:rPr>
                <w:rFonts w:hint="eastAsia" w:ascii="Times New Roman" w:hAnsi="Times New Roman" w:eastAsia="Times New Roman" w:cs="Times New Roman"/>
                <w:spacing w:val="-2"/>
                <w:sz w:val="24"/>
                <w:szCs w:val="24"/>
                <w:lang w:val="en-US" w:eastAsia="zh-CN"/>
              </w:rPr>
              <w:t>20</w:t>
            </w:r>
          </w:p>
        </w:tc>
      </w:tr>
      <w:tr w14:paraId="22B51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jc w:val="center"/>
        </w:trPr>
        <w:tc>
          <w:tcPr>
            <w:tcW w:w="6325" w:type="dxa"/>
            <w:gridSpan w:val="3"/>
            <w:vAlign w:val="center"/>
          </w:tcPr>
          <w:p w14:paraId="7EDBC57C">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方正仿宋_GB2312" w:hAnsi="方正仿宋_GB2312" w:eastAsia="方正仿宋_GB2312" w:cs="方正仿宋_GB2312"/>
                <w:spacing w:val="-2"/>
                <w:kern w:val="2"/>
                <w:sz w:val="21"/>
                <w:szCs w:val="21"/>
                <w:lang w:val="en-US" w:eastAsia="zh-CN" w:bidi="ar-SA"/>
              </w:rPr>
            </w:pPr>
            <w:r>
              <w:rPr>
                <w:rFonts w:hint="eastAsia" w:ascii="方正仿宋_GB2312" w:hAnsi="方正仿宋_GB2312" w:eastAsia="方正仿宋_GB2312" w:cs="方正仿宋_GB2312"/>
                <w:spacing w:val="-2"/>
                <w:kern w:val="2"/>
                <w:sz w:val="21"/>
                <w:szCs w:val="21"/>
                <w:lang w:val="en-US" w:eastAsia="zh-CN" w:bidi="ar-SA"/>
              </w:rPr>
              <w:t>合  计</w:t>
            </w:r>
          </w:p>
        </w:tc>
        <w:tc>
          <w:tcPr>
            <w:tcW w:w="987" w:type="dxa"/>
            <w:vAlign w:val="center"/>
          </w:tcPr>
          <w:p w14:paraId="20F72C99">
            <w:pPr>
              <w:spacing w:before="69" w:line="192" w:lineRule="auto"/>
              <w:jc w:val="center"/>
              <w:rPr>
                <w:rFonts w:hint="eastAsia" w:ascii="方正仿宋_GB2312" w:hAnsi="方正仿宋_GB2312" w:eastAsia="方正仿宋_GB2312" w:cs="方正仿宋_GB2312"/>
                <w:spacing w:val="-2"/>
                <w:kern w:val="2"/>
                <w:sz w:val="21"/>
                <w:szCs w:val="21"/>
                <w:lang w:val="en-US" w:eastAsia="zh-CN" w:bidi="ar-SA"/>
              </w:rPr>
            </w:pPr>
            <w:r>
              <w:rPr>
                <w:rFonts w:hint="eastAsia" w:ascii="Times New Roman" w:hAnsi="Times New Roman" w:eastAsia="Times New Roman" w:cs="Times New Roman"/>
                <w:spacing w:val="-2"/>
                <w:sz w:val="24"/>
                <w:szCs w:val="24"/>
                <w:shd w:val="clear" w:color="auto" w:fill="auto"/>
                <w:lang w:val="en-US" w:eastAsia="zh-CN"/>
              </w:rPr>
              <w:t>95min</w:t>
            </w:r>
          </w:p>
        </w:tc>
        <w:tc>
          <w:tcPr>
            <w:tcW w:w="912" w:type="dxa"/>
            <w:vAlign w:val="center"/>
          </w:tcPr>
          <w:p w14:paraId="27EB6DC7">
            <w:pPr>
              <w:spacing w:before="69" w:line="192" w:lineRule="auto"/>
              <w:jc w:val="center"/>
              <w:rPr>
                <w:rFonts w:hint="eastAsia" w:ascii="方正仿宋_GB2312" w:hAnsi="方正仿宋_GB2312" w:eastAsia="方正仿宋_GB2312" w:cs="方正仿宋_GB2312"/>
                <w:spacing w:val="-2"/>
                <w:kern w:val="2"/>
                <w:sz w:val="21"/>
                <w:szCs w:val="21"/>
                <w:lang w:val="en-US" w:eastAsia="zh-CN" w:bidi="ar-SA"/>
              </w:rPr>
            </w:pPr>
            <w:r>
              <w:rPr>
                <w:rFonts w:hint="eastAsia" w:ascii="Times New Roman" w:hAnsi="Times New Roman" w:eastAsia="Times New Roman" w:cs="Times New Roman"/>
                <w:spacing w:val="-2"/>
                <w:sz w:val="24"/>
                <w:szCs w:val="24"/>
                <w:lang w:val="en-US" w:eastAsia="zh-CN"/>
              </w:rPr>
              <w:t>100</w:t>
            </w:r>
          </w:p>
        </w:tc>
      </w:tr>
      <w:tr w14:paraId="19804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jc w:val="center"/>
        </w:trPr>
        <w:tc>
          <w:tcPr>
            <w:tcW w:w="8224" w:type="dxa"/>
            <w:gridSpan w:val="5"/>
            <w:vAlign w:val="center"/>
          </w:tcPr>
          <w:p w14:paraId="6463464C">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pacing w:val="-10"/>
                <w:sz w:val="21"/>
                <w:szCs w:val="21"/>
              </w:rPr>
            </w:pPr>
            <w:r>
              <w:rPr>
                <w:rFonts w:hint="eastAsia" w:ascii="仿宋" w:hAnsi="仿宋" w:eastAsia="仿宋" w:cs="仿宋"/>
                <w:spacing w:val="-2"/>
                <w:kern w:val="2"/>
                <w:sz w:val="21"/>
                <w:szCs w:val="21"/>
                <w:lang w:val="en-US" w:eastAsia="zh-CN" w:bidi="ar-SA"/>
              </w:rPr>
              <w:t>采用实操考核形式，理论考核融入实操考核中，同时应填写选手报告单</w:t>
            </w:r>
          </w:p>
        </w:tc>
      </w:tr>
    </w:tbl>
    <w:p w14:paraId="5639D35F">
      <w:pPr>
        <w:rPr>
          <w:rFonts w:hint="eastAsia" w:ascii="方正仿宋_GB2312" w:hAnsi="方正仿宋_GB2312" w:eastAsia="方正仿宋_GB2312" w:cs="方正仿宋_GB2312"/>
          <w:spacing w:val="-3"/>
          <w:sz w:val="24"/>
          <w:szCs w:val="24"/>
        </w:rPr>
      </w:pPr>
    </w:p>
    <w:p w14:paraId="24696410">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r>
        <w:rPr>
          <w:rFonts w:hint="eastAsia" w:ascii="黑体" w:hAnsi="黑体" w:eastAsia="黑体" w:cs="黑体"/>
          <w:snapToGrid w:val="0"/>
          <w:color w:val="000000"/>
          <w:spacing w:val="4"/>
          <w:kern w:val="0"/>
          <w:sz w:val="31"/>
          <w:szCs w:val="31"/>
          <w:lang w:eastAsia="en-US"/>
        </w:rPr>
        <w:t>四、竞赛方式</w:t>
      </w:r>
    </w:p>
    <w:p w14:paraId="1DE92937">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（一）竞赛形式</w:t>
      </w:r>
    </w:p>
    <w:p w14:paraId="0BD78EE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本赛项竞赛形式为线下比赛。</w:t>
      </w:r>
    </w:p>
    <w:p w14:paraId="655FB5EE">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（二）组队方式</w:t>
      </w:r>
    </w:p>
    <w:p w14:paraId="534546D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参赛对象：河北省2025年度高等职业学校专科、本科全日制在籍学生（以报名时的学籍信息为准），凡在往届全国职业院校技能大赛、世界职业院校技能大赛中获一等奖的选手，不能再参加今年同一专业类赛项的比赛。</w:t>
      </w:r>
    </w:p>
    <w:p w14:paraId="0F3A461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组队要求：竞赛以线下比赛形式进行，竞赛组队方式为团体赛，由2名选手组成，不限性别。每所院校限报2个参赛队,每支参赛队伍限报2名指导教师，每所院校设领队1名，指导教师不得兼任领队，不允许跨校组队。</w:t>
      </w:r>
    </w:p>
    <w:p w14:paraId="23BAC57A">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eastAsia="en-US"/>
        </w:rPr>
      </w:pPr>
      <w:r>
        <w:rPr>
          <w:rFonts w:hint="eastAsia" w:ascii="黑体" w:hAnsi="黑体" w:eastAsia="黑体" w:cs="黑体"/>
          <w:snapToGrid w:val="0"/>
          <w:color w:val="000000"/>
          <w:spacing w:val="4"/>
          <w:kern w:val="0"/>
          <w:sz w:val="31"/>
          <w:szCs w:val="31"/>
          <w:lang w:eastAsia="en-US"/>
        </w:rPr>
        <w:t>五、竞赛流程</w:t>
      </w:r>
    </w:p>
    <w:p w14:paraId="3F82A06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正式比赛时间为2天（1月10日-11日），竞赛日程如表2所示，比赛场次根据最终报名参赛队数量进行调整。</w:t>
      </w:r>
    </w:p>
    <w:p w14:paraId="7D114748">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r>
        <w:rPr>
          <w:rFonts w:hint="eastAsia" w:ascii="黑体" w:hAnsi="黑体" w:eastAsia="黑体" w:cs="黑体"/>
          <w:spacing w:val="-2"/>
          <w:sz w:val="24"/>
          <w:szCs w:val="24"/>
        </w:rPr>
        <w:t>表2 竞赛日程及内容</w:t>
      </w:r>
    </w:p>
    <w:tbl>
      <w:tblPr>
        <w:tblStyle w:val="9"/>
        <w:tblW w:w="9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1153"/>
        <w:gridCol w:w="1830"/>
        <w:gridCol w:w="3620"/>
        <w:gridCol w:w="1668"/>
      </w:tblGrid>
      <w:tr w14:paraId="5FFD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150" w:type="dxa"/>
            <w:vAlign w:val="center"/>
          </w:tcPr>
          <w:p w14:paraId="3D80A1AE">
            <w:pPr>
              <w:pStyle w:val="3"/>
              <w:rPr>
                <w:rFonts w:hint="eastAsia" w:ascii="黑体" w:hAnsi="黑体" w:eastAsia="黑体" w:cs="黑体"/>
                <w:b/>
                <w:bCs/>
                <w:sz w:val="24"/>
                <w:szCs w:val="24"/>
                <w:vertAlign w:val="baseline"/>
                <w:lang w:val="en-US" w:eastAsia="zh-CN"/>
              </w:rPr>
            </w:pPr>
            <w:r>
              <w:rPr>
                <w:rFonts w:hint="eastAsia" w:ascii="黑体" w:hAnsi="黑体" w:eastAsia="黑体" w:cs="黑体"/>
                <w:b/>
                <w:bCs/>
                <w:sz w:val="24"/>
                <w:szCs w:val="24"/>
                <w:vertAlign w:val="baseline"/>
                <w:lang w:val="en-US" w:eastAsia="zh-CN"/>
              </w:rPr>
              <w:t>项目</w:t>
            </w:r>
          </w:p>
        </w:tc>
        <w:tc>
          <w:tcPr>
            <w:tcW w:w="2983" w:type="dxa"/>
            <w:gridSpan w:val="2"/>
            <w:vAlign w:val="center"/>
          </w:tcPr>
          <w:p w14:paraId="3FF8F485">
            <w:pPr>
              <w:pStyle w:val="3"/>
              <w:rPr>
                <w:rFonts w:hint="eastAsia" w:ascii="黑体" w:hAnsi="黑体" w:eastAsia="黑体" w:cs="黑体"/>
                <w:b/>
                <w:bCs/>
                <w:sz w:val="24"/>
                <w:szCs w:val="24"/>
                <w:vertAlign w:val="baseline"/>
                <w:lang w:val="en-US" w:eastAsia="zh-CN"/>
              </w:rPr>
            </w:pPr>
            <w:r>
              <w:rPr>
                <w:rFonts w:hint="eastAsia" w:ascii="黑体" w:hAnsi="黑体" w:eastAsia="黑体" w:cs="黑体"/>
                <w:b/>
                <w:bCs/>
                <w:sz w:val="24"/>
                <w:szCs w:val="24"/>
                <w:vertAlign w:val="baseline"/>
                <w:lang w:val="en-US" w:eastAsia="zh-CN"/>
              </w:rPr>
              <w:t>时间</w:t>
            </w:r>
          </w:p>
        </w:tc>
        <w:tc>
          <w:tcPr>
            <w:tcW w:w="3620" w:type="dxa"/>
            <w:vAlign w:val="center"/>
          </w:tcPr>
          <w:p w14:paraId="2C1F7C83">
            <w:pPr>
              <w:pStyle w:val="3"/>
              <w:rPr>
                <w:rFonts w:hint="eastAsia" w:ascii="黑体" w:hAnsi="黑体" w:eastAsia="黑体" w:cs="黑体"/>
                <w:b/>
                <w:bCs/>
                <w:sz w:val="24"/>
                <w:szCs w:val="24"/>
                <w:vertAlign w:val="baseline"/>
                <w:lang w:val="en-US" w:eastAsia="zh-CN"/>
              </w:rPr>
            </w:pPr>
            <w:r>
              <w:rPr>
                <w:rFonts w:hint="eastAsia" w:ascii="黑体" w:hAnsi="黑体" w:eastAsia="黑体" w:cs="黑体"/>
                <w:b/>
                <w:bCs/>
                <w:sz w:val="24"/>
                <w:szCs w:val="24"/>
                <w:vertAlign w:val="baseline"/>
                <w:lang w:val="en-US" w:eastAsia="zh-CN"/>
              </w:rPr>
              <w:t>内容</w:t>
            </w:r>
          </w:p>
        </w:tc>
        <w:tc>
          <w:tcPr>
            <w:tcW w:w="1668" w:type="dxa"/>
            <w:vAlign w:val="center"/>
          </w:tcPr>
          <w:p w14:paraId="5DE06C4C">
            <w:pPr>
              <w:pStyle w:val="3"/>
              <w:rPr>
                <w:rFonts w:hint="eastAsia" w:ascii="黑体" w:hAnsi="黑体" w:eastAsia="黑体" w:cs="黑体"/>
                <w:b/>
                <w:bCs/>
                <w:sz w:val="24"/>
                <w:szCs w:val="24"/>
                <w:vertAlign w:val="baseline"/>
                <w:lang w:val="en-US" w:eastAsia="zh-CN"/>
              </w:rPr>
            </w:pPr>
            <w:r>
              <w:rPr>
                <w:rFonts w:hint="eastAsia" w:ascii="黑体" w:hAnsi="黑体" w:eastAsia="黑体" w:cs="黑体"/>
                <w:b/>
                <w:bCs/>
                <w:sz w:val="24"/>
                <w:szCs w:val="24"/>
                <w:vertAlign w:val="baseline"/>
                <w:lang w:val="en-US" w:eastAsia="zh-CN"/>
              </w:rPr>
              <w:t>地点</w:t>
            </w:r>
          </w:p>
        </w:tc>
      </w:tr>
      <w:tr w14:paraId="4BA8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50" w:type="dxa"/>
            <w:vMerge w:val="restart"/>
            <w:vAlign w:val="center"/>
          </w:tcPr>
          <w:p w14:paraId="0A8F80A7">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报道日</w:t>
            </w:r>
          </w:p>
        </w:tc>
        <w:tc>
          <w:tcPr>
            <w:tcW w:w="1153" w:type="dxa"/>
            <w:vMerge w:val="restart"/>
            <w:vAlign w:val="center"/>
          </w:tcPr>
          <w:p w14:paraId="0AC69C69">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1月9日</w:t>
            </w:r>
          </w:p>
        </w:tc>
        <w:tc>
          <w:tcPr>
            <w:tcW w:w="1830" w:type="dxa"/>
            <w:shd w:val="clear" w:color="auto" w:fill="auto"/>
            <w:vAlign w:val="center"/>
          </w:tcPr>
          <w:p w14:paraId="5B17AB1B">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15:00～16:00</w:t>
            </w:r>
          </w:p>
        </w:tc>
        <w:tc>
          <w:tcPr>
            <w:tcW w:w="3620" w:type="dxa"/>
            <w:shd w:val="clear" w:color="auto" w:fill="auto"/>
            <w:vAlign w:val="center"/>
          </w:tcPr>
          <w:p w14:paraId="75196761">
            <w:pPr>
              <w:pStyle w:val="11"/>
              <w:keepNext w:val="0"/>
              <w:keepLines w:val="0"/>
              <w:pageBreakBefore w:val="0"/>
              <w:widowControl/>
              <w:kinsoku w:val="0"/>
              <w:wordWrap/>
              <w:overflowPunct/>
              <w:topLinePunct w:val="0"/>
              <w:autoSpaceDE w:val="0"/>
              <w:autoSpaceDN w:val="0"/>
              <w:bidi w:val="0"/>
              <w:adjustRightInd w:val="0"/>
              <w:snapToGrid w:val="0"/>
              <w:spacing w:line="214" w:lineRule="auto"/>
              <w:ind w:left="0" w:leftChars="0" w:right="0" w:rightChars="0"/>
              <w:jc w:val="left"/>
              <w:textAlignment w:val="baseline"/>
              <w:rPr>
                <w:rFonts w:hint="eastAsia" w:ascii="仿宋" w:hAnsi="仿宋" w:eastAsia="仿宋" w:cs="仿宋"/>
                <w:b w:val="0"/>
                <w:bCs w:val="0"/>
                <w:kern w:val="2"/>
                <w:sz w:val="21"/>
                <w:szCs w:val="21"/>
                <w:highlight w:val="none"/>
                <w:vertAlign w:val="baseline"/>
                <w:lang w:val="en-US" w:eastAsia="zh-CN" w:bidi="ar-SA"/>
              </w:rPr>
            </w:pPr>
            <w:r>
              <w:rPr>
                <w:rFonts w:hint="eastAsia" w:ascii="仿宋" w:hAnsi="仿宋" w:eastAsia="仿宋" w:cs="仿宋"/>
                <w:b w:val="0"/>
                <w:bCs w:val="0"/>
                <w:kern w:val="2"/>
                <w:sz w:val="21"/>
                <w:szCs w:val="21"/>
                <w:highlight w:val="none"/>
                <w:vertAlign w:val="baseline"/>
                <w:lang w:val="en-US" w:eastAsia="zh-CN" w:bidi="ar-SA"/>
              </w:rPr>
              <w:t>参赛选手报到</w:t>
            </w:r>
          </w:p>
        </w:tc>
        <w:tc>
          <w:tcPr>
            <w:tcW w:w="1668" w:type="dxa"/>
            <w:vAlign w:val="center"/>
          </w:tcPr>
          <w:p w14:paraId="20332AA5">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报到现场</w:t>
            </w:r>
          </w:p>
        </w:tc>
      </w:tr>
      <w:tr w14:paraId="6511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50" w:type="dxa"/>
            <w:vMerge w:val="continue"/>
            <w:vAlign w:val="center"/>
          </w:tcPr>
          <w:p w14:paraId="0E8302EA">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6B8665B4">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56BD221A">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16:00～17:00</w:t>
            </w:r>
          </w:p>
        </w:tc>
        <w:tc>
          <w:tcPr>
            <w:tcW w:w="3620" w:type="dxa"/>
            <w:shd w:val="clear" w:color="auto" w:fill="auto"/>
            <w:vAlign w:val="center"/>
          </w:tcPr>
          <w:p w14:paraId="6C2DB216">
            <w:pPr>
              <w:pStyle w:val="11"/>
              <w:keepNext w:val="0"/>
              <w:keepLines w:val="0"/>
              <w:pageBreakBefore w:val="0"/>
              <w:widowControl/>
              <w:kinsoku w:val="0"/>
              <w:wordWrap/>
              <w:overflowPunct/>
              <w:topLinePunct w:val="0"/>
              <w:autoSpaceDE w:val="0"/>
              <w:autoSpaceDN w:val="0"/>
              <w:bidi w:val="0"/>
              <w:adjustRightInd w:val="0"/>
              <w:snapToGrid w:val="0"/>
              <w:spacing w:line="214" w:lineRule="auto"/>
              <w:ind w:left="0" w:leftChars="0" w:right="0" w:rightChars="0"/>
              <w:jc w:val="left"/>
              <w:textAlignment w:val="baseline"/>
              <w:rPr>
                <w:rFonts w:hint="eastAsia" w:ascii="仿宋" w:hAnsi="仿宋" w:eastAsia="仿宋" w:cs="仿宋"/>
                <w:b w:val="0"/>
                <w:bCs w:val="0"/>
                <w:kern w:val="2"/>
                <w:sz w:val="21"/>
                <w:szCs w:val="21"/>
                <w:highlight w:val="none"/>
                <w:vertAlign w:val="baseline"/>
                <w:lang w:val="en-US" w:eastAsia="zh-CN" w:bidi="ar-SA"/>
              </w:rPr>
            </w:pPr>
            <w:r>
              <w:rPr>
                <w:rFonts w:hint="eastAsia" w:ascii="仿宋" w:hAnsi="仿宋" w:eastAsia="仿宋" w:cs="仿宋"/>
                <w:b w:val="0"/>
                <w:bCs w:val="0"/>
                <w:kern w:val="2"/>
                <w:sz w:val="21"/>
                <w:szCs w:val="21"/>
                <w:highlight w:val="none"/>
                <w:vertAlign w:val="baseline"/>
                <w:lang w:val="en-US" w:eastAsia="zh-CN" w:bidi="ar-SA"/>
              </w:rPr>
              <w:t>参赛选手熟悉比赛场地</w:t>
            </w:r>
          </w:p>
        </w:tc>
        <w:tc>
          <w:tcPr>
            <w:tcW w:w="1668" w:type="dxa"/>
            <w:shd w:val="clear" w:color="auto" w:fill="auto"/>
            <w:vAlign w:val="center"/>
          </w:tcPr>
          <w:p w14:paraId="4430F3DB">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比赛现场</w:t>
            </w:r>
          </w:p>
        </w:tc>
      </w:tr>
      <w:tr w14:paraId="3E69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50" w:type="dxa"/>
            <w:vMerge w:val="continue"/>
            <w:vAlign w:val="center"/>
          </w:tcPr>
          <w:p w14:paraId="1E4D5A8A">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2600C329">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77F36A49">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16:00～17:00</w:t>
            </w:r>
          </w:p>
        </w:tc>
        <w:tc>
          <w:tcPr>
            <w:tcW w:w="3620" w:type="dxa"/>
            <w:shd w:val="clear" w:color="auto" w:fill="auto"/>
            <w:vAlign w:val="center"/>
          </w:tcPr>
          <w:p w14:paraId="66FF829C">
            <w:pPr>
              <w:pStyle w:val="11"/>
              <w:keepNext w:val="0"/>
              <w:keepLines w:val="0"/>
              <w:pageBreakBefore w:val="0"/>
              <w:widowControl/>
              <w:kinsoku w:val="0"/>
              <w:wordWrap/>
              <w:overflowPunct/>
              <w:topLinePunct w:val="0"/>
              <w:autoSpaceDE w:val="0"/>
              <w:autoSpaceDN w:val="0"/>
              <w:bidi w:val="0"/>
              <w:adjustRightInd w:val="0"/>
              <w:snapToGrid w:val="0"/>
              <w:spacing w:line="214" w:lineRule="auto"/>
              <w:ind w:left="0" w:leftChars="0" w:right="0" w:rightChars="0"/>
              <w:jc w:val="left"/>
              <w:textAlignment w:val="baseline"/>
              <w:rPr>
                <w:rFonts w:hint="eastAsia" w:ascii="仿宋" w:hAnsi="仿宋" w:eastAsia="仿宋" w:cs="仿宋"/>
                <w:b w:val="0"/>
                <w:bCs w:val="0"/>
                <w:kern w:val="2"/>
                <w:sz w:val="21"/>
                <w:szCs w:val="21"/>
                <w:highlight w:val="none"/>
                <w:vertAlign w:val="baseline"/>
                <w:lang w:val="en-US" w:eastAsia="zh-CN" w:bidi="ar-SA"/>
              </w:rPr>
            </w:pPr>
            <w:r>
              <w:rPr>
                <w:rFonts w:hint="eastAsia" w:ascii="仿宋" w:hAnsi="仿宋" w:eastAsia="仿宋" w:cs="仿宋"/>
                <w:b w:val="0"/>
                <w:bCs w:val="0"/>
                <w:kern w:val="2"/>
                <w:sz w:val="21"/>
                <w:szCs w:val="21"/>
                <w:highlight w:val="none"/>
                <w:vertAlign w:val="baseline"/>
                <w:lang w:val="en-US" w:eastAsia="zh-CN" w:bidi="ar-SA"/>
              </w:rPr>
              <w:t>领队说明会（抽签顺序号）</w:t>
            </w:r>
          </w:p>
        </w:tc>
        <w:tc>
          <w:tcPr>
            <w:tcW w:w="1668" w:type="dxa"/>
            <w:shd w:val="clear" w:color="auto" w:fill="auto"/>
            <w:vAlign w:val="center"/>
          </w:tcPr>
          <w:p w14:paraId="7EC87B41">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会议室</w:t>
            </w:r>
          </w:p>
        </w:tc>
      </w:tr>
      <w:tr w14:paraId="16738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restart"/>
            <w:vAlign w:val="center"/>
          </w:tcPr>
          <w:p w14:paraId="4370EF53">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比赛日</w:t>
            </w:r>
          </w:p>
        </w:tc>
        <w:tc>
          <w:tcPr>
            <w:tcW w:w="1153" w:type="dxa"/>
            <w:vMerge w:val="restart"/>
            <w:vAlign w:val="center"/>
          </w:tcPr>
          <w:p w14:paraId="3956F5F2">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1月10日</w:t>
            </w:r>
          </w:p>
          <w:p w14:paraId="05B120B1">
            <w:pPr>
              <w:jc w:val="center"/>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w:t>
            </w:r>
          </w:p>
          <w:p w14:paraId="334AF016">
            <w:pPr>
              <w:jc w:val="center"/>
              <w:rPr>
                <w:rFonts w:hint="default"/>
                <w:lang w:val="en-US" w:eastAsia="zh-CN"/>
              </w:rPr>
            </w:pPr>
            <w:r>
              <w:rPr>
                <w:rFonts w:hint="eastAsia" w:ascii="仿宋" w:hAnsi="仿宋" w:eastAsia="仿宋" w:cs="仿宋"/>
                <w:b w:val="0"/>
                <w:bCs w:val="0"/>
                <w:sz w:val="21"/>
                <w:szCs w:val="21"/>
                <w:highlight w:val="none"/>
                <w:vertAlign w:val="baseline"/>
                <w:lang w:val="en-US" w:eastAsia="zh-CN"/>
              </w:rPr>
              <w:t>1月11日</w:t>
            </w:r>
          </w:p>
        </w:tc>
        <w:tc>
          <w:tcPr>
            <w:tcW w:w="1830" w:type="dxa"/>
            <w:vAlign w:val="center"/>
          </w:tcPr>
          <w:p w14:paraId="3F05C3D2">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06:30</w:t>
            </w:r>
            <w:r>
              <w:rPr>
                <w:rFonts w:hint="eastAsia" w:ascii="仿宋" w:hAnsi="仿宋" w:eastAsia="仿宋" w:cs="仿宋"/>
                <w:b w:val="0"/>
                <w:bCs w:val="0"/>
                <w:sz w:val="21"/>
                <w:szCs w:val="21"/>
                <w:highlight w:val="none"/>
                <w:vertAlign w:val="baseline"/>
                <w:lang w:val="en-US" w:eastAsia="en-US"/>
              </w:rPr>
              <w:t>～</w:t>
            </w:r>
            <w:r>
              <w:rPr>
                <w:rFonts w:hint="eastAsia" w:ascii="仿宋" w:hAnsi="仿宋" w:eastAsia="仿宋" w:cs="仿宋"/>
                <w:b w:val="0"/>
                <w:bCs w:val="0"/>
                <w:sz w:val="21"/>
                <w:szCs w:val="21"/>
                <w:highlight w:val="none"/>
                <w:vertAlign w:val="baseline"/>
                <w:lang w:val="en-US" w:eastAsia="zh-CN"/>
              </w:rPr>
              <w:t>07:30</w:t>
            </w:r>
          </w:p>
        </w:tc>
        <w:tc>
          <w:tcPr>
            <w:tcW w:w="3620" w:type="dxa"/>
            <w:vAlign w:val="center"/>
          </w:tcPr>
          <w:p w14:paraId="536B6358">
            <w:pPr>
              <w:pStyle w:val="3"/>
              <w:jc w:val="left"/>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参赛队</w:t>
            </w:r>
          </w:p>
          <w:p w14:paraId="48D9DB34">
            <w:pPr>
              <w:pStyle w:val="3"/>
              <w:jc w:val="left"/>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（1）一次加密</w:t>
            </w:r>
          </w:p>
          <w:p w14:paraId="61FE6F73">
            <w:pPr>
              <w:pStyle w:val="3"/>
              <w:jc w:val="left"/>
              <w:rPr>
                <w:rFonts w:hint="eastAsia" w:ascii="仿宋" w:hAnsi="仿宋" w:eastAsia="仿宋" w:cs="仿宋"/>
                <w:sz w:val="21"/>
                <w:szCs w:val="21"/>
                <w:highlight w:val="none"/>
                <w:lang w:val="en-US" w:eastAsia="zh-CN"/>
              </w:rPr>
            </w:pPr>
            <w:r>
              <w:rPr>
                <w:rFonts w:hint="eastAsia" w:ascii="仿宋" w:hAnsi="仿宋" w:eastAsia="仿宋" w:cs="仿宋"/>
                <w:b w:val="0"/>
                <w:bCs w:val="0"/>
                <w:sz w:val="21"/>
                <w:szCs w:val="21"/>
                <w:highlight w:val="none"/>
                <w:vertAlign w:val="baseline"/>
                <w:lang w:val="en-US" w:eastAsia="zh-CN"/>
              </w:rPr>
              <w:t>（2）按照一次加密确定的顺序进行二次加密</w:t>
            </w:r>
          </w:p>
        </w:tc>
        <w:tc>
          <w:tcPr>
            <w:tcW w:w="1668" w:type="dxa"/>
            <w:vAlign w:val="center"/>
          </w:tcPr>
          <w:p w14:paraId="15C9430D">
            <w:pPr>
              <w:jc w:val="center"/>
              <w:rPr>
                <w:rFonts w:hint="eastAsia" w:ascii="仿宋" w:hAnsi="仿宋" w:eastAsia="仿宋" w:cs="仿宋"/>
                <w:sz w:val="21"/>
                <w:szCs w:val="21"/>
                <w:highlight w:val="none"/>
                <w:lang w:val="en-US" w:eastAsia="zh-CN"/>
              </w:rPr>
            </w:pPr>
            <w:r>
              <w:rPr>
                <w:rFonts w:hint="eastAsia" w:ascii="仿宋" w:hAnsi="仿宋" w:eastAsia="仿宋" w:cs="仿宋"/>
                <w:b w:val="0"/>
                <w:bCs w:val="0"/>
                <w:sz w:val="21"/>
                <w:szCs w:val="21"/>
                <w:highlight w:val="none"/>
                <w:vertAlign w:val="baseline"/>
                <w:lang w:val="en-US" w:eastAsia="zh-CN"/>
              </w:rPr>
              <w:t>候考室</w:t>
            </w:r>
          </w:p>
        </w:tc>
      </w:tr>
      <w:tr w14:paraId="540A6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45190769">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2499E7AA">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27817523">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08:00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09:00</w:t>
            </w:r>
          </w:p>
        </w:tc>
        <w:tc>
          <w:tcPr>
            <w:tcW w:w="3620" w:type="dxa"/>
            <w:shd w:val="clear" w:color="auto" w:fill="auto"/>
            <w:vAlign w:val="center"/>
          </w:tcPr>
          <w:p w14:paraId="5867ADBA">
            <w:pPr>
              <w:pStyle w:val="3"/>
              <w:jc w:val="left"/>
              <w:rPr>
                <w:rFonts w:hint="eastAsia" w:ascii="仿宋" w:hAnsi="仿宋" w:eastAsia="仿宋" w:cs="仿宋"/>
                <w:b w:val="0"/>
                <w:bCs w:val="0"/>
                <w:sz w:val="21"/>
                <w:szCs w:val="21"/>
                <w:highlight w:val="none"/>
                <w:vertAlign w:val="baseline"/>
                <w:lang w:eastAsia="zh-CN"/>
              </w:rPr>
            </w:pPr>
            <w:r>
              <w:rPr>
                <w:rFonts w:hint="eastAsia" w:ascii="仿宋" w:hAnsi="仿宋" w:eastAsia="仿宋" w:cs="仿宋"/>
                <w:b w:val="0"/>
                <w:bCs w:val="0"/>
                <w:snapToGrid w:val="0"/>
                <w:color w:val="000000"/>
                <w:spacing w:val="-2"/>
                <w:kern w:val="0"/>
                <w:sz w:val="21"/>
                <w:szCs w:val="21"/>
                <w:highlight w:val="none"/>
                <w:lang w:val="en-US" w:eastAsia="zh-CN" w:bidi="ar-SA"/>
              </w:rPr>
              <w:t>模块一：智能网联汽车装调（</w:t>
            </w:r>
            <w:r>
              <w:rPr>
                <w:rFonts w:hint="eastAsia" w:ascii="仿宋" w:hAnsi="仿宋" w:eastAsia="仿宋" w:cs="仿宋"/>
                <w:b w:val="0"/>
                <w:bCs w:val="0"/>
                <w:snapToGrid w:val="0"/>
                <w:color w:val="000000"/>
                <w:spacing w:val="-2"/>
                <w:kern w:val="0"/>
                <w:sz w:val="21"/>
                <w:szCs w:val="21"/>
                <w:highlight w:val="none"/>
                <w:lang w:val="en-US" w:eastAsia="en-US" w:bidi="ar-SA"/>
              </w:rPr>
              <w:t>第一场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restart"/>
            <w:vAlign w:val="center"/>
          </w:tcPr>
          <w:p w14:paraId="3370724F">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赛场</w:t>
            </w:r>
          </w:p>
        </w:tc>
      </w:tr>
      <w:tr w14:paraId="035A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6676E9B9">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7C0CD3E6">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3397DE4C">
            <w:pPr>
              <w:pStyle w:val="3"/>
              <w:jc w:val="center"/>
              <w:rPr>
                <w:rFonts w:hint="eastAsia"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09:10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09</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30</w:t>
            </w:r>
          </w:p>
        </w:tc>
        <w:tc>
          <w:tcPr>
            <w:tcW w:w="3620" w:type="dxa"/>
            <w:shd w:val="clear" w:color="auto" w:fill="auto"/>
            <w:vAlign w:val="center"/>
          </w:tcPr>
          <w:p w14:paraId="366B19F4">
            <w:pPr>
              <w:pStyle w:val="3"/>
              <w:jc w:val="left"/>
              <w:rPr>
                <w:rFonts w:hint="eastAsia" w:ascii="仿宋" w:hAnsi="仿宋" w:eastAsia="仿宋" w:cs="仿宋"/>
                <w:b w:val="0"/>
                <w:bCs w:val="0"/>
                <w:snapToGrid w:val="0"/>
                <w:color w:val="000000"/>
                <w:spacing w:val="-2"/>
                <w:kern w:val="0"/>
                <w:sz w:val="21"/>
                <w:szCs w:val="21"/>
                <w:highlight w:val="none"/>
                <w:lang w:val="en-US" w:eastAsia="zh-CN" w:bidi="ar-SA"/>
              </w:rPr>
            </w:pPr>
            <w:r>
              <w:rPr>
                <w:rFonts w:hint="eastAsia" w:ascii="仿宋" w:hAnsi="仿宋" w:eastAsia="仿宋" w:cs="仿宋"/>
                <w:b w:val="0"/>
                <w:bCs w:val="0"/>
                <w:snapToGrid w:val="0"/>
                <w:color w:val="000000"/>
                <w:spacing w:val="-2"/>
                <w:kern w:val="0"/>
                <w:sz w:val="21"/>
                <w:szCs w:val="21"/>
                <w:highlight w:val="none"/>
                <w:lang w:val="en-US" w:eastAsia="zh-CN" w:bidi="ar-SA"/>
              </w:rPr>
              <w:t>模块二：智能网联汽车仿真（</w:t>
            </w:r>
            <w:r>
              <w:rPr>
                <w:rFonts w:hint="eastAsia" w:ascii="仿宋" w:hAnsi="仿宋" w:eastAsia="仿宋" w:cs="仿宋"/>
                <w:b w:val="0"/>
                <w:bCs w:val="0"/>
                <w:snapToGrid w:val="0"/>
                <w:color w:val="000000"/>
                <w:spacing w:val="-2"/>
                <w:kern w:val="0"/>
                <w:sz w:val="21"/>
                <w:szCs w:val="21"/>
                <w:highlight w:val="none"/>
                <w:lang w:val="en-US" w:eastAsia="en-US" w:bidi="ar-SA"/>
              </w:rPr>
              <w:t>第一场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23E87F17">
            <w:pPr>
              <w:pStyle w:val="3"/>
              <w:rPr>
                <w:rFonts w:hint="eastAsia" w:ascii="仿宋" w:hAnsi="仿宋" w:eastAsia="仿宋" w:cs="仿宋"/>
                <w:b w:val="0"/>
                <w:bCs w:val="0"/>
                <w:sz w:val="21"/>
                <w:szCs w:val="21"/>
                <w:highlight w:val="none"/>
                <w:vertAlign w:val="baseline"/>
              </w:rPr>
            </w:pPr>
          </w:p>
        </w:tc>
      </w:tr>
      <w:tr w14:paraId="0FC65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63EB6FD0">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49316FCF">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4429FDE3">
            <w:pPr>
              <w:pStyle w:val="3"/>
              <w:jc w:val="center"/>
              <w:rPr>
                <w:rFonts w:hint="default"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09</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45</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00</w:t>
            </w:r>
          </w:p>
        </w:tc>
        <w:tc>
          <w:tcPr>
            <w:tcW w:w="3620" w:type="dxa"/>
            <w:shd w:val="clear" w:color="auto" w:fill="auto"/>
            <w:vAlign w:val="center"/>
          </w:tcPr>
          <w:p w14:paraId="0A633895">
            <w:pPr>
              <w:pStyle w:val="11"/>
              <w:keepNext w:val="0"/>
              <w:keepLines w:val="0"/>
              <w:pageBreakBefore w:val="0"/>
              <w:widowControl/>
              <w:kinsoku w:val="0"/>
              <w:wordWrap/>
              <w:overflowPunct/>
              <w:topLinePunct w:val="0"/>
              <w:autoSpaceDE w:val="0"/>
              <w:autoSpaceDN w:val="0"/>
              <w:bidi w:val="0"/>
              <w:adjustRightInd w:val="0"/>
              <w:snapToGrid w:val="0"/>
              <w:spacing w:line="214" w:lineRule="auto"/>
              <w:ind w:left="0" w:leftChars="0" w:right="0" w:rightChars="0"/>
              <w:jc w:val="left"/>
              <w:textAlignment w:val="baseline"/>
              <w:rPr>
                <w:rFonts w:hint="eastAsia" w:ascii="仿宋" w:hAnsi="仿宋" w:eastAsia="仿宋" w:cs="仿宋"/>
                <w:b w:val="0"/>
                <w:bCs w:val="0"/>
                <w:snapToGrid w:val="0"/>
                <w:color w:val="000000"/>
                <w:spacing w:val="-2"/>
                <w:kern w:val="0"/>
                <w:sz w:val="21"/>
                <w:szCs w:val="21"/>
                <w:highlight w:val="none"/>
                <w:lang w:val="en-US" w:eastAsia="zh-CN" w:bidi="ar-SA"/>
              </w:rPr>
            </w:pPr>
            <w:r>
              <w:rPr>
                <w:rFonts w:hint="eastAsia" w:ascii="仿宋" w:hAnsi="仿宋" w:eastAsia="仿宋" w:cs="仿宋"/>
                <w:b w:val="0"/>
                <w:bCs w:val="0"/>
                <w:snapToGrid w:val="0"/>
                <w:color w:val="000000"/>
                <w:spacing w:val="-2"/>
                <w:kern w:val="0"/>
                <w:sz w:val="21"/>
                <w:szCs w:val="21"/>
                <w:highlight w:val="none"/>
                <w:lang w:val="en-US" w:eastAsia="zh-CN" w:bidi="ar-SA"/>
              </w:rPr>
              <w:t>模块</w:t>
            </w:r>
            <w:r>
              <w:rPr>
                <w:rFonts w:hint="eastAsia"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zh-CN" w:bidi="ar-SA"/>
              </w:rPr>
              <w:t>：赛项要点技能展示</w:t>
            </w:r>
            <w:r>
              <w:rPr>
                <w:rFonts w:hint="eastAsia" w:cs="仿宋"/>
                <w:b w:val="0"/>
                <w:bCs w:val="0"/>
                <w:snapToGrid w:val="0"/>
                <w:color w:val="000000"/>
                <w:spacing w:val="-2"/>
                <w:kern w:val="0"/>
                <w:sz w:val="21"/>
                <w:szCs w:val="21"/>
                <w:highlight w:val="none"/>
                <w:lang w:val="en-US" w:eastAsia="zh-CN" w:bidi="ar-SA"/>
              </w:rPr>
              <w:t>（</w:t>
            </w:r>
            <w:r>
              <w:rPr>
                <w:rFonts w:hint="eastAsia" w:ascii="仿宋" w:hAnsi="仿宋" w:eastAsia="仿宋" w:cs="仿宋"/>
                <w:b w:val="0"/>
                <w:bCs w:val="0"/>
                <w:snapToGrid w:val="0"/>
                <w:color w:val="000000"/>
                <w:spacing w:val="-2"/>
                <w:kern w:val="0"/>
                <w:sz w:val="21"/>
                <w:szCs w:val="21"/>
                <w:highlight w:val="none"/>
                <w:lang w:val="en-US" w:eastAsia="en-US" w:bidi="ar-SA"/>
              </w:rPr>
              <w:t>第一场</w:t>
            </w:r>
            <w:r>
              <w:rPr>
                <w:rFonts w:hint="eastAsia"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3121DE11">
            <w:pPr>
              <w:pStyle w:val="3"/>
              <w:rPr>
                <w:rFonts w:hint="eastAsia" w:ascii="仿宋" w:hAnsi="仿宋" w:eastAsia="仿宋" w:cs="仿宋"/>
                <w:b w:val="0"/>
                <w:bCs w:val="0"/>
                <w:sz w:val="21"/>
                <w:szCs w:val="21"/>
                <w:highlight w:val="none"/>
                <w:vertAlign w:val="baseline"/>
              </w:rPr>
            </w:pPr>
          </w:p>
        </w:tc>
      </w:tr>
      <w:tr w14:paraId="67A4B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313B8364">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12ECD8BB">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4D85C8DA">
            <w:pPr>
              <w:pStyle w:val="3"/>
              <w:jc w:val="center"/>
              <w:rPr>
                <w:rFonts w:hint="eastAsia"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09</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20</w:t>
            </w:r>
            <w:r>
              <w:rPr>
                <w:rFonts w:hint="eastAsia" w:ascii="仿宋" w:hAnsi="仿宋" w:eastAsia="仿宋" w:cs="仿宋"/>
                <w:b w:val="0"/>
                <w:bCs w:val="0"/>
                <w:sz w:val="21"/>
                <w:szCs w:val="21"/>
                <w:highlight w:val="none"/>
                <w:shd w:val="clear" w:color="auto" w:fill="auto"/>
                <w:vertAlign w:val="baseline"/>
                <w:lang w:val="en-US" w:eastAsia="en-US"/>
              </w:rPr>
              <w:t>～1</w:t>
            </w:r>
            <w:r>
              <w:rPr>
                <w:rFonts w:hint="eastAsia" w:ascii="仿宋" w:hAnsi="仿宋" w:eastAsia="仿宋" w:cs="仿宋"/>
                <w:b w:val="0"/>
                <w:bCs w:val="0"/>
                <w:sz w:val="21"/>
                <w:szCs w:val="21"/>
                <w:highlight w:val="none"/>
                <w:shd w:val="clear" w:color="auto" w:fill="auto"/>
                <w:vertAlign w:val="baseline"/>
                <w:lang w:val="en-US" w:eastAsia="zh-CN"/>
              </w:rPr>
              <w:t>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2</w:t>
            </w:r>
            <w:r>
              <w:rPr>
                <w:rFonts w:hint="eastAsia" w:ascii="仿宋" w:hAnsi="仿宋" w:eastAsia="仿宋" w:cs="仿宋"/>
                <w:b w:val="0"/>
                <w:bCs w:val="0"/>
                <w:sz w:val="21"/>
                <w:szCs w:val="21"/>
                <w:highlight w:val="none"/>
                <w:shd w:val="clear" w:color="auto" w:fill="auto"/>
                <w:vertAlign w:val="baseline"/>
                <w:lang w:val="en-US" w:eastAsia="en-US"/>
              </w:rPr>
              <w:t>0</w:t>
            </w:r>
          </w:p>
        </w:tc>
        <w:tc>
          <w:tcPr>
            <w:tcW w:w="3620" w:type="dxa"/>
            <w:shd w:val="clear" w:color="auto" w:fill="auto"/>
            <w:vAlign w:val="center"/>
          </w:tcPr>
          <w:p w14:paraId="7192F2EA">
            <w:pPr>
              <w:pStyle w:val="3"/>
              <w:jc w:val="left"/>
              <w:rPr>
                <w:rFonts w:hint="eastAsia" w:ascii="仿宋" w:hAnsi="仿宋" w:eastAsia="仿宋" w:cs="仿宋"/>
                <w:b w:val="0"/>
                <w:bCs w:val="0"/>
                <w:sz w:val="21"/>
                <w:szCs w:val="21"/>
                <w:highlight w:val="none"/>
                <w:vertAlign w:val="baseline"/>
              </w:rPr>
            </w:pPr>
            <w:r>
              <w:rPr>
                <w:rFonts w:hint="eastAsia" w:ascii="仿宋" w:hAnsi="仿宋" w:eastAsia="仿宋" w:cs="仿宋"/>
                <w:b w:val="0"/>
                <w:bCs w:val="0"/>
                <w:snapToGrid w:val="0"/>
                <w:color w:val="000000"/>
                <w:spacing w:val="-2"/>
                <w:kern w:val="0"/>
                <w:sz w:val="21"/>
                <w:szCs w:val="21"/>
                <w:highlight w:val="none"/>
                <w:lang w:val="en-US" w:eastAsia="zh-CN" w:bidi="ar-SA"/>
              </w:rPr>
              <w:t>模块一：智能网联汽车装调（</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二</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736FCDBE">
            <w:pPr>
              <w:pStyle w:val="3"/>
              <w:rPr>
                <w:rFonts w:hint="eastAsia" w:ascii="仿宋" w:hAnsi="仿宋" w:eastAsia="仿宋" w:cs="仿宋"/>
                <w:b w:val="0"/>
                <w:bCs w:val="0"/>
                <w:sz w:val="21"/>
                <w:szCs w:val="21"/>
                <w:highlight w:val="none"/>
                <w:vertAlign w:val="baseline"/>
              </w:rPr>
            </w:pPr>
          </w:p>
        </w:tc>
      </w:tr>
      <w:tr w14:paraId="19FE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57599CFB">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2D15D25A">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2D9236A4">
            <w:pPr>
              <w:pStyle w:val="3"/>
              <w:jc w:val="center"/>
              <w:rPr>
                <w:rFonts w:hint="eastAsia"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en-US"/>
              </w:rPr>
              <w:t>1</w:t>
            </w:r>
            <w:r>
              <w:rPr>
                <w:rFonts w:hint="eastAsia" w:ascii="仿宋" w:hAnsi="仿宋" w:eastAsia="仿宋" w:cs="仿宋"/>
                <w:b w:val="0"/>
                <w:bCs w:val="0"/>
                <w:sz w:val="21"/>
                <w:szCs w:val="21"/>
                <w:highlight w:val="none"/>
                <w:shd w:val="clear" w:color="auto" w:fill="auto"/>
                <w:vertAlign w:val="baseline"/>
                <w:lang w:val="en-US" w:eastAsia="zh-CN"/>
              </w:rPr>
              <w:t>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2</w:t>
            </w:r>
            <w:r>
              <w:rPr>
                <w:rFonts w:hint="eastAsia" w:ascii="仿宋" w:hAnsi="仿宋" w:eastAsia="仿宋" w:cs="仿宋"/>
                <w:b w:val="0"/>
                <w:bCs w:val="0"/>
                <w:sz w:val="21"/>
                <w:szCs w:val="21"/>
                <w:highlight w:val="none"/>
                <w:shd w:val="clear" w:color="auto" w:fill="auto"/>
                <w:vertAlign w:val="baseline"/>
                <w:lang w:val="en-US" w:eastAsia="en-US"/>
              </w:rPr>
              <w:t>0～</w:t>
            </w: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4</w:t>
            </w:r>
            <w:r>
              <w:rPr>
                <w:rFonts w:hint="eastAsia" w:ascii="仿宋" w:hAnsi="仿宋" w:eastAsia="仿宋" w:cs="仿宋"/>
                <w:b w:val="0"/>
                <w:bCs w:val="0"/>
                <w:sz w:val="21"/>
                <w:szCs w:val="21"/>
                <w:highlight w:val="none"/>
                <w:shd w:val="clear" w:color="auto" w:fill="auto"/>
                <w:vertAlign w:val="baseline"/>
                <w:lang w:val="en-US" w:eastAsia="en-US"/>
              </w:rPr>
              <w:t>0</w:t>
            </w:r>
          </w:p>
        </w:tc>
        <w:tc>
          <w:tcPr>
            <w:tcW w:w="3620" w:type="dxa"/>
            <w:shd w:val="clear" w:color="auto" w:fill="auto"/>
            <w:vAlign w:val="center"/>
          </w:tcPr>
          <w:p w14:paraId="06501289">
            <w:pPr>
              <w:pStyle w:val="3"/>
              <w:jc w:val="left"/>
              <w:rPr>
                <w:rFonts w:hint="eastAsia" w:ascii="仿宋" w:hAnsi="仿宋" w:eastAsia="仿宋" w:cs="仿宋"/>
                <w:b w:val="0"/>
                <w:bCs w:val="0"/>
                <w:snapToGrid w:val="0"/>
                <w:color w:val="000000"/>
                <w:spacing w:val="-2"/>
                <w:kern w:val="0"/>
                <w:sz w:val="21"/>
                <w:szCs w:val="21"/>
                <w:highlight w:val="none"/>
                <w:lang w:val="en-US" w:eastAsia="zh-CN" w:bidi="ar-SA"/>
              </w:rPr>
            </w:pPr>
            <w:r>
              <w:rPr>
                <w:rFonts w:hint="eastAsia" w:ascii="仿宋" w:hAnsi="仿宋" w:eastAsia="仿宋" w:cs="仿宋"/>
                <w:b w:val="0"/>
                <w:bCs w:val="0"/>
                <w:snapToGrid w:val="0"/>
                <w:color w:val="000000"/>
                <w:spacing w:val="-2"/>
                <w:kern w:val="0"/>
                <w:sz w:val="21"/>
                <w:szCs w:val="21"/>
                <w:highlight w:val="none"/>
                <w:lang w:val="en-US" w:eastAsia="zh-CN" w:bidi="ar-SA"/>
              </w:rPr>
              <w:t>模块二：智能网联汽车仿真（</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二</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1693C12F">
            <w:pPr>
              <w:pStyle w:val="3"/>
              <w:rPr>
                <w:rFonts w:hint="eastAsia" w:ascii="仿宋" w:hAnsi="仿宋" w:eastAsia="仿宋" w:cs="仿宋"/>
                <w:b w:val="0"/>
                <w:bCs w:val="0"/>
                <w:sz w:val="21"/>
                <w:szCs w:val="21"/>
                <w:highlight w:val="none"/>
                <w:vertAlign w:val="baseline"/>
              </w:rPr>
            </w:pPr>
          </w:p>
        </w:tc>
      </w:tr>
      <w:tr w14:paraId="0D14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0880FBF8">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751BA356">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4DCDBB09">
            <w:pPr>
              <w:pStyle w:val="3"/>
              <w:jc w:val="center"/>
              <w:rPr>
                <w:rFonts w:hint="default"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15</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30</w:t>
            </w:r>
          </w:p>
        </w:tc>
        <w:tc>
          <w:tcPr>
            <w:tcW w:w="3620" w:type="dxa"/>
            <w:shd w:val="clear" w:color="auto" w:fill="auto"/>
            <w:vAlign w:val="center"/>
          </w:tcPr>
          <w:p w14:paraId="06D5EA76">
            <w:pPr>
              <w:pStyle w:val="3"/>
              <w:jc w:val="left"/>
              <w:rPr>
                <w:rFonts w:hint="eastAsia" w:ascii="仿宋" w:hAnsi="仿宋" w:eastAsia="仿宋" w:cs="仿宋"/>
                <w:b w:val="0"/>
                <w:bCs w:val="0"/>
                <w:snapToGrid w:val="0"/>
                <w:color w:val="000000"/>
                <w:spacing w:val="-2"/>
                <w:kern w:val="0"/>
                <w:sz w:val="21"/>
                <w:szCs w:val="21"/>
                <w:highlight w:val="none"/>
                <w:lang w:val="en-US" w:eastAsia="zh-CN" w:bidi="ar-SA"/>
              </w:rPr>
            </w:pPr>
            <w:r>
              <w:rPr>
                <w:rFonts w:hint="eastAsia" w:ascii="仿宋" w:hAnsi="仿宋" w:eastAsia="仿宋" w:cs="仿宋"/>
                <w:b w:val="0"/>
                <w:bCs w:val="0"/>
                <w:snapToGrid w:val="0"/>
                <w:color w:val="000000"/>
                <w:spacing w:val="-2"/>
                <w:kern w:val="0"/>
                <w:sz w:val="21"/>
                <w:szCs w:val="21"/>
                <w:highlight w:val="none"/>
                <w:lang w:val="en-US" w:eastAsia="zh-CN" w:bidi="ar-SA"/>
              </w:rPr>
              <w:t>模块</w:t>
            </w:r>
            <w:r>
              <w:rPr>
                <w:rFonts w:hint="eastAsia"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zh-CN" w:bidi="ar-SA"/>
              </w:rPr>
              <w:t>：赛项要点技能展示（</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二</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4DE43DC8">
            <w:pPr>
              <w:pStyle w:val="3"/>
              <w:rPr>
                <w:rFonts w:hint="eastAsia" w:ascii="仿宋" w:hAnsi="仿宋" w:eastAsia="仿宋" w:cs="仿宋"/>
                <w:b w:val="0"/>
                <w:bCs w:val="0"/>
                <w:sz w:val="21"/>
                <w:szCs w:val="21"/>
                <w:highlight w:val="none"/>
                <w:vertAlign w:val="baseline"/>
              </w:rPr>
            </w:pPr>
          </w:p>
        </w:tc>
      </w:tr>
      <w:tr w14:paraId="666FA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59123201">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6E53B3B4">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00091A58">
            <w:pPr>
              <w:pStyle w:val="3"/>
              <w:jc w:val="center"/>
              <w:rPr>
                <w:rFonts w:hint="default"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40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11</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4</w:t>
            </w:r>
            <w:r>
              <w:rPr>
                <w:rFonts w:hint="eastAsia" w:ascii="仿宋" w:hAnsi="仿宋" w:eastAsia="仿宋" w:cs="仿宋"/>
                <w:b w:val="0"/>
                <w:bCs w:val="0"/>
                <w:sz w:val="21"/>
                <w:szCs w:val="21"/>
                <w:highlight w:val="none"/>
                <w:shd w:val="clear" w:color="auto" w:fill="auto"/>
                <w:vertAlign w:val="baseline"/>
                <w:lang w:val="en-US" w:eastAsia="en-US"/>
              </w:rPr>
              <w:t>0</w:t>
            </w:r>
          </w:p>
        </w:tc>
        <w:tc>
          <w:tcPr>
            <w:tcW w:w="3620" w:type="dxa"/>
            <w:shd w:val="clear" w:color="auto" w:fill="auto"/>
            <w:vAlign w:val="center"/>
          </w:tcPr>
          <w:p w14:paraId="123A4CEE">
            <w:pPr>
              <w:pStyle w:val="3"/>
              <w:jc w:val="left"/>
              <w:rPr>
                <w:rFonts w:hint="eastAsia" w:ascii="仿宋" w:hAnsi="仿宋" w:eastAsia="仿宋" w:cs="仿宋"/>
                <w:b w:val="0"/>
                <w:bCs w:val="0"/>
                <w:sz w:val="21"/>
                <w:szCs w:val="21"/>
                <w:highlight w:val="none"/>
                <w:vertAlign w:val="baseline"/>
              </w:rPr>
            </w:pPr>
            <w:r>
              <w:rPr>
                <w:rFonts w:hint="eastAsia" w:ascii="仿宋" w:hAnsi="仿宋" w:eastAsia="仿宋" w:cs="仿宋"/>
                <w:b w:val="0"/>
                <w:bCs w:val="0"/>
                <w:snapToGrid w:val="0"/>
                <w:color w:val="000000"/>
                <w:spacing w:val="-2"/>
                <w:kern w:val="0"/>
                <w:sz w:val="21"/>
                <w:szCs w:val="21"/>
                <w:highlight w:val="none"/>
                <w:lang w:val="en-US" w:eastAsia="zh-CN" w:bidi="ar-SA"/>
              </w:rPr>
              <w:t>模块一：智能网联汽车装调（</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5B6F18CF">
            <w:pPr>
              <w:pStyle w:val="3"/>
              <w:rPr>
                <w:rFonts w:hint="eastAsia" w:ascii="仿宋" w:hAnsi="仿宋" w:eastAsia="仿宋" w:cs="仿宋"/>
                <w:b w:val="0"/>
                <w:bCs w:val="0"/>
                <w:sz w:val="21"/>
                <w:szCs w:val="21"/>
                <w:highlight w:val="none"/>
                <w:vertAlign w:val="baseline"/>
              </w:rPr>
            </w:pPr>
          </w:p>
        </w:tc>
      </w:tr>
      <w:tr w14:paraId="5750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0DB2EF7D">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41DBFE4C">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50691D65">
            <w:pPr>
              <w:pStyle w:val="3"/>
              <w:jc w:val="center"/>
              <w:rPr>
                <w:rFonts w:hint="default"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11</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4</w:t>
            </w:r>
            <w:r>
              <w:rPr>
                <w:rFonts w:hint="eastAsia" w:ascii="仿宋" w:hAnsi="仿宋" w:eastAsia="仿宋" w:cs="仿宋"/>
                <w:b w:val="0"/>
                <w:bCs w:val="0"/>
                <w:sz w:val="21"/>
                <w:szCs w:val="21"/>
                <w:highlight w:val="none"/>
                <w:shd w:val="clear" w:color="auto" w:fill="auto"/>
                <w:vertAlign w:val="baseline"/>
                <w:lang w:val="en-US" w:eastAsia="en-US"/>
              </w:rPr>
              <w:t>0～</w:t>
            </w:r>
            <w:r>
              <w:rPr>
                <w:rFonts w:hint="eastAsia" w:ascii="仿宋" w:hAnsi="仿宋" w:eastAsia="仿宋" w:cs="仿宋"/>
                <w:b w:val="0"/>
                <w:bCs w:val="0"/>
                <w:sz w:val="21"/>
                <w:szCs w:val="21"/>
                <w:highlight w:val="none"/>
                <w:shd w:val="clear" w:color="auto" w:fill="auto"/>
                <w:vertAlign w:val="baseline"/>
                <w:lang w:val="en-US" w:eastAsia="zh-CN"/>
              </w:rPr>
              <w:t>12</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0</w:t>
            </w:r>
            <w:r>
              <w:rPr>
                <w:rFonts w:hint="eastAsia" w:ascii="仿宋" w:hAnsi="仿宋" w:eastAsia="仿宋" w:cs="仿宋"/>
                <w:b w:val="0"/>
                <w:bCs w:val="0"/>
                <w:sz w:val="21"/>
                <w:szCs w:val="21"/>
                <w:highlight w:val="none"/>
                <w:shd w:val="clear" w:color="auto" w:fill="auto"/>
                <w:vertAlign w:val="baseline"/>
                <w:lang w:val="en-US" w:eastAsia="en-US"/>
              </w:rPr>
              <w:t>0</w:t>
            </w:r>
          </w:p>
        </w:tc>
        <w:tc>
          <w:tcPr>
            <w:tcW w:w="3620" w:type="dxa"/>
            <w:shd w:val="clear" w:color="auto" w:fill="auto"/>
            <w:vAlign w:val="center"/>
          </w:tcPr>
          <w:p w14:paraId="2DC4095C">
            <w:pPr>
              <w:pStyle w:val="3"/>
              <w:jc w:val="left"/>
              <w:rPr>
                <w:rFonts w:hint="eastAsia" w:ascii="仿宋" w:hAnsi="仿宋" w:eastAsia="仿宋" w:cs="仿宋"/>
                <w:b w:val="0"/>
                <w:bCs w:val="0"/>
                <w:sz w:val="21"/>
                <w:szCs w:val="21"/>
                <w:highlight w:val="none"/>
                <w:vertAlign w:val="baseline"/>
              </w:rPr>
            </w:pPr>
            <w:r>
              <w:rPr>
                <w:rFonts w:hint="eastAsia" w:ascii="仿宋" w:hAnsi="仿宋" w:eastAsia="仿宋" w:cs="仿宋"/>
                <w:b w:val="0"/>
                <w:bCs w:val="0"/>
                <w:snapToGrid w:val="0"/>
                <w:color w:val="000000"/>
                <w:spacing w:val="-2"/>
                <w:kern w:val="0"/>
                <w:sz w:val="21"/>
                <w:szCs w:val="21"/>
                <w:highlight w:val="none"/>
                <w:lang w:val="en-US" w:eastAsia="zh-CN" w:bidi="ar-SA"/>
              </w:rPr>
              <w:t>模块二：智能网联汽车仿真（</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29928D8A">
            <w:pPr>
              <w:pStyle w:val="3"/>
              <w:rPr>
                <w:rFonts w:hint="eastAsia" w:ascii="仿宋" w:hAnsi="仿宋" w:eastAsia="仿宋" w:cs="仿宋"/>
                <w:b w:val="0"/>
                <w:bCs w:val="0"/>
                <w:sz w:val="21"/>
                <w:szCs w:val="21"/>
                <w:highlight w:val="none"/>
                <w:vertAlign w:val="baseline"/>
              </w:rPr>
            </w:pPr>
          </w:p>
        </w:tc>
      </w:tr>
      <w:tr w14:paraId="25FA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50" w:type="dxa"/>
            <w:vMerge w:val="continue"/>
            <w:vAlign w:val="center"/>
          </w:tcPr>
          <w:p w14:paraId="5C3D8E29">
            <w:pPr>
              <w:pStyle w:val="3"/>
              <w:rPr>
                <w:rFonts w:hint="eastAsia" w:ascii="仿宋" w:hAnsi="仿宋" w:eastAsia="仿宋" w:cs="仿宋"/>
                <w:b w:val="0"/>
                <w:bCs w:val="0"/>
                <w:sz w:val="21"/>
                <w:szCs w:val="21"/>
                <w:highlight w:val="none"/>
                <w:vertAlign w:val="baseline"/>
              </w:rPr>
            </w:pPr>
          </w:p>
        </w:tc>
        <w:tc>
          <w:tcPr>
            <w:tcW w:w="1153" w:type="dxa"/>
            <w:vMerge w:val="continue"/>
            <w:vAlign w:val="center"/>
          </w:tcPr>
          <w:p w14:paraId="51C8D0CE">
            <w:pPr>
              <w:pStyle w:val="3"/>
              <w:jc w:val="left"/>
              <w:rPr>
                <w:rFonts w:hint="eastAsia" w:ascii="仿宋" w:hAnsi="仿宋" w:eastAsia="仿宋" w:cs="仿宋"/>
                <w:b w:val="0"/>
                <w:bCs w:val="0"/>
                <w:sz w:val="21"/>
                <w:szCs w:val="21"/>
                <w:highlight w:val="none"/>
                <w:vertAlign w:val="baseline"/>
              </w:rPr>
            </w:pPr>
          </w:p>
        </w:tc>
        <w:tc>
          <w:tcPr>
            <w:tcW w:w="1830" w:type="dxa"/>
            <w:shd w:val="clear" w:color="auto" w:fill="auto"/>
            <w:vAlign w:val="center"/>
          </w:tcPr>
          <w:p w14:paraId="54A1D653">
            <w:pPr>
              <w:pStyle w:val="3"/>
              <w:jc w:val="center"/>
              <w:rPr>
                <w:rFonts w:hint="eastAsia" w:ascii="仿宋" w:hAnsi="仿宋" w:eastAsia="仿宋" w:cs="仿宋"/>
                <w:b w:val="0"/>
                <w:bCs w:val="0"/>
                <w:sz w:val="21"/>
                <w:szCs w:val="21"/>
                <w:highlight w:val="none"/>
                <w:shd w:val="clear" w:color="auto" w:fill="auto"/>
                <w:vertAlign w:val="baseline"/>
                <w:lang w:val="en-US" w:eastAsia="zh-CN"/>
              </w:rPr>
            </w:pP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15</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10</w:t>
            </w:r>
            <w:r>
              <w:rPr>
                <w:rFonts w:hint="eastAsia" w:ascii="仿宋" w:hAnsi="仿宋" w:eastAsia="仿宋" w:cs="仿宋"/>
                <w:b w:val="0"/>
                <w:bCs w:val="0"/>
                <w:sz w:val="21"/>
                <w:szCs w:val="21"/>
                <w:highlight w:val="none"/>
                <w:shd w:val="clear" w:color="auto" w:fill="auto"/>
                <w:vertAlign w:val="baseline"/>
                <w:lang w:val="en-US" w:eastAsia="en-US"/>
              </w:rPr>
              <w:t>:</w:t>
            </w:r>
            <w:r>
              <w:rPr>
                <w:rFonts w:hint="eastAsia" w:ascii="仿宋" w:hAnsi="仿宋" w:eastAsia="仿宋" w:cs="仿宋"/>
                <w:b w:val="0"/>
                <w:bCs w:val="0"/>
                <w:sz w:val="21"/>
                <w:szCs w:val="21"/>
                <w:highlight w:val="none"/>
                <w:shd w:val="clear" w:color="auto" w:fill="auto"/>
                <w:vertAlign w:val="baseline"/>
                <w:lang w:val="en-US" w:eastAsia="zh-CN"/>
              </w:rPr>
              <w:t>30</w:t>
            </w:r>
          </w:p>
        </w:tc>
        <w:tc>
          <w:tcPr>
            <w:tcW w:w="3620" w:type="dxa"/>
            <w:shd w:val="clear" w:color="auto" w:fill="auto"/>
            <w:vAlign w:val="center"/>
          </w:tcPr>
          <w:p w14:paraId="226B22FE">
            <w:pPr>
              <w:pStyle w:val="3"/>
              <w:jc w:val="left"/>
              <w:rPr>
                <w:rFonts w:hint="eastAsia" w:ascii="仿宋" w:hAnsi="仿宋" w:eastAsia="仿宋" w:cs="仿宋"/>
                <w:b w:val="0"/>
                <w:bCs w:val="0"/>
                <w:sz w:val="21"/>
                <w:szCs w:val="21"/>
                <w:highlight w:val="none"/>
                <w:vertAlign w:val="baseline"/>
              </w:rPr>
            </w:pPr>
            <w:r>
              <w:rPr>
                <w:rFonts w:hint="eastAsia" w:ascii="仿宋" w:hAnsi="仿宋" w:eastAsia="仿宋" w:cs="仿宋"/>
                <w:b w:val="0"/>
                <w:bCs w:val="0"/>
                <w:snapToGrid w:val="0"/>
                <w:color w:val="000000"/>
                <w:spacing w:val="-2"/>
                <w:kern w:val="0"/>
                <w:sz w:val="21"/>
                <w:szCs w:val="21"/>
                <w:highlight w:val="none"/>
                <w:lang w:val="en-US" w:eastAsia="zh-CN" w:bidi="ar-SA"/>
              </w:rPr>
              <w:t>模块</w:t>
            </w:r>
            <w:r>
              <w:rPr>
                <w:rFonts w:hint="eastAsia"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zh-CN" w:bidi="ar-SA"/>
              </w:rPr>
              <w:t>：赛项要点技能展示（</w:t>
            </w:r>
            <w:r>
              <w:rPr>
                <w:rFonts w:hint="eastAsia" w:ascii="仿宋" w:hAnsi="仿宋" w:eastAsia="仿宋" w:cs="仿宋"/>
                <w:b w:val="0"/>
                <w:bCs w:val="0"/>
                <w:snapToGrid w:val="0"/>
                <w:color w:val="000000"/>
                <w:spacing w:val="-2"/>
                <w:kern w:val="0"/>
                <w:sz w:val="21"/>
                <w:szCs w:val="21"/>
                <w:highlight w:val="none"/>
                <w:lang w:val="en-US" w:eastAsia="en-US" w:bidi="ar-SA"/>
              </w:rPr>
              <w:t>第</w:t>
            </w:r>
            <w:r>
              <w:rPr>
                <w:rFonts w:hint="eastAsia" w:ascii="仿宋" w:hAnsi="仿宋" w:eastAsia="仿宋" w:cs="仿宋"/>
                <w:b w:val="0"/>
                <w:bCs w:val="0"/>
                <w:snapToGrid w:val="0"/>
                <w:color w:val="000000"/>
                <w:spacing w:val="-2"/>
                <w:kern w:val="0"/>
                <w:sz w:val="21"/>
                <w:szCs w:val="21"/>
                <w:highlight w:val="none"/>
                <w:lang w:val="en-US" w:eastAsia="zh-CN" w:bidi="ar-SA"/>
              </w:rPr>
              <w:t>三</w:t>
            </w:r>
            <w:r>
              <w:rPr>
                <w:rFonts w:hint="eastAsia" w:ascii="仿宋" w:hAnsi="仿宋" w:eastAsia="仿宋" w:cs="仿宋"/>
                <w:b w:val="0"/>
                <w:bCs w:val="0"/>
                <w:snapToGrid w:val="0"/>
                <w:color w:val="000000"/>
                <w:spacing w:val="-2"/>
                <w:kern w:val="0"/>
                <w:sz w:val="21"/>
                <w:szCs w:val="21"/>
                <w:highlight w:val="none"/>
                <w:lang w:val="en-US" w:eastAsia="en-US" w:bidi="ar-SA"/>
              </w:rPr>
              <w:t>场</w:t>
            </w:r>
            <w:r>
              <w:rPr>
                <w:rFonts w:hint="eastAsia" w:ascii="仿宋" w:hAnsi="仿宋" w:eastAsia="仿宋" w:cs="仿宋"/>
                <w:b w:val="0"/>
                <w:bCs w:val="0"/>
                <w:snapToGrid w:val="0"/>
                <w:color w:val="000000"/>
                <w:spacing w:val="-2"/>
                <w:kern w:val="0"/>
                <w:sz w:val="21"/>
                <w:szCs w:val="21"/>
                <w:highlight w:val="none"/>
                <w:lang w:val="en-US" w:eastAsia="zh-CN" w:bidi="ar-SA"/>
              </w:rPr>
              <w:t>）</w:t>
            </w:r>
          </w:p>
        </w:tc>
        <w:tc>
          <w:tcPr>
            <w:tcW w:w="1668" w:type="dxa"/>
            <w:vMerge w:val="continue"/>
            <w:vAlign w:val="center"/>
          </w:tcPr>
          <w:p w14:paraId="054D69C7">
            <w:pPr>
              <w:pStyle w:val="3"/>
              <w:rPr>
                <w:rFonts w:hint="eastAsia" w:ascii="仿宋" w:hAnsi="仿宋" w:eastAsia="仿宋" w:cs="仿宋"/>
                <w:b w:val="0"/>
                <w:bCs w:val="0"/>
                <w:sz w:val="21"/>
                <w:szCs w:val="21"/>
                <w:highlight w:val="none"/>
                <w:vertAlign w:val="baseline"/>
              </w:rPr>
            </w:pPr>
          </w:p>
        </w:tc>
      </w:tr>
      <w:tr w14:paraId="52843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150" w:type="dxa"/>
            <w:vMerge w:val="continue"/>
            <w:vAlign w:val="center"/>
          </w:tcPr>
          <w:p w14:paraId="4B4FB6D7">
            <w:pPr>
              <w:pStyle w:val="3"/>
              <w:rPr>
                <w:rFonts w:hint="eastAsia" w:ascii="仿宋" w:hAnsi="仿宋" w:eastAsia="仿宋" w:cs="仿宋"/>
                <w:b w:val="0"/>
                <w:bCs w:val="0"/>
                <w:sz w:val="21"/>
                <w:szCs w:val="21"/>
                <w:vertAlign w:val="baseline"/>
              </w:rPr>
            </w:pPr>
          </w:p>
        </w:tc>
        <w:tc>
          <w:tcPr>
            <w:tcW w:w="1153" w:type="dxa"/>
            <w:vMerge w:val="continue"/>
            <w:vAlign w:val="center"/>
          </w:tcPr>
          <w:p w14:paraId="25C6BA8E">
            <w:pPr>
              <w:pStyle w:val="3"/>
              <w:rPr>
                <w:rFonts w:hint="eastAsia" w:ascii="仿宋" w:hAnsi="仿宋" w:eastAsia="仿宋" w:cs="仿宋"/>
                <w:b w:val="0"/>
                <w:bCs w:val="0"/>
                <w:sz w:val="21"/>
                <w:szCs w:val="21"/>
                <w:vertAlign w:val="baseline"/>
              </w:rPr>
            </w:pPr>
          </w:p>
        </w:tc>
        <w:tc>
          <w:tcPr>
            <w:tcW w:w="5450" w:type="dxa"/>
            <w:gridSpan w:val="2"/>
            <w:shd w:val="clear" w:color="auto" w:fill="auto"/>
            <w:vAlign w:val="center"/>
          </w:tcPr>
          <w:p w14:paraId="16D1B20E">
            <w:pPr>
              <w:pStyle w:val="3"/>
              <w:jc w:val="center"/>
              <w:rPr>
                <w:rFonts w:hint="default" w:ascii="仿宋" w:hAnsi="仿宋" w:eastAsia="仿宋" w:cs="仿宋"/>
                <w:b w:val="0"/>
                <w:bCs w:val="0"/>
                <w:snapToGrid w:val="0"/>
                <w:color w:val="000000"/>
                <w:spacing w:val="-2"/>
                <w:kern w:val="0"/>
                <w:sz w:val="21"/>
                <w:szCs w:val="21"/>
                <w:lang w:val="en-US" w:eastAsia="zh-CN" w:bidi="ar-SA"/>
              </w:rPr>
            </w:pPr>
            <w:r>
              <w:rPr>
                <w:rFonts w:hint="eastAsia" w:ascii="仿宋" w:hAnsi="仿宋" w:eastAsia="仿宋" w:cs="仿宋"/>
                <w:b w:val="0"/>
                <w:bCs w:val="0"/>
                <w:snapToGrid w:val="0"/>
                <w:color w:val="000000"/>
                <w:spacing w:val="-2"/>
                <w:kern w:val="0"/>
                <w:sz w:val="21"/>
                <w:szCs w:val="21"/>
                <w:lang w:val="en-US" w:eastAsia="zh-CN" w:bidi="ar-SA"/>
              </w:rPr>
              <w:t>........</w:t>
            </w:r>
          </w:p>
        </w:tc>
        <w:tc>
          <w:tcPr>
            <w:tcW w:w="1668" w:type="dxa"/>
            <w:vMerge w:val="continue"/>
            <w:vAlign w:val="center"/>
          </w:tcPr>
          <w:p w14:paraId="1DB292E0">
            <w:pPr>
              <w:pStyle w:val="3"/>
              <w:rPr>
                <w:rFonts w:hint="eastAsia" w:ascii="仿宋" w:hAnsi="仿宋" w:eastAsia="仿宋" w:cs="仿宋"/>
                <w:b w:val="0"/>
                <w:bCs w:val="0"/>
                <w:sz w:val="21"/>
                <w:szCs w:val="21"/>
                <w:vertAlign w:val="baseline"/>
              </w:rPr>
            </w:pPr>
          </w:p>
        </w:tc>
      </w:tr>
      <w:tr w14:paraId="76F5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exact"/>
          <w:jc w:val="center"/>
        </w:trPr>
        <w:tc>
          <w:tcPr>
            <w:tcW w:w="1150" w:type="dxa"/>
            <w:vMerge w:val="continue"/>
            <w:vAlign w:val="center"/>
          </w:tcPr>
          <w:p w14:paraId="4B77B700">
            <w:pPr>
              <w:pStyle w:val="3"/>
              <w:rPr>
                <w:rFonts w:hint="eastAsia" w:ascii="仿宋" w:hAnsi="仿宋" w:eastAsia="仿宋" w:cs="仿宋"/>
                <w:b w:val="0"/>
                <w:bCs w:val="0"/>
                <w:sz w:val="21"/>
                <w:szCs w:val="21"/>
                <w:vertAlign w:val="baseline"/>
              </w:rPr>
            </w:pPr>
          </w:p>
        </w:tc>
        <w:tc>
          <w:tcPr>
            <w:tcW w:w="1153" w:type="dxa"/>
            <w:vMerge w:val="continue"/>
            <w:vAlign w:val="center"/>
          </w:tcPr>
          <w:p w14:paraId="5727A2B2">
            <w:pPr>
              <w:pStyle w:val="3"/>
              <w:rPr>
                <w:rFonts w:hint="eastAsia" w:ascii="仿宋" w:hAnsi="仿宋" w:eastAsia="仿宋" w:cs="仿宋"/>
                <w:b w:val="0"/>
                <w:bCs w:val="0"/>
                <w:sz w:val="21"/>
                <w:szCs w:val="21"/>
                <w:vertAlign w:val="baseline"/>
              </w:rPr>
            </w:pPr>
          </w:p>
        </w:tc>
        <w:tc>
          <w:tcPr>
            <w:tcW w:w="5450" w:type="dxa"/>
            <w:gridSpan w:val="2"/>
            <w:shd w:val="clear" w:color="auto" w:fill="auto"/>
            <w:vAlign w:val="center"/>
          </w:tcPr>
          <w:p w14:paraId="5CD96DAF">
            <w:pPr>
              <w:pStyle w:val="3"/>
              <w:jc w:val="left"/>
              <w:rPr>
                <w:rFonts w:hint="eastAsia"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模块一：</w:t>
            </w:r>
            <w:r>
              <w:rPr>
                <w:rFonts w:hint="eastAsia" w:ascii="仿宋" w:hAnsi="仿宋" w:eastAsia="仿宋" w:cs="仿宋"/>
                <w:b w:val="0"/>
                <w:bCs w:val="0"/>
                <w:sz w:val="21"/>
                <w:szCs w:val="21"/>
                <w:highlight w:val="none"/>
                <w:vertAlign w:val="baseline"/>
                <w:lang w:val="en-US" w:eastAsia="zh-CN"/>
              </w:rPr>
              <w:t>每场时间60分钟，中间换场准备20分钟，时间以此类推。</w:t>
            </w:r>
          </w:p>
          <w:p w14:paraId="65A3C9CD">
            <w:pPr>
              <w:pStyle w:val="3"/>
              <w:jc w:val="left"/>
              <w:rPr>
                <w:rFonts w:hint="eastAsia"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模块二：</w:t>
            </w:r>
            <w:r>
              <w:rPr>
                <w:rFonts w:hint="eastAsia" w:ascii="仿宋" w:hAnsi="仿宋" w:eastAsia="仿宋" w:cs="仿宋"/>
                <w:b w:val="0"/>
                <w:bCs w:val="0"/>
                <w:sz w:val="21"/>
                <w:szCs w:val="21"/>
                <w:highlight w:val="none"/>
                <w:vertAlign w:val="baseline"/>
                <w:lang w:val="en-US" w:eastAsia="zh-CN"/>
              </w:rPr>
              <w:t>每场时间20分钟，中间换场准备10分钟，时间以此类推。</w:t>
            </w:r>
          </w:p>
          <w:p w14:paraId="26B3B7E3">
            <w:pPr>
              <w:pStyle w:val="3"/>
              <w:jc w:val="left"/>
              <w:rPr>
                <w:rFonts w:hint="eastAsia" w:ascii="仿宋" w:hAnsi="仿宋" w:eastAsia="仿宋" w:cs="仿宋"/>
                <w:b w:val="0"/>
                <w:bCs w:val="0"/>
                <w:snapToGrid w:val="0"/>
                <w:color w:val="000000"/>
                <w:spacing w:val="-2"/>
                <w:kern w:val="0"/>
                <w:sz w:val="21"/>
                <w:szCs w:val="21"/>
                <w:lang w:val="en-US" w:eastAsia="zh-CN" w:bidi="ar-SA"/>
              </w:rPr>
            </w:pPr>
            <w:r>
              <w:rPr>
                <w:rFonts w:hint="eastAsia" w:ascii="仿宋" w:hAnsi="仿宋" w:eastAsia="仿宋" w:cs="仿宋"/>
                <w:b/>
                <w:bCs/>
                <w:sz w:val="21"/>
                <w:szCs w:val="21"/>
                <w:highlight w:val="none"/>
                <w:vertAlign w:val="baseline"/>
                <w:lang w:val="en-US" w:eastAsia="zh-CN"/>
              </w:rPr>
              <w:t>模块三：</w:t>
            </w:r>
            <w:r>
              <w:rPr>
                <w:rFonts w:hint="eastAsia" w:ascii="仿宋" w:hAnsi="仿宋" w:eastAsia="仿宋" w:cs="仿宋"/>
                <w:b w:val="0"/>
                <w:bCs w:val="0"/>
                <w:sz w:val="21"/>
                <w:szCs w:val="21"/>
                <w:highlight w:val="none"/>
                <w:vertAlign w:val="baseline"/>
                <w:lang w:val="en-US" w:eastAsia="zh-CN"/>
              </w:rPr>
              <w:t>每场时间15分钟，中间换场准备15分钟，时间以此类推。</w:t>
            </w:r>
          </w:p>
        </w:tc>
        <w:tc>
          <w:tcPr>
            <w:tcW w:w="1668" w:type="dxa"/>
            <w:vMerge w:val="continue"/>
            <w:vAlign w:val="center"/>
          </w:tcPr>
          <w:p w14:paraId="3D4B443D">
            <w:pPr>
              <w:pStyle w:val="3"/>
              <w:rPr>
                <w:rFonts w:hint="eastAsia" w:ascii="仿宋" w:hAnsi="仿宋" w:eastAsia="仿宋" w:cs="仿宋"/>
                <w:b w:val="0"/>
                <w:bCs w:val="0"/>
                <w:sz w:val="21"/>
                <w:szCs w:val="21"/>
                <w:vertAlign w:val="baseline"/>
              </w:rPr>
            </w:pPr>
          </w:p>
        </w:tc>
      </w:tr>
      <w:tr w14:paraId="2089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50" w:type="dxa"/>
            <w:vAlign w:val="center"/>
          </w:tcPr>
          <w:p w14:paraId="6D34EAD0">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闭幕式</w:t>
            </w:r>
          </w:p>
        </w:tc>
        <w:tc>
          <w:tcPr>
            <w:tcW w:w="1153" w:type="dxa"/>
            <w:vAlign w:val="center"/>
          </w:tcPr>
          <w:p w14:paraId="1356C08F">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 xml:space="preserve">1月12日  </w:t>
            </w:r>
          </w:p>
        </w:tc>
        <w:tc>
          <w:tcPr>
            <w:tcW w:w="1830" w:type="dxa"/>
            <w:vAlign w:val="center"/>
          </w:tcPr>
          <w:p w14:paraId="48BEF17C">
            <w:pPr>
              <w:pStyle w:val="3"/>
              <w:jc w:val="center"/>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09:30</w:t>
            </w:r>
            <w:r>
              <w:rPr>
                <w:rFonts w:hint="eastAsia" w:ascii="仿宋" w:hAnsi="仿宋" w:eastAsia="仿宋" w:cs="仿宋"/>
                <w:b w:val="0"/>
                <w:bCs w:val="0"/>
                <w:sz w:val="21"/>
                <w:szCs w:val="21"/>
                <w:highlight w:val="none"/>
                <w:vertAlign w:val="baseline"/>
                <w:lang w:val="en-US" w:eastAsia="en-US"/>
              </w:rPr>
              <w:t>～</w:t>
            </w:r>
            <w:r>
              <w:rPr>
                <w:rFonts w:hint="eastAsia" w:ascii="仿宋" w:hAnsi="仿宋" w:eastAsia="仿宋" w:cs="仿宋"/>
                <w:b w:val="0"/>
                <w:bCs w:val="0"/>
                <w:sz w:val="21"/>
                <w:szCs w:val="21"/>
                <w:highlight w:val="none"/>
                <w:vertAlign w:val="baseline"/>
                <w:lang w:val="en-US" w:eastAsia="zh-CN"/>
              </w:rPr>
              <w:t>10:30</w:t>
            </w:r>
          </w:p>
        </w:tc>
        <w:tc>
          <w:tcPr>
            <w:tcW w:w="3620" w:type="dxa"/>
            <w:shd w:val="clear" w:color="auto" w:fill="auto"/>
            <w:vAlign w:val="center"/>
          </w:tcPr>
          <w:p w14:paraId="68EE7334">
            <w:pPr>
              <w:pStyle w:val="3"/>
              <w:jc w:val="both"/>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成绩发布会</w:t>
            </w:r>
          </w:p>
        </w:tc>
        <w:tc>
          <w:tcPr>
            <w:tcW w:w="1668" w:type="dxa"/>
            <w:vAlign w:val="center"/>
          </w:tcPr>
          <w:p w14:paraId="38A39BBC">
            <w:pPr>
              <w:pStyle w:val="3"/>
              <w:rPr>
                <w:rFonts w:hint="eastAsia" w:ascii="仿宋" w:hAnsi="仿宋" w:eastAsia="仿宋" w:cs="仿宋"/>
                <w:b w:val="0"/>
                <w:bCs w:val="0"/>
                <w:sz w:val="21"/>
                <w:szCs w:val="21"/>
                <w:highlight w:val="none"/>
                <w:vertAlign w:val="baseline"/>
                <w:lang w:val="en-US" w:eastAsia="zh-CN"/>
              </w:rPr>
            </w:pPr>
            <w:r>
              <w:rPr>
                <w:rFonts w:hint="eastAsia" w:ascii="仿宋" w:hAnsi="仿宋" w:eastAsia="仿宋" w:cs="仿宋"/>
                <w:b w:val="0"/>
                <w:bCs w:val="0"/>
                <w:sz w:val="21"/>
                <w:szCs w:val="21"/>
                <w:highlight w:val="none"/>
                <w:vertAlign w:val="baseline"/>
                <w:lang w:val="en-US" w:eastAsia="zh-CN"/>
              </w:rPr>
              <w:t>报告厅</w:t>
            </w:r>
          </w:p>
        </w:tc>
      </w:tr>
    </w:tbl>
    <w:p w14:paraId="024BFE4F">
      <w:pPr>
        <w:rPr>
          <w:rFonts w:hint="eastAsia"/>
          <w:lang w:val="en-US" w:eastAsia="en-US"/>
        </w:rPr>
      </w:pPr>
    </w:p>
    <w:p w14:paraId="23C2B624">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val="en-US" w:eastAsia="en-US"/>
        </w:rPr>
      </w:pPr>
      <w:r>
        <w:rPr>
          <w:rFonts w:hint="eastAsia" w:ascii="黑体" w:hAnsi="黑体" w:eastAsia="黑体" w:cs="黑体"/>
          <w:snapToGrid w:val="0"/>
          <w:color w:val="000000"/>
          <w:spacing w:val="4"/>
          <w:kern w:val="0"/>
          <w:sz w:val="31"/>
          <w:szCs w:val="31"/>
          <w:lang w:val="en-US" w:eastAsia="en-US"/>
        </w:rPr>
        <w:t>六、竞赛规则</w:t>
      </w:r>
    </w:p>
    <w:p w14:paraId="11CBCF23">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en-US"/>
        </w:rPr>
      </w:pPr>
      <w:r>
        <w:rPr>
          <w:rFonts w:hint="eastAsia" w:ascii="仿宋" w:hAnsi="仿宋" w:eastAsia="仿宋" w:cs="仿宋"/>
          <w:b/>
          <w:bCs/>
          <w:spacing w:val="-1"/>
          <w:sz w:val="28"/>
          <w:szCs w:val="28"/>
          <w:lang w:val="en-US" w:eastAsia="en-US"/>
        </w:rPr>
        <w:t>（一）熟悉场地</w:t>
      </w:r>
    </w:p>
    <w:p w14:paraId="7BD42463">
      <w:pPr>
        <w:pStyle w:val="3"/>
        <w:keepNext w:val="0"/>
        <w:keepLines w:val="0"/>
        <w:pageBreakBefore w:val="0"/>
        <w:widowControl w:val="0"/>
        <w:kinsoku/>
        <w:wordWrap/>
        <w:overflowPunct/>
        <w:topLinePunct w:val="0"/>
        <w:autoSpaceDE/>
        <w:autoSpaceDN/>
        <w:bidi w:val="0"/>
        <w:adjustRightInd/>
        <w:snapToGrid/>
        <w:spacing w:line="360" w:lineRule="auto"/>
        <w:ind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赛项比赛前一天下午安排参赛队熟悉比赛场地，召开领队会议，宣布竞赛纪律和有关规定。</w:t>
      </w:r>
    </w:p>
    <w:p w14:paraId="083DED4F">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en-US"/>
        </w:rPr>
      </w:pPr>
      <w:r>
        <w:rPr>
          <w:rFonts w:hint="eastAsia" w:ascii="仿宋" w:hAnsi="仿宋" w:eastAsia="仿宋" w:cs="仿宋"/>
          <w:b/>
          <w:bCs/>
          <w:spacing w:val="-1"/>
          <w:sz w:val="28"/>
          <w:szCs w:val="28"/>
          <w:lang w:val="en-US" w:eastAsia="en-US"/>
        </w:rPr>
        <w:t>（二）检录与加密解密</w:t>
      </w:r>
    </w:p>
    <w:p w14:paraId="48F04749">
      <w:pPr>
        <w:pStyle w:val="3"/>
        <w:spacing w:line="360" w:lineRule="auto"/>
        <w:ind w:firstLine="536" w:firstLineChars="200"/>
        <w:jc w:val="left"/>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根据《全国职业院校技能大赛章程》及《全国职业院校技能大赛制度汇编》，进行检录、一次加密、二次加密及解密等工作。</w:t>
      </w:r>
    </w:p>
    <w:p w14:paraId="3FA4F968">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en-US"/>
        </w:rPr>
      </w:pPr>
      <w:r>
        <w:rPr>
          <w:rFonts w:hint="eastAsia" w:ascii="仿宋" w:hAnsi="仿宋" w:eastAsia="仿宋" w:cs="仿宋"/>
          <w:b/>
          <w:bCs/>
          <w:spacing w:val="-1"/>
          <w:sz w:val="28"/>
          <w:szCs w:val="28"/>
          <w:lang w:val="en-US" w:eastAsia="en-US"/>
        </w:rPr>
        <w:t>（三）正式比赛</w:t>
      </w:r>
    </w:p>
    <w:p w14:paraId="4B801D87">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每轮比赛统一听从裁判长发布竞赛开始指令后正式开始竞赛，参赛选手合理计划安排，</w:t>
      </w:r>
      <w:r>
        <w:rPr>
          <w:rFonts w:hint="eastAsia" w:ascii="仿宋" w:hAnsi="仿宋" w:eastAsia="仿宋" w:cs="仿宋"/>
          <w:b w:val="0"/>
          <w:bCs w:val="0"/>
          <w:snapToGrid w:val="0"/>
          <w:color w:val="000000"/>
          <w:spacing w:val="-6"/>
          <w:kern w:val="0"/>
          <w:sz w:val="28"/>
          <w:szCs w:val="28"/>
          <w:lang w:val="en-US" w:eastAsia="zh-CN" w:bidi="ar-SA"/>
        </w:rPr>
        <w:t>任何赛项模块都必须由2位选手配合完成，</w:t>
      </w:r>
      <w:r>
        <w:rPr>
          <w:rFonts w:hint="eastAsia" w:ascii="仿宋" w:hAnsi="仿宋" w:eastAsia="仿宋" w:cs="仿宋"/>
          <w:b w:val="0"/>
          <w:bCs w:val="0"/>
          <w:snapToGrid w:val="0"/>
          <w:color w:val="000000"/>
          <w:spacing w:val="-6"/>
          <w:kern w:val="0"/>
          <w:sz w:val="28"/>
          <w:szCs w:val="28"/>
          <w:lang w:val="en-US" w:eastAsia="en-US" w:bidi="ar-SA"/>
        </w:rPr>
        <w:t>利用现场提供的所有条件完成竞赛任务。</w:t>
      </w:r>
    </w:p>
    <w:p w14:paraId="16F1ABEF">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参赛选手在比赛期间实行封闭管理。</w:t>
      </w:r>
    </w:p>
    <w:p w14:paraId="2AA5B214">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竞赛过程中，参赛选手须严格遵守安全操作规程，并接受裁判员的监督和警示，以确保安全。参赛选手因个人误操作造成人身安全事故和设备故障时，裁判长有权中止该参赛选手竞赛；如非参赛选手个人因素出现设备故障而无法竞赛，由裁判长视具体情况</w:t>
      </w:r>
      <w:r>
        <w:rPr>
          <w:rFonts w:hint="eastAsia" w:ascii="仿宋" w:hAnsi="仿宋" w:eastAsia="仿宋" w:cs="仿宋"/>
          <w:b w:val="0"/>
          <w:bCs w:val="0"/>
          <w:snapToGrid w:val="0"/>
          <w:color w:val="000000"/>
          <w:spacing w:val="-6"/>
          <w:kern w:val="0"/>
          <w:sz w:val="28"/>
          <w:szCs w:val="28"/>
          <w:lang w:val="en-US" w:eastAsia="zh-CN" w:bidi="ar-SA"/>
        </w:rPr>
        <w:t>作出</w:t>
      </w:r>
      <w:r>
        <w:rPr>
          <w:rFonts w:hint="eastAsia" w:ascii="仿宋" w:hAnsi="仿宋" w:eastAsia="仿宋" w:cs="仿宋"/>
          <w:b w:val="0"/>
          <w:bCs w:val="0"/>
          <w:snapToGrid w:val="0"/>
          <w:color w:val="000000"/>
          <w:spacing w:val="-6"/>
          <w:kern w:val="0"/>
          <w:sz w:val="28"/>
          <w:szCs w:val="28"/>
          <w:lang w:val="en-US" w:eastAsia="en-US" w:bidi="ar-SA"/>
        </w:rPr>
        <w:t>裁决</w:t>
      </w:r>
      <w:r>
        <w:rPr>
          <w:rFonts w:hint="eastAsia" w:ascii="仿宋" w:hAnsi="仿宋" w:eastAsia="仿宋" w:cs="仿宋"/>
          <w:b w:val="0"/>
          <w:bCs w:val="0"/>
          <w:snapToGrid w:val="0"/>
          <w:color w:val="000000"/>
          <w:spacing w:val="-6"/>
          <w:kern w:val="0"/>
          <w:sz w:val="28"/>
          <w:szCs w:val="28"/>
          <w:lang w:val="en-US" w:eastAsia="zh-CN" w:bidi="ar-SA"/>
        </w:rPr>
        <w:t>（</w:t>
      </w:r>
      <w:r>
        <w:rPr>
          <w:rFonts w:hint="eastAsia" w:ascii="仿宋" w:hAnsi="仿宋" w:eastAsia="仿宋" w:cs="仿宋"/>
          <w:b w:val="0"/>
          <w:bCs w:val="0"/>
          <w:snapToGrid w:val="0"/>
          <w:color w:val="000000"/>
          <w:spacing w:val="-6"/>
          <w:kern w:val="0"/>
          <w:sz w:val="28"/>
          <w:szCs w:val="28"/>
          <w:lang w:val="en-US" w:eastAsia="en-US" w:bidi="ar-SA"/>
        </w:rPr>
        <w:t>调换到备份工位或调整至最后一场次参加竞赛</w:t>
      </w:r>
      <w:r>
        <w:rPr>
          <w:rFonts w:hint="eastAsia" w:ascii="仿宋" w:hAnsi="仿宋" w:eastAsia="仿宋" w:cs="仿宋"/>
          <w:b w:val="0"/>
          <w:bCs w:val="0"/>
          <w:snapToGrid w:val="0"/>
          <w:color w:val="000000"/>
          <w:spacing w:val="-6"/>
          <w:kern w:val="0"/>
          <w:sz w:val="28"/>
          <w:szCs w:val="28"/>
          <w:lang w:val="en-US" w:eastAsia="zh-CN" w:bidi="ar-SA"/>
        </w:rPr>
        <w:t>）</w:t>
      </w:r>
      <w:r>
        <w:rPr>
          <w:rFonts w:hint="eastAsia" w:ascii="仿宋" w:hAnsi="仿宋" w:eastAsia="仿宋" w:cs="仿宋"/>
          <w:b w:val="0"/>
          <w:bCs w:val="0"/>
          <w:snapToGrid w:val="0"/>
          <w:color w:val="000000"/>
          <w:spacing w:val="-6"/>
          <w:kern w:val="0"/>
          <w:sz w:val="28"/>
          <w:szCs w:val="28"/>
          <w:lang w:val="en-US" w:eastAsia="en-US" w:bidi="ar-SA"/>
        </w:rPr>
        <w:t>；如裁判长确定设备故障可由技术支持人员排除故障后继续竞赛，将给参赛选手补足所耽误的竞赛时间。</w:t>
      </w:r>
    </w:p>
    <w:p w14:paraId="3FC5E464">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参赛选手若提前结束竞赛，应举手向裁判员示意，竞赛结束时间由现场裁判记录，参赛选手结束竞赛后不得再进行任何操作。</w:t>
      </w:r>
    </w:p>
    <w:p w14:paraId="54CAB75A">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裁判长在竞赛阶段统一进行剩余时间提醒、发布竞赛结束指令。竞赛结束时所有未完成任务参赛选手立即停止操作。</w:t>
      </w:r>
    </w:p>
    <w:p w14:paraId="3435C678">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参赛选手不携带任何参赛队及个人信息、任何通讯及存储设备、纸质材料等物品进入赛场，赛场内提供必需用品。</w:t>
      </w:r>
    </w:p>
    <w:p w14:paraId="0329F43B">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en-US" w:bidi="ar-SA"/>
        </w:rPr>
        <w:t>参赛选手提交的选手报告单等竞赛</w:t>
      </w:r>
      <w:r>
        <w:rPr>
          <w:rFonts w:hint="eastAsia" w:ascii="仿宋" w:hAnsi="仿宋" w:eastAsia="仿宋" w:cs="仿宋"/>
          <w:b w:val="0"/>
          <w:bCs w:val="0"/>
          <w:snapToGrid w:val="0"/>
          <w:color w:val="000000"/>
          <w:spacing w:val="-6"/>
          <w:kern w:val="0"/>
          <w:sz w:val="28"/>
          <w:szCs w:val="28"/>
          <w:lang w:val="en-US" w:eastAsia="zh-CN" w:bidi="ar-SA"/>
        </w:rPr>
        <w:t>结</w:t>
      </w:r>
      <w:r>
        <w:rPr>
          <w:rFonts w:hint="eastAsia" w:ascii="仿宋" w:hAnsi="仿宋" w:eastAsia="仿宋" w:cs="仿宋"/>
          <w:b w:val="0"/>
          <w:bCs w:val="0"/>
          <w:snapToGrid w:val="0"/>
          <w:color w:val="000000"/>
          <w:spacing w:val="-6"/>
          <w:kern w:val="0"/>
          <w:sz w:val="28"/>
          <w:szCs w:val="28"/>
          <w:lang w:val="en-US" w:eastAsia="en-US" w:bidi="ar-SA"/>
        </w:rPr>
        <w:t>果，需要现场裁判</w:t>
      </w:r>
      <w:r>
        <w:rPr>
          <w:rFonts w:hint="eastAsia" w:ascii="仿宋" w:hAnsi="仿宋" w:eastAsia="仿宋" w:cs="仿宋"/>
          <w:b w:val="0"/>
          <w:bCs w:val="0"/>
          <w:snapToGrid w:val="0"/>
          <w:color w:val="000000"/>
          <w:spacing w:val="-6"/>
          <w:kern w:val="0"/>
          <w:sz w:val="28"/>
          <w:szCs w:val="28"/>
          <w:lang w:val="en-US" w:eastAsia="zh-CN" w:bidi="ar-SA"/>
        </w:rPr>
        <w:t>签字、</w:t>
      </w:r>
      <w:r>
        <w:rPr>
          <w:rFonts w:hint="eastAsia" w:ascii="仿宋" w:hAnsi="仿宋" w:eastAsia="仿宋" w:cs="仿宋"/>
          <w:b w:val="0"/>
          <w:bCs w:val="0"/>
          <w:snapToGrid w:val="0"/>
          <w:color w:val="000000"/>
          <w:spacing w:val="-6"/>
          <w:kern w:val="0"/>
          <w:sz w:val="28"/>
          <w:szCs w:val="28"/>
          <w:lang w:val="en-US" w:eastAsia="en-US" w:bidi="ar-SA"/>
        </w:rPr>
        <w:t>参赛选手签</w:t>
      </w:r>
      <w:r>
        <w:rPr>
          <w:rFonts w:hint="eastAsia" w:ascii="仿宋" w:hAnsi="仿宋" w:eastAsia="仿宋" w:cs="仿宋"/>
          <w:b w:val="0"/>
          <w:bCs w:val="0"/>
          <w:snapToGrid w:val="0"/>
          <w:color w:val="000000"/>
          <w:spacing w:val="-6"/>
          <w:kern w:val="0"/>
          <w:sz w:val="28"/>
          <w:szCs w:val="28"/>
          <w:lang w:val="en-US" w:eastAsia="zh-CN" w:bidi="ar-SA"/>
        </w:rPr>
        <w:t>选手参赛</w:t>
      </w:r>
      <w:r>
        <w:rPr>
          <w:rFonts w:hint="eastAsia" w:ascii="仿宋" w:hAnsi="仿宋" w:eastAsia="仿宋" w:cs="仿宋"/>
          <w:b w:val="0"/>
          <w:bCs w:val="0"/>
          <w:snapToGrid w:val="0"/>
          <w:color w:val="000000"/>
          <w:spacing w:val="-6"/>
          <w:kern w:val="0"/>
          <w:sz w:val="28"/>
          <w:szCs w:val="28"/>
          <w:lang w:val="en-US" w:eastAsia="en-US" w:bidi="ar-SA"/>
        </w:rPr>
        <w:t>号确认。</w:t>
      </w:r>
    </w:p>
    <w:p w14:paraId="7C8BC1C4">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36" w:firstLineChars="200"/>
        <w:jc w:val="left"/>
        <w:textAlignment w:val="auto"/>
        <w:rPr>
          <w:rFonts w:hint="eastAsia" w:ascii="仿宋" w:hAnsi="仿宋" w:eastAsia="仿宋" w:cs="仿宋"/>
          <w:b w:val="0"/>
          <w:bCs w:val="0"/>
          <w:snapToGrid w:val="0"/>
          <w:color w:val="000000"/>
          <w:spacing w:val="-6"/>
          <w:kern w:val="0"/>
          <w:sz w:val="28"/>
          <w:szCs w:val="28"/>
          <w:lang w:val="en-US" w:eastAsia="en-US" w:bidi="ar-SA"/>
        </w:rPr>
      </w:pPr>
      <w:r>
        <w:rPr>
          <w:rFonts w:hint="eastAsia" w:ascii="仿宋" w:hAnsi="仿宋" w:eastAsia="仿宋" w:cs="仿宋"/>
          <w:b w:val="0"/>
          <w:bCs w:val="0"/>
          <w:snapToGrid w:val="0"/>
          <w:color w:val="000000"/>
          <w:spacing w:val="-6"/>
          <w:kern w:val="0"/>
          <w:sz w:val="28"/>
          <w:szCs w:val="28"/>
          <w:lang w:val="en-US" w:eastAsia="zh-CN" w:bidi="ar-SA"/>
        </w:rPr>
        <w:t>其他未</w:t>
      </w:r>
      <w:r>
        <w:rPr>
          <w:rFonts w:hint="eastAsia" w:ascii="仿宋" w:hAnsi="仿宋" w:eastAsia="仿宋" w:cs="仿宋"/>
          <w:b w:val="0"/>
          <w:bCs w:val="0"/>
          <w:snapToGrid w:val="0"/>
          <w:color w:val="000000"/>
          <w:spacing w:val="-6"/>
          <w:kern w:val="0"/>
          <w:sz w:val="28"/>
          <w:szCs w:val="28"/>
          <w:lang w:val="en-US" w:eastAsia="en-US" w:bidi="ar-SA"/>
        </w:rPr>
        <w:t>涉及事项或突发事件，由大赛组委会负责解释或决定。</w:t>
      </w:r>
    </w:p>
    <w:p w14:paraId="70CA95FA">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仿宋" w:hAnsi="仿宋" w:eastAsia="仿宋" w:cs="仿宋"/>
          <w:sz w:val="24"/>
          <w:szCs w:val="24"/>
        </w:rPr>
      </w:pPr>
      <w:r>
        <w:rPr>
          <w:rFonts w:hint="eastAsia" w:ascii="黑体" w:hAnsi="黑体" w:eastAsia="黑体" w:cs="黑体"/>
          <w:snapToGrid w:val="0"/>
          <w:color w:val="000000"/>
          <w:spacing w:val="4"/>
          <w:kern w:val="0"/>
          <w:sz w:val="31"/>
          <w:szCs w:val="31"/>
          <w:lang w:val="en-US" w:eastAsia="en-US"/>
        </w:rPr>
        <w:t>七、技术规范</w:t>
      </w:r>
    </w:p>
    <w:p w14:paraId="69F7BCDC">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（一）法律法规</w:t>
      </w:r>
    </w:p>
    <w:p w14:paraId="76E5EB1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《中华人民共和国安全生产法》</w:t>
      </w:r>
    </w:p>
    <w:p w14:paraId="27F9F902">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《机动车维修管理规定》</w:t>
      </w:r>
    </w:p>
    <w:p w14:paraId="3582C2E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《深圳经济特区智能网联汽车管理条例》</w:t>
      </w:r>
    </w:p>
    <w:p w14:paraId="5917A08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《杭州市智能网联车辆测试与应用管理办法》</w:t>
      </w:r>
    </w:p>
    <w:p w14:paraId="751D6525">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（二）技术标准</w:t>
      </w:r>
    </w:p>
    <w:p w14:paraId="5DF63720">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41798-2022   智能网联汽车自动驾驶功能场地试验方法及要求</w:t>
      </w:r>
    </w:p>
    <w:p w14:paraId="2FB7F08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37471-2019   智能运输系统换道决策辅助系统性能要求与检测方法</w:t>
      </w:r>
    </w:p>
    <w:p w14:paraId="40B2257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39263-2020   道路车辆先进驾驶辅助系统(ADAS)术语及定义</w:t>
      </w:r>
    </w:p>
    <w:p w14:paraId="519D9C9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39774-2021   导航应用软件基本功能及技术要求</w:t>
      </w:r>
    </w:p>
    <w:p w14:paraId="3F563D3A">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28046.1-2011   道路车辆电气及电子设备的环境条件和试验</w:t>
      </w:r>
    </w:p>
    <w:p w14:paraId="0BB07DE9">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第1部分：一般规定</w:t>
      </w:r>
    </w:p>
    <w:p w14:paraId="1EF7E0E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 xml:space="preserve">GB/T 28046.2-2019   道路车辆电气及电子设备的环境条件和试验 </w:t>
      </w:r>
    </w:p>
    <w:p w14:paraId="774D65E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第2部分： 电气负荷</w:t>
      </w:r>
    </w:p>
    <w:p w14:paraId="3C580F99">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 xml:space="preserve">GB/T 28046.3-2011   道路车辆电气及电子设备的环境条件和试验 </w:t>
      </w:r>
    </w:p>
    <w:p w14:paraId="45A87DC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第3部分：机械负荷</w:t>
      </w:r>
    </w:p>
    <w:p w14:paraId="44ED6A54">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 xml:space="preserve">GB/T 28046.4-2011   道路车辆电气及电子设备的环境条件和试验 </w:t>
      </w:r>
    </w:p>
    <w:p w14:paraId="64857EA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第4部分：气候负荷</w:t>
      </w:r>
    </w:p>
    <w:p w14:paraId="44F6FD6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 xml:space="preserve">GB/T 28046.5-2013   道路车辆电气及电子设备的环境条件和试验 </w:t>
      </w:r>
    </w:p>
    <w:p w14:paraId="1434DE6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第5部分：化学负荷</w:t>
      </w:r>
    </w:p>
    <w:p w14:paraId="7E5EBDA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JT/T 1447-2022   营运车辆低速驾驶辅助系统性能要求和测试规程</w:t>
      </w:r>
    </w:p>
    <w:p w14:paraId="4AC51F7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18344-2016   汽车维护、检测、诊断技术规范</w:t>
      </w:r>
    </w:p>
    <w:p w14:paraId="48BA499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 7258-2017   机动车运行安全技术条件</w:t>
      </w:r>
    </w:p>
    <w:p w14:paraId="5C49472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15746-2011   汽车修理质量检查评定方法</w:t>
      </w:r>
    </w:p>
    <w:p w14:paraId="5C69EC4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19596-2017   电动汽车术语</w:t>
      </w:r>
    </w:p>
    <w:p w14:paraId="482565B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GB/T18384.1-2015   电动汽车安全要求第1部分：车载可充电储能系统(REESS)</w:t>
      </w:r>
    </w:p>
    <w:p w14:paraId="49F1901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GB/T18384.2-2015   电动汽车安全要求第2部分：操作安全和故障防护</w:t>
      </w:r>
    </w:p>
    <w:p w14:paraId="7A09E93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GB/T18384.3-2015   电动汽车安全要求第3部分：人员触电防护</w:t>
      </w:r>
    </w:p>
    <w:p w14:paraId="13ACCFC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28382-2012   纯电动乘用车技术条件</w:t>
      </w:r>
    </w:p>
    <w:p w14:paraId="54A25B70">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18385-2005   电动汽车动力性能试验方法</w:t>
      </w:r>
    </w:p>
    <w:p w14:paraId="1263D1A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18487.1-2015   电动汽车传导充电系统第1部分通用要求</w:t>
      </w:r>
    </w:p>
    <w:p w14:paraId="1D9CA33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31486-2015   电动汽车用动力蓄电池电性能要求及试验方法</w:t>
      </w:r>
    </w:p>
    <w:p w14:paraId="3101720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18488.1-2015   电动汽车用驱动电机系统第1部分：技术条件</w:t>
      </w:r>
    </w:p>
    <w:p w14:paraId="094EEFF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GB/T 18488.2-2015   电动汽车用驱动电机系统第2部分：试验方法</w:t>
      </w:r>
    </w:p>
    <w:p w14:paraId="00D0F428">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（三）高等职业学校专业教学标准</w:t>
      </w:r>
    </w:p>
    <w:p w14:paraId="24939BE2">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汽车制造类-汽车制造与试验技术460701</w:t>
      </w:r>
    </w:p>
    <w:p w14:paraId="0BC5DD10">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汽车制造类-新能源汽车技术460702</w:t>
      </w:r>
    </w:p>
    <w:p w14:paraId="22E8A32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汽车制造类-汽车电子技术460703</w:t>
      </w:r>
    </w:p>
    <w:p w14:paraId="78467A34">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汽车制造类-智能网联汽车技术460704</w:t>
      </w:r>
    </w:p>
    <w:p w14:paraId="16238CF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汽车制造类-汽车造型与改装技术460705</w:t>
      </w:r>
    </w:p>
    <w:p w14:paraId="3268FED2">
      <w:pPr>
        <w:pStyle w:val="2"/>
        <w:ind w:left="0" w:leftChars="0" w:firstLine="0" w:firstLineChars="0"/>
        <w:jc w:val="both"/>
        <w:rPr>
          <w:rFonts w:hint="eastAsia"/>
          <w:sz w:val="24"/>
          <w:szCs w:val="24"/>
        </w:rPr>
      </w:pPr>
    </w:p>
    <w:p w14:paraId="7D515ECE">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仿宋" w:hAnsi="仿宋" w:eastAsia="仿宋" w:cs="仿宋"/>
          <w:sz w:val="24"/>
          <w:szCs w:val="24"/>
        </w:rPr>
      </w:pPr>
      <w:r>
        <w:rPr>
          <w:rFonts w:hint="eastAsia" w:ascii="黑体" w:hAnsi="黑体" w:eastAsia="黑体" w:cs="黑体"/>
          <w:snapToGrid w:val="0"/>
          <w:color w:val="000000"/>
          <w:spacing w:val="4"/>
          <w:kern w:val="0"/>
          <w:sz w:val="31"/>
          <w:szCs w:val="31"/>
          <w:lang w:val="en-US" w:eastAsia="en-US"/>
        </w:rPr>
        <w:t>八、技术环境</w:t>
      </w:r>
    </w:p>
    <w:p w14:paraId="51122BDE">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（一）竞赛场地</w:t>
      </w:r>
    </w:p>
    <w:p w14:paraId="0763DCDA">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本赛项竞赛场地需求信息见表3，赛场内各功能分区，满足竞赛需求。比赛工位和场地布置如图1所示。</w:t>
      </w:r>
    </w:p>
    <w:p w14:paraId="1D6B3AF4">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p>
    <w:p w14:paraId="67CCC569">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p>
    <w:p w14:paraId="5DF155FF">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p>
    <w:p w14:paraId="0EB1B8C0">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p>
    <w:p w14:paraId="4D23F8EC">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p>
    <w:p w14:paraId="4976B7CC">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r>
        <w:rPr>
          <w:rFonts w:hint="eastAsia" w:ascii="黑体" w:hAnsi="黑体" w:eastAsia="黑体" w:cs="黑体"/>
          <w:spacing w:val="-2"/>
          <w:sz w:val="24"/>
          <w:szCs w:val="24"/>
        </w:rPr>
        <w:t>表3场地需求情况</w:t>
      </w:r>
    </w:p>
    <w:tbl>
      <w:tblPr>
        <w:tblStyle w:val="12"/>
        <w:tblW w:w="974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34"/>
        <w:gridCol w:w="1674"/>
        <w:gridCol w:w="1747"/>
        <w:gridCol w:w="2100"/>
        <w:gridCol w:w="1593"/>
      </w:tblGrid>
      <w:tr w14:paraId="20662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jc w:val="center"/>
        </w:trPr>
        <w:tc>
          <w:tcPr>
            <w:tcW w:w="2634" w:type="dxa"/>
            <w:vAlign w:val="center"/>
          </w:tcPr>
          <w:p w14:paraId="213DDEF1">
            <w:pPr>
              <w:pStyle w:val="11"/>
              <w:keepNext w:val="0"/>
              <w:keepLines w:val="0"/>
              <w:pageBreakBefore w:val="0"/>
              <w:widowControl w:val="0"/>
              <w:kinsoku/>
              <w:wordWrap/>
              <w:overflowPunct/>
              <w:topLinePunct w:val="0"/>
              <w:autoSpaceDE/>
              <w:autoSpaceDN/>
              <w:bidi w:val="0"/>
              <w:adjustRightInd/>
              <w:snapToGrid/>
              <w:spacing w:line="217" w:lineRule="auto"/>
              <w:ind w:left="0"/>
              <w:jc w:val="center"/>
              <w:textAlignment w:val="auto"/>
              <w:rPr>
                <w:rFonts w:hint="eastAsia" w:ascii="仿宋" w:hAnsi="仿宋" w:eastAsia="仿宋" w:cs="仿宋"/>
                <w:spacing w:val="-2"/>
                <w:kern w:val="2"/>
                <w:sz w:val="24"/>
                <w:szCs w:val="24"/>
                <w:lang w:val="en-US" w:eastAsia="zh-CN" w:bidi="ar-SA"/>
              </w:rPr>
            </w:pPr>
            <w:r>
              <w:rPr>
                <w:rFonts w:hint="eastAsia" w:ascii="仿宋" w:hAnsi="仿宋" w:eastAsia="仿宋" w:cs="仿宋"/>
                <w:spacing w:val="-2"/>
                <w:kern w:val="2"/>
                <w:sz w:val="24"/>
                <w:szCs w:val="24"/>
                <w:lang w:val="en-US" w:eastAsia="zh-CN" w:bidi="ar-SA"/>
              </w:rPr>
              <w:t>模块竞赛内容</w:t>
            </w:r>
          </w:p>
        </w:tc>
        <w:tc>
          <w:tcPr>
            <w:tcW w:w="1674" w:type="dxa"/>
            <w:vAlign w:val="center"/>
          </w:tcPr>
          <w:p w14:paraId="5C839BDE">
            <w:pPr>
              <w:pStyle w:val="11"/>
              <w:keepNext w:val="0"/>
              <w:keepLines w:val="0"/>
              <w:pageBreakBefore w:val="0"/>
              <w:widowControl w:val="0"/>
              <w:kinsoku/>
              <w:wordWrap/>
              <w:overflowPunct/>
              <w:topLinePunct w:val="0"/>
              <w:autoSpaceDE/>
              <w:autoSpaceDN/>
              <w:bidi w:val="0"/>
              <w:adjustRightInd/>
              <w:snapToGrid/>
              <w:spacing w:line="230" w:lineRule="auto"/>
              <w:ind w:left="0"/>
              <w:jc w:val="center"/>
              <w:textAlignment w:val="auto"/>
              <w:rPr>
                <w:rFonts w:hint="eastAsia" w:ascii="仿宋" w:hAnsi="仿宋" w:eastAsia="仿宋" w:cs="仿宋"/>
                <w:spacing w:val="-2"/>
                <w:kern w:val="2"/>
                <w:sz w:val="24"/>
                <w:szCs w:val="24"/>
                <w:lang w:val="en-US" w:eastAsia="zh-CN" w:bidi="ar-SA"/>
              </w:rPr>
            </w:pPr>
            <w:r>
              <w:rPr>
                <w:rFonts w:hint="eastAsia" w:ascii="仿宋" w:hAnsi="仿宋" w:eastAsia="仿宋" w:cs="仿宋"/>
                <w:spacing w:val="-2"/>
                <w:kern w:val="2"/>
                <w:sz w:val="24"/>
                <w:szCs w:val="24"/>
                <w:lang w:val="en-US" w:eastAsia="zh-CN" w:bidi="ar-SA"/>
              </w:rPr>
              <w:t>工位面积（m</w:t>
            </w:r>
            <w:r>
              <w:rPr>
                <w:rFonts w:hint="eastAsia" w:ascii="仿宋" w:hAnsi="仿宋" w:eastAsia="仿宋" w:cs="仿宋"/>
                <w:spacing w:val="-2"/>
                <w:kern w:val="2"/>
                <w:sz w:val="24"/>
                <w:szCs w:val="24"/>
                <w:vertAlign w:val="superscript"/>
                <w:lang w:val="en-US" w:eastAsia="zh-CN" w:bidi="ar-SA"/>
              </w:rPr>
              <w:t>2</w:t>
            </w:r>
            <w:r>
              <w:rPr>
                <w:rFonts w:hint="eastAsia" w:ascii="仿宋" w:hAnsi="仿宋" w:eastAsia="仿宋" w:cs="仿宋"/>
                <w:spacing w:val="-2"/>
                <w:kern w:val="2"/>
                <w:sz w:val="24"/>
                <w:szCs w:val="24"/>
                <w:lang w:val="en-US" w:eastAsia="zh-CN" w:bidi="ar-SA"/>
              </w:rPr>
              <w:t>）</w:t>
            </w:r>
          </w:p>
        </w:tc>
        <w:tc>
          <w:tcPr>
            <w:tcW w:w="1747" w:type="dxa"/>
            <w:vAlign w:val="center"/>
          </w:tcPr>
          <w:p w14:paraId="4FA071C8">
            <w:pPr>
              <w:pStyle w:val="11"/>
              <w:keepNext w:val="0"/>
              <w:keepLines w:val="0"/>
              <w:pageBreakBefore w:val="0"/>
              <w:widowControl w:val="0"/>
              <w:kinsoku/>
              <w:wordWrap/>
              <w:overflowPunct/>
              <w:topLinePunct w:val="0"/>
              <w:autoSpaceDE/>
              <w:autoSpaceDN/>
              <w:bidi w:val="0"/>
              <w:adjustRightInd/>
              <w:snapToGrid/>
              <w:spacing w:line="217" w:lineRule="auto"/>
              <w:ind w:left="0"/>
              <w:jc w:val="center"/>
              <w:textAlignment w:val="auto"/>
              <w:rPr>
                <w:rFonts w:hint="eastAsia" w:ascii="仿宋" w:hAnsi="仿宋" w:eastAsia="仿宋" w:cs="仿宋"/>
                <w:spacing w:val="-2"/>
                <w:kern w:val="2"/>
                <w:sz w:val="24"/>
                <w:szCs w:val="24"/>
                <w:lang w:val="en-US" w:eastAsia="zh-CN" w:bidi="ar-SA"/>
              </w:rPr>
            </w:pPr>
            <w:r>
              <w:rPr>
                <w:rFonts w:hint="eastAsia" w:ascii="仿宋" w:hAnsi="仿宋" w:eastAsia="仿宋" w:cs="仿宋"/>
                <w:spacing w:val="-2"/>
                <w:kern w:val="2"/>
                <w:sz w:val="24"/>
                <w:szCs w:val="24"/>
                <w:lang w:val="en-US" w:eastAsia="zh-CN" w:bidi="ar-SA"/>
              </w:rPr>
              <w:t>工位数量（个）</w:t>
            </w:r>
          </w:p>
        </w:tc>
        <w:tc>
          <w:tcPr>
            <w:tcW w:w="2100" w:type="dxa"/>
            <w:vAlign w:val="center"/>
          </w:tcPr>
          <w:p w14:paraId="50D92E0D">
            <w:pPr>
              <w:pStyle w:val="11"/>
              <w:keepNext w:val="0"/>
              <w:keepLines w:val="0"/>
              <w:pageBreakBefore w:val="0"/>
              <w:widowControl w:val="0"/>
              <w:kinsoku/>
              <w:wordWrap/>
              <w:overflowPunct/>
              <w:topLinePunct w:val="0"/>
              <w:autoSpaceDE/>
              <w:autoSpaceDN/>
              <w:bidi w:val="0"/>
              <w:adjustRightInd/>
              <w:snapToGrid/>
              <w:spacing w:line="217" w:lineRule="auto"/>
              <w:ind w:left="0"/>
              <w:jc w:val="center"/>
              <w:textAlignment w:val="auto"/>
              <w:rPr>
                <w:rFonts w:hint="eastAsia" w:ascii="仿宋" w:hAnsi="仿宋" w:eastAsia="仿宋" w:cs="仿宋"/>
                <w:spacing w:val="-2"/>
                <w:kern w:val="2"/>
                <w:sz w:val="24"/>
                <w:szCs w:val="24"/>
                <w:lang w:val="en-US" w:eastAsia="zh-CN" w:bidi="ar-SA"/>
              </w:rPr>
            </w:pPr>
            <w:r>
              <w:rPr>
                <w:rFonts w:hint="eastAsia" w:ascii="仿宋" w:hAnsi="仿宋" w:eastAsia="仿宋" w:cs="仿宋"/>
                <w:spacing w:val="-2"/>
                <w:kern w:val="2"/>
                <w:sz w:val="24"/>
                <w:szCs w:val="24"/>
                <w:lang w:val="en-US" w:eastAsia="zh-CN" w:bidi="ar-SA"/>
              </w:rPr>
              <w:t>竞赛场地面积（m</w:t>
            </w:r>
            <w:r>
              <w:rPr>
                <w:rFonts w:hint="eastAsia" w:ascii="仿宋" w:hAnsi="仿宋" w:eastAsia="仿宋" w:cs="仿宋"/>
                <w:spacing w:val="-2"/>
                <w:kern w:val="2"/>
                <w:sz w:val="24"/>
                <w:szCs w:val="24"/>
                <w:vertAlign w:val="superscript"/>
                <w:lang w:val="en-US" w:eastAsia="zh-CN" w:bidi="ar-SA"/>
              </w:rPr>
              <w:t>2</w:t>
            </w:r>
            <w:r>
              <w:rPr>
                <w:rFonts w:hint="eastAsia" w:ascii="仿宋" w:hAnsi="仿宋" w:eastAsia="仿宋" w:cs="仿宋"/>
                <w:spacing w:val="-2"/>
                <w:kern w:val="2"/>
                <w:sz w:val="24"/>
                <w:szCs w:val="24"/>
                <w:lang w:val="en-US" w:eastAsia="zh-CN" w:bidi="ar-SA"/>
              </w:rPr>
              <w:t>）</w:t>
            </w:r>
          </w:p>
        </w:tc>
        <w:tc>
          <w:tcPr>
            <w:tcW w:w="1593" w:type="dxa"/>
            <w:vAlign w:val="center"/>
          </w:tcPr>
          <w:p w14:paraId="4559B71B">
            <w:pPr>
              <w:pStyle w:val="11"/>
              <w:keepNext w:val="0"/>
              <w:keepLines w:val="0"/>
              <w:pageBreakBefore w:val="0"/>
              <w:widowControl w:val="0"/>
              <w:kinsoku/>
              <w:wordWrap/>
              <w:overflowPunct/>
              <w:topLinePunct w:val="0"/>
              <w:autoSpaceDE/>
              <w:autoSpaceDN/>
              <w:bidi w:val="0"/>
              <w:adjustRightInd/>
              <w:snapToGrid/>
              <w:spacing w:line="218" w:lineRule="auto"/>
              <w:ind w:left="0"/>
              <w:jc w:val="center"/>
              <w:textAlignment w:val="auto"/>
              <w:rPr>
                <w:rFonts w:hint="eastAsia" w:ascii="仿宋" w:hAnsi="仿宋" w:eastAsia="仿宋" w:cs="仿宋"/>
                <w:spacing w:val="-2"/>
                <w:kern w:val="2"/>
                <w:sz w:val="24"/>
                <w:szCs w:val="24"/>
                <w:lang w:val="en-US" w:eastAsia="zh-CN" w:bidi="ar-SA"/>
              </w:rPr>
            </w:pPr>
            <w:r>
              <w:rPr>
                <w:rFonts w:hint="eastAsia" w:ascii="仿宋" w:hAnsi="仿宋" w:eastAsia="仿宋" w:cs="仿宋"/>
                <w:spacing w:val="-2"/>
                <w:kern w:val="2"/>
                <w:sz w:val="24"/>
                <w:szCs w:val="24"/>
                <w:lang w:val="en-US" w:eastAsia="zh-CN" w:bidi="ar-SA"/>
              </w:rPr>
              <w:t>场地类型</w:t>
            </w:r>
          </w:p>
        </w:tc>
      </w:tr>
      <w:tr w14:paraId="26EF0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jc w:val="center"/>
        </w:trPr>
        <w:tc>
          <w:tcPr>
            <w:tcW w:w="2634" w:type="dxa"/>
            <w:vAlign w:val="center"/>
          </w:tcPr>
          <w:p w14:paraId="26F769B8">
            <w:pPr>
              <w:pStyle w:val="11"/>
              <w:spacing w:before="134" w:line="214" w:lineRule="auto"/>
              <w:jc w:val="center"/>
              <w:rPr>
                <w:rFonts w:hint="default" w:ascii="仿宋" w:hAnsi="仿宋" w:eastAsia="仿宋" w:cs="仿宋"/>
                <w:sz w:val="24"/>
                <w:szCs w:val="24"/>
                <w:lang w:val="en-US" w:eastAsia="zh-CN"/>
              </w:rPr>
            </w:pPr>
            <w:r>
              <w:rPr>
                <w:rFonts w:hint="eastAsia" w:ascii="仿宋" w:hAnsi="仿宋" w:eastAsia="仿宋" w:cs="仿宋"/>
                <w:b w:val="0"/>
                <w:bCs w:val="0"/>
                <w:snapToGrid w:val="0"/>
                <w:color w:val="000000"/>
                <w:spacing w:val="-2"/>
                <w:kern w:val="0"/>
                <w:sz w:val="24"/>
                <w:szCs w:val="24"/>
                <w:lang w:val="en-US" w:eastAsia="zh-CN" w:bidi="ar-SA"/>
              </w:rPr>
              <w:t>智能网联汽车装调</w:t>
            </w:r>
          </w:p>
        </w:tc>
        <w:tc>
          <w:tcPr>
            <w:tcW w:w="1674" w:type="dxa"/>
            <w:vAlign w:val="center"/>
          </w:tcPr>
          <w:p w14:paraId="21DDE77B">
            <w:pPr>
              <w:spacing w:before="89" w:line="323" w:lineRule="exact"/>
              <w:ind w:left="419"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5×15=75</w:t>
            </w:r>
          </w:p>
        </w:tc>
        <w:tc>
          <w:tcPr>
            <w:tcW w:w="1747" w:type="dxa"/>
            <w:vAlign w:val="center"/>
          </w:tcPr>
          <w:p w14:paraId="148A7EAB">
            <w:pPr>
              <w:spacing w:before="174" w:line="188" w:lineRule="auto"/>
              <w:ind w:left="594"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3+1</w:t>
            </w:r>
          </w:p>
        </w:tc>
        <w:tc>
          <w:tcPr>
            <w:tcW w:w="2100" w:type="dxa"/>
            <w:vAlign w:val="center"/>
          </w:tcPr>
          <w:p w14:paraId="31AB6ED0">
            <w:pPr>
              <w:spacing w:before="174" w:line="188" w:lineRule="auto"/>
              <w:ind w:left="680"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1350</w:t>
            </w:r>
          </w:p>
        </w:tc>
        <w:tc>
          <w:tcPr>
            <w:tcW w:w="1593" w:type="dxa"/>
            <w:vAlign w:val="center"/>
          </w:tcPr>
          <w:p w14:paraId="32A0C3DA">
            <w:pPr>
              <w:pStyle w:val="11"/>
              <w:spacing w:before="134" w:line="217" w:lineRule="auto"/>
              <w:ind w:left="401"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室内</w:t>
            </w:r>
          </w:p>
        </w:tc>
      </w:tr>
      <w:tr w14:paraId="4F20F2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jc w:val="center"/>
        </w:trPr>
        <w:tc>
          <w:tcPr>
            <w:tcW w:w="2634" w:type="dxa"/>
            <w:vAlign w:val="center"/>
          </w:tcPr>
          <w:p w14:paraId="67C4C585">
            <w:pPr>
              <w:pStyle w:val="11"/>
              <w:spacing w:before="134" w:line="214" w:lineRule="auto"/>
              <w:jc w:val="center"/>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智能网联汽车</w:t>
            </w:r>
            <w:r>
              <w:rPr>
                <w:rFonts w:hint="eastAsia" w:cs="仿宋"/>
                <w:b w:val="0"/>
                <w:bCs w:val="0"/>
                <w:snapToGrid w:val="0"/>
                <w:color w:val="000000"/>
                <w:spacing w:val="-2"/>
                <w:kern w:val="0"/>
                <w:sz w:val="24"/>
                <w:szCs w:val="24"/>
                <w:lang w:val="en-US" w:eastAsia="zh-CN" w:bidi="ar-SA"/>
              </w:rPr>
              <w:t>仿真</w:t>
            </w:r>
          </w:p>
        </w:tc>
        <w:tc>
          <w:tcPr>
            <w:tcW w:w="1674" w:type="dxa"/>
            <w:vAlign w:val="center"/>
          </w:tcPr>
          <w:p w14:paraId="6FE740AD">
            <w:pPr>
              <w:spacing w:before="89" w:line="323" w:lineRule="exact"/>
              <w:ind w:left="419"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5×15=75</w:t>
            </w:r>
          </w:p>
        </w:tc>
        <w:tc>
          <w:tcPr>
            <w:tcW w:w="1747" w:type="dxa"/>
            <w:vAlign w:val="center"/>
          </w:tcPr>
          <w:p w14:paraId="33F58CC3">
            <w:pPr>
              <w:spacing w:before="174" w:line="188" w:lineRule="auto"/>
              <w:ind w:left="594"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3+1</w:t>
            </w:r>
          </w:p>
        </w:tc>
        <w:tc>
          <w:tcPr>
            <w:tcW w:w="2100" w:type="dxa"/>
            <w:vAlign w:val="center"/>
          </w:tcPr>
          <w:p w14:paraId="55A16CA8">
            <w:pPr>
              <w:spacing w:before="174" w:line="188" w:lineRule="auto"/>
              <w:ind w:left="680"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1350</w:t>
            </w:r>
          </w:p>
        </w:tc>
        <w:tc>
          <w:tcPr>
            <w:tcW w:w="1593" w:type="dxa"/>
            <w:vAlign w:val="center"/>
          </w:tcPr>
          <w:p w14:paraId="7D72056F">
            <w:pPr>
              <w:pStyle w:val="11"/>
              <w:spacing w:before="134" w:line="217" w:lineRule="auto"/>
              <w:ind w:left="401" w:leftChars="0"/>
              <w:rPr>
                <w:rFonts w:hint="eastAsia" w:ascii="仿宋" w:hAnsi="仿宋" w:eastAsia="仿宋" w:cs="仿宋"/>
                <w:b w:val="0"/>
                <w:bCs w:val="0"/>
                <w:snapToGrid w:val="0"/>
                <w:color w:val="000000"/>
                <w:spacing w:val="-2"/>
                <w:kern w:val="0"/>
                <w:sz w:val="24"/>
                <w:szCs w:val="24"/>
                <w:lang w:val="en-US" w:eastAsia="zh-CN" w:bidi="ar-SA"/>
              </w:rPr>
            </w:pPr>
            <w:r>
              <w:rPr>
                <w:rFonts w:hint="eastAsia" w:ascii="仿宋" w:hAnsi="仿宋" w:eastAsia="仿宋" w:cs="仿宋"/>
                <w:b w:val="0"/>
                <w:bCs w:val="0"/>
                <w:snapToGrid w:val="0"/>
                <w:color w:val="000000"/>
                <w:spacing w:val="-2"/>
                <w:kern w:val="0"/>
                <w:sz w:val="24"/>
                <w:szCs w:val="24"/>
                <w:lang w:val="en-US" w:eastAsia="zh-CN" w:bidi="ar-SA"/>
              </w:rPr>
              <w:t>室内</w:t>
            </w:r>
          </w:p>
        </w:tc>
      </w:tr>
    </w:tbl>
    <w:p w14:paraId="45278B81">
      <w:pPr>
        <w:rPr>
          <w:rFonts w:hint="eastAsia" w:ascii="仿宋" w:hAnsi="仿宋" w:eastAsia="仿宋" w:cs="仿宋"/>
        </w:rPr>
      </w:pPr>
    </w:p>
    <w:p w14:paraId="50709287">
      <w:pPr>
        <w:pStyle w:val="3"/>
        <w:rPr>
          <w:rFonts w:hint="eastAsia" w:ascii="仿宋" w:hAnsi="仿宋" w:eastAsia="仿宋" w:cs="仿宋"/>
          <w:lang w:eastAsia="zh-CN"/>
        </w:rPr>
      </w:pPr>
      <w:r>
        <w:drawing>
          <wp:inline distT="0" distB="0" distL="114300" distR="114300">
            <wp:extent cx="5761355" cy="2769870"/>
            <wp:effectExtent l="0" t="0" r="14605"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761355" cy="2769870"/>
                    </a:xfrm>
                    <a:prstGeom prst="rect">
                      <a:avLst/>
                    </a:prstGeom>
                    <a:noFill/>
                    <a:ln>
                      <a:noFill/>
                    </a:ln>
                  </pic:spPr>
                </pic:pic>
              </a:graphicData>
            </a:graphic>
          </wp:inline>
        </w:drawing>
      </w:r>
    </w:p>
    <w:p w14:paraId="5BC3FD67">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hint="eastAsia" w:ascii="黑体" w:hAnsi="黑体" w:eastAsia="黑体" w:cs="黑体"/>
          <w:spacing w:val="-2"/>
          <w:sz w:val="24"/>
          <w:szCs w:val="24"/>
        </w:rPr>
      </w:pPr>
      <w:r>
        <w:rPr>
          <w:rFonts w:hint="eastAsia" w:ascii="黑体" w:hAnsi="黑体" w:eastAsia="黑体" w:cs="黑体"/>
          <w:spacing w:val="-2"/>
          <w:sz w:val="24"/>
          <w:szCs w:val="24"/>
        </w:rPr>
        <w:t>图1模块一工位布置图</w:t>
      </w:r>
    </w:p>
    <w:p w14:paraId="3975CAA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highlight w:val="none"/>
          <w:lang w:val="en-US" w:eastAsia="zh-CN"/>
        </w:rPr>
        <w:t>模块一、模块二和模块三竞赛</w:t>
      </w:r>
      <w:r>
        <w:rPr>
          <w:rFonts w:hint="eastAsia" w:ascii="仿宋" w:hAnsi="仿宋" w:eastAsia="仿宋" w:cs="仿宋"/>
          <w:snapToGrid w:val="0"/>
          <w:color w:val="000000"/>
          <w:spacing w:val="-6"/>
          <w:kern w:val="0"/>
          <w:sz w:val="28"/>
          <w:szCs w:val="28"/>
          <w:lang w:val="en-US" w:eastAsia="zh-CN"/>
        </w:rPr>
        <w:t>场地每个工位长和宽不低于15m和5m，占地面积不低于75m</w:t>
      </w:r>
      <w:r>
        <w:rPr>
          <w:rFonts w:hint="eastAsia" w:ascii="仿宋" w:hAnsi="仿宋" w:eastAsia="仿宋" w:cs="仿宋"/>
          <w:snapToGrid w:val="0"/>
          <w:color w:val="000000"/>
          <w:spacing w:val="-6"/>
          <w:kern w:val="0"/>
          <w:sz w:val="28"/>
          <w:szCs w:val="28"/>
          <w:vertAlign w:val="superscript"/>
          <w:lang w:val="en-US" w:eastAsia="zh-CN"/>
        </w:rPr>
        <w:t>2</w:t>
      </w:r>
      <w:r>
        <w:rPr>
          <w:rFonts w:hint="eastAsia" w:ascii="仿宋" w:hAnsi="仿宋" w:eastAsia="仿宋" w:cs="仿宋"/>
          <w:snapToGrid w:val="0"/>
          <w:color w:val="000000"/>
          <w:spacing w:val="-6"/>
          <w:kern w:val="0"/>
          <w:sz w:val="28"/>
          <w:szCs w:val="28"/>
          <w:lang w:val="en-US" w:eastAsia="zh-CN"/>
        </w:rPr>
        <w:t xml:space="preserve"> ，场地设施满足竞赛需求。</w:t>
      </w:r>
    </w:p>
    <w:p w14:paraId="37A73659">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left"/>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（二）技术平台</w:t>
      </w:r>
    </w:p>
    <w:p w14:paraId="353E3202">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本赛项共需一个技术平台，其包括车辆系统、自动驾驶系统、仿真系统及其它工具等，芯片等核心部件优先选用国产自主品牌。</w:t>
      </w:r>
    </w:p>
    <w:p w14:paraId="49984EE1">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jc w:val="left"/>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1.车辆系统</w:t>
      </w:r>
    </w:p>
    <w:p w14:paraId="1D83598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最高速度≥50km/h，带限速功能；续航里程≥40km；爬坡能力≥20%；驱动电机峰值功率≥10kW；线控工作电压≥12V；平台配备独立网关，全车采用总线通讯，其中CAN总线满足CAN2.0b 通讯协议；BMS 具备过充、过放、仪表显示与读取等功能；具备遥控或驾驶模式；车身及遥控器均设有急停开关。</w:t>
      </w:r>
    </w:p>
    <w:p w14:paraId="183ED1EA">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jc w:val="left"/>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2. 自动驾驶系统</w:t>
      </w:r>
    </w:p>
    <w:p w14:paraId="66C4CBC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自动驾驶系统电子元部件符合车规级要求，实现常规道路自动驾驶，具备参数调试、卫星定位等功能；计算平台开放自动驾驶算法；组合导航实时提供位置、速度、姿态信号，绝对位置精度优于2.5cm，姿态精度优于0.4，航向精度优于 0.4°；激光雷达线数≥16线，水平视场角≥120°,垂直视场角≥15°, 精度优于±2cm；摄像头分辨率≥1600×1200，帧率≥60fps；毫米波雷达测速精度优于0. 1km/h，测距为0～200m；超声波雷达盲区距离≤28cm，量程为28～450cm。</w:t>
      </w:r>
    </w:p>
    <w:p w14:paraId="47C1E38F">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jc w:val="left"/>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3.仿真系统</w:t>
      </w:r>
    </w:p>
    <w:p w14:paraId="3AE158A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仿真系统包含技术平台车辆模型，支持道路编辑实际交通场景；支持感知传感器位置参数配置；支持动力学与算法参数设置，满足常规自动驾驶功能验证；支持多场景测试结果输出，并评分及回溯操作过程。</w:t>
      </w:r>
    </w:p>
    <w:p w14:paraId="06AFAD55">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jc w:val="left"/>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4.</w:t>
      </w:r>
      <w:r>
        <w:rPr>
          <w:rFonts w:hint="eastAsia" w:cs="仿宋"/>
          <w:b/>
          <w:bCs/>
          <w:snapToGrid w:val="0"/>
          <w:color w:val="000000"/>
          <w:spacing w:val="-6"/>
          <w:kern w:val="0"/>
          <w:sz w:val="28"/>
          <w:szCs w:val="28"/>
          <w:lang w:val="en-US" w:eastAsia="zh-CN" w:bidi="ar-SA"/>
        </w:rPr>
        <w:t>其他</w:t>
      </w:r>
      <w:r>
        <w:rPr>
          <w:rFonts w:hint="eastAsia" w:ascii="仿宋" w:hAnsi="仿宋" w:eastAsia="仿宋" w:cs="仿宋"/>
          <w:b/>
          <w:bCs/>
          <w:snapToGrid w:val="0"/>
          <w:color w:val="000000"/>
          <w:spacing w:val="-6"/>
          <w:kern w:val="0"/>
          <w:sz w:val="28"/>
          <w:szCs w:val="28"/>
          <w:lang w:val="en-US" w:eastAsia="zh-CN" w:bidi="ar-SA"/>
        </w:rPr>
        <w:t>工具与材料</w:t>
      </w:r>
    </w:p>
    <w:p w14:paraId="32741CD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sectPr>
          <w:footerReference r:id="rId3" w:type="default"/>
          <w:pgSz w:w="11906" w:h="16839"/>
          <w:pgMar w:top="1431" w:right="1081" w:bottom="1093" w:left="1785" w:header="0" w:footer="840" w:gutter="0"/>
          <w:pgNumType w:fmt="decimal" w:start="1"/>
          <w:cols w:space="720" w:num="1"/>
        </w:sectPr>
      </w:pPr>
      <w:r>
        <w:rPr>
          <w:rFonts w:hint="eastAsia" w:ascii="仿宋" w:hAnsi="仿宋" w:eastAsia="仿宋" w:cs="仿宋"/>
          <w:snapToGrid w:val="0"/>
          <w:color w:val="000000"/>
          <w:spacing w:val="-6"/>
          <w:kern w:val="0"/>
          <w:sz w:val="28"/>
          <w:szCs w:val="28"/>
          <w:lang w:val="en-US" w:eastAsia="zh-CN"/>
        </w:rPr>
        <w:t>交通信号灯具备网联功能；配备本赛项需求的其他工具与材料。</w:t>
      </w:r>
    </w:p>
    <w:p w14:paraId="453BBDF1">
      <w:pPr>
        <w:spacing w:before="318" w:line="227" w:lineRule="auto"/>
        <w:ind w:left="34"/>
      </w:pPr>
      <w:r>
        <w:rPr>
          <w:rFonts w:ascii="黑体" w:hAnsi="黑体" w:eastAsia="黑体" w:cs="黑体"/>
          <w:spacing w:val="6"/>
          <w:sz w:val="31"/>
          <w:szCs w:val="31"/>
        </w:rPr>
        <w:t>九、竞赛样题</w:t>
      </w:r>
    </w:p>
    <w:p w14:paraId="5FF9683A">
      <w:pPr>
        <w:keepNext w:val="0"/>
        <w:keepLines w:val="0"/>
        <w:pageBreakBefore w:val="0"/>
        <w:widowControl w:val="0"/>
        <w:kinsoku/>
        <w:wordWrap/>
        <w:overflowPunct/>
        <w:topLinePunct w:val="0"/>
        <w:autoSpaceDE/>
        <w:autoSpaceDN/>
        <w:bidi w:val="0"/>
        <w:adjustRightInd/>
        <w:snapToGrid/>
        <w:spacing w:before="101" w:line="240" w:lineRule="exact"/>
        <w:ind w:left="2056"/>
        <w:textAlignment w:val="auto"/>
        <w:rPr>
          <w:rFonts w:ascii="黑体" w:hAnsi="黑体" w:eastAsia="黑体" w:cs="黑体"/>
          <w:sz w:val="31"/>
          <w:szCs w:val="31"/>
        </w:rPr>
      </w:pPr>
      <w:r>
        <w:rPr>
          <w:rFonts w:hint="eastAsia" w:ascii="黑体" w:hAnsi="黑体" w:eastAsia="黑体" w:cs="黑体"/>
          <w:spacing w:val="6"/>
          <w:sz w:val="31"/>
          <w:szCs w:val="31"/>
          <w:lang w:val="en-US" w:eastAsia="zh-CN"/>
        </w:rPr>
        <w:t>参照</w:t>
      </w:r>
      <w:r>
        <w:rPr>
          <w:rFonts w:ascii="黑体" w:hAnsi="黑体" w:eastAsia="黑体" w:cs="黑体"/>
          <w:spacing w:val="6"/>
          <w:sz w:val="31"/>
          <w:szCs w:val="31"/>
        </w:rPr>
        <w:t>2023</w:t>
      </w:r>
      <w:r>
        <w:rPr>
          <w:rFonts w:ascii="黑体" w:hAnsi="黑体" w:eastAsia="黑体" w:cs="黑体"/>
          <w:spacing w:val="-48"/>
          <w:sz w:val="31"/>
          <w:szCs w:val="31"/>
        </w:rPr>
        <w:t xml:space="preserve"> </w:t>
      </w:r>
      <w:r>
        <w:rPr>
          <w:rFonts w:ascii="黑体" w:hAnsi="黑体" w:eastAsia="黑体" w:cs="黑体"/>
          <w:spacing w:val="6"/>
          <w:sz w:val="31"/>
          <w:szCs w:val="31"/>
        </w:rPr>
        <w:t>年全国职业院校技能大赛</w:t>
      </w:r>
    </w:p>
    <w:p w14:paraId="2C8BE8EC">
      <w:pPr>
        <w:keepNext w:val="0"/>
        <w:keepLines w:val="0"/>
        <w:pageBreakBefore w:val="0"/>
        <w:widowControl w:val="0"/>
        <w:kinsoku/>
        <w:wordWrap/>
        <w:overflowPunct/>
        <w:topLinePunct w:val="0"/>
        <w:autoSpaceDE/>
        <w:autoSpaceDN/>
        <w:bidi w:val="0"/>
        <w:adjustRightInd/>
        <w:snapToGrid/>
        <w:spacing w:before="242" w:line="240" w:lineRule="exact"/>
        <w:ind w:left="2592"/>
        <w:textAlignment w:val="auto"/>
        <w:rPr>
          <w:rFonts w:ascii="黑体" w:hAnsi="黑体" w:eastAsia="黑体" w:cs="黑体"/>
          <w:sz w:val="31"/>
          <w:szCs w:val="31"/>
        </w:rPr>
      </w:pPr>
      <w:r>
        <w:rPr>
          <w:rFonts w:ascii="黑体" w:hAnsi="黑体" w:eastAsia="黑体" w:cs="黑体"/>
          <w:spacing w:val="7"/>
          <w:sz w:val="31"/>
          <w:szCs w:val="31"/>
        </w:rPr>
        <w:t>智能网联汽车技术赛项</w:t>
      </w:r>
    </w:p>
    <w:p w14:paraId="16E8141A">
      <w:pPr>
        <w:keepNext w:val="0"/>
        <w:keepLines w:val="0"/>
        <w:pageBreakBefore w:val="0"/>
        <w:widowControl w:val="0"/>
        <w:kinsoku/>
        <w:wordWrap/>
        <w:overflowPunct/>
        <w:topLinePunct w:val="0"/>
        <w:autoSpaceDE/>
        <w:autoSpaceDN/>
        <w:bidi w:val="0"/>
        <w:adjustRightInd/>
        <w:snapToGrid/>
        <w:spacing w:before="252" w:line="240" w:lineRule="exact"/>
        <w:ind w:left="1980"/>
        <w:textAlignment w:val="auto"/>
        <w:rPr>
          <w:rFonts w:ascii="楷体" w:hAnsi="楷体" w:eastAsia="楷体" w:cs="楷体"/>
          <w:sz w:val="30"/>
          <w:szCs w:val="30"/>
        </w:rPr>
      </w:pPr>
      <w:r>
        <w:rPr>
          <w:rFonts w:ascii="楷体" w:hAnsi="楷体" w:eastAsia="楷体" w:cs="楷体"/>
          <w:b/>
          <w:bCs/>
          <w:spacing w:val="9"/>
          <w:sz w:val="30"/>
          <w:szCs w:val="30"/>
        </w:rPr>
        <w:t>模块一：智能网联汽车装调试题</w:t>
      </w:r>
    </w:p>
    <w:p w14:paraId="531F50DD">
      <w:pPr>
        <w:keepNext w:val="0"/>
        <w:keepLines w:val="0"/>
        <w:pageBreakBefore w:val="0"/>
        <w:widowControl w:val="0"/>
        <w:kinsoku/>
        <w:wordWrap/>
        <w:overflowPunct/>
        <w:topLinePunct w:val="0"/>
        <w:autoSpaceDE/>
        <w:autoSpaceDN/>
        <w:bidi w:val="0"/>
        <w:adjustRightInd/>
        <w:snapToGrid/>
        <w:spacing w:before="0" w:beforeLines="50" w:line="360" w:lineRule="auto"/>
        <w:ind w:right="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一、试题说明</w:t>
      </w:r>
    </w:p>
    <w:p w14:paraId="2B0A67F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1.在 60分钟内完成室内竞赛车辆系统故障排除，感知系统装调、标定与测试，线控底盘测试；</w:t>
      </w:r>
    </w:p>
    <w:p w14:paraId="039FD7B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围绕智能网联汽车技术进行包括智能传感器、计算平台、车载网络、驾驶辅助、信息融合等系统的故障检测与排除。每检测诊断出一个故障，都要向裁判报告，并将故障以元件代号、线脚号、故障原因的描述填写在报告单上，作为作业完成的依据。并按照裁判的要求，修复或不修复故障；</w:t>
      </w:r>
    </w:p>
    <w:p w14:paraId="2C874D9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3.对驾驶辅助系统的毫米波雷达、摄像头、激光雷达、组合导航等感知元件进行装调、标定与测试，并通过碰撞预警、急停按钮、遥控急停进行紧急制动等功能验证；</w:t>
      </w:r>
    </w:p>
    <w:p w14:paraId="25E9590C">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4.对线控底盘进行包括 CAN 数据的读取、速度与转向等参数的数据发送、控制执行机构相关参数的读取与调测。</w:t>
      </w:r>
    </w:p>
    <w:p w14:paraId="4B8A63E6">
      <w:pPr>
        <w:keepNext w:val="0"/>
        <w:keepLines w:val="0"/>
        <w:pageBreakBefore w:val="0"/>
        <w:widowControl w:val="0"/>
        <w:kinsoku/>
        <w:wordWrap/>
        <w:overflowPunct/>
        <w:topLinePunct w:val="0"/>
        <w:autoSpaceDE/>
        <w:autoSpaceDN/>
        <w:bidi w:val="0"/>
        <w:adjustRightInd/>
        <w:snapToGrid/>
        <w:spacing w:before="0" w:beforeLines="50" w:line="360" w:lineRule="auto"/>
        <w:ind w:right="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二、试题内容</w:t>
      </w:r>
    </w:p>
    <w:p w14:paraId="251F426A">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1.智能传感器检测</w:t>
      </w:r>
    </w:p>
    <w:p w14:paraId="399EF8C9">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2.智能传感器装配与标定</w:t>
      </w:r>
    </w:p>
    <w:p w14:paraId="5FA8F09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3.线控底盘测试</w:t>
      </w:r>
    </w:p>
    <w:p w14:paraId="50B265E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4.故障诊断与排除</w:t>
      </w:r>
    </w:p>
    <w:p w14:paraId="6ABDDA8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故障点 1：能源供给系统故障-保险故障</w:t>
      </w:r>
    </w:p>
    <w:p w14:paraId="10F3918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故障点 2：智能传感器故障-摄像头故障</w:t>
      </w:r>
    </w:p>
    <w:p w14:paraId="7AC8284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故障点 3：总线故障-CANBUS 总线系统故障</w:t>
      </w:r>
    </w:p>
    <w:p w14:paraId="6F58AC2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故障点 4：线束故障-搭铁异常</w:t>
      </w:r>
    </w:p>
    <w:p w14:paraId="6375C84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故障点 5：通信故障-线控底盘系统故障</w:t>
      </w:r>
    </w:p>
    <w:p w14:paraId="760DE05E">
      <w:pPr>
        <w:pStyle w:val="2"/>
        <w:rPr>
          <w:rFonts w:hint="eastAsia" w:ascii="仿宋" w:hAnsi="仿宋" w:eastAsia="仿宋" w:cs="仿宋"/>
          <w:snapToGrid w:val="0"/>
          <w:color w:val="000000"/>
          <w:spacing w:val="-6"/>
          <w:kern w:val="0"/>
          <w:sz w:val="28"/>
          <w:szCs w:val="28"/>
          <w:lang w:val="en-US" w:eastAsia="zh-CN"/>
        </w:rPr>
      </w:pPr>
    </w:p>
    <w:p w14:paraId="3BC60105">
      <w:pPr>
        <w:keepNext w:val="0"/>
        <w:keepLines w:val="0"/>
        <w:pageBreakBefore w:val="0"/>
        <w:widowControl w:val="0"/>
        <w:kinsoku/>
        <w:wordWrap/>
        <w:overflowPunct/>
        <w:topLinePunct w:val="0"/>
        <w:autoSpaceDE/>
        <w:autoSpaceDN/>
        <w:bidi w:val="0"/>
        <w:adjustRightInd/>
        <w:snapToGrid/>
        <w:spacing w:before="252" w:line="240" w:lineRule="exact"/>
        <w:ind w:left="1980"/>
        <w:textAlignment w:val="auto"/>
        <w:rPr>
          <w:rFonts w:hint="default" w:ascii="楷体" w:hAnsi="楷体" w:eastAsia="楷体" w:cs="楷体"/>
          <w:sz w:val="30"/>
          <w:szCs w:val="30"/>
          <w:highlight w:val="none"/>
          <w:lang w:val="en-US" w:eastAsia="zh-CN"/>
        </w:rPr>
      </w:pPr>
      <w:r>
        <w:rPr>
          <w:rFonts w:ascii="楷体" w:hAnsi="楷体" w:eastAsia="楷体" w:cs="楷体"/>
          <w:b/>
          <w:bCs/>
          <w:spacing w:val="9"/>
          <w:sz w:val="30"/>
          <w:szCs w:val="30"/>
          <w:highlight w:val="none"/>
        </w:rPr>
        <w:t>模块</w:t>
      </w:r>
      <w:r>
        <w:rPr>
          <w:rFonts w:hint="eastAsia" w:ascii="楷体" w:hAnsi="楷体" w:eastAsia="楷体" w:cs="楷体"/>
          <w:b/>
          <w:bCs/>
          <w:spacing w:val="9"/>
          <w:sz w:val="30"/>
          <w:szCs w:val="30"/>
          <w:highlight w:val="none"/>
          <w:lang w:val="en-US" w:eastAsia="zh-CN"/>
        </w:rPr>
        <w:t>二</w:t>
      </w:r>
      <w:r>
        <w:rPr>
          <w:rFonts w:ascii="楷体" w:hAnsi="楷体" w:eastAsia="楷体" w:cs="楷体"/>
          <w:b/>
          <w:bCs/>
          <w:spacing w:val="9"/>
          <w:sz w:val="30"/>
          <w:szCs w:val="30"/>
          <w:highlight w:val="none"/>
        </w:rPr>
        <w:t>：</w:t>
      </w:r>
      <w:r>
        <w:rPr>
          <w:rFonts w:hint="eastAsia" w:ascii="楷体" w:hAnsi="楷体" w:eastAsia="楷体" w:cs="楷体"/>
          <w:b/>
          <w:bCs/>
          <w:spacing w:val="9"/>
          <w:sz w:val="30"/>
          <w:szCs w:val="30"/>
          <w:highlight w:val="none"/>
          <w:lang w:val="en-US" w:eastAsia="zh-CN"/>
        </w:rPr>
        <w:t>智能网联汽车仿真试题</w:t>
      </w:r>
    </w:p>
    <w:p w14:paraId="28747CF0">
      <w:pPr>
        <w:rPr>
          <w:rFonts w:hint="eastAsia"/>
          <w:highlight w:val="none"/>
          <w:lang w:val="en-US" w:eastAsia="zh-CN"/>
        </w:rPr>
      </w:pPr>
    </w:p>
    <w:p w14:paraId="18BE1E15">
      <w:pPr>
        <w:keepNext w:val="0"/>
        <w:keepLines w:val="0"/>
        <w:pageBreakBefore w:val="0"/>
        <w:widowControl w:val="0"/>
        <w:kinsoku/>
        <w:wordWrap/>
        <w:overflowPunct/>
        <w:topLinePunct w:val="0"/>
        <w:autoSpaceDE/>
        <w:autoSpaceDN/>
        <w:bidi w:val="0"/>
        <w:adjustRightInd/>
        <w:snapToGrid/>
        <w:spacing w:before="0" w:beforeLines="50" w:line="360" w:lineRule="auto"/>
        <w:ind w:right="0"/>
        <w:jc w:val="both"/>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b/>
          <w:bCs/>
          <w:spacing w:val="-1"/>
          <w:sz w:val="28"/>
          <w:szCs w:val="28"/>
          <w:highlight w:val="none"/>
          <w:lang w:val="en-US" w:eastAsia="zh-CN"/>
        </w:rPr>
        <w:t>一、试题说明</w:t>
      </w:r>
    </w:p>
    <w:p w14:paraId="1847559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1.在20分钟内完成虚拟仿真；</w:t>
      </w:r>
    </w:p>
    <w:p w14:paraId="224889F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2.按照赛题要求完成虚拟仿真测试，保存输出测试结果，并在报告单上现场签字确认；</w:t>
      </w:r>
    </w:p>
    <w:p w14:paraId="3FB2653C">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3.虚拟仿真为两位参赛选手独立完成，最终成绩取两位参赛选手平均成绩。</w:t>
      </w:r>
    </w:p>
    <w:p w14:paraId="6B774C3B">
      <w:pPr>
        <w:keepNext w:val="0"/>
        <w:keepLines w:val="0"/>
        <w:pageBreakBefore w:val="0"/>
        <w:widowControl w:val="0"/>
        <w:kinsoku/>
        <w:wordWrap/>
        <w:overflowPunct/>
        <w:topLinePunct w:val="0"/>
        <w:autoSpaceDE/>
        <w:autoSpaceDN/>
        <w:bidi w:val="0"/>
        <w:adjustRightInd/>
        <w:snapToGrid/>
        <w:spacing w:before="0" w:beforeLines="50" w:line="360" w:lineRule="auto"/>
        <w:ind w:right="0"/>
        <w:jc w:val="both"/>
        <w:textAlignment w:val="auto"/>
        <w:rPr>
          <w:rFonts w:hint="eastAsia"/>
          <w:highlight w:val="none"/>
          <w:lang w:val="en-US" w:eastAsia="zh-CN"/>
        </w:rPr>
      </w:pPr>
      <w:r>
        <w:rPr>
          <w:rFonts w:hint="eastAsia" w:ascii="仿宋" w:hAnsi="仿宋" w:eastAsia="仿宋" w:cs="仿宋"/>
          <w:b/>
          <w:bCs/>
          <w:spacing w:val="-1"/>
          <w:sz w:val="28"/>
          <w:szCs w:val="28"/>
          <w:highlight w:val="none"/>
          <w:lang w:val="en-US" w:eastAsia="zh-CN"/>
        </w:rPr>
        <w:t>二、试题内容</w:t>
      </w:r>
    </w:p>
    <w:p w14:paraId="74281709">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1.仿真场景设置；</w:t>
      </w:r>
    </w:p>
    <w:p w14:paraId="07F4EF5A">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2.仿真测试：主动避障、自动紧急制动、自适应巡航、车道线识别、行人规避等功能验证；</w:t>
      </w:r>
    </w:p>
    <w:p w14:paraId="27A3B87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3.系统工作异常调试。</w:t>
      </w:r>
    </w:p>
    <w:p w14:paraId="48DB9D90">
      <w:pPr>
        <w:pStyle w:val="2"/>
        <w:rPr>
          <w:rFonts w:hint="eastAsia" w:ascii="仿宋" w:hAnsi="仿宋" w:eastAsia="仿宋" w:cs="仿宋"/>
          <w:snapToGrid w:val="0"/>
          <w:color w:val="000000"/>
          <w:spacing w:val="-6"/>
          <w:kern w:val="0"/>
          <w:sz w:val="28"/>
          <w:szCs w:val="28"/>
          <w:highlight w:val="none"/>
          <w:lang w:val="en-US" w:eastAsia="zh-CN"/>
        </w:rPr>
      </w:pPr>
    </w:p>
    <w:p w14:paraId="236B8364">
      <w:pPr>
        <w:rPr>
          <w:rFonts w:hint="eastAsia"/>
          <w:lang w:val="en-US" w:eastAsia="zh-CN"/>
        </w:rPr>
      </w:pPr>
    </w:p>
    <w:p w14:paraId="0582CD3F">
      <w:pPr>
        <w:keepNext w:val="0"/>
        <w:keepLines w:val="0"/>
        <w:pageBreakBefore w:val="0"/>
        <w:widowControl w:val="0"/>
        <w:kinsoku/>
        <w:wordWrap/>
        <w:overflowPunct/>
        <w:topLinePunct w:val="0"/>
        <w:autoSpaceDE/>
        <w:autoSpaceDN/>
        <w:bidi w:val="0"/>
        <w:adjustRightInd/>
        <w:snapToGrid/>
        <w:spacing w:before="252" w:line="240" w:lineRule="exact"/>
        <w:ind w:left="1980"/>
        <w:textAlignment w:val="auto"/>
        <w:rPr>
          <w:rFonts w:hint="default" w:ascii="楷体" w:hAnsi="楷体" w:eastAsia="楷体" w:cs="楷体"/>
          <w:sz w:val="30"/>
          <w:szCs w:val="30"/>
          <w:highlight w:val="none"/>
          <w:lang w:val="en-US" w:eastAsia="zh-CN"/>
        </w:rPr>
      </w:pPr>
      <w:r>
        <w:rPr>
          <w:rFonts w:ascii="楷体" w:hAnsi="楷体" w:eastAsia="楷体" w:cs="楷体"/>
          <w:b/>
          <w:bCs/>
          <w:spacing w:val="9"/>
          <w:sz w:val="30"/>
          <w:szCs w:val="30"/>
          <w:highlight w:val="none"/>
        </w:rPr>
        <w:t>模块</w:t>
      </w:r>
      <w:r>
        <w:rPr>
          <w:rFonts w:hint="eastAsia" w:ascii="楷体" w:hAnsi="楷体" w:eastAsia="楷体" w:cs="楷体"/>
          <w:b/>
          <w:bCs/>
          <w:spacing w:val="9"/>
          <w:sz w:val="30"/>
          <w:szCs w:val="30"/>
          <w:highlight w:val="none"/>
          <w:lang w:val="en-US" w:eastAsia="zh-CN"/>
        </w:rPr>
        <w:t>三</w:t>
      </w:r>
      <w:r>
        <w:rPr>
          <w:rFonts w:ascii="楷体" w:hAnsi="楷体" w:eastAsia="楷体" w:cs="楷体"/>
          <w:b/>
          <w:bCs/>
          <w:spacing w:val="9"/>
          <w:sz w:val="30"/>
          <w:szCs w:val="30"/>
          <w:highlight w:val="none"/>
        </w:rPr>
        <w:t>：</w:t>
      </w:r>
      <w:r>
        <w:rPr>
          <w:rFonts w:hint="eastAsia" w:ascii="楷体" w:hAnsi="楷体" w:eastAsia="楷体" w:cs="楷体"/>
          <w:b/>
          <w:bCs/>
          <w:spacing w:val="9"/>
          <w:sz w:val="30"/>
          <w:szCs w:val="30"/>
          <w:highlight w:val="none"/>
          <w:lang w:val="en-US" w:eastAsia="zh-CN"/>
        </w:rPr>
        <w:t>赛项要点技能展示</w:t>
      </w:r>
    </w:p>
    <w:p w14:paraId="55E63739">
      <w:pPr>
        <w:rPr>
          <w:rFonts w:hint="eastAsia"/>
          <w:lang w:val="en-US" w:eastAsia="zh-CN"/>
        </w:rPr>
      </w:pPr>
    </w:p>
    <w:p w14:paraId="5D6DA140">
      <w:pPr>
        <w:keepNext w:val="0"/>
        <w:keepLines w:val="0"/>
        <w:pageBreakBefore w:val="0"/>
        <w:widowControl w:val="0"/>
        <w:kinsoku/>
        <w:wordWrap/>
        <w:overflowPunct/>
        <w:topLinePunct w:val="0"/>
        <w:autoSpaceDE/>
        <w:autoSpaceDN/>
        <w:bidi w:val="0"/>
        <w:adjustRightInd/>
        <w:snapToGrid/>
        <w:spacing w:before="0" w:beforeLines="50" w:line="360" w:lineRule="auto"/>
        <w:ind w:right="0"/>
        <w:jc w:val="both"/>
        <w:textAlignment w:val="auto"/>
        <w:rPr>
          <w:rFonts w:hint="eastAsia"/>
          <w:lang w:val="en-US" w:eastAsia="zh-CN"/>
        </w:rPr>
      </w:pPr>
      <w:r>
        <w:rPr>
          <w:rFonts w:hint="eastAsia" w:ascii="仿宋" w:hAnsi="仿宋" w:eastAsia="仿宋" w:cs="仿宋"/>
          <w:b/>
          <w:bCs/>
          <w:spacing w:val="-1"/>
          <w:sz w:val="28"/>
          <w:szCs w:val="28"/>
          <w:highlight w:val="none"/>
          <w:lang w:val="en-US" w:eastAsia="zh-CN"/>
        </w:rPr>
        <w:t>一、试题说明</w:t>
      </w:r>
    </w:p>
    <w:p w14:paraId="3CBD9483">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lang w:val="en-US" w:eastAsia="zh-CN"/>
        </w:rPr>
      </w:pPr>
      <w:r>
        <w:rPr>
          <w:rFonts w:hint="eastAsia" w:ascii="仿宋" w:hAnsi="仿宋" w:eastAsia="仿宋" w:cs="仿宋"/>
          <w:snapToGrid w:val="0"/>
          <w:color w:val="000000"/>
          <w:spacing w:val="-6"/>
          <w:kern w:val="0"/>
          <w:sz w:val="28"/>
          <w:szCs w:val="28"/>
          <w:highlight w:val="none"/>
          <w:lang w:val="en-US" w:eastAsia="zh-CN"/>
        </w:rPr>
        <w:t>1.在15分钟内完成赛项要点技能展示；</w:t>
      </w:r>
    </w:p>
    <w:p w14:paraId="516E1A44">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lang w:val="en-US" w:eastAsia="zh-CN"/>
        </w:rPr>
        <w:sectPr>
          <w:footerReference r:id="rId4" w:type="default"/>
          <w:pgSz w:w="11906" w:h="16839"/>
          <w:pgMar w:top="1431" w:right="1758" w:bottom="1093" w:left="1785" w:header="0" w:footer="840" w:gutter="0"/>
          <w:pgNumType w:fmt="decimal"/>
          <w:cols w:space="720" w:num="1"/>
        </w:sectPr>
      </w:pPr>
      <w:r>
        <w:rPr>
          <w:rFonts w:hint="eastAsia" w:ascii="仿宋" w:hAnsi="仿宋" w:eastAsia="仿宋" w:cs="仿宋"/>
          <w:snapToGrid w:val="0"/>
          <w:color w:val="000000"/>
          <w:spacing w:val="-6"/>
          <w:kern w:val="0"/>
          <w:sz w:val="28"/>
          <w:szCs w:val="28"/>
          <w:highlight w:val="none"/>
          <w:lang w:val="en-US" w:eastAsia="zh-CN"/>
        </w:rPr>
        <w:t>2.参赛选手针对智能网联汽车技术自行选择展示内容，结合所学专业，围绕生产、管理、服务一线真问题、真场景，自主确定参赛项目名称，自主设计参赛项目内容，展示真技能。</w:t>
      </w:r>
    </w:p>
    <w:p w14:paraId="6A395892">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z w:val="24"/>
          <w:szCs w:val="24"/>
        </w:rPr>
      </w:pPr>
      <w:r>
        <w:rPr>
          <w:rFonts w:hint="eastAsia" w:ascii="黑体" w:hAnsi="黑体" w:eastAsia="黑体" w:cs="黑体"/>
          <w:snapToGrid w:val="0"/>
          <w:color w:val="000000"/>
          <w:spacing w:val="4"/>
          <w:kern w:val="0"/>
          <w:sz w:val="31"/>
          <w:szCs w:val="31"/>
          <w:lang w:val="en-US" w:eastAsia="en-US"/>
        </w:rPr>
        <w:t>十、赛项安全</w:t>
      </w:r>
    </w:p>
    <w:p w14:paraId="451B982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赛项执委会采取切实有效措施保证大赛期间参赛选手、指导教师、工作人员等人员的人身安全。</w:t>
      </w:r>
    </w:p>
    <w:p w14:paraId="3F122E8A">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（一）比赛环境</w:t>
      </w:r>
    </w:p>
    <w:p w14:paraId="6DCC50E2">
      <w:pPr>
        <w:pStyle w:val="7"/>
        <w:numPr>
          <w:ilvl w:val="0"/>
          <w:numId w:val="2"/>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执委会须在赛前组织专人对比赛现场、住宿场所和交通保障进行考察，并对安全工作提出明确要求。赛场的布置，赛场内的器材、设备应符合国家有关安全规定。赛前进行赛场全负荷模拟测试，以发现可能出现的问题，及时排除安全隐患。</w:t>
      </w:r>
    </w:p>
    <w:p w14:paraId="6831B317">
      <w:pPr>
        <w:pStyle w:val="7"/>
        <w:numPr>
          <w:ilvl w:val="0"/>
          <w:numId w:val="2"/>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赛场周围要设立警戒线，无关人员不得进入。比赛现场内应参照相关职业岗位的要求为选手提供必要的劳动保护。在具有危险性的操作环节，裁判员要严防选手出现错误操作。</w:t>
      </w:r>
    </w:p>
    <w:p w14:paraId="44E145A8">
      <w:pPr>
        <w:pStyle w:val="7"/>
        <w:numPr>
          <w:ilvl w:val="0"/>
          <w:numId w:val="2"/>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承办单位必须制定管理方案、人员疏导方案和应急预案。</w:t>
      </w:r>
    </w:p>
    <w:p w14:paraId="75299F6F">
      <w:pPr>
        <w:pStyle w:val="7"/>
        <w:numPr>
          <w:ilvl w:val="0"/>
          <w:numId w:val="2"/>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参赛选手、赛项裁判、工作人员进入赛场区域，严禁携带通讯、照相、摄录设备。赛项需要配置安检设备对进入赛场人员进行安检。</w:t>
      </w:r>
    </w:p>
    <w:p w14:paraId="637F92A1">
      <w:pPr>
        <w:pStyle w:val="7"/>
        <w:numPr>
          <w:ilvl w:val="0"/>
          <w:numId w:val="2"/>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赛项工位、监督仲裁室、评分室需要配置高清摄像，对赛事比赛时间段进行全程录像。</w:t>
      </w:r>
    </w:p>
    <w:p w14:paraId="6EEB2E37">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（二）处罚措施</w:t>
      </w:r>
    </w:p>
    <w:p w14:paraId="7060D839">
      <w:pPr>
        <w:pStyle w:val="7"/>
        <w:numPr>
          <w:ilvl w:val="0"/>
          <w:numId w:val="3"/>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因参赛队伍原因造成重大安全事故的，取消其获奖资格。</w:t>
      </w:r>
    </w:p>
    <w:p w14:paraId="361E278B">
      <w:pPr>
        <w:pStyle w:val="7"/>
        <w:numPr>
          <w:ilvl w:val="0"/>
          <w:numId w:val="3"/>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参赛队伍有发生重大安全事故隐患，经赛场工作人员提示、警告无效的，可取消其继续比赛的资格。</w:t>
      </w:r>
    </w:p>
    <w:p w14:paraId="53786FAB">
      <w:pPr>
        <w:pStyle w:val="7"/>
        <w:numPr>
          <w:ilvl w:val="0"/>
          <w:numId w:val="3"/>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赛事工作人员违规的，按照相应的制度追究责任。情节恶劣并造成重大安全事故的，由司法机关追究相应法律责任。</w:t>
      </w:r>
    </w:p>
    <w:p w14:paraId="544A6183">
      <w:pPr>
        <w:pStyle w:val="7"/>
        <w:numPr>
          <w:ilvl w:val="0"/>
          <w:numId w:val="0"/>
        </w:numPr>
        <w:rPr>
          <w:rFonts w:hint="eastAsia" w:ascii="方正仿宋_GB2312" w:hAnsi="方正仿宋_GB2312" w:eastAsia="方正仿宋_GB2312" w:cs="方正仿宋_GB2312"/>
          <w:spacing w:val="-6"/>
          <w:kern w:val="2"/>
          <w:sz w:val="24"/>
          <w:szCs w:val="24"/>
          <w:lang w:val="en-US" w:eastAsia="zh-CN" w:bidi="ar-SA"/>
        </w:rPr>
      </w:pPr>
    </w:p>
    <w:p w14:paraId="75CD80FC">
      <w:pPr>
        <w:pStyle w:val="7"/>
        <w:numPr>
          <w:ilvl w:val="0"/>
          <w:numId w:val="0"/>
        </w:numPr>
        <w:rPr>
          <w:rFonts w:hint="eastAsia" w:ascii="方正仿宋_GB2312" w:hAnsi="方正仿宋_GB2312" w:eastAsia="方正仿宋_GB2312" w:cs="方正仿宋_GB2312"/>
          <w:spacing w:val="-6"/>
          <w:kern w:val="2"/>
          <w:sz w:val="24"/>
          <w:szCs w:val="24"/>
          <w:lang w:val="en-US" w:eastAsia="zh-CN" w:bidi="ar-SA"/>
        </w:rPr>
      </w:pPr>
    </w:p>
    <w:p w14:paraId="1201EC9D">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val="en-US" w:eastAsia="en-US"/>
        </w:rPr>
      </w:pPr>
    </w:p>
    <w:p w14:paraId="64B6CB83">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val="en-US" w:eastAsia="en-US"/>
        </w:rPr>
      </w:pPr>
      <w:r>
        <w:rPr>
          <w:rFonts w:hint="eastAsia" w:ascii="黑体" w:hAnsi="黑体" w:eastAsia="黑体" w:cs="黑体"/>
          <w:snapToGrid w:val="0"/>
          <w:color w:val="000000"/>
          <w:spacing w:val="4"/>
          <w:kern w:val="0"/>
          <w:sz w:val="31"/>
          <w:szCs w:val="31"/>
          <w:lang w:val="en-US" w:eastAsia="en-US"/>
        </w:rPr>
        <w:t>十一、成绩评定</w:t>
      </w:r>
    </w:p>
    <w:p w14:paraId="2A556CCD">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（一）评分标准</w:t>
      </w:r>
    </w:p>
    <w:p w14:paraId="4D13F936">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1.制订原则</w:t>
      </w:r>
    </w:p>
    <w:p w14:paraId="3FACD8E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赛项成绩评定标准以“公平、公正、公开、独立、透明”为原则，赛项最终得分按百分制计算。</w:t>
      </w:r>
    </w:p>
    <w:p w14:paraId="628AF24F">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2.考核要点</w:t>
      </w:r>
    </w:p>
    <w:p w14:paraId="7D193E04">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（1）在完成工作任务的过程中，因操作不当导致人身或设备安全事故，取消比赛资格。</w:t>
      </w:r>
    </w:p>
    <w:p w14:paraId="00E77A5E">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（2）损坏赛场提供的设备，污染赛场环境等不符合职业规范的行为扣5分。</w:t>
      </w:r>
    </w:p>
    <w:p w14:paraId="0B49D1D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（3）在竞赛时段，参赛选手有不服从裁判扰乱赛场秩序、有作弊行为的、裁判宣布竞赛时间到仍强行操作的，取消参赛队奖项评比资格。选手报告单上留有不应有的标识、符号、文字，扣5分。</w:t>
      </w:r>
    </w:p>
    <w:p w14:paraId="12048B61">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3.配分规则</w:t>
      </w:r>
    </w:p>
    <w:p w14:paraId="0D4D3110">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default"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赛项最终得分按百分制计算，各参赛队成绩为3个竞赛模块成绩的加权总和。其中模块一智能网联汽车装调、模块二智能网联汽车仿真</w:t>
      </w:r>
      <w:r>
        <w:rPr>
          <w:rFonts w:hint="eastAsia"/>
          <w:spacing w:val="-2"/>
          <w:highlight w:val="none"/>
          <w:lang w:val="en-US" w:eastAsia="zh-CN"/>
        </w:rPr>
        <w:t>、</w:t>
      </w:r>
      <w:r>
        <w:rPr>
          <w:rFonts w:hint="eastAsia" w:ascii="仿宋" w:hAnsi="仿宋" w:eastAsia="仿宋" w:cs="仿宋"/>
          <w:snapToGrid w:val="0"/>
          <w:color w:val="000000"/>
          <w:spacing w:val="-6"/>
          <w:kern w:val="0"/>
          <w:sz w:val="28"/>
          <w:szCs w:val="28"/>
          <w:highlight w:val="none"/>
          <w:lang w:val="en-US" w:eastAsia="zh-CN"/>
        </w:rPr>
        <w:t>模块三赛项要点技能展示，系数分别为0.60、0.20和0.20。</w:t>
      </w:r>
    </w:p>
    <w:p w14:paraId="5F007DB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highlight w:val="none"/>
          <w:lang w:val="en-US" w:eastAsia="zh-CN"/>
        </w:rPr>
      </w:pPr>
      <w:r>
        <w:rPr>
          <w:rFonts w:hint="eastAsia" w:ascii="仿宋" w:hAnsi="仿宋" w:eastAsia="仿宋" w:cs="仿宋"/>
          <w:snapToGrid w:val="0"/>
          <w:color w:val="000000"/>
          <w:spacing w:val="-6"/>
          <w:kern w:val="0"/>
          <w:sz w:val="28"/>
          <w:szCs w:val="28"/>
          <w:highlight w:val="none"/>
          <w:lang w:val="en-US" w:eastAsia="zh-CN"/>
        </w:rPr>
        <w:t>总成绩=模块一成绩×0.6+模块二成绩×0.2+模块三成绩×0.2。具体评分细则如表4所示。</w:t>
      </w:r>
    </w:p>
    <w:p w14:paraId="296E3B37">
      <w:pPr>
        <w:pStyle w:val="2"/>
        <w:rPr>
          <w:rFonts w:hint="eastAsia" w:ascii="仿宋" w:hAnsi="仿宋" w:eastAsia="仿宋" w:cs="仿宋"/>
          <w:snapToGrid w:val="0"/>
          <w:color w:val="000000"/>
          <w:spacing w:val="-6"/>
          <w:kern w:val="0"/>
          <w:sz w:val="28"/>
          <w:szCs w:val="28"/>
          <w:highlight w:val="none"/>
          <w:lang w:val="en-US" w:eastAsia="zh-CN"/>
        </w:rPr>
      </w:pPr>
    </w:p>
    <w:p w14:paraId="32B8EFC1">
      <w:pPr>
        <w:rPr>
          <w:rFonts w:hint="eastAsia" w:ascii="仿宋" w:hAnsi="仿宋" w:eastAsia="仿宋" w:cs="仿宋"/>
          <w:snapToGrid w:val="0"/>
          <w:color w:val="000000"/>
          <w:spacing w:val="-6"/>
          <w:kern w:val="0"/>
          <w:sz w:val="28"/>
          <w:szCs w:val="28"/>
          <w:highlight w:val="none"/>
          <w:lang w:val="en-US" w:eastAsia="zh-CN"/>
        </w:rPr>
      </w:pPr>
    </w:p>
    <w:p w14:paraId="4547E9FC">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ascii="黑体" w:hAnsi="黑体" w:eastAsia="黑体" w:cs="黑体"/>
          <w:spacing w:val="-2"/>
          <w:sz w:val="24"/>
          <w:szCs w:val="24"/>
        </w:rPr>
      </w:pPr>
    </w:p>
    <w:p w14:paraId="10487905">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rPr>
          <w:rFonts w:ascii="黑体" w:hAnsi="黑体" w:eastAsia="黑体" w:cs="黑体"/>
          <w:spacing w:val="-2"/>
          <w:sz w:val="24"/>
          <w:szCs w:val="24"/>
        </w:rPr>
      </w:pPr>
    </w:p>
    <w:p w14:paraId="2A25D6F4">
      <w:pPr>
        <w:keepNext w:val="0"/>
        <w:keepLines w:val="0"/>
        <w:pageBreakBefore w:val="0"/>
        <w:widowControl w:val="0"/>
        <w:kinsoku/>
        <w:wordWrap/>
        <w:overflowPunct/>
        <w:topLinePunct w:val="0"/>
        <w:autoSpaceDE/>
        <w:autoSpaceDN/>
        <w:bidi w:val="0"/>
        <w:adjustRightInd/>
        <w:snapToGrid/>
        <w:spacing w:before="157" w:beforeLines="50" w:after="157" w:afterLines="50" w:line="219" w:lineRule="auto"/>
        <w:ind w:left="0"/>
        <w:jc w:val="center"/>
        <w:textAlignment w:val="auto"/>
      </w:pPr>
      <w:r>
        <w:rPr>
          <w:rFonts w:ascii="黑体" w:hAnsi="黑体" w:eastAsia="黑体" w:cs="黑体"/>
          <w:spacing w:val="-2"/>
          <w:sz w:val="24"/>
          <w:szCs w:val="24"/>
        </w:rPr>
        <w:t>表</w:t>
      </w:r>
      <w:r>
        <w:rPr>
          <w:rFonts w:hint="eastAsia" w:ascii="黑体" w:hAnsi="黑体" w:eastAsia="黑体" w:cs="黑体"/>
          <w:spacing w:val="-2"/>
          <w:sz w:val="24"/>
          <w:szCs w:val="24"/>
          <w:lang w:val="en-US" w:eastAsia="zh-CN"/>
        </w:rPr>
        <w:t>4</w:t>
      </w:r>
      <w:r>
        <w:rPr>
          <w:rFonts w:ascii="黑体" w:hAnsi="黑体" w:eastAsia="黑体" w:cs="黑体"/>
          <w:spacing w:val="-2"/>
          <w:sz w:val="24"/>
          <w:szCs w:val="24"/>
        </w:rPr>
        <w:t>评分细则</w:t>
      </w:r>
    </w:p>
    <w:tbl>
      <w:tblPr>
        <w:tblStyle w:val="12"/>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5"/>
        <w:gridCol w:w="1236"/>
        <w:gridCol w:w="3428"/>
        <w:gridCol w:w="1291"/>
        <w:gridCol w:w="1034"/>
        <w:gridCol w:w="1024"/>
      </w:tblGrid>
      <w:tr w14:paraId="1D12F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1055" w:type="dxa"/>
            <w:vAlign w:val="top"/>
          </w:tcPr>
          <w:p w14:paraId="0234FCD5">
            <w:pPr>
              <w:pStyle w:val="11"/>
              <w:spacing w:before="211" w:line="220" w:lineRule="auto"/>
              <w:ind w:left="216"/>
            </w:pPr>
            <w:r>
              <w:rPr>
                <w:spacing w:val="-1"/>
                <w14:textOutline w14:w="3831" w14:cap="flat" w14:cmpd="sng">
                  <w14:solidFill>
                    <w14:srgbClr w14:val="000000"/>
                  </w14:solidFill>
                  <w14:prstDash w14:val="solid"/>
                  <w14:miter w14:val="0"/>
                </w14:textOutline>
              </w:rPr>
              <w:t>模块</w:t>
            </w:r>
          </w:p>
        </w:tc>
        <w:tc>
          <w:tcPr>
            <w:tcW w:w="1236" w:type="dxa"/>
            <w:vAlign w:val="top"/>
          </w:tcPr>
          <w:p w14:paraId="1B302829">
            <w:pPr>
              <w:pStyle w:val="11"/>
              <w:spacing w:before="212" w:line="219" w:lineRule="auto"/>
              <w:ind w:left="304"/>
            </w:pPr>
            <w:r>
              <w:rPr>
                <w:spacing w:val="-2"/>
                <w14:textOutline w14:w="3831" w14:cap="flat" w14:cmpd="sng">
                  <w14:solidFill>
                    <w14:srgbClr w14:val="000000"/>
                  </w14:solidFill>
                  <w14:prstDash w14:val="solid"/>
                  <w14:miter w14:val="0"/>
                </w14:textOutline>
              </w:rPr>
              <w:t>序号</w:t>
            </w:r>
          </w:p>
        </w:tc>
        <w:tc>
          <w:tcPr>
            <w:tcW w:w="3428" w:type="dxa"/>
            <w:vAlign w:val="top"/>
          </w:tcPr>
          <w:p w14:paraId="34CF9D7B">
            <w:pPr>
              <w:pStyle w:val="11"/>
              <w:spacing w:before="212" w:line="219" w:lineRule="auto"/>
              <w:ind w:left="1433"/>
            </w:pPr>
            <w:r>
              <w:rPr>
                <w:spacing w:val="-9"/>
                <w14:textOutline w14:w="3831" w14:cap="flat" w14:cmpd="sng">
                  <w14:solidFill>
                    <w14:srgbClr w14:val="000000"/>
                  </w14:solidFill>
                  <w14:prstDash w14:val="solid"/>
                  <w14:miter w14:val="0"/>
                </w14:textOutline>
              </w:rPr>
              <w:t>内容</w:t>
            </w:r>
          </w:p>
        </w:tc>
        <w:tc>
          <w:tcPr>
            <w:tcW w:w="1291" w:type="dxa"/>
            <w:vAlign w:val="top"/>
          </w:tcPr>
          <w:p w14:paraId="14D1BDFE">
            <w:pPr>
              <w:pStyle w:val="11"/>
              <w:spacing w:before="211" w:line="220" w:lineRule="auto"/>
              <w:ind w:left="337"/>
            </w:pPr>
            <w:r>
              <w:rPr>
                <w:spacing w:val="-2"/>
                <w14:textOutline w14:w="3831" w14:cap="flat" w14:cmpd="sng">
                  <w14:solidFill>
                    <w14:srgbClr w14:val="000000"/>
                  </w14:solidFill>
                  <w14:prstDash w14:val="solid"/>
                  <w14:miter w14:val="0"/>
                </w14:textOutline>
              </w:rPr>
              <w:t>分值</w:t>
            </w:r>
          </w:p>
        </w:tc>
        <w:tc>
          <w:tcPr>
            <w:tcW w:w="1034" w:type="dxa"/>
            <w:vAlign w:val="top"/>
          </w:tcPr>
          <w:p w14:paraId="2C7E852C">
            <w:pPr>
              <w:pStyle w:val="11"/>
              <w:spacing w:before="212" w:line="219" w:lineRule="auto"/>
              <w:ind w:left="211"/>
            </w:pPr>
            <w:r>
              <w:rPr>
                <w:spacing w:val="-3"/>
                <w14:textOutline w14:w="3831" w14:cap="flat" w14:cmpd="sng">
                  <w14:solidFill>
                    <w14:srgbClr w14:val="000000"/>
                  </w14:solidFill>
                  <w14:prstDash w14:val="solid"/>
                  <w14:miter w14:val="0"/>
                </w14:textOutline>
              </w:rPr>
              <w:t>合计</w:t>
            </w:r>
          </w:p>
        </w:tc>
        <w:tc>
          <w:tcPr>
            <w:tcW w:w="1024" w:type="dxa"/>
            <w:vAlign w:val="top"/>
          </w:tcPr>
          <w:p w14:paraId="778259E3">
            <w:pPr>
              <w:pStyle w:val="11"/>
              <w:spacing w:before="211" w:line="220" w:lineRule="auto"/>
              <w:ind w:left="212"/>
            </w:pPr>
            <w:r>
              <w:rPr>
                <w:spacing w:val="-4"/>
                <w14:textOutline w14:w="3831" w14:cap="flat" w14:cmpd="sng">
                  <w14:solidFill>
                    <w14:srgbClr w14:val="000000"/>
                  </w14:solidFill>
                  <w14:prstDash w14:val="solid"/>
                  <w14:miter w14:val="0"/>
                </w14:textOutline>
              </w:rPr>
              <w:t>系数</w:t>
            </w:r>
          </w:p>
        </w:tc>
      </w:tr>
      <w:tr w14:paraId="76DF0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9" w:hRule="atLeast"/>
          <w:jc w:val="center"/>
        </w:trPr>
        <w:tc>
          <w:tcPr>
            <w:tcW w:w="1055" w:type="dxa"/>
            <w:vMerge w:val="restart"/>
            <w:vAlign w:val="top"/>
          </w:tcPr>
          <w:p w14:paraId="0249284E">
            <w:pPr>
              <w:spacing w:line="314" w:lineRule="auto"/>
              <w:rPr>
                <w:rFonts w:ascii="Arial"/>
                <w:sz w:val="21"/>
                <w:highlight w:val="none"/>
              </w:rPr>
            </w:pPr>
          </w:p>
          <w:p w14:paraId="5400F08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highlight w:val="none"/>
              </w:rPr>
            </w:pPr>
          </w:p>
          <w:p w14:paraId="0119857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Times New Roman" w:hAnsi="Times New Roman" w:eastAsia="仿宋" w:cs="Times New Roman"/>
                <w:highlight w:val="none"/>
                <w:lang w:eastAsia="zh-CN"/>
              </w:rPr>
            </w:pPr>
            <w:r>
              <w:rPr>
                <w:spacing w:val="-2"/>
                <w:highlight w:val="none"/>
              </w:rPr>
              <w:t>模块</w:t>
            </w:r>
            <w:r>
              <w:rPr>
                <w:rFonts w:hint="eastAsia" w:ascii="Times New Roman" w:hAnsi="Times New Roman" w:eastAsia="宋体" w:cs="Times New Roman"/>
                <w:spacing w:val="-2"/>
                <w:highlight w:val="none"/>
                <w:lang w:val="en-US" w:eastAsia="zh-CN"/>
              </w:rPr>
              <w:t>一</w:t>
            </w:r>
          </w:p>
        </w:tc>
        <w:tc>
          <w:tcPr>
            <w:tcW w:w="1236" w:type="dxa"/>
            <w:vAlign w:val="top"/>
          </w:tcPr>
          <w:p w14:paraId="63C1F9BB">
            <w:pPr>
              <w:spacing w:before="246" w:line="189" w:lineRule="auto"/>
              <w:jc w:val="center"/>
              <w:rPr>
                <w:rFonts w:ascii="Times New Roman" w:hAnsi="Times New Roman" w:eastAsia="Times New Roman" w:cs="Times New Roman"/>
                <w:sz w:val="21"/>
                <w:szCs w:val="21"/>
                <w:highlight w:val="none"/>
              </w:rPr>
            </w:pPr>
            <w:r>
              <w:rPr>
                <w:rFonts w:ascii="Times New Roman" w:hAnsi="Times New Roman" w:eastAsia="Times New Roman" w:cs="Times New Roman"/>
                <w:sz w:val="21"/>
                <w:szCs w:val="21"/>
                <w:highlight w:val="none"/>
              </w:rPr>
              <w:t>A0</w:t>
            </w:r>
          </w:p>
        </w:tc>
        <w:tc>
          <w:tcPr>
            <w:tcW w:w="3428" w:type="dxa"/>
            <w:vAlign w:val="center"/>
          </w:tcPr>
          <w:p w14:paraId="4CEB3158">
            <w:pPr>
              <w:pStyle w:val="11"/>
              <w:keepNext w:val="0"/>
              <w:keepLines w:val="0"/>
              <w:pageBreakBefore w:val="0"/>
              <w:widowControl/>
              <w:kinsoku w:val="0"/>
              <w:wordWrap/>
              <w:overflowPunct/>
              <w:topLinePunct w:val="0"/>
              <w:autoSpaceDE w:val="0"/>
              <w:autoSpaceDN w:val="0"/>
              <w:bidi w:val="0"/>
              <w:adjustRightInd w:val="0"/>
              <w:snapToGrid w:val="0"/>
              <w:spacing w:line="217" w:lineRule="auto"/>
              <w:jc w:val="center"/>
              <w:textAlignment w:val="baseline"/>
              <w:rPr>
                <w:highlight w:val="none"/>
              </w:rPr>
            </w:pPr>
            <w:r>
              <w:rPr>
                <w:spacing w:val="-2"/>
                <w:highlight w:val="none"/>
              </w:rPr>
              <w:t>工作组织与安全</w:t>
            </w:r>
          </w:p>
        </w:tc>
        <w:tc>
          <w:tcPr>
            <w:tcW w:w="1291" w:type="dxa"/>
            <w:vAlign w:val="top"/>
          </w:tcPr>
          <w:p w14:paraId="3AD500D8">
            <w:pPr>
              <w:keepNext w:val="0"/>
              <w:keepLines w:val="0"/>
              <w:pageBreakBefore w:val="0"/>
              <w:widowControl/>
              <w:kinsoku w:val="0"/>
              <w:wordWrap/>
              <w:overflowPunct/>
              <w:topLinePunct w:val="0"/>
              <w:autoSpaceDE w:val="0"/>
              <w:autoSpaceDN w:val="0"/>
              <w:bidi w:val="0"/>
              <w:adjustRightInd w:val="0"/>
              <w:snapToGrid w:val="0"/>
              <w:spacing w:before="186" w:line="190" w:lineRule="auto"/>
              <w:ind w:left="0"/>
              <w:jc w:val="center"/>
              <w:textAlignment w:val="baseline"/>
              <w:rPr>
                <w:rFonts w:ascii="Times New Roman" w:hAnsi="Times New Roman" w:eastAsia="Times New Roman" w:cs="Times New Roman"/>
                <w:sz w:val="21"/>
                <w:szCs w:val="21"/>
                <w:highlight w:val="none"/>
              </w:rPr>
            </w:pPr>
            <w:r>
              <w:rPr>
                <w:rFonts w:ascii="Times New Roman" w:hAnsi="Times New Roman" w:eastAsia="Times New Roman" w:cs="Times New Roman"/>
                <w:spacing w:val="-1"/>
                <w:sz w:val="21"/>
                <w:szCs w:val="21"/>
                <w:highlight w:val="none"/>
              </w:rPr>
              <w:t>20</w:t>
            </w:r>
          </w:p>
        </w:tc>
        <w:tc>
          <w:tcPr>
            <w:tcW w:w="1034" w:type="dxa"/>
            <w:vMerge w:val="restart"/>
            <w:vAlign w:val="center"/>
          </w:tcPr>
          <w:p w14:paraId="0F8B1F79">
            <w:pPr>
              <w:keepNext w:val="0"/>
              <w:keepLines w:val="0"/>
              <w:pageBreakBefore w:val="0"/>
              <w:widowControl/>
              <w:kinsoku w:val="0"/>
              <w:wordWrap/>
              <w:overflowPunct/>
              <w:topLinePunct w:val="0"/>
              <w:autoSpaceDE w:val="0"/>
              <w:autoSpaceDN w:val="0"/>
              <w:bidi w:val="0"/>
              <w:adjustRightInd w:val="0"/>
              <w:snapToGrid w:val="0"/>
              <w:spacing w:before="60" w:line="189" w:lineRule="auto"/>
              <w:ind w:left="0"/>
              <w:jc w:val="center"/>
              <w:textAlignment w:val="baseline"/>
              <w:rPr>
                <w:rFonts w:ascii="Times New Roman" w:hAnsi="Times New Roman" w:eastAsia="Times New Roman" w:cs="Times New Roman"/>
                <w:sz w:val="21"/>
                <w:szCs w:val="21"/>
                <w:highlight w:val="none"/>
              </w:rPr>
            </w:pPr>
            <w:r>
              <w:rPr>
                <w:rFonts w:ascii="Times New Roman" w:hAnsi="Times New Roman" w:eastAsia="Times New Roman" w:cs="Times New Roman"/>
                <w:spacing w:val="-6"/>
                <w:sz w:val="21"/>
                <w:szCs w:val="21"/>
                <w:highlight w:val="none"/>
              </w:rPr>
              <w:t>100</w:t>
            </w:r>
          </w:p>
        </w:tc>
        <w:tc>
          <w:tcPr>
            <w:tcW w:w="1024" w:type="dxa"/>
            <w:vMerge w:val="restart"/>
            <w:vAlign w:val="center"/>
          </w:tcPr>
          <w:p w14:paraId="057E063A">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pacing w:val="-3"/>
                <w:sz w:val="21"/>
                <w:szCs w:val="21"/>
                <w:highlight w:val="none"/>
                <w:lang w:val="en-US" w:eastAsia="zh-CN"/>
              </w:rPr>
              <w:t>0.6</w:t>
            </w:r>
          </w:p>
        </w:tc>
      </w:tr>
      <w:tr w14:paraId="715B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055" w:type="dxa"/>
            <w:vMerge w:val="continue"/>
            <w:vAlign w:val="top"/>
          </w:tcPr>
          <w:p w14:paraId="22D91EAC">
            <w:pPr>
              <w:rPr>
                <w:rFonts w:ascii="Arial"/>
                <w:sz w:val="21"/>
                <w:highlight w:val="none"/>
              </w:rPr>
            </w:pPr>
          </w:p>
        </w:tc>
        <w:tc>
          <w:tcPr>
            <w:tcW w:w="1236" w:type="dxa"/>
            <w:vAlign w:val="top"/>
          </w:tcPr>
          <w:p w14:paraId="60A5AC8B">
            <w:pPr>
              <w:spacing w:before="182" w:line="189" w:lineRule="auto"/>
              <w:jc w:val="center"/>
              <w:rPr>
                <w:rFonts w:ascii="Times New Roman" w:hAnsi="Times New Roman" w:eastAsia="Times New Roman" w:cs="Times New Roman"/>
                <w:sz w:val="21"/>
                <w:szCs w:val="21"/>
                <w:highlight w:val="none"/>
              </w:rPr>
            </w:pPr>
            <w:r>
              <w:rPr>
                <w:rFonts w:ascii="Times New Roman" w:hAnsi="Times New Roman" w:eastAsia="Times New Roman" w:cs="Times New Roman"/>
                <w:sz w:val="21"/>
                <w:szCs w:val="21"/>
                <w:highlight w:val="none"/>
              </w:rPr>
              <w:t>A1</w:t>
            </w:r>
          </w:p>
        </w:tc>
        <w:tc>
          <w:tcPr>
            <w:tcW w:w="3428" w:type="dxa"/>
            <w:vAlign w:val="center"/>
          </w:tcPr>
          <w:p w14:paraId="68C4E235">
            <w:pPr>
              <w:pStyle w:val="11"/>
              <w:spacing w:before="166" w:line="220" w:lineRule="auto"/>
              <w:jc w:val="center"/>
              <w:rPr>
                <w:highlight w:val="none"/>
              </w:rPr>
            </w:pPr>
            <w:r>
              <w:rPr>
                <w:spacing w:val="-2"/>
                <w:highlight w:val="none"/>
              </w:rPr>
              <w:t>智能网联汽车装</w:t>
            </w:r>
            <w:r>
              <w:rPr>
                <w:highlight w:val="none"/>
              </w:rPr>
              <w:t>调</w:t>
            </w:r>
          </w:p>
        </w:tc>
        <w:tc>
          <w:tcPr>
            <w:tcW w:w="1291" w:type="dxa"/>
            <w:vAlign w:val="top"/>
          </w:tcPr>
          <w:p w14:paraId="3DE3A763">
            <w:pPr>
              <w:keepNext w:val="0"/>
              <w:keepLines w:val="0"/>
              <w:pageBreakBefore w:val="0"/>
              <w:widowControl/>
              <w:kinsoku w:val="0"/>
              <w:wordWrap/>
              <w:overflowPunct/>
              <w:topLinePunct w:val="0"/>
              <w:autoSpaceDE w:val="0"/>
              <w:autoSpaceDN w:val="0"/>
              <w:bidi w:val="0"/>
              <w:adjustRightInd w:val="0"/>
              <w:snapToGrid w:val="0"/>
              <w:spacing w:before="182"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pacing w:val="-3"/>
                <w:sz w:val="21"/>
                <w:szCs w:val="21"/>
                <w:highlight w:val="none"/>
                <w:lang w:val="en-US" w:eastAsia="zh-CN"/>
              </w:rPr>
              <w:t>80</w:t>
            </w:r>
          </w:p>
        </w:tc>
        <w:tc>
          <w:tcPr>
            <w:tcW w:w="1034" w:type="dxa"/>
            <w:vMerge w:val="continue"/>
            <w:vAlign w:val="top"/>
          </w:tcPr>
          <w:p w14:paraId="7F3C257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highlight w:val="none"/>
              </w:rPr>
            </w:pPr>
          </w:p>
        </w:tc>
        <w:tc>
          <w:tcPr>
            <w:tcW w:w="1024" w:type="dxa"/>
            <w:vMerge w:val="continue"/>
            <w:vAlign w:val="top"/>
          </w:tcPr>
          <w:p w14:paraId="15A4E3B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ascii="Arial"/>
                <w:sz w:val="21"/>
                <w:highlight w:val="none"/>
              </w:rPr>
            </w:pPr>
          </w:p>
        </w:tc>
      </w:tr>
      <w:tr w14:paraId="2F33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1055" w:type="dxa"/>
            <w:vAlign w:val="center"/>
          </w:tcPr>
          <w:p w14:paraId="5C7E5D8B">
            <w:pPr>
              <w:pStyle w:val="11"/>
              <w:keepNext w:val="0"/>
              <w:keepLines w:val="0"/>
              <w:pageBreakBefore w:val="0"/>
              <w:widowControl/>
              <w:kinsoku w:val="0"/>
              <w:wordWrap/>
              <w:overflowPunct/>
              <w:topLinePunct w:val="0"/>
              <w:autoSpaceDE w:val="0"/>
              <w:autoSpaceDN w:val="0"/>
              <w:bidi w:val="0"/>
              <w:adjustRightInd w:val="0"/>
              <w:snapToGrid w:val="0"/>
              <w:spacing w:line="220" w:lineRule="auto"/>
              <w:ind w:left="0"/>
              <w:jc w:val="center"/>
              <w:textAlignment w:val="baseline"/>
              <w:rPr>
                <w:rFonts w:hint="default" w:eastAsia="仿宋"/>
                <w:spacing w:val="-2"/>
                <w:highlight w:val="none"/>
                <w:lang w:val="en-US" w:eastAsia="zh-CN"/>
              </w:rPr>
            </w:pPr>
            <w:r>
              <w:rPr>
                <w:rFonts w:hint="eastAsia"/>
                <w:spacing w:val="-2"/>
                <w:highlight w:val="none"/>
                <w:lang w:val="en-US" w:eastAsia="zh-CN"/>
              </w:rPr>
              <w:t>模块二</w:t>
            </w:r>
          </w:p>
        </w:tc>
        <w:tc>
          <w:tcPr>
            <w:tcW w:w="1236" w:type="dxa"/>
            <w:vAlign w:val="center"/>
          </w:tcPr>
          <w:p w14:paraId="68C13FA1">
            <w:pPr>
              <w:keepNext w:val="0"/>
              <w:keepLines w:val="0"/>
              <w:pageBreakBefore w:val="0"/>
              <w:widowControl w:val="0"/>
              <w:kinsoku/>
              <w:wordWrap/>
              <w:overflowPunct/>
              <w:topLinePunct w:val="0"/>
              <w:autoSpaceDE/>
              <w:autoSpaceDN/>
              <w:bidi w:val="0"/>
              <w:adjustRightInd/>
              <w:snapToGrid/>
              <w:spacing w:line="190" w:lineRule="auto"/>
              <w:jc w:val="center"/>
              <w:textAlignment w:val="auto"/>
              <w:rPr>
                <w:rFonts w:hint="default" w:ascii="Times New Roman" w:hAnsi="Times New Roman" w:eastAsia="Times New Roman" w:cs="Times New Roman"/>
                <w:sz w:val="21"/>
                <w:szCs w:val="21"/>
                <w:highlight w:val="none"/>
                <w:lang w:val="en-US" w:eastAsia="zh-CN"/>
              </w:rPr>
            </w:pPr>
            <w:r>
              <w:rPr>
                <w:rFonts w:hint="eastAsia" w:ascii="Times New Roman" w:hAnsi="Times New Roman" w:eastAsia="Times New Roman" w:cs="Times New Roman"/>
                <w:sz w:val="21"/>
                <w:szCs w:val="21"/>
                <w:highlight w:val="none"/>
                <w:lang w:val="en-US" w:eastAsia="zh-CN"/>
              </w:rPr>
              <w:t>B0</w:t>
            </w:r>
          </w:p>
        </w:tc>
        <w:tc>
          <w:tcPr>
            <w:tcW w:w="3428" w:type="dxa"/>
            <w:vAlign w:val="center"/>
          </w:tcPr>
          <w:p w14:paraId="08C628A1">
            <w:pPr>
              <w:keepNext w:val="0"/>
              <w:keepLines w:val="0"/>
              <w:pageBreakBefore w:val="0"/>
              <w:widowControl w:val="0"/>
              <w:kinsoku/>
              <w:wordWrap/>
              <w:overflowPunct/>
              <w:topLinePunct w:val="0"/>
              <w:autoSpaceDE/>
              <w:autoSpaceDN/>
              <w:bidi w:val="0"/>
              <w:adjustRightInd/>
              <w:snapToGrid/>
              <w:spacing w:line="190" w:lineRule="auto"/>
              <w:jc w:val="center"/>
              <w:textAlignment w:val="auto"/>
              <w:rPr>
                <w:rFonts w:hint="eastAsia" w:ascii="仿宋" w:hAnsi="仿宋" w:eastAsia="仿宋" w:cs="仿宋"/>
                <w:spacing w:val="-2"/>
                <w:kern w:val="2"/>
                <w:sz w:val="24"/>
                <w:szCs w:val="24"/>
                <w:highlight w:val="none"/>
                <w:lang w:val="en-US" w:eastAsia="zh-CN" w:bidi="ar-SA"/>
              </w:rPr>
            </w:pPr>
            <w:r>
              <w:rPr>
                <w:rFonts w:ascii="仿宋" w:hAnsi="仿宋" w:eastAsia="仿宋" w:cs="仿宋"/>
                <w:spacing w:val="-2"/>
                <w:kern w:val="2"/>
                <w:sz w:val="24"/>
                <w:szCs w:val="24"/>
                <w:highlight w:val="none"/>
                <w:lang w:val="en-US" w:eastAsia="en-US" w:bidi="ar-SA"/>
              </w:rPr>
              <w:t>智能网联汽车</w:t>
            </w:r>
            <w:r>
              <w:rPr>
                <w:rFonts w:hint="eastAsia" w:ascii="仿宋" w:hAnsi="仿宋" w:eastAsia="仿宋" w:cs="仿宋"/>
                <w:spacing w:val="-2"/>
                <w:kern w:val="2"/>
                <w:sz w:val="24"/>
                <w:szCs w:val="24"/>
                <w:highlight w:val="none"/>
                <w:lang w:val="en-US" w:eastAsia="zh-CN" w:bidi="ar-SA"/>
              </w:rPr>
              <w:t>仿真</w:t>
            </w:r>
          </w:p>
        </w:tc>
        <w:tc>
          <w:tcPr>
            <w:tcW w:w="1291" w:type="dxa"/>
            <w:vAlign w:val="center"/>
          </w:tcPr>
          <w:p w14:paraId="43921256">
            <w:pPr>
              <w:keepNext w:val="0"/>
              <w:keepLines w:val="0"/>
              <w:pageBreakBefore w:val="0"/>
              <w:widowControl w:val="0"/>
              <w:kinsoku/>
              <w:wordWrap/>
              <w:overflowPunct/>
              <w:topLinePunct w:val="0"/>
              <w:autoSpaceDE/>
              <w:autoSpaceDN/>
              <w:bidi w:val="0"/>
              <w:adjustRightInd/>
              <w:snapToGrid/>
              <w:spacing w:line="190" w:lineRule="auto"/>
              <w:jc w:val="center"/>
              <w:textAlignment w:val="auto"/>
              <w:rPr>
                <w:rFonts w:hint="default" w:ascii="仿宋" w:hAnsi="仿宋" w:eastAsia="仿宋" w:cs="仿宋"/>
                <w:spacing w:val="-2"/>
                <w:kern w:val="2"/>
                <w:sz w:val="24"/>
                <w:szCs w:val="24"/>
                <w:highlight w:val="none"/>
                <w:lang w:val="en-US" w:eastAsia="zh-CN" w:bidi="ar-SA"/>
              </w:rPr>
            </w:pPr>
            <w:r>
              <w:rPr>
                <w:rFonts w:hint="eastAsia" w:ascii="仿宋" w:hAnsi="仿宋" w:eastAsia="仿宋" w:cs="仿宋"/>
                <w:spacing w:val="-2"/>
                <w:kern w:val="2"/>
                <w:sz w:val="24"/>
                <w:szCs w:val="24"/>
                <w:highlight w:val="none"/>
                <w:lang w:val="en-US" w:eastAsia="zh-CN" w:bidi="ar-SA"/>
              </w:rPr>
              <w:t>100</w:t>
            </w:r>
          </w:p>
        </w:tc>
        <w:tc>
          <w:tcPr>
            <w:tcW w:w="1034" w:type="dxa"/>
            <w:vAlign w:val="center"/>
          </w:tcPr>
          <w:p w14:paraId="3F5ACECB">
            <w:pPr>
              <w:keepNext w:val="0"/>
              <w:keepLines w:val="0"/>
              <w:pageBreakBefore w:val="0"/>
              <w:widowControl w:val="0"/>
              <w:kinsoku/>
              <w:wordWrap/>
              <w:overflowPunct/>
              <w:topLinePunct w:val="0"/>
              <w:autoSpaceDE/>
              <w:autoSpaceDN/>
              <w:bidi w:val="0"/>
              <w:adjustRightInd/>
              <w:snapToGrid/>
              <w:spacing w:line="190" w:lineRule="auto"/>
              <w:jc w:val="center"/>
              <w:textAlignment w:val="auto"/>
              <w:rPr>
                <w:rFonts w:hint="default" w:ascii="仿宋" w:hAnsi="仿宋" w:eastAsia="仿宋" w:cs="仿宋"/>
                <w:spacing w:val="-2"/>
                <w:kern w:val="2"/>
                <w:sz w:val="24"/>
                <w:szCs w:val="24"/>
                <w:highlight w:val="none"/>
                <w:lang w:val="en-US" w:eastAsia="zh-CN" w:bidi="ar-SA"/>
              </w:rPr>
            </w:pPr>
            <w:r>
              <w:rPr>
                <w:rFonts w:hint="eastAsia" w:ascii="仿宋" w:hAnsi="仿宋" w:eastAsia="仿宋" w:cs="仿宋"/>
                <w:spacing w:val="-2"/>
                <w:kern w:val="2"/>
                <w:sz w:val="24"/>
                <w:szCs w:val="24"/>
                <w:highlight w:val="none"/>
                <w:lang w:val="en-US" w:eastAsia="zh-CN" w:bidi="ar-SA"/>
              </w:rPr>
              <w:t>100</w:t>
            </w:r>
          </w:p>
        </w:tc>
        <w:tc>
          <w:tcPr>
            <w:tcW w:w="1024" w:type="dxa"/>
            <w:vAlign w:val="center"/>
          </w:tcPr>
          <w:p w14:paraId="3F369A28">
            <w:pPr>
              <w:keepNext w:val="0"/>
              <w:keepLines w:val="0"/>
              <w:pageBreakBefore w:val="0"/>
              <w:widowControl w:val="0"/>
              <w:kinsoku/>
              <w:wordWrap/>
              <w:overflowPunct/>
              <w:topLinePunct w:val="0"/>
              <w:autoSpaceDE/>
              <w:autoSpaceDN/>
              <w:bidi w:val="0"/>
              <w:adjustRightInd/>
              <w:snapToGrid/>
              <w:spacing w:line="190" w:lineRule="auto"/>
              <w:jc w:val="center"/>
              <w:textAlignment w:val="auto"/>
              <w:rPr>
                <w:rFonts w:hint="default" w:ascii="仿宋" w:hAnsi="仿宋" w:eastAsia="仿宋" w:cs="仿宋"/>
                <w:spacing w:val="-2"/>
                <w:kern w:val="2"/>
                <w:sz w:val="24"/>
                <w:szCs w:val="24"/>
                <w:highlight w:val="none"/>
                <w:lang w:val="en-US" w:eastAsia="zh-CN" w:bidi="ar-SA"/>
              </w:rPr>
            </w:pPr>
            <w:r>
              <w:rPr>
                <w:rFonts w:hint="eastAsia" w:ascii="仿宋" w:hAnsi="仿宋" w:eastAsia="仿宋" w:cs="仿宋"/>
                <w:spacing w:val="-2"/>
                <w:kern w:val="2"/>
                <w:sz w:val="24"/>
                <w:szCs w:val="24"/>
                <w:highlight w:val="none"/>
                <w:lang w:val="en-US" w:eastAsia="zh-CN" w:bidi="ar-SA"/>
              </w:rPr>
              <w:t>0.2</w:t>
            </w:r>
          </w:p>
        </w:tc>
      </w:tr>
      <w:tr w14:paraId="3C89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1055" w:type="dxa"/>
            <w:vMerge w:val="restart"/>
            <w:vAlign w:val="center"/>
          </w:tcPr>
          <w:p w14:paraId="1B7AC275">
            <w:pPr>
              <w:keepNext w:val="0"/>
              <w:keepLines w:val="0"/>
              <w:pageBreakBefore w:val="0"/>
              <w:widowControl/>
              <w:kinsoku w:val="0"/>
              <w:wordWrap/>
              <w:overflowPunct/>
              <w:topLinePunct w:val="0"/>
              <w:autoSpaceDE w:val="0"/>
              <w:autoSpaceDN w:val="0"/>
              <w:bidi w:val="0"/>
              <w:adjustRightInd w:val="0"/>
              <w:snapToGrid w:val="0"/>
              <w:spacing w:line="322" w:lineRule="auto"/>
              <w:ind w:left="0"/>
              <w:jc w:val="center"/>
              <w:textAlignment w:val="baseline"/>
              <w:rPr>
                <w:rFonts w:ascii="Arial"/>
                <w:sz w:val="21"/>
                <w:highlight w:val="none"/>
              </w:rPr>
            </w:pPr>
          </w:p>
          <w:p w14:paraId="534EC521">
            <w:pPr>
              <w:pStyle w:val="11"/>
              <w:keepNext w:val="0"/>
              <w:keepLines w:val="0"/>
              <w:pageBreakBefore w:val="0"/>
              <w:widowControl/>
              <w:kinsoku w:val="0"/>
              <w:wordWrap/>
              <w:overflowPunct/>
              <w:topLinePunct w:val="0"/>
              <w:autoSpaceDE w:val="0"/>
              <w:autoSpaceDN w:val="0"/>
              <w:bidi w:val="0"/>
              <w:adjustRightInd w:val="0"/>
              <w:snapToGrid w:val="0"/>
              <w:spacing w:line="220" w:lineRule="auto"/>
              <w:ind w:left="0"/>
              <w:jc w:val="center"/>
              <w:textAlignment w:val="baseline"/>
              <w:rPr>
                <w:spacing w:val="-2"/>
                <w:highlight w:val="none"/>
              </w:rPr>
            </w:pPr>
          </w:p>
          <w:p w14:paraId="05322D46">
            <w:pPr>
              <w:pStyle w:val="11"/>
              <w:keepNext w:val="0"/>
              <w:keepLines w:val="0"/>
              <w:pageBreakBefore w:val="0"/>
              <w:widowControl/>
              <w:kinsoku w:val="0"/>
              <w:wordWrap/>
              <w:overflowPunct/>
              <w:topLinePunct w:val="0"/>
              <w:autoSpaceDE w:val="0"/>
              <w:autoSpaceDN w:val="0"/>
              <w:bidi w:val="0"/>
              <w:adjustRightInd w:val="0"/>
              <w:snapToGrid w:val="0"/>
              <w:spacing w:line="220" w:lineRule="auto"/>
              <w:ind w:left="0"/>
              <w:jc w:val="center"/>
              <w:textAlignment w:val="baseline"/>
              <w:rPr>
                <w:rFonts w:hint="eastAsia" w:ascii="Times New Roman" w:hAnsi="Times New Roman" w:eastAsia="仿宋" w:cs="Times New Roman"/>
                <w:highlight w:val="none"/>
                <w:lang w:eastAsia="zh-CN"/>
              </w:rPr>
            </w:pPr>
            <w:r>
              <w:rPr>
                <w:spacing w:val="-2"/>
                <w:highlight w:val="none"/>
              </w:rPr>
              <w:t>模块</w:t>
            </w:r>
            <w:r>
              <w:rPr>
                <w:rFonts w:hint="eastAsia" w:ascii="Times New Roman" w:hAnsi="Times New Roman" w:eastAsia="宋体" w:cs="Times New Roman"/>
                <w:spacing w:val="-2"/>
                <w:highlight w:val="none"/>
                <w:lang w:val="en-US" w:eastAsia="zh-CN"/>
              </w:rPr>
              <w:t>三</w:t>
            </w:r>
          </w:p>
        </w:tc>
        <w:tc>
          <w:tcPr>
            <w:tcW w:w="1236" w:type="dxa"/>
            <w:vAlign w:val="center"/>
          </w:tcPr>
          <w:p w14:paraId="4283771E">
            <w:pPr>
              <w:spacing w:before="161" w:line="189" w:lineRule="auto"/>
              <w:jc w:val="center"/>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C0</w:t>
            </w:r>
          </w:p>
        </w:tc>
        <w:tc>
          <w:tcPr>
            <w:tcW w:w="3428" w:type="dxa"/>
            <w:vAlign w:val="center"/>
          </w:tcPr>
          <w:p w14:paraId="778712D9">
            <w:pPr>
              <w:pStyle w:val="11"/>
              <w:spacing w:before="115" w:line="217" w:lineRule="auto"/>
              <w:jc w:val="center"/>
              <w:rPr>
                <w:spacing w:val="-2"/>
                <w:highlight w:val="none"/>
              </w:rPr>
            </w:pPr>
            <w:r>
              <w:rPr>
                <w:rFonts w:hint="eastAsia"/>
                <w:spacing w:val="-2"/>
                <w:highlight w:val="none"/>
                <w:lang w:val="en-US" w:eastAsia="zh-CN"/>
              </w:rPr>
              <w:t>技能水平</w:t>
            </w:r>
          </w:p>
        </w:tc>
        <w:tc>
          <w:tcPr>
            <w:tcW w:w="1291" w:type="dxa"/>
            <w:vAlign w:val="center"/>
          </w:tcPr>
          <w:p w14:paraId="0964A0E9">
            <w:pPr>
              <w:keepNext w:val="0"/>
              <w:keepLines w:val="0"/>
              <w:pageBreakBefore w:val="0"/>
              <w:widowControl/>
              <w:kinsoku w:val="0"/>
              <w:wordWrap/>
              <w:overflowPunct/>
              <w:topLinePunct w:val="0"/>
              <w:autoSpaceDE w:val="0"/>
              <w:autoSpaceDN w:val="0"/>
              <w:bidi w:val="0"/>
              <w:adjustRightInd w:val="0"/>
              <w:snapToGrid w:val="0"/>
              <w:spacing w:before="161"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40</w:t>
            </w:r>
          </w:p>
        </w:tc>
        <w:tc>
          <w:tcPr>
            <w:tcW w:w="1034" w:type="dxa"/>
            <w:vMerge w:val="restart"/>
            <w:vAlign w:val="center"/>
          </w:tcPr>
          <w:p w14:paraId="5BEC70F7">
            <w:pPr>
              <w:keepNext w:val="0"/>
              <w:keepLines w:val="0"/>
              <w:pageBreakBefore w:val="0"/>
              <w:widowControl/>
              <w:kinsoku w:val="0"/>
              <w:wordWrap/>
              <w:overflowPunct/>
              <w:topLinePunct w:val="0"/>
              <w:autoSpaceDE w:val="0"/>
              <w:autoSpaceDN w:val="0"/>
              <w:bidi w:val="0"/>
              <w:adjustRightInd w:val="0"/>
              <w:snapToGrid w:val="0"/>
              <w:spacing w:before="60" w:line="189" w:lineRule="auto"/>
              <w:ind w:left="0"/>
              <w:jc w:val="center"/>
              <w:textAlignment w:val="baseline"/>
              <w:rPr>
                <w:rFonts w:ascii="Times New Roman" w:hAnsi="Times New Roman" w:eastAsia="Times New Roman" w:cs="Times New Roman"/>
                <w:sz w:val="21"/>
                <w:szCs w:val="21"/>
                <w:highlight w:val="none"/>
              </w:rPr>
            </w:pPr>
            <w:r>
              <w:rPr>
                <w:rFonts w:ascii="Times New Roman" w:hAnsi="Times New Roman" w:eastAsia="Times New Roman" w:cs="Times New Roman"/>
                <w:spacing w:val="-6"/>
                <w:sz w:val="21"/>
                <w:szCs w:val="21"/>
                <w:highlight w:val="none"/>
              </w:rPr>
              <w:t>100</w:t>
            </w:r>
          </w:p>
        </w:tc>
        <w:tc>
          <w:tcPr>
            <w:tcW w:w="1024" w:type="dxa"/>
            <w:vMerge w:val="restart"/>
            <w:vAlign w:val="center"/>
          </w:tcPr>
          <w:p w14:paraId="701A0774">
            <w:pPr>
              <w:keepNext w:val="0"/>
              <w:keepLines w:val="0"/>
              <w:pageBreakBefore w:val="0"/>
              <w:widowControl/>
              <w:kinsoku w:val="0"/>
              <w:wordWrap/>
              <w:overflowPunct/>
              <w:topLinePunct w:val="0"/>
              <w:autoSpaceDE w:val="0"/>
              <w:autoSpaceDN w:val="0"/>
              <w:bidi w:val="0"/>
              <w:adjustRightInd w:val="0"/>
              <w:snapToGrid w:val="0"/>
              <w:spacing w:line="189" w:lineRule="auto"/>
              <w:ind w:left="0"/>
              <w:jc w:val="center"/>
              <w:textAlignment w:val="baseline"/>
              <w:rPr>
                <w:rFonts w:hint="eastAsia" w:ascii="Times New Roman" w:hAnsi="Times New Roman" w:eastAsia="宋体" w:cs="Times New Roman"/>
                <w:sz w:val="21"/>
                <w:szCs w:val="21"/>
                <w:highlight w:val="none"/>
                <w:lang w:eastAsia="zh-CN"/>
              </w:rPr>
            </w:pPr>
            <w:r>
              <w:rPr>
                <w:rFonts w:ascii="Times New Roman" w:hAnsi="Times New Roman" w:eastAsia="Times New Roman" w:cs="Times New Roman"/>
                <w:spacing w:val="-3"/>
                <w:sz w:val="21"/>
                <w:szCs w:val="21"/>
                <w:highlight w:val="none"/>
              </w:rPr>
              <w:t>0.</w:t>
            </w:r>
            <w:r>
              <w:rPr>
                <w:rFonts w:hint="eastAsia" w:ascii="Times New Roman" w:hAnsi="Times New Roman" w:eastAsia="宋体" w:cs="Times New Roman"/>
                <w:spacing w:val="-3"/>
                <w:sz w:val="21"/>
                <w:szCs w:val="21"/>
                <w:highlight w:val="none"/>
                <w:lang w:val="en-US" w:eastAsia="zh-CN"/>
              </w:rPr>
              <w:t>2</w:t>
            </w:r>
          </w:p>
        </w:tc>
      </w:tr>
      <w:tr w14:paraId="02E1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1055" w:type="dxa"/>
            <w:vMerge w:val="continue"/>
            <w:vAlign w:val="top"/>
          </w:tcPr>
          <w:p w14:paraId="4EA4ECA4">
            <w:pPr>
              <w:rPr>
                <w:rFonts w:ascii="Arial"/>
                <w:sz w:val="21"/>
                <w:highlight w:val="none"/>
              </w:rPr>
            </w:pPr>
          </w:p>
        </w:tc>
        <w:tc>
          <w:tcPr>
            <w:tcW w:w="1236" w:type="dxa"/>
            <w:vAlign w:val="center"/>
          </w:tcPr>
          <w:p w14:paraId="6DA5E88F">
            <w:pPr>
              <w:spacing w:before="163" w:line="189" w:lineRule="auto"/>
              <w:jc w:val="center"/>
              <w:rPr>
                <w:rFonts w:hint="eastAsia"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C1</w:t>
            </w:r>
          </w:p>
        </w:tc>
        <w:tc>
          <w:tcPr>
            <w:tcW w:w="3428" w:type="dxa"/>
            <w:vAlign w:val="center"/>
          </w:tcPr>
          <w:p w14:paraId="5A8F3342">
            <w:pPr>
              <w:pStyle w:val="11"/>
              <w:spacing w:before="115" w:line="217" w:lineRule="auto"/>
              <w:jc w:val="center"/>
              <w:rPr>
                <w:spacing w:val="-2"/>
                <w:highlight w:val="none"/>
              </w:rPr>
            </w:pPr>
            <w:r>
              <w:rPr>
                <w:rFonts w:hint="eastAsia"/>
                <w:spacing w:val="-2"/>
                <w:highlight w:val="none"/>
                <w:lang w:val="en-US" w:eastAsia="zh-CN"/>
              </w:rPr>
              <w:t>讲解效果</w:t>
            </w:r>
          </w:p>
        </w:tc>
        <w:tc>
          <w:tcPr>
            <w:tcW w:w="1291" w:type="dxa"/>
            <w:vAlign w:val="center"/>
          </w:tcPr>
          <w:p w14:paraId="5C8E985D">
            <w:pPr>
              <w:keepNext w:val="0"/>
              <w:keepLines w:val="0"/>
              <w:pageBreakBefore w:val="0"/>
              <w:widowControl/>
              <w:kinsoku w:val="0"/>
              <w:wordWrap/>
              <w:overflowPunct/>
              <w:topLinePunct w:val="0"/>
              <w:autoSpaceDE w:val="0"/>
              <w:autoSpaceDN w:val="0"/>
              <w:bidi w:val="0"/>
              <w:adjustRightInd w:val="0"/>
              <w:snapToGrid w:val="0"/>
              <w:spacing w:before="162"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30</w:t>
            </w:r>
          </w:p>
        </w:tc>
        <w:tc>
          <w:tcPr>
            <w:tcW w:w="1034" w:type="dxa"/>
            <w:vMerge w:val="continue"/>
            <w:vAlign w:val="center"/>
          </w:tcPr>
          <w:p w14:paraId="5FC6E3AB">
            <w:pPr>
              <w:jc w:val="center"/>
              <w:rPr>
                <w:rFonts w:ascii="Arial"/>
                <w:sz w:val="21"/>
                <w:highlight w:val="yellow"/>
              </w:rPr>
            </w:pPr>
          </w:p>
        </w:tc>
        <w:tc>
          <w:tcPr>
            <w:tcW w:w="1024" w:type="dxa"/>
            <w:vMerge w:val="continue"/>
            <w:vAlign w:val="center"/>
          </w:tcPr>
          <w:p w14:paraId="65038C91">
            <w:pPr>
              <w:jc w:val="center"/>
              <w:rPr>
                <w:rFonts w:ascii="Arial"/>
                <w:sz w:val="21"/>
                <w:highlight w:val="yellow"/>
              </w:rPr>
            </w:pPr>
          </w:p>
        </w:tc>
      </w:tr>
      <w:tr w14:paraId="6CBB3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41CF43A4">
            <w:pPr>
              <w:rPr>
                <w:rFonts w:ascii="Arial"/>
                <w:sz w:val="21"/>
                <w:highlight w:val="none"/>
              </w:rPr>
            </w:pPr>
          </w:p>
        </w:tc>
        <w:tc>
          <w:tcPr>
            <w:tcW w:w="1236" w:type="dxa"/>
            <w:vAlign w:val="center"/>
          </w:tcPr>
          <w:p w14:paraId="6428C3CE">
            <w:pPr>
              <w:spacing w:before="176" w:line="189" w:lineRule="auto"/>
              <w:jc w:val="center"/>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C2</w:t>
            </w:r>
          </w:p>
        </w:tc>
        <w:tc>
          <w:tcPr>
            <w:tcW w:w="3428" w:type="dxa"/>
            <w:vAlign w:val="center"/>
          </w:tcPr>
          <w:p w14:paraId="79E73BE9">
            <w:pPr>
              <w:pStyle w:val="11"/>
              <w:spacing w:before="115" w:line="217" w:lineRule="auto"/>
              <w:jc w:val="center"/>
              <w:rPr>
                <w:spacing w:val="-2"/>
                <w:highlight w:val="none"/>
              </w:rPr>
            </w:pPr>
            <w:r>
              <w:rPr>
                <w:rFonts w:hint="eastAsia"/>
                <w:spacing w:val="-2"/>
                <w:highlight w:val="none"/>
                <w:lang w:val="en-US" w:eastAsia="zh-CN"/>
              </w:rPr>
              <w:t>团队合作</w:t>
            </w:r>
          </w:p>
        </w:tc>
        <w:tc>
          <w:tcPr>
            <w:tcW w:w="1291" w:type="dxa"/>
            <w:vAlign w:val="center"/>
          </w:tcPr>
          <w:p w14:paraId="5ABCE91B">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10</w:t>
            </w:r>
          </w:p>
        </w:tc>
        <w:tc>
          <w:tcPr>
            <w:tcW w:w="1034" w:type="dxa"/>
            <w:vMerge w:val="continue"/>
            <w:vAlign w:val="center"/>
          </w:tcPr>
          <w:p w14:paraId="23160B8D">
            <w:pPr>
              <w:jc w:val="center"/>
              <w:rPr>
                <w:rFonts w:ascii="Arial"/>
                <w:sz w:val="21"/>
                <w:highlight w:val="yellow"/>
              </w:rPr>
            </w:pPr>
          </w:p>
        </w:tc>
        <w:tc>
          <w:tcPr>
            <w:tcW w:w="1024" w:type="dxa"/>
            <w:vMerge w:val="continue"/>
            <w:vAlign w:val="center"/>
          </w:tcPr>
          <w:p w14:paraId="658C13BA">
            <w:pPr>
              <w:jc w:val="center"/>
              <w:rPr>
                <w:rFonts w:ascii="Arial"/>
                <w:sz w:val="21"/>
                <w:highlight w:val="yellow"/>
              </w:rPr>
            </w:pPr>
          </w:p>
        </w:tc>
      </w:tr>
      <w:tr w14:paraId="2BCCE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26D91206">
            <w:pPr>
              <w:rPr>
                <w:rFonts w:ascii="Arial"/>
                <w:sz w:val="21"/>
                <w:highlight w:val="none"/>
              </w:rPr>
            </w:pPr>
          </w:p>
        </w:tc>
        <w:tc>
          <w:tcPr>
            <w:tcW w:w="1236" w:type="dxa"/>
            <w:vAlign w:val="center"/>
          </w:tcPr>
          <w:p w14:paraId="02C82AE1">
            <w:pPr>
              <w:spacing w:before="176" w:line="189" w:lineRule="auto"/>
              <w:jc w:val="center"/>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C3</w:t>
            </w:r>
          </w:p>
        </w:tc>
        <w:tc>
          <w:tcPr>
            <w:tcW w:w="3428" w:type="dxa"/>
            <w:vAlign w:val="center"/>
          </w:tcPr>
          <w:p w14:paraId="450AB599">
            <w:pPr>
              <w:pStyle w:val="11"/>
              <w:spacing w:before="115" w:line="217" w:lineRule="auto"/>
              <w:jc w:val="center"/>
              <w:rPr>
                <w:spacing w:val="-2"/>
                <w:highlight w:val="none"/>
              </w:rPr>
            </w:pPr>
            <w:r>
              <w:rPr>
                <w:rFonts w:hint="eastAsia"/>
                <w:spacing w:val="-2"/>
                <w:highlight w:val="none"/>
                <w:lang w:val="en-US" w:eastAsia="zh-CN"/>
              </w:rPr>
              <w:t>职业素养</w:t>
            </w:r>
          </w:p>
        </w:tc>
        <w:tc>
          <w:tcPr>
            <w:tcW w:w="1291" w:type="dxa"/>
            <w:vAlign w:val="center"/>
          </w:tcPr>
          <w:p w14:paraId="58BF8682">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10</w:t>
            </w:r>
          </w:p>
        </w:tc>
        <w:tc>
          <w:tcPr>
            <w:tcW w:w="1034" w:type="dxa"/>
            <w:vMerge w:val="continue"/>
            <w:vAlign w:val="center"/>
          </w:tcPr>
          <w:p w14:paraId="3AF4197A">
            <w:pPr>
              <w:jc w:val="center"/>
              <w:rPr>
                <w:rFonts w:ascii="Arial"/>
                <w:sz w:val="21"/>
                <w:highlight w:val="yellow"/>
              </w:rPr>
            </w:pPr>
          </w:p>
        </w:tc>
        <w:tc>
          <w:tcPr>
            <w:tcW w:w="1024" w:type="dxa"/>
            <w:vMerge w:val="continue"/>
            <w:vAlign w:val="center"/>
          </w:tcPr>
          <w:p w14:paraId="1DC6AEC2">
            <w:pPr>
              <w:jc w:val="center"/>
              <w:rPr>
                <w:rFonts w:ascii="Arial"/>
                <w:sz w:val="21"/>
                <w:highlight w:val="yellow"/>
              </w:rPr>
            </w:pPr>
          </w:p>
        </w:tc>
      </w:tr>
      <w:tr w14:paraId="4B61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jc w:val="center"/>
        </w:trPr>
        <w:tc>
          <w:tcPr>
            <w:tcW w:w="1055" w:type="dxa"/>
            <w:vMerge w:val="continue"/>
            <w:vAlign w:val="top"/>
          </w:tcPr>
          <w:p w14:paraId="4F7361E0">
            <w:pPr>
              <w:rPr>
                <w:rFonts w:ascii="Arial"/>
                <w:sz w:val="21"/>
                <w:highlight w:val="none"/>
              </w:rPr>
            </w:pPr>
          </w:p>
        </w:tc>
        <w:tc>
          <w:tcPr>
            <w:tcW w:w="1236" w:type="dxa"/>
            <w:vAlign w:val="center"/>
          </w:tcPr>
          <w:p w14:paraId="1753A501">
            <w:pPr>
              <w:spacing w:before="176" w:line="189" w:lineRule="auto"/>
              <w:jc w:val="center"/>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C4</w:t>
            </w:r>
          </w:p>
        </w:tc>
        <w:tc>
          <w:tcPr>
            <w:tcW w:w="3428" w:type="dxa"/>
            <w:vAlign w:val="center"/>
          </w:tcPr>
          <w:p w14:paraId="2D2A9E92">
            <w:pPr>
              <w:pStyle w:val="11"/>
              <w:spacing w:before="115" w:line="217" w:lineRule="auto"/>
              <w:jc w:val="center"/>
              <w:rPr>
                <w:rFonts w:hint="default"/>
                <w:spacing w:val="-2"/>
                <w:highlight w:val="none"/>
                <w:lang w:val="en-US" w:eastAsia="zh-CN"/>
              </w:rPr>
            </w:pPr>
            <w:r>
              <w:rPr>
                <w:rFonts w:hint="eastAsia"/>
                <w:spacing w:val="-2"/>
                <w:highlight w:val="none"/>
                <w:lang w:val="en-US" w:eastAsia="zh-CN"/>
              </w:rPr>
              <w:t>创新意识</w:t>
            </w:r>
          </w:p>
        </w:tc>
        <w:tc>
          <w:tcPr>
            <w:tcW w:w="1291" w:type="dxa"/>
            <w:vAlign w:val="center"/>
          </w:tcPr>
          <w:p w14:paraId="1A7DFE10">
            <w:pPr>
              <w:keepNext w:val="0"/>
              <w:keepLines w:val="0"/>
              <w:pageBreakBefore w:val="0"/>
              <w:widowControl/>
              <w:kinsoku w:val="0"/>
              <w:wordWrap/>
              <w:overflowPunct/>
              <w:topLinePunct w:val="0"/>
              <w:autoSpaceDE w:val="0"/>
              <w:autoSpaceDN w:val="0"/>
              <w:bidi w:val="0"/>
              <w:adjustRightInd w:val="0"/>
              <w:snapToGrid w:val="0"/>
              <w:spacing w:before="175" w:line="190" w:lineRule="auto"/>
              <w:ind w:left="0"/>
              <w:jc w:val="center"/>
              <w:textAlignment w:val="baseline"/>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10</w:t>
            </w:r>
          </w:p>
        </w:tc>
        <w:tc>
          <w:tcPr>
            <w:tcW w:w="1034" w:type="dxa"/>
            <w:vMerge w:val="continue"/>
            <w:vAlign w:val="center"/>
          </w:tcPr>
          <w:p w14:paraId="42CED8A8">
            <w:pPr>
              <w:jc w:val="center"/>
              <w:rPr>
                <w:rFonts w:ascii="Arial"/>
                <w:sz w:val="21"/>
                <w:highlight w:val="yellow"/>
              </w:rPr>
            </w:pPr>
          </w:p>
        </w:tc>
        <w:tc>
          <w:tcPr>
            <w:tcW w:w="1024" w:type="dxa"/>
            <w:vMerge w:val="continue"/>
            <w:vAlign w:val="center"/>
          </w:tcPr>
          <w:p w14:paraId="1276E16D">
            <w:pPr>
              <w:jc w:val="center"/>
              <w:rPr>
                <w:rFonts w:ascii="Arial"/>
                <w:sz w:val="21"/>
                <w:highlight w:val="yellow"/>
              </w:rPr>
            </w:pPr>
          </w:p>
        </w:tc>
      </w:tr>
    </w:tbl>
    <w:p w14:paraId="23CC9DC2">
      <w:pPr>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jc w:val="center"/>
        <w:textAlignment w:val="baseline"/>
        <w:rPr>
          <w:rFonts w:hint="eastAsia"/>
          <w:lang w:val="en-US" w:eastAsia="zh-CN"/>
        </w:rPr>
      </w:pPr>
      <w:r>
        <w:rPr>
          <w:rFonts w:hint="eastAsia" w:ascii="仿宋" w:hAnsi="仿宋" w:eastAsia="仿宋" w:cs="仿宋"/>
          <w:snapToGrid w:val="0"/>
          <w:color w:val="000000"/>
          <w:spacing w:val="-2"/>
          <w:kern w:val="0"/>
          <w:sz w:val="21"/>
          <w:szCs w:val="21"/>
          <w:lang w:val="en-US" w:eastAsia="zh-CN" w:bidi="ar-SA"/>
        </w:rPr>
        <w:t>具体评分细则参照2025年世界职业院校技能大赛评分细则</w:t>
      </w:r>
    </w:p>
    <w:p w14:paraId="6DFBF847">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（二）评分方式</w:t>
      </w:r>
    </w:p>
    <w:p w14:paraId="510F627D">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1.具体要求与分工</w:t>
      </w:r>
    </w:p>
    <w:p w14:paraId="1D8D5A3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（1）检录工作人员负责对参赛选手进行点名登记、身份核对等工作。检录工作由赛项承办院校工作人员承担。</w:t>
      </w:r>
    </w:p>
    <w:p w14:paraId="392E36D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（2）裁判组实行“裁判长负责制”，全面负责赛项的裁判管理工作并处理比赛中出现的争议问题。负责组织比赛，对竞赛模块的试题与评分标准认真领会并向裁判培训解释。</w:t>
      </w:r>
    </w:p>
    <w:p w14:paraId="7ED3AB3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en-US"/>
        </w:rPr>
      </w:pPr>
      <w:r>
        <w:rPr>
          <w:rFonts w:hint="eastAsia" w:ascii="仿宋" w:hAnsi="仿宋" w:eastAsia="仿宋" w:cs="仿宋"/>
          <w:snapToGrid w:val="0"/>
          <w:color w:val="000000"/>
          <w:spacing w:val="-6"/>
          <w:kern w:val="0"/>
          <w:sz w:val="28"/>
          <w:szCs w:val="28"/>
          <w:lang w:val="en-US" w:eastAsia="en-US"/>
        </w:rPr>
        <w:t>（3）裁判报到后实行封闭管理。每天比赛前1小时通过抽签方式，初步确定裁判执裁工位。</w:t>
      </w:r>
    </w:p>
    <w:p w14:paraId="588BE481">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（4）裁判员根据比赛需要分为加密裁判、现场裁判、评分裁判。</w:t>
      </w:r>
    </w:p>
    <w:p w14:paraId="4D58CC4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加密裁判：负责组织参赛选手抽签，对参赛队信息、抽签号等进行加密；加密裁判不得参与评分、统分和核分工作。</w:t>
      </w:r>
    </w:p>
    <w:p w14:paraId="4BF4B33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现场裁判：按规定做好赛场记录，维护赛场纪律，评判参赛选手的现场作业情况。</w:t>
      </w:r>
    </w:p>
    <w:p w14:paraId="0858BF0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评分裁判：负责对参赛选手的报告单按赛项评分标准进行评定，并负责核分和统分工作。</w:t>
      </w:r>
    </w:p>
    <w:p w14:paraId="433D7AC2">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（5）监督组对裁判组的工作进行全程监督，并对竞赛成绩抽检复核；仲裁组负责接收由参赛队领队提出的对裁判结果的申诉，组织复议并及时反馈复议结果。</w:t>
      </w:r>
    </w:p>
    <w:p w14:paraId="0ED297F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成立由检录组、裁判组、监督组和仲裁组组成的成绩管理组织机构。参照《全国职业院校技能大赛专家和裁判工作管理办法》的有关要求，要求裁判人员来自智能网联汽车相关企业、非参赛院校、非赛项合作企业，从事智能网联汽车技术、新能源汽车技术、汽车检测与维修技术、汽车智能技术等相关专业教学、科研和工程技术人员，具有省级以上技能大赛执裁经验或指导学生获省级以上技能大赛二等奖以上的指导教师，讲师职称或高级技师（高级工程师）及以上。</w:t>
      </w:r>
    </w:p>
    <w:p w14:paraId="5DE85DC3">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2.裁判评分方法</w:t>
      </w:r>
    </w:p>
    <w:p w14:paraId="568814F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裁判采用过程评分和结果评分两种方式。</w:t>
      </w:r>
    </w:p>
    <w:p w14:paraId="1A7B591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（1）过程评分</w:t>
      </w:r>
    </w:p>
    <w:p w14:paraId="44C0050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现场裁判依据现场评判表，对参赛选手竞赛过程的人物安全、设备使用、操作规范、职业素养进行评判。评判结果由裁判员、裁判长签字确认。</w:t>
      </w:r>
    </w:p>
    <w:p w14:paraId="18DE486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（2）结果评分</w:t>
      </w:r>
    </w:p>
    <w:p w14:paraId="097C308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评分裁判根据现场评判表、参赛选手提交的报告单，依据评分标准进行评分、统分和核分</w:t>
      </w:r>
    </w:p>
    <w:p w14:paraId="5CAFC19D">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3.成绩产生方法</w:t>
      </w:r>
    </w:p>
    <w:p w14:paraId="05E36FA6">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参赛选手的成绩产生按照严密的程序进行，成绩产生方法与流程，如图2所示。</w:t>
      </w:r>
    </w:p>
    <w:p w14:paraId="7B24D1AA">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在监督组监督下，由裁判长指定解密裁判启封检录抽签一次</w:t>
      </w:r>
      <w:bookmarkStart w:id="0" w:name="_GoBack"/>
      <w:bookmarkEnd w:id="0"/>
      <w:r>
        <w:rPr>
          <w:rFonts w:hint="eastAsia" w:ascii="仿宋" w:hAnsi="仿宋" w:eastAsia="仿宋" w:cs="仿宋"/>
          <w:snapToGrid w:val="0"/>
          <w:color w:val="000000"/>
          <w:spacing w:val="-6"/>
          <w:kern w:val="0"/>
          <w:sz w:val="28"/>
          <w:szCs w:val="28"/>
          <w:lang w:val="en-US" w:eastAsia="zh-CN"/>
        </w:rPr>
        <w:t>加密档案、二次加密档案，找出各参赛队与场次工位对应关系；将竞赛结果分别由场次工位号转换为参赛队，然后进行分值排序，打印封装。</w:t>
      </w:r>
    </w:p>
    <w:p w14:paraId="0A41E01C">
      <w:pPr>
        <w:spacing w:before="87" w:line="221" w:lineRule="auto"/>
        <w:ind w:left="2780"/>
        <w:rPr>
          <w:rFonts w:hint="eastAsia" w:ascii="仿宋" w:hAnsi="仿宋" w:eastAsia="仿宋" w:cs="仿宋"/>
          <w:position w:val="-135"/>
          <w:sz w:val="24"/>
          <w:szCs w:val="24"/>
        </w:rPr>
      </w:pPr>
      <w:r>
        <w:rPr>
          <w:rFonts w:hint="eastAsia" w:ascii="仿宋" w:hAnsi="仿宋" w:eastAsia="仿宋" w:cs="仿宋"/>
          <w:position w:val="-135"/>
          <w:sz w:val="24"/>
          <w:szCs w:val="24"/>
        </w:rPr>
        <w:drawing>
          <wp:inline distT="0" distB="0" distL="0" distR="0">
            <wp:extent cx="3372485" cy="3877945"/>
            <wp:effectExtent l="0" t="0" r="18415" b="825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3372485" cy="3877945"/>
                    </a:xfrm>
                    <a:prstGeom prst="rect">
                      <a:avLst/>
                    </a:prstGeom>
                  </pic:spPr>
                </pic:pic>
              </a:graphicData>
            </a:graphic>
          </wp:inline>
        </w:drawing>
      </w:r>
    </w:p>
    <w:p w14:paraId="78D537D7">
      <w:pPr>
        <w:keepNext w:val="0"/>
        <w:keepLines w:val="0"/>
        <w:pageBreakBefore w:val="0"/>
        <w:widowControl w:val="0"/>
        <w:kinsoku/>
        <w:wordWrap/>
        <w:overflowPunct/>
        <w:topLinePunct w:val="0"/>
        <w:autoSpaceDE/>
        <w:autoSpaceDN/>
        <w:bidi w:val="0"/>
        <w:adjustRightInd/>
        <w:snapToGrid/>
        <w:spacing w:before="313" w:beforeLines="100" w:after="313" w:afterLines="100" w:line="221" w:lineRule="auto"/>
        <w:jc w:val="center"/>
        <w:textAlignment w:val="auto"/>
        <w:rPr>
          <w:rFonts w:hint="eastAsia" w:ascii="仿宋" w:hAnsi="仿宋" w:eastAsia="仿宋" w:cs="仿宋"/>
          <w:position w:val="-135"/>
          <w:sz w:val="24"/>
          <w:szCs w:val="24"/>
        </w:rPr>
      </w:pPr>
      <w:r>
        <w:rPr>
          <w:rFonts w:ascii="黑体" w:hAnsi="黑体" w:eastAsia="黑体" w:cs="黑体"/>
          <w:spacing w:val="-3"/>
          <w:sz w:val="24"/>
          <w:szCs w:val="24"/>
        </w:rPr>
        <w:t>图</w:t>
      </w:r>
      <w:r>
        <w:rPr>
          <w:rFonts w:ascii="黑体" w:hAnsi="黑体" w:eastAsia="黑体" w:cs="黑体"/>
          <w:spacing w:val="-40"/>
          <w:sz w:val="24"/>
          <w:szCs w:val="24"/>
        </w:rPr>
        <w:t xml:space="preserve"> </w:t>
      </w:r>
      <w:r>
        <w:rPr>
          <w:rFonts w:hint="eastAsia" w:ascii="Times New Roman" w:hAnsi="Times New Roman" w:eastAsia="宋体" w:cs="Times New Roman"/>
          <w:spacing w:val="-3"/>
          <w:sz w:val="24"/>
          <w:szCs w:val="24"/>
          <w:lang w:val="en-US" w:eastAsia="zh-CN"/>
        </w:rPr>
        <w:t>2</w:t>
      </w:r>
      <w:r>
        <w:rPr>
          <w:rFonts w:ascii="黑体" w:hAnsi="黑体" w:eastAsia="黑体" w:cs="黑体"/>
          <w:spacing w:val="-3"/>
          <w:sz w:val="24"/>
          <w:szCs w:val="24"/>
        </w:rPr>
        <w:t>成绩产生方法与流程</w:t>
      </w:r>
    </w:p>
    <w:p w14:paraId="1E76944F">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4.成绩审核方法</w:t>
      </w:r>
    </w:p>
    <w:p w14:paraId="0F721F8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为保障成绩统计的准确性，监督组对赛项总成绩排名前30%的所有参赛队伍的成绩进行复核；对其余成绩进行抽检复核，抽检覆盖率不得低于15%。监督组将复检中发现的错误通过书面方式及时告知裁判长，由裁判长更正成绩并签字确认。错误率超过5%的，则认定为非小概率事件，裁判组需对所有成绩进行复核。</w:t>
      </w:r>
    </w:p>
    <w:p w14:paraId="0727A073">
      <w:pPr>
        <w:pStyle w:val="7"/>
        <w:keepNext w:val="0"/>
        <w:keepLines w:val="0"/>
        <w:pageBreakBefore w:val="0"/>
        <w:widowControl w:val="0"/>
        <w:kinsoku/>
        <w:wordWrap/>
        <w:overflowPunct/>
        <w:topLinePunct w:val="0"/>
        <w:autoSpaceDE/>
        <w:autoSpaceDN/>
        <w:bidi w:val="0"/>
        <w:adjustRightInd/>
        <w:snapToGrid/>
        <w:spacing w:line="360" w:lineRule="auto"/>
        <w:ind w:left="0" w:firstLine="538" w:firstLineChars="200"/>
        <w:textAlignment w:val="auto"/>
        <w:rPr>
          <w:rFonts w:hint="eastAsia" w:ascii="仿宋" w:hAnsi="仿宋" w:eastAsia="仿宋" w:cs="仿宋"/>
          <w:b/>
          <w:bCs/>
          <w:snapToGrid w:val="0"/>
          <w:color w:val="000000"/>
          <w:spacing w:val="-6"/>
          <w:kern w:val="0"/>
          <w:sz w:val="28"/>
          <w:szCs w:val="28"/>
          <w:lang w:val="en-US" w:eastAsia="zh-CN" w:bidi="ar-SA"/>
        </w:rPr>
      </w:pPr>
      <w:r>
        <w:rPr>
          <w:rFonts w:hint="eastAsia" w:ascii="仿宋" w:hAnsi="仿宋" w:eastAsia="仿宋" w:cs="仿宋"/>
          <w:b/>
          <w:bCs/>
          <w:snapToGrid w:val="0"/>
          <w:color w:val="000000"/>
          <w:spacing w:val="-6"/>
          <w:kern w:val="0"/>
          <w:sz w:val="28"/>
          <w:szCs w:val="28"/>
          <w:lang w:val="en-US" w:eastAsia="zh-CN" w:bidi="ar-SA"/>
        </w:rPr>
        <w:t>5.成绩公布方法</w:t>
      </w:r>
    </w:p>
    <w:p w14:paraId="6BFFD667">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（1）公示。所有竞赛结束后记分员将解密后的各参赛队成绩汇总成最终成绩单，经裁判长、监督仲裁组组长签字后进行公示。</w:t>
      </w:r>
    </w:p>
    <w:p w14:paraId="4B879995">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（2）录入。成绩公示2小时后，由赛务信息员将赛项总成绩的最终结果录入赛务管理系统。</w:t>
      </w:r>
    </w:p>
    <w:p w14:paraId="5FB5D0C8">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（3）审核。赛务信息员对成绩数据审核后，将赛务系统中录入的成绩导出打印，经裁判长、仲裁长和监督组组长审核签字。</w:t>
      </w:r>
    </w:p>
    <w:p w14:paraId="2B6C33E0">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（4）公布。由裁判长在闭幕式上宣布最终竞赛成绩。</w:t>
      </w:r>
    </w:p>
    <w:p w14:paraId="2CA066CD">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（5）报送。由赛务信息员将签字的纸质打印成绩单报送赛项执委会和大赛执委会办公室。</w:t>
      </w:r>
    </w:p>
    <w:p w14:paraId="30DD6A12">
      <w:pPr>
        <w:pStyle w:val="2"/>
        <w:rPr>
          <w:rFonts w:hint="eastAsia"/>
          <w:sz w:val="24"/>
          <w:szCs w:val="24"/>
        </w:rPr>
      </w:pPr>
    </w:p>
    <w:p w14:paraId="7ADF5E5F">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val="en-US" w:eastAsia="en-US"/>
        </w:rPr>
      </w:pPr>
      <w:r>
        <w:rPr>
          <w:rFonts w:hint="eastAsia" w:ascii="黑体" w:hAnsi="黑体" w:eastAsia="黑体" w:cs="黑体"/>
          <w:snapToGrid w:val="0"/>
          <w:color w:val="000000"/>
          <w:spacing w:val="4"/>
          <w:kern w:val="0"/>
          <w:sz w:val="31"/>
          <w:szCs w:val="31"/>
          <w:lang w:val="en-US" w:eastAsia="en-US"/>
        </w:rPr>
        <w:t>十二、奖项设置</w:t>
      </w:r>
    </w:p>
    <w:p w14:paraId="64186CAB">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lang w:val="en-US" w:eastAsia="zh-CN"/>
        </w:rPr>
        <w:t>本赛项设团体一、二、三等奖。以赛项实际参赛队伍总数为基数，一、二、三等奖获奖比例分别为10%、20%、30%（小数点后四舍五入）。</w:t>
      </w:r>
    </w:p>
    <w:p w14:paraId="5DFAEB2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jc w:val="left"/>
        <w:textAlignment w:val="auto"/>
        <w:rPr>
          <w:rFonts w:hint="eastAsia" w:ascii="仿宋" w:hAnsi="仿宋" w:eastAsia="仿宋" w:cs="仿宋"/>
          <w:snapToGrid w:val="0"/>
          <w:color w:val="000000"/>
          <w:spacing w:val="-6"/>
          <w:kern w:val="0"/>
          <w:sz w:val="28"/>
          <w:szCs w:val="28"/>
          <w:lang w:val="en-US" w:eastAsia="zh-CN"/>
        </w:rPr>
      </w:pPr>
      <w:r>
        <w:rPr>
          <w:rFonts w:hint="eastAsia" w:ascii="仿宋" w:hAnsi="仿宋" w:eastAsia="仿宋" w:cs="仿宋"/>
          <w:snapToGrid w:val="0"/>
          <w:color w:val="000000"/>
          <w:spacing w:val="-6"/>
          <w:kern w:val="0"/>
          <w:sz w:val="28"/>
          <w:szCs w:val="28"/>
          <w:highlight w:val="none"/>
          <w:lang w:val="en-US" w:eastAsia="zh-CN"/>
        </w:rPr>
        <w:t>总成绩为三个竞赛模块成绩之和。竞赛总成</w:t>
      </w:r>
      <w:r>
        <w:rPr>
          <w:rFonts w:hint="eastAsia" w:ascii="仿宋" w:hAnsi="仿宋" w:eastAsia="仿宋" w:cs="仿宋"/>
          <w:snapToGrid w:val="0"/>
          <w:color w:val="000000"/>
          <w:spacing w:val="-6"/>
          <w:kern w:val="0"/>
          <w:sz w:val="28"/>
          <w:szCs w:val="28"/>
          <w:lang w:val="en-US" w:eastAsia="zh-CN"/>
        </w:rPr>
        <w:t>绩相同时，按智能网联汽车装调成绩进行名次排序；智能网联汽车装调成绩再相同时，以该模块竞赛完成时间进行排序。</w:t>
      </w:r>
    </w:p>
    <w:p w14:paraId="7B48B7C0">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仿宋" w:hAnsi="仿宋" w:eastAsia="仿宋" w:cs="仿宋"/>
          <w:sz w:val="24"/>
          <w:szCs w:val="24"/>
        </w:rPr>
      </w:pPr>
      <w:r>
        <w:rPr>
          <w:rFonts w:hint="eastAsia" w:ascii="黑体" w:hAnsi="黑体" w:eastAsia="黑体" w:cs="黑体"/>
          <w:snapToGrid w:val="0"/>
          <w:color w:val="000000"/>
          <w:spacing w:val="4"/>
          <w:kern w:val="0"/>
          <w:sz w:val="31"/>
          <w:szCs w:val="31"/>
          <w:lang w:val="en-US" w:eastAsia="en-US"/>
        </w:rPr>
        <w:t>十三、赛项预案</w:t>
      </w:r>
    </w:p>
    <w:p w14:paraId="450004BD">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赛场配备技术人员，当车辆、设备等出现问题时，技术人员可第一时间提供专业技术支持。</w:t>
      </w:r>
    </w:p>
    <w:p w14:paraId="5043E6F2">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竞赛现场配置安全通道，当出现火情或其他灾害情况，工作人员应立即向保卫组汇报，保卫组接报后要火速到达现场并配合消防队员和公安干警，指挥人员疏散到安全区域并及时处置现场状况。</w:t>
      </w:r>
    </w:p>
    <w:p w14:paraId="2ADD4533">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竞赛过程中出现设备断电、故障等意外时，现场裁判需及时确认情况，安排技术支持人员进行处理，现场裁判登记详细情况，填写补时登记表，报裁判长批准后，可安排延长补足相应选手的比赛时间。</w:t>
      </w:r>
    </w:p>
    <w:p w14:paraId="16F39196">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赛场布置2个备用工位，与其他竞赛工位间隔至少1个工位的宽度布置。当出现非选手原因设备断电、故障等意外时，经现场裁判认可，裁判长确认予以安排备用工位进行比赛。</w:t>
      </w:r>
    </w:p>
    <w:p w14:paraId="3F000E13">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赛场设有应急医疗点，用于参赛选手突发身体不适（如发热、咳嗽等）或出现碰伤、划伤等意外情况的应急处理；如应急医疗点诊断参赛选手可以继续比赛的，经裁判长确认予以安排原工位或备用工位进行比赛。如参赛选手不能继续参加比赛的，必要时可联系120急救车。</w:t>
      </w:r>
    </w:p>
    <w:p w14:paraId="6FA9CE69">
      <w:pPr>
        <w:pStyle w:val="7"/>
        <w:numPr>
          <w:ilvl w:val="0"/>
          <w:numId w:val="4"/>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比赛期间发生意外事故，发现者应第一时间报告执委会，同时采取措施避免事态扩大。赛项出现重大安全问题可以停赛，是否停赛由执委会决定。事后执委会应向组委会报告详细情况。</w:t>
      </w:r>
    </w:p>
    <w:p w14:paraId="004EA14A">
      <w:pPr>
        <w:pStyle w:val="7"/>
        <w:numPr>
          <w:ilvl w:val="0"/>
          <w:numId w:val="0"/>
        </w:numPr>
        <w:ind w:leftChars="200"/>
        <w:rPr>
          <w:rFonts w:hint="eastAsia" w:ascii="方正仿宋_GB2312" w:hAnsi="方正仿宋_GB2312" w:eastAsia="方正仿宋_GB2312" w:cs="方正仿宋_GB2312"/>
          <w:spacing w:val="-6"/>
          <w:kern w:val="2"/>
          <w:sz w:val="24"/>
          <w:szCs w:val="24"/>
          <w:lang w:val="en-US" w:eastAsia="zh-CN" w:bidi="ar-SA"/>
        </w:rPr>
      </w:pPr>
    </w:p>
    <w:p w14:paraId="4FC1E562">
      <w:pPr>
        <w:keepNext w:val="0"/>
        <w:keepLines w:val="0"/>
        <w:pageBreakBefore w:val="0"/>
        <w:widowControl/>
        <w:kinsoku w:val="0"/>
        <w:wordWrap/>
        <w:overflowPunct/>
        <w:topLinePunct w:val="0"/>
        <w:autoSpaceDE w:val="0"/>
        <w:autoSpaceDN w:val="0"/>
        <w:bidi w:val="0"/>
        <w:adjustRightInd w:val="0"/>
        <w:snapToGrid w:val="0"/>
        <w:spacing w:before="40" w:line="360" w:lineRule="auto"/>
        <w:jc w:val="left"/>
        <w:textAlignment w:val="baseline"/>
        <w:rPr>
          <w:rFonts w:hint="eastAsia" w:ascii="黑体" w:hAnsi="黑体" w:eastAsia="黑体" w:cs="黑体"/>
          <w:snapToGrid w:val="0"/>
          <w:color w:val="000000"/>
          <w:spacing w:val="4"/>
          <w:kern w:val="0"/>
          <w:sz w:val="31"/>
          <w:szCs w:val="31"/>
          <w:lang w:val="en-US" w:eastAsia="en-US"/>
        </w:rPr>
      </w:pPr>
      <w:r>
        <w:rPr>
          <w:rFonts w:hint="eastAsia" w:ascii="黑体" w:hAnsi="黑体" w:eastAsia="黑体" w:cs="黑体"/>
          <w:snapToGrid w:val="0"/>
          <w:color w:val="000000"/>
          <w:spacing w:val="4"/>
          <w:kern w:val="0"/>
          <w:sz w:val="31"/>
          <w:szCs w:val="31"/>
          <w:lang w:val="en-US" w:eastAsia="en-US"/>
        </w:rPr>
        <w:t>十四、竞赛须知</w:t>
      </w:r>
    </w:p>
    <w:p w14:paraId="41AA8339">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（一）参赛队须知</w:t>
      </w:r>
    </w:p>
    <w:p w14:paraId="5455D980">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各参赛队须为参赛选手购买大赛期间的人身意外伤害保险。</w:t>
      </w:r>
    </w:p>
    <w:p w14:paraId="37326A21">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各参赛队须对参赛选手、指导教师、领队进行安全管理和维稳教育，在比赛期间需保持通信畅通。</w:t>
      </w:r>
    </w:p>
    <w:p w14:paraId="721CEB25">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对申诉的仲裁结果，领队和指导教师应带头服从和执行，还应说服参赛选手服从和执行。凡恶意申诉，一经查实，组委会将</w:t>
      </w:r>
      <w:r>
        <w:rPr>
          <w:rFonts w:hint="eastAsia" w:cs="仿宋"/>
          <w:snapToGrid w:val="0"/>
          <w:color w:val="000000"/>
          <w:spacing w:val="-6"/>
          <w:kern w:val="0"/>
          <w:sz w:val="28"/>
          <w:szCs w:val="28"/>
          <w:lang w:val="en-US" w:eastAsia="zh-CN" w:bidi="ar-SA"/>
        </w:rPr>
        <w:t>追究</w:t>
      </w:r>
      <w:r>
        <w:rPr>
          <w:rFonts w:hint="eastAsia" w:ascii="仿宋" w:hAnsi="仿宋" w:eastAsia="仿宋" w:cs="仿宋"/>
          <w:snapToGrid w:val="0"/>
          <w:color w:val="000000"/>
          <w:spacing w:val="-6"/>
          <w:kern w:val="0"/>
          <w:sz w:val="28"/>
          <w:szCs w:val="28"/>
          <w:lang w:val="en-US" w:eastAsia="zh-CN" w:bidi="ar-SA"/>
        </w:rPr>
        <w:t>相关人员责任。</w:t>
      </w:r>
    </w:p>
    <w:p w14:paraId="69D3EEA1">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领队负责做好本参赛队比赛期间的管理与组织工作。</w:t>
      </w:r>
    </w:p>
    <w:p w14:paraId="752F6F4A">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执行大赛各项规定。各参赛队领队、指导教师在比赛前和比赛期间不允许私自接触裁判，不得以任何形式影响裁判人员的评判。</w:t>
      </w:r>
    </w:p>
    <w:p w14:paraId="246D85F9">
      <w:pPr>
        <w:pStyle w:val="7"/>
        <w:numPr>
          <w:ilvl w:val="0"/>
          <w:numId w:val="5"/>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指定一名领队或指导教师准时参加赛前领队会议，进行抽签确定竞赛当日抽签顺序，并认真传达落实会议精神。</w:t>
      </w:r>
    </w:p>
    <w:p w14:paraId="342753F9">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（二）指导教师须知</w:t>
      </w:r>
    </w:p>
    <w:p w14:paraId="69B1CAF3">
      <w:pPr>
        <w:pStyle w:val="7"/>
        <w:numPr>
          <w:ilvl w:val="0"/>
          <w:numId w:val="6"/>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指导教师经报名、审核后确定，一经确定不得更换，如需更换，须由各地区代表队行政部门于赛项开赛10个工作日之前出具书面说明并按相关规定补充人员并接受审核。</w:t>
      </w:r>
    </w:p>
    <w:p w14:paraId="6E17A6B2">
      <w:pPr>
        <w:pStyle w:val="7"/>
        <w:numPr>
          <w:ilvl w:val="0"/>
          <w:numId w:val="6"/>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各代表队指导教师要坚决执行比赛的各项规定，指导选手做好赛前的一切准备工作，不得以任何理由影响比赛正常进行。</w:t>
      </w:r>
    </w:p>
    <w:p w14:paraId="05491999">
      <w:pPr>
        <w:pStyle w:val="7"/>
        <w:numPr>
          <w:ilvl w:val="0"/>
          <w:numId w:val="6"/>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对申诉的仲裁结果，指导教师应带头服从和执行，还应说服选手服从和执行。</w:t>
      </w:r>
    </w:p>
    <w:p w14:paraId="3C0A5382">
      <w:pPr>
        <w:pStyle w:val="7"/>
        <w:numPr>
          <w:ilvl w:val="0"/>
          <w:numId w:val="6"/>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指导教师应认真研究和掌握本赛项比赛的技术规则和赛场要求，对参赛选手做好安全和纪律教育。</w:t>
      </w:r>
    </w:p>
    <w:p w14:paraId="0A3A628F">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（三）参赛选手须知</w:t>
      </w:r>
    </w:p>
    <w:p w14:paraId="119B35B7">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参赛选手应严格遵守竞赛规则和竞赛纪律，服从裁判员和竞赛工作人员的统一指挥安排，自觉维护赛场秩序，不得因申诉或对处理意见不服而停止竞赛，否则以弃权处理。</w:t>
      </w:r>
    </w:p>
    <w:p w14:paraId="2CD7B231">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参赛选手须文明竞赛，接受裁判的监督和警示。</w:t>
      </w:r>
    </w:p>
    <w:p w14:paraId="5EB14965">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选手必须持本人身份证、并佩戴组委会签发的参赛证件；在赛前60分钟到达赛场进行检录、抽取赛位号，进行赛前准备，等候比赛开始指令。正式竞赛开始尚未检录的选手，不得参加竞赛。已检录入场的参赛选手未经允许，不得擅自离开。</w:t>
      </w:r>
    </w:p>
    <w:p w14:paraId="701E2A96">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选手进入赛场不得携带任何纸质资料、通讯工具、电子书、存储设备、照相及录像设备等。</w:t>
      </w:r>
    </w:p>
    <w:p w14:paraId="7E6200FA">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选手在收到开赛信号前不得启动操作；若结束比赛，应向裁判举手示意，由裁判记录比赛结束时间；比赛结束后，不得再进行任何与比赛有关的操作。</w:t>
      </w:r>
    </w:p>
    <w:p w14:paraId="3638F89C">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在比赛中如遇非人为因素造成的器材故障，应及时向裁判反映，经裁判确认后，可向裁判长申请补足排除故障的时间。</w:t>
      </w:r>
    </w:p>
    <w:p w14:paraId="6C753AA6">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比赛结束后，应按要求向裁判提交选手报告单。</w:t>
      </w:r>
    </w:p>
    <w:p w14:paraId="13F1FEE1">
      <w:pPr>
        <w:pStyle w:val="7"/>
        <w:numPr>
          <w:ilvl w:val="0"/>
          <w:numId w:val="7"/>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参赛选手应注意安全，必须穿安全鞋。</w:t>
      </w:r>
    </w:p>
    <w:p w14:paraId="610DF537">
      <w:pPr>
        <w:keepNext w:val="0"/>
        <w:keepLines w:val="0"/>
        <w:pageBreakBefore w:val="0"/>
        <w:widowControl w:val="0"/>
        <w:kinsoku/>
        <w:wordWrap/>
        <w:overflowPunct/>
        <w:topLinePunct w:val="0"/>
        <w:autoSpaceDE/>
        <w:autoSpaceDN/>
        <w:bidi w:val="0"/>
        <w:adjustRightInd/>
        <w:snapToGrid/>
        <w:spacing w:line="413" w:lineRule="auto"/>
        <w:ind w:left="0" w:right="0" w:firstLine="558" w:firstLineChars="200"/>
        <w:jc w:val="both"/>
        <w:textAlignment w:val="auto"/>
        <w:rPr>
          <w:rFonts w:hint="eastAsia" w:ascii="仿宋" w:hAnsi="仿宋" w:eastAsia="仿宋" w:cs="仿宋"/>
          <w:b/>
          <w:bCs/>
          <w:spacing w:val="-1"/>
          <w:sz w:val="28"/>
          <w:szCs w:val="28"/>
          <w:lang w:val="en-US" w:eastAsia="zh-CN"/>
        </w:rPr>
      </w:pPr>
      <w:r>
        <w:rPr>
          <w:rFonts w:hint="eastAsia" w:ascii="仿宋" w:hAnsi="仿宋" w:eastAsia="仿宋" w:cs="仿宋"/>
          <w:b/>
          <w:bCs/>
          <w:spacing w:val="-1"/>
          <w:sz w:val="28"/>
          <w:szCs w:val="28"/>
          <w:lang w:val="en-US" w:eastAsia="zh-CN"/>
        </w:rPr>
        <w:t>（四）工作人员须知</w:t>
      </w:r>
    </w:p>
    <w:p w14:paraId="0AE2EDAC">
      <w:pPr>
        <w:pStyle w:val="7"/>
        <w:numPr>
          <w:ilvl w:val="0"/>
          <w:numId w:val="8"/>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工作人员必须服从统一领导，严格遵守竞赛纪律及时间安排，严守工作岗位，不得无故离岗。</w:t>
      </w:r>
    </w:p>
    <w:p w14:paraId="3EA39D62">
      <w:pPr>
        <w:pStyle w:val="7"/>
        <w:numPr>
          <w:ilvl w:val="0"/>
          <w:numId w:val="8"/>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工作人员必须着装整齐，统一佩戴由大赛组委会签发的相应证件，精神饱满、热情服务。</w:t>
      </w:r>
    </w:p>
    <w:p w14:paraId="0FF3F437">
      <w:pPr>
        <w:pStyle w:val="7"/>
        <w:numPr>
          <w:ilvl w:val="0"/>
          <w:numId w:val="8"/>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熟悉赛项指南，严格按照工作程序和有关规定办事，遇突发事件，按照安全工作预案，组织指挥人员疏散，确保人员安全。</w:t>
      </w:r>
    </w:p>
    <w:p w14:paraId="7D16E4BA">
      <w:pPr>
        <w:pStyle w:val="7"/>
        <w:numPr>
          <w:ilvl w:val="0"/>
          <w:numId w:val="8"/>
        </w:numPr>
        <w:ind w:left="0" w:leftChars="0" w:firstLine="536" w:firstLineChars="200"/>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工作人员未经允许不得随意进入比赛现场。</w:t>
      </w:r>
    </w:p>
    <w:p w14:paraId="673839C2">
      <w:pPr>
        <w:pStyle w:val="7"/>
        <w:numPr>
          <w:ilvl w:val="0"/>
          <w:numId w:val="0"/>
        </w:numPr>
        <w:ind w:leftChars="200"/>
        <w:rPr>
          <w:rFonts w:hint="eastAsia" w:ascii="方正仿宋_GB2312" w:hAnsi="方正仿宋_GB2312" w:eastAsia="方正仿宋_GB2312" w:cs="方正仿宋_GB2312"/>
          <w:spacing w:val="-6"/>
          <w:kern w:val="2"/>
          <w:sz w:val="24"/>
          <w:szCs w:val="24"/>
          <w:lang w:val="en-US" w:eastAsia="zh-CN" w:bidi="ar-SA"/>
        </w:rPr>
      </w:pPr>
    </w:p>
    <w:p w14:paraId="2EB0A3C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黑体" w:hAnsi="黑体" w:eastAsia="黑体" w:cs="黑体"/>
          <w:snapToGrid w:val="0"/>
          <w:color w:val="000000"/>
          <w:spacing w:val="4"/>
          <w:kern w:val="0"/>
          <w:sz w:val="31"/>
          <w:szCs w:val="31"/>
          <w:lang w:val="en-US" w:eastAsia="en-US"/>
        </w:rPr>
      </w:pPr>
      <w:r>
        <w:rPr>
          <w:rFonts w:hint="eastAsia" w:ascii="黑体" w:hAnsi="黑体" w:eastAsia="黑体" w:cs="黑体"/>
          <w:snapToGrid w:val="0"/>
          <w:color w:val="000000"/>
          <w:spacing w:val="4"/>
          <w:kern w:val="0"/>
          <w:sz w:val="31"/>
          <w:szCs w:val="31"/>
          <w:lang w:val="en-US" w:eastAsia="en-US"/>
        </w:rPr>
        <w:t>十五、申诉与仲裁</w:t>
      </w:r>
    </w:p>
    <w:p w14:paraId="5AD3DB36">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36" w:firstLineChars="200"/>
        <w:jc w:val="left"/>
        <w:textAlignment w:val="auto"/>
        <w:rPr>
          <w:rFonts w:hint="eastAsia" w:ascii="仿宋" w:hAnsi="仿宋" w:eastAsia="仿宋" w:cs="仿宋"/>
          <w:snapToGrid w:val="0"/>
          <w:color w:val="000000"/>
          <w:spacing w:val="-6"/>
          <w:kern w:val="0"/>
          <w:sz w:val="28"/>
          <w:szCs w:val="28"/>
          <w:lang w:val="en-US" w:eastAsia="zh-CN" w:bidi="ar-SA"/>
        </w:rPr>
      </w:pPr>
      <w:r>
        <w:rPr>
          <w:rFonts w:hint="eastAsia" w:ascii="仿宋" w:hAnsi="仿宋" w:eastAsia="仿宋" w:cs="仿宋"/>
          <w:snapToGrid w:val="0"/>
          <w:color w:val="000000"/>
          <w:spacing w:val="-6"/>
          <w:kern w:val="0"/>
          <w:sz w:val="28"/>
          <w:szCs w:val="28"/>
          <w:lang w:val="en-US" w:eastAsia="zh-CN" w:bidi="ar-SA"/>
        </w:rPr>
        <w:t>本赛项在比赛过程中若出现有失公正或有关人员违规等现象，参赛队领队可在当日比赛结束后2小时内向仲裁组提出申诉。赛项仲裁组在接到申诉后的2小时内组织复议，并及时反馈复议结果。申诉方对复议结果仍有异议，可由领队向赛区仲裁委员会提出申诉。赛区仲裁委员会的仲裁结果为最终结果。</w:t>
      </w:r>
    </w:p>
    <w:p w14:paraId="6FF29032">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56" w:firstLineChars="200"/>
        <w:jc w:val="left"/>
        <w:textAlignment w:val="auto"/>
        <w:rPr>
          <w:rFonts w:hint="eastAsia" w:ascii="方正仿宋_GB2312" w:hAnsi="方正仿宋_GB2312" w:eastAsia="方正仿宋_GB2312" w:cs="方正仿宋_GB2312"/>
          <w:spacing w:val="-6"/>
          <w:kern w:val="2"/>
          <w:sz w:val="24"/>
          <w:szCs w:val="24"/>
          <w:lang w:val="en-US" w:eastAsia="zh-CN" w:bidi="ar-SA"/>
        </w:rPr>
      </w:pPr>
    </w:p>
    <w:p w14:paraId="58AA84EF">
      <w:pPr>
        <w:keepNext w:val="0"/>
        <w:keepLines w:val="0"/>
        <w:pageBreakBefore w:val="0"/>
        <w:widowControl w:val="0"/>
        <w:kinsoku/>
        <w:wordWrap/>
        <w:overflowPunct/>
        <w:topLinePunct w:val="0"/>
        <w:autoSpaceDE/>
        <w:autoSpaceDN/>
        <w:bidi w:val="0"/>
        <w:adjustRightInd/>
        <w:snapToGrid/>
        <w:spacing w:line="360" w:lineRule="auto"/>
        <w:ind w:right="0" w:firstLine="536" w:firstLineChars="200"/>
        <w:textAlignment w:val="auto"/>
        <w:rPr>
          <w:rFonts w:hint="eastAsia" w:ascii="仿宋" w:hAnsi="仿宋" w:eastAsia="仿宋" w:cs="仿宋"/>
          <w:snapToGrid w:val="0"/>
          <w:color w:val="000000"/>
          <w:spacing w:val="-6"/>
          <w:kern w:val="0"/>
          <w:sz w:val="28"/>
          <w:szCs w:val="28"/>
          <w:lang w:val="en-US" w:eastAsia="zh-CN"/>
        </w:rPr>
      </w:pPr>
    </w:p>
    <w:sectPr>
      <w:footerReference r:id="rId5"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AA0A6C9-F4A5-41E3-B68D-3658598B843F}"/>
  </w:font>
  <w:font w:name="黑体">
    <w:panose1 w:val="02010609060101010101"/>
    <w:charset w:val="86"/>
    <w:family w:val="auto"/>
    <w:pitch w:val="default"/>
    <w:sig w:usb0="800002BF" w:usb1="38CF7CFA" w:usb2="00000016" w:usb3="00000000" w:csb0="00040001" w:csb1="00000000"/>
    <w:embedRegular r:id="rId2" w:fontKey="{4B881B4D-2853-4718-A848-0F53324186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56FA65E-6ADC-4FDC-9B85-66664003078A}"/>
  </w:font>
  <w:font w:name="隶书">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4" w:fontKey="{18D19C82-BD92-49CA-8DC4-FF860DC9EC27}"/>
  </w:font>
  <w:font w:name="方正仿宋_GB2312">
    <w:panose1 w:val="02000000000000000000"/>
    <w:charset w:val="86"/>
    <w:family w:val="auto"/>
    <w:pitch w:val="default"/>
    <w:sig w:usb0="A00002BF" w:usb1="184F6CFA" w:usb2="00000012" w:usb3="00000000" w:csb0="00040001" w:csb1="00000000"/>
    <w:embedRegular r:id="rId5" w:fontKey="{7377CEDD-BAAE-4051-8BD8-34EBBADCDD78}"/>
  </w:font>
  <w:font w:name="楷体">
    <w:panose1 w:val="02010609060101010101"/>
    <w:charset w:val="86"/>
    <w:family w:val="auto"/>
    <w:pitch w:val="default"/>
    <w:sig w:usb0="800002BF" w:usb1="38CF7CFA" w:usb2="00000016" w:usb3="00000000" w:csb0="00040001" w:csb1="00000000"/>
    <w:embedRegular r:id="rId6" w:fontKey="{31297416-400A-4F95-B1B9-2F987F7A4C38}"/>
  </w:font>
  <w:font w:name="WPSEMBED15">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C1868">
    <w:pPr>
      <w:spacing w:line="181" w:lineRule="auto"/>
      <w:ind w:left="410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2755900</wp:posOffset>
              </wp:positionH>
              <wp:positionV relativeFrom="paragraph">
                <wp:posOffset>0</wp:posOffset>
              </wp:positionV>
              <wp:extent cx="28067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806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5D249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7pt;margin-top:0pt;height:144pt;width:22.1pt;mso-position-horizontal-relative:margin;z-index:251659264;mso-width-relative:page;mso-height-relative:page;" filled="f" stroked="f" coordsize="21600,21600" o:gfxdata="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AvvXGXXAAAACAEAAA8AAAAAAAAAAQAgAAAAIgAAAGRycy9kb3ducmV2&#10;LnhtbFBLAQIUABQAAAAIAIdO4kDCivFHNgIAAGIEAAAOAAAAAAAAAAEAIAAAACYBAABkcnMvZTJv&#10;RG9jLnhtbFBLBQYAAAAABgAGAFkBAADOBQAAAAA=&#10;">
              <v:fill on="f" focussize="0,0"/>
              <v:stroke on="f" weight="0.5pt"/>
              <v:imagedata o:title=""/>
              <o:lock v:ext="edit" aspectratio="f"/>
              <v:textbox inset="0mm,0mm,0mm,0mm" style="mso-fit-shape-to-text:t;">
                <w:txbxContent>
                  <w:p w14:paraId="3B5D249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7D23D">
    <w:pPr>
      <w:spacing w:line="181" w:lineRule="auto"/>
      <w:ind w:left="410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28C023">
                          <w:pPr>
                            <w:pStyle w:val="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B28C023">
                    <w:pPr>
                      <w:pStyle w:val="5"/>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FBE37">
    <w:pPr>
      <w:spacing w:line="181" w:lineRule="auto"/>
      <w:ind w:left="410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posOffset>3033395</wp:posOffset>
              </wp:positionH>
              <wp:positionV relativeFrom="paragraph">
                <wp:posOffset>0</wp:posOffset>
              </wp:positionV>
              <wp:extent cx="238125" cy="156845"/>
              <wp:effectExtent l="0" t="0" r="0" b="0"/>
              <wp:wrapNone/>
              <wp:docPr id="8" name="文本框 8"/>
              <wp:cNvGraphicFramePr/>
              <a:graphic xmlns:a="http://schemas.openxmlformats.org/drawingml/2006/main">
                <a:graphicData uri="http://schemas.microsoft.com/office/word/2010/wordprocessingShape">
                  <wps:wsp>
                    <wps:cNvSpPr txBox="1"/>
                    <wps:spPr>
                      <a:xfrm>
                        <a:off x="0" y="0"/>
                        <a:ext cx="238125" cy="1568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B5053F">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38.85pt;margin-top:0pt;height:12.35pt;width:18.75pt;mso-position-horizontal-relative:margin;z-index:251661312;mso-width-relative:page;mso-height-relative:page;" filled="f" stroked="f" coordsize="21600,21600" o:gfxdata="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0ec3nWAAAABwEAAA8AAAAAAAAAAQAgAAAAIgAAAGRycy9kb3ducmV2&#10;LnhtbFBLAQIUABQAAAAIAIdO4kCvoSDZNwIAAGEEAAAOAAAAAAAAAAEAIAAAACUBAABkcnMvZTJv&#10;RG9jLnhtbFBLBQYAAAAABgAGAFkBAADOBQAAAAA=&#10;">
              <v:fill on="f" focussize="0,0"/>
              <v:stroke on="f" weight="0.5pt"/>
              <v:imagedata o:title=""/>
              <o:lock v:ext="edit" aspectratio="f"/>
              <v:textbox inset="0mm,0mm,0mm,0mm">
                <w:txbxContent>
                  <w:p w14:paraId="3AB5053F">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C5488"/>
    <w:multiLevelType w:val="singleLevel"/>
    <w:tmpl w:val="98DC5488"/>
    <w:lvl w:ilvl="0" w:tentative="0">
      <w:start w:val="1"/>
      <w:numFmt w:val="decimal"/>
      <w:lvlText w:val="%1."/>
      <w:lvlJc w:val="left"/>
      <w:pPr>
        <w:ind w:left="0" w:leftChars="0" w:firstLine="40" w:firstLineChars="0"/>
      </w:pPr>
      <w:rPr>
        <w:rFonts w:hint="default"/>
      </w:rPr>
    </w:lvl>
  </w:abstractNum>
  <w:abstractNum w:abstractNumId="1">
    <w:nsid w:val="99564976"/>
    <w:multiLevelType w:val="singleLevel"/>
    <w:tmpl w:val="99564976"/>
    <w:lvl w:ilvl="0" w:tentative="0">
      <w:start w:val="1"/>
      <w:numFmt w:val="decimal"/>
      <w:lvlText w:val="%1."/>
      <w:lvlJc w:val="left"/>
      <w:pPr>
        <w:ind w:left="0" w:leftChars="0" w:firstLine="40" w:firstLineChars="0"/>
      </w:pPr>
      <w:rPr>
        <w:rFonts w:hint="default"/>
      </w:rPr>
    </w:lvl>
  </w:abstractNum>
  <w:abstractNum w:abstractNumId="2">
    <w:nsid w:val="06115EE3"/>
    <w:multiLevelType w:val="singleLevel"/>
    <w:tmpl w:val="06115EE3"/>
    <w:lvl w:ilvl="0" w:tentative="0">
      <w:start w:val="1"/>
      <w:numFmt w:val="decimal"/>
      <w:lvlText w:val="%1."/>
      <w:lvlJc w:val="left"/>
      <w:pPr>
        <w:ind w:left="0" w:leftChars="0" w:firstLine="40" w:firstLineChars="0"/>
      </w:pPr>
      <w:rPr>
        <w:rFonts w:hint="default"/>
      </w:rPr>
    </w:lvl>
  </w:abstractNum>
  <w:abstractNum w:abstractNumId="3">
    <w:nsid w:val="3A90A603"/>
    <w:multiLevelType w:val="singleLevel"/>
    <w:tmpl w:val="3A90A603"/>
    <w:lvl w:ilvl="0" w:tentative="0">
      <w:start w:val="1"/>
      <w:numFmt w:val="decimal"/>
      <w:lvlText w:val="%1."/>
      <w:lvlJc w:val="left"/>
      <w:pPr>
        <w:ind w:left="0" w:leftChars="0" w:firstLine="40" w:firstLineChars="0"/>
      </w:pPr>
      <w:rPr>
        <w:rFonts w:hint="default"/>
      </w:rPr>
    </w:lvl>
  </w:abstractNum>
  <w:abstractNum w:abstractNumId="4">
    <w:nsid w:val="3EEC24CE"/>
    <w:multiLevelType w:val="singleLevel"/>
    <w:tmpl w:val="3EEC24CE"/>
    <w:lvl w:ilvl="0" w:tentative="0">
      <w:start w:val="1"/>
      <w:numFmt w:val="decimal"/>
      <w:lvlText w:val="%1."/>
      <w:lvlJc w:val="left"/>
      <w:pPr>
        <w:ind w:left="0" w:leftChars="0" w:firstLine="40" w:firstLineChars="0"/>
      </w:pPr>
      <w:rPr>
        <w:rFonts w:hint="default"/>
      </w:rPr>
    </w:lvl>
  </w:abstractNum>
  <w:abstractNum w:abstractNumId="5">
    <w:nsid w:val="4FBACAA8"/>
    <w:multiLevelType w:val="singleLevel"/>
    <w:tmpl w:val="4FBACAA8"/>
    <w:lvl w:ilvl="0" w:tentative="0">
      <w:start w:val="1"/>
      <w:numFmt w:val="decimal"/>
      <w:lvlText w:val="%1."/>
      <w:lvlJc w:val="left"/>
      <w:pPr>
        <w:ind w:left="0" w:leftChars="0" w:firstLine="40" w:firstLineChars="0"/>
      </w:pPr>
      <w:rPr>
        <w:rFonts w:hint="default"/>
      </w:rPr>
    </w:lvl>
  </w:abstractNum>
  <w:abstractNum w:abstractNumId="6">
    <w:nsid w:val="57C1B8A4"/>
    <w:multiLevelType w:val="singleLevel"/>
    <w:tmpl w:val="57C1B8A4"/>
    <w:lvl w:ilvl="0" w:tentative="0">
      <w:start w:val="1"/>
      <w:numFmt w:val="decimal"/>
      <w:lvlText w:val="%1."/>
      <w:lvlJc w:val="left"/>
      <w:pPr>
        <w:ind w:left="0" w:leftChars="0" w:firstLine="40" w:firstLineChars="0"/>
      </w:pPr>
      <w:rPr>
        <w:rFonts w:hint="default"/>
      </w:rPr>
    </w:lvl>
  </w:abstractNum>
  <w:abstractNum w:abstractNumId="7">
    <w:nsid w:val="673E2BF3"/>
    <w:multiLevelType w:val="singleLevel"/>
    <w:tmpl w:val="673E2BF3"/>
    <w:lvl w:ilvl="0" w:tentative="0">
      <w:start w:val="1"/>
      <w:numFmt w:val="decimal"/>
      <w:lvlText w:val="%1."/>
      <w:lvlJc w:val="left"/>
      <w:pPr>
        <w:ind w:left="0" w:leftChars="0" w:firstLine="40" w:firstLineChars="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50BE0"/>
    <w:rsid w:val="00D24EE8"/>
    <w:rsid w:val="00E60A9C"/>
    <w:rsid w:val="015772A4"/>
    <w:rsid w:val="02005B8D"/>
    <w:rsid w:val="021420C1"/>
    <w:rsid w:val="02AE55E9"/>
    <w:rsid w:val="0317318F"/>
    <w:rsid w:val="0328714A"/>
    <w:rsid w:val="039E11BA"/>
    <w:rsid w:val="047343F5"/>
    <w:rsid w:val="05412745"/>
    <w:rsid w:val="05E337FC"/>
    <w:rsid w:val="06712BB6"/>
    <w:rsid w:val="06CC603E"/>
    <w:rsid w:val="072E0AA7"/>
    <w:rsid w:val="07603356"/>
    <w:rsid w:val="0791793F"/>
    <w:rsid w:val="08F4612F"/>
    <w:rsid w:val="097F1A8E"/>
    <w:rsid w:val="09B5725D"/>
    <w:rsid w:val="0B102D9C"/>
    <w:rsid w:val="0C0D512F"/>
    <w:rsid w:val="0C710F12"/>
    <w:rsid w:val="0D7E6043"/>
    <w:rsid w:val="0DA73361"/>
    <w:rsid w:val="0E4F2D85"/>
    <w:rsid w:val="0EA3705F"/>
    <w:rsid w:val="107C2883"/>
    <w:rsid w:val="119F4A7B"/>
    <w:rsid w:val="12091396"/>
    <w:rsid w:val="134D0507"/>
    <w:rsid w:val="143A4F2F"/>
    <w:rsid w:val="14634486"/>
    <w:rsid w:val="14787805"/>
    <w:rsid w:val="14B07706"/>
    <w:rsid w:val="1659407E"/>
    <w:rsid w:val="16A85B71"/>
    <w:rsid w:val="173B45DD"/>
    <w:rsid w:val="17A50911"/>
    <w:rsid w:val="180F222F"/>
    <w:rsid w:val="18572DE9"/>
    <w:rsid w:val="1AD11A1D"/>
    <w:rsid w:val="1B1262BE"/>
    <w:rsid w:val="1B3A3A66"/>
    <w:rsid w:val="1B8F5B60"/>
    <w:rsid w:val="1BC25F36"/>
    <w:rsid w:val="1BC3580A"/>
    <w:rsid w:val="1C163B37"/>
    <w:rsid w:val="1C573895"/>
    <w:rsid w:val="1CA7512B"/>
    <w:rsid w:val="1CE67A02"/>
    <w:rsid w:val="1D554B87"/>
    <w:rsid w:val="1F503858"/>
    <w:rsid w:val="1F533349"/>
    <w:rsid w:val="1FDD27C3"/>
    <w:rsid w:val="215D400B"/>
    <w:rsid w:val="22A530D1"/>
    <w:rsid w:val="22F168BD"/>
    <w:rsid w:val="238D4D72"/>
    <w:rsid w:val="23EE53EE"/>
    <w:rsid w:val="24A03FE7"/>
    <w:rsid w:val="256E74CF"/>
    <w:rsid w:val="25FC3DF2"/>
    <w:rsid w:val="25FF38E2"/>
    <w:rsid w:val="26706E1A"/>
    <w:rsid w:val="279A7D67"/>
    <w:rsid w:val="285D2B42"/>
    <w:rsid w:val="28BD5D58"/>
    <w:rsid w:val="28CD4E37"/>
    <w:rsid w:val="2987256D"/>
    <w:rsid w:val="29D60DFE"/>
    <w:rsid w:val="2AF21608"/>
    <w:rsid w:val="2B3746FF"/>
    <w:rsid w:val="2B487C5A"/>
    <w:rsid w:val="2B6A4948"/>
    <w:rsid w:val="2B856638"/>
    <w:rsid w:val="2BF0264B"/>
    <w:rsid w:val="2C250D85"/>
    <w:rsid w:val="2DD54DC2"/>
    <w:rsid w:val="2EB01C1E"/>
    <w:rsid w:val="2ED2428A"/>
    <w:rsid w:val="2EE45D6B"/>
    <w:rsid w:val="30123632"/>
    <w:rsid w:val="303643A5"/>
    <w:rsid w:val="30A50FDF"/>
    <w:rsid w:val="30D85574"/>
    <w:rsid w:val="311A3CC6"/>
    <w:rsid w:val="31232B7B"/>
    <w:rsid w:val="323B0398"/>
    <w:rsid w:val="32B51EF8"/>
    <w:rsid w:val="33501C21"/>
    <w:rsid w:val="335334BF"/>
    <w:rsid w:val="33723946"/>
    <w:rsid w:val="35113199"/>
    <w:rsid w:val="35775243"/>
    <w:rsid w:val="35FB40C6"/>
    <w:rsid w:val="37313B18"/>
    <w:rsid w:val="374455F9"/>
    <w:rsid w:val="375A6581"/>
    <w:rsid w:val="379C71E3"/>
    <w:rsid w:val="39B20F40"/>
    <w:rsid w:val="3ADC3D9A"/>
    <w:rsid w:val="3B714E2B"/>
    <w:rsid w:val="3BDC22A4"/>
    <w:rsid w:val="3C01284A"/>
    <w:rsid w:val="3C994B52"/>
    <w:rsid w:val="3D347EBE"/>
    <w:rsid w:val="3D38404C"/>
    <w:rsid w:val="3D431F4C"/>
    <w:rsid w:val="3D736C38"/>
    <w:rsid w:val="3DA46DF1"/>
    <w:rsid w:val="3E2C6DE7"/>
    <w:rsid w:val="3E691DE9"/>
    <w:rsid w:val="3EA177D5"/>
    <w:rsid w:val="3EA80B63"/>
    <w:rsid w:val="3ECF1678"/>
    <w:rsid w:val="3FA33D3C"/>
    <w:rsid w:val="3FFF47B3"/>
    <w:rsid w:val="40FC5196"/>
    <w:rsid w:val="419D4283"/>
    <w:rsid w:val="425D3F4F"/>
    <w:rsid w:val="43430E5B"/>
    <w:rsid w:val="435C3CCA"/>
    <w:rsid w:val="44137AE1"/>
    <w:rsid w:val="44BA514C"/>
    <w:rsid w:val="44F22B38"/>
    <w:rsid w:val="46344E89"/>
    <w:rsid w:val="46821C9A"/>
    <w:rsid w:val="47F6649C"/>
    <w:rsid w:val="48950BE0"/>
    <w:rsid w:val="48A759E8"/>
    <w:rsid w:val="48CA7928"/>
    <w:rsid w:val="499072D7"/>
    <w:rsid w:val="49C83E68"/>
    <w:rsid w:val="4A08199E"/>
    <w:rsid w:val="4AD8457E"/>
    <w:rsid w:val="4B51409F"/>
    <w:rsid w:val="4B964554"/>
    <w:rsid w:val="4C92075D"/>
    <w:rsid w:val="4D0C36EE"/>
    <w:rsid w:val="4D937AD1"/>
    <w:rsid w:val="4EDD0B36"/>
    <w:rsid w:val="4EFE20DA"/>
    <w:rsid w:val="504F0E3F"/>
    <w:rsid w:val="506906D7"/>
    <w:rsid w:val="50BE4216"/>
    <w:rsid w:val="50F87728"/>
    <w:rsid w:val="512C1180"/>
    <w:rsid w:val="518C7EFE"/>
    <w:rsid w:val="51C725B3"/>
    <w:rsid w:val="51E54279"/>
    <w:rsid w:val="52014F09"/>
    <w:rsid w:val="526606C2"/>
    <w:rsid w:val="53071EA5"/>
    <w:rsid w:val="53892F00"/>
    <w:rsid w:val="5402266C"/>
    <w:rsid w:val="55E90F00"/>
    <w:rsid w:val="55F61D5C"/>
    <w:rsid w:val="56E46059"/>
    <w:rsid w:val="579D05BD"/>
    <w:rsid w:val="57A71560"/>
    <w:rsid w:val="59EA6466"/>
    <w:rsid w:val="5B387CDB"/>
    <w:rsid w:val="5B7C0F56"/>
    <w:rsid w:val="5BB4249E"/>
    <w:rsid w:val="5BF64864"/>
    <w:rsid w:val="5C142F3C"/>
    <w:rsid w:val="5E103836"/>
    <w:rsid w:val="5FC92290"/>
    <w:rsid w:val="60C50CA9"/>
    <w:rsid w:val="61073070"/>
    <w:rsid w:val="61B81E65"/>
    <w:rsid w:val="61E17D65"/>
    <w:rsid w:val="63247F09"/>
    <w:rsid w:val="636649C5"/>
    <w:rsid w:val="63807109"/>
    <w:rsid w:val="640102A1"/>
    <w:rsid w:val="642379D3"/>
    <w:rsid w:val="64353A40"/>
    <w:rsid w:val="646031C3"/>
    <w:rsid w:val="64805613"/>
    <w:rsid w:val="64F678DB"/>
    <w:rsid w:val="65967E76"/>
    <w:rsid w:val="666F3B91"/>
    <w:rsid w:val="66AD6B03"/>
    <w:rsid w:val="66BE0674"/>
    <w:rsid w:val="672901E4"/>
    <w:rsid w:val="675E6FEB"/>
    <w:rsid w:val="6A1567FD"/>
    <w:rsid w:val="6BF863D7"/>
    <w:rsid w:val="6C523D39"/>
    <w:rsid w:val="6CE626D3"/>
    <w:rsid w:val="6D940381"/>
    <w:rsid w:val="6F527CE2"/>
    <w:rsid w:val="6F963F3C"/>
    <w:rsid w:val="6FD26190"/>
    <w:rsid w:val="6FDB5DF3"/>
    <w:rsid w:val="737722D7"/>
    <w:rsid w:val="74933140"/>
    <w:rsid w:val="74A94712"/>
    <w:rsid w:val="74F51705"/>
    <w:rsid w:val="751A5610"/>
    <w:rsid w:val="75A01065"/>
    <w:rsid w:val="75FD1A36"/>
    <w:rsid w:val="786170B2"/>
    <w:rsid w:val="79226841"/>
    <w:rsid w:val="7A3A405E"/>
    <w:rsid w:val="7A3E76AA"/>
    <w:rsid w:val="7A644FE9"/>
    <w:rsid w:val="7AC1208A"/>
    <w:rsid w:val="7C43544C"/>
    <w:rsid w:val="7C8D2B6B"/>
    <w:rsid w:val="7D637428"/>
    <w:rsid w:val="7E0806FB"/>
    <w:rsid w:val="7E1150D6"/>
    <w:rsid w:val="7E192908"/>
    <w:rsid w:val="7E292420"/>
    <w:rsid w:val="7F2D5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1"/>
    <w:pPr>
      <w:spacing w:before="137"/>
      <w:ind w:left="292" w:right="430"/>
      <w:jc w:val="center"/>
      <w:outlineLvl w:val="0"/>
    </w:pPr>
    <w:rPr>
      <w:rFonts w:ascii="隶书" w:hAnsi="隶书" w:eastAsia="隶书" w:cs="隶书"/>
      <w:sz w:val="100"/>
      <w:szCs w:val="100"/>
      <w:lang w:val="en-US" w:eastAsia="zh-CN" w:bidi="ar-SA"/>
    </w:rPr>
  </w:style>
  <w:style w:type="paragraph" w:styleId="3">
    <w:name w:val="heading 2"/>
    <w:basedOn w:val="1"/>
    <w:next w:val="1"/>
    <w:unhideWhenUsed/>
    <w:qFormat/>
    <w:uiPriority w:val="9"/>
    <w:pPr>
      <w:jc w:val="center"/>
      <w:outlineLvl w:val="1"/>
    </w:pPr>
    <w:rPr>
      <w:rFonts w:ascii="Cambria" w:hAnsi="Cambria" w:eastAsia="宋体" w:cs="Times New Roman"/>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qFormat/>
    <w:uiPriority w:val="0"/>
    <w:pPr>
      <w:spacing w:after="0" w:line="560" w:lineRule="exact"/>
      <w:ind w:left="660" w:firstLine="721" w:firstLineChars="200"/>
    </w:pPr>
    <w:rPr>
      <w:rFonts w:ascii="仿宋" w:hAnsi="仿宋" w:eastAsia="仿宋" w:cs="仿宋"/>
      <w:sz w:val="24"/>
      <w:lang w:val="zh-CN" w:bidi="zh-CN"/>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semiHidden/>
    <w:qFormat/>
    <w:uiPriority w:val="0"/>
    <w:rPr>
      <w:rFonts w:ascii="仿宋" w:hAnsi="仿宋" w:eastAsia="仿宋" w:cs="仿宋"/>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4786ef70-bfb5-4d60-b47d-2e5f15650521</errorID>
      <errorWord>(</errorWord>
      <group>L1_Format</group>
      <groupName>格式问题</groupName>
      <ability>L2_HalfPunc</ability>
      <abilityName>全半角检查</abilityName>
      <candidateList>
        <item>（</item>
      </candidateList>
      <explain>文本全半角错误。</explain>
      <paraID>1D17CF36</paraID>
      <start>13</start>
      <end>14</end>
      <status>unmodified</status>
      <modifiedWord/>
      <trackRevisions>false</trackRevisions>
    </reviewItem>
    <reviewItem>
      <errorID>4bf6e734-4dd1-49eb-bfd1-6de9b54d8c8a</errorID>
      <errorWord>(</errorWord>
      <group>L1_Format</group>
      <groupName>格式问题</groupName>
      <ability>L2_HalfPunc</ability>
      <abilityName>全半角检查</abilityName>
      <candidateList>
        <item>（</item>
      </candidateList>
      <explain>文本全半角错误。</explain>
      <paraID>2CD490C1</paraID>
      <start>5</start>
      <end>6</end>
      <status>unmodified</status>
      <modifiedWord/>
      <trackRevisions>false</trackRevisions>
    </reviewItem>
    <reviewItem>
      <errorID>737ec015-db6c-4bae-9d3a-b2f965d49995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1786BD9D</paraID>
      <start>160</start>
      <end>163</end>
      <status>unmodified</status>
      <modifiedWord/>
      <trackRevisions>false</trackRevisions>
    </reviewItem>
    <reviewItem>
      <errorID>4ca6ed30-9139-40ed-b72b-6e53c30b879f</errorID>
      <errorWord>考察</errorWord>
      <group>L1_AI</group>
      <groupName>深度校对</groupName>
      <ability>L2_AI_Word</ability>
      <abilityName>字词纠错</abilityName>
      <candidateList>
        <item>考查</item>
      </candidateList>
      <explain/>
      <paraID>3DC4843C</paraID>
      <start>200</start>
      <end>202</end>
      <status>modified</status>
      <modifiedWord>考查</modifiedWord>
      <trackRevisions>false</trackRevisions>
    </reviewItem>
    <reviewItem>
      <errorID>d3b4e7a0-a44f-4407-b2b3-032eb277e9a2</errorID>
      <errorWord>、</errorWord>
      <group>L1_AI</group>
      <groupName>深度校对</groupName>
      <ability>L2_AI_Grammar</ability>
      <abilityName>语法纠错</abilityName>
      <candidateList>
        <item>，进行</item>
      </candidateList>
      <explain/>
      <paraID>69BF5DF1</paraID>
      <start>76</start>
      <end>77</end>
      <status>unmodified</status>
      <modifiedWord/>
      <trackRevisions>false</trackRevisions>
    </reviewItem>
    <reviewItem>
      <errorID>696b0b0a-83d9-4b4a-a0af-d1ed952395ca</errorID>
      <errorWord>、</errorWord>
      <group>L1_AI</group>
      <groupName>深度校对</groupName>
      <ability>L2_AI_Punc</ability>
      <abilityName>标点纠错</abilityName>
      <candidateList>
        <item>，</item>
      </candidateList>
      <explain/>
      <paraID>69BF5DF1</paraID>
      <start>84</start>
      <end>85</end>
      <status>unmodified</status>
      <modifiedWord/>
      <trackRevisions>false</trackRevisions>
    </reviewItem>
    <reviewItem>
      <errorID>38984f5a-c490-4fde-8ac0-f16bae7641c1</errorID>
      <errorWord>对</errorWord>
      <group>L1_AI</group>
      <groupName>深度校对</groupName>
      <ability>L2_AI_Word</ability>
      <abilityName>字词纠错</abilityName>
      <candidateList>
        <item>并对</item>
      </candidateList>
      <explain/>
      <paraID>68BED1B4</paraID>
      <start>62</start>
      <end>63</end>
      <status>unmodified</status>
      <modifiedWord/>
      <trackRevisions>false</trackRevisions>
    </reviewItem>
    <reviewItem>
      <errorID>8446a379-39b1-4401-81aa-0c9d49bea8db</errorID>
      <errorWord>进行</errorWord>
      <group>L1_AI</group>
      <groupName>深度校对</groupName>
      <ability>L2_AI_Word</ability>
      <abilityName>字词纠错</abilityName>
      <candidateList>
        <item>中进行</item>
      </candidateList>
      <explain/>
      <paraID>68BED1B4</paraID>
      <start>74</start>
      <end>76</end>
      <status>unmodified</status>
      <modifiedWord/>
      <trackRevisions>false</trackRevisions>
    </reviewItem>
    <reviewItem>
      <errorID>051b460b-9669-413f-9335-29595ea5dd0e</errorID>
      <errorWord>，</errorWord>
      <group>L1_AI</group>
      <groupName>深度校对</groupName>
      <ability>L2_AI_Punc</ability>
      <abilityName>标点纠错</abilityName>
      <candidateList>
        <item>；</item>
      </candidateList>
      <explain/>
      <paraID>719B3548</paraID>
      <start>83</start>
      <end>84</end>
      <status>unmodified</status>
      <modifiedWord/>
      <trackRevisions>false</trackRevisions>
    </reviewItem>
    <reviewItem>
      <errorID>38f3b0e6-9b29-4e00-af17-51eea1b84754</errorID>
      <errorWord>能力</errorWord>
      <group>L1_AI</group>
      <groupName>深度校对</groupName>
      <ability>L2_AI_Word</ability>
      <abilityName>字词纠错</abilityName>
      <candidateList>
        <item>的能力</item>
      </candidateList>
      <explain/>
      <paraID>719B3548</paraID>
      <start>127</start>
      <end>129</end>
      <status>unmodified</status>
      <modifiedWord/>
      <trackRevisions>false</trackRevisions>
    </reviewItem>
    <reviewItem>
      <errorID>0df56c13-1bfc-45c1-9126-ba595f8623aa</errorID>
      <errorWord>的</errorWord>
      <group>L1_AI</group>
      <groupName>深度校对</groupName>
      <ability>L2_AI_Word</ability>
      <abilityName>字词纠错</abilityName>
      <candidateList>
        <item>进行</item>
      </candidateList>
      <explain/>
      <paraID>1A53E686</paraID>
      <start>43</start>
      <end>44</end>
      <status>unmodified</status>
      <modifiedWord/>
      <trackRevisions>false</trackRevisions>
    </reviewItem>
    <reviewItem>
      <errorID>e688991f-1060-4d36-a986-f72c132bbf85</errorID>
      <errorWord>的</errorWord>
      <group>L1_AI</group>
      <groupName>深度校对</groupName>
      <ability>L2_AI_Word</ability>
      <abilityName>字词纠错</abilityName>
      <candidateList>
        <item>进行</item>
      </candidateList>
      <explain/>
      <paraID>1A53E686</paraID>
      <start>59</start>
      <end>60</end>
      <status>unmodified</status>
      <modifiedWord/>
      <trackRevisions>false</trackRevisions>
    </reviewItem>
    <reviewItem>
      <errorID>c33909c4-915d-479a-be3d-d2d8d0118108</errorID>
      <errorWord>进行</errorWord>
      <group>L1_AI</group>
      <groupName>深度校对</groupName>
      <ability>L2_AI_Word</ability>
      <abilityName>字词纠错</abilityName>
      <candidateList>
        <item>对</item>
      </candidateList>
      <explain/>
      <paraID>1A53E686</paraID>
      <start>69</start>
      <end>71</end>
      <status>unmodified</status>
      <modifiedWord/>
      <trackRevisions>false</trackRevisions>
    </reviewItem>
    <reviewItem>
      <errorID>234b0ff4-6345-4547-a5a3-2988155f6820</errorID>
      <errorWord>的</errorWord>
      <group>L1_AI</group>
      <groupName>深度校对</groupName>
      <ability>L2_AI_Word</ability>
      <abilityName>字词纠错</abilityName>
      <candidateList>
        <item>进行</item>
      </candidateList>
      <explain/>
      <paraID>1A53E686</paraID>
      <start>95</start>
      <end>96</end>
      <status>ignored</status>
      <modifiedWord/>
      <trackRevisions>false</trackRevisions>
    </reviewItem>
    <reviewItem>
      <errorID>b06915d0-107b-4b26-9196-336551551d07</errorID>
      <errorWord>、</errorWord>
      <group>L1_AI</group>
      <groupName>深度校对</groupName>
      <ability>L2_AI_Grammar</ability>
      <abilityName>语法纠错</abilityName>
      <candidateList>
        <item>，进行</item>
      </candidateList>
      <explain/>
      <paraID>5F90E9C4</paraID>
      <start>24</start>
      <end>25</end>
      <status>unmodified</status>
      <modifiedWord/>
      <trackRevisions>false</trackRevisions>
    </reviewItem>
    <reviewItem>
      <errorID>aacb44cb-a8ba-47ab-ab44-48add14fefeb</errorID>
      <errorWord>进行</errorWord>
      <group>L1_AI</group>
      <groupName>深度校对</groupName>
      <ability>L2_AI_Word</ability>
      <abilityName>字词纠错</abilityName>
      <candidateList>
        <item>开展</item>
      </candidateList>
      <explain/>
      <paraID>5F90E9C4</paraID>
      <start>33</start>
      <end>35</end>
      <status>unmodified</status>
      <modifiedWord/>
      <trackRevisions>false</trackRevisions>
    </reviewItem>
    <reviewItem>
      <errorID>216f9bb2-a1a1-49a7-b9d1-ca453e419db1</errorID>
      <errorWord>，</errorWord>
      <group>L1_Word</group>
      <groupName>字词问题</groupName>
      <ability>L2_Typo</ability>
      <abilityName>字词错误</abilityName>
      <candidateList>
        <item>，将</item>
      </candidateList>
      <explain/>
      <paraID>6463464C</paraID>
      <start>8</start>
      <end>9</end>
      <status>unmodified</status>
      <modifiedWord/>
      <trackRevisions>false</trackRevisions>
    </reviewItem>
    <reviewItem>
      <errorID>c4b01e05-43ae-409a-9ace-c49327a0e219</errorID>
      <errorWord>,</errorWord>
      <group>L1_Format</group>
      <groupName>格式问题</groupName>
      <ability>L2_HalfPunc</ability>
      <abilityName>全半角检查</abilityName>
      <candidateList>
        <item>，</item>
      </candidateList>
      <explain>文本全半角错误。</explain>
      <paraID> F3A461D</paraID>
      <start>52</start>
      <end>53</end>
      <status>unmodified</status>
      <modifiedWord/>
      <trackRevisions>false</trackRevisions>
    </reviewItem>
    <reviewItem>
      <errorID>0a2a9336-ce78-4029-921e-0d15e9c4b4c1</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3F82A068</paraID>
      <start>15</start>
      <end>16</end>
      <status>ignored</status>
      <modifiedWord/>
      <trackRevisions>false</trackRevisions>
    </reviewItem>
    <reviewItem>
      <errorID>ce274e07-5ed6-4afb-8fa0-530cdc40d8e4</errorID>
      <errorWord>现场</errorWord>
      <group>L1_AI</group>
      <groupName>深度校对</groupName>
      <ability>L2_AI_Punc</ability>
      <abilityName>标点纠错</abilityName>
      <candidateList>
        <item>现场。</item>
      </candidateList>
      <explain/>
      <paraID>4430F3DB</paraID>
      <start>2</start>
      <end>4</end>
      <status>unmodified</status>
      <modifiedWord/>
      <trackRevisions>false</trackRevisions>
    </reviewItem>
    <reviewItem>
      <errorID>8eb878e1-419a-468d-b2b3-2b3eb043b475</errorID>
      <errorWord>会议室</errorWord>
      <group>L1_AI</group>
      <groupName>深度校对</groupName>
      <ability>L2_AI_Punc</ability>
      <abilityName>标点纠错</abilityName>
      <candidateList>
        <item>会议室。</item>
      </candidateList>
      <explain/>
      <paraID>7EC87B41</paraID>
      <start>0</start>
      <end>3</end>
      <status>unmodified</status>
      <modifiedWord/>
      <trackRevisions>false</trackRevisions>
    </reviewItem>
    <reviewItem>
      <errorID>2feda074-102f-4407-809e-4df93197de48</errorID>
      <errorWord>室</errorWord>
      <group>L1_AI</group>
      <groupName>深度校对</groupName>
      <ability>L2_AI_Punc</ability>
      <abilityName>标点纠错</abilityName>
      <candidateList>
        <item>室。</item>
      </candidateList>
      <explain/>
      <paraID>15C9430D</paraID>
      <start>2</start>
      <end>3</end>
      <status>unmodified</status>
      <modifiedWord/>
      <trackRevisions>false</trackRevisions>
    </reviewItem>
    <reviewItem>
      <errorID>0042af17-954d-44c2-99fc-103f7151a22b</errorID>
      <errorWord>赛场</errorWord>
      <group>L1_AI</group>
      <groupName>深度校对</groupName>
      <ability>L2_AI_Punc</ability>
      <abilityName>标点纠错</abilityName>
      <candidateList>
        <item>赛场。</item>
      </candidateList>
      <explain/>
      <paraID>3370724F</paraID>
      <start>0</start>
      <end>2</end>
      <status>unmodified</status>
      <modifiedWord/>
      <trackRevisions>false</trackRevisions>
    </reviewItem>
    <reviewItem>
      <errorID>9fd5466e-8104-472c-ac51-0e0eafeab5c2</errorID>
      <errorWord>）</errorWord>
      <group>L1_AI</group>
      <groupName>深度校对</groupName>
      <ability>L2_AI_Punc</ability>
      <abilityName>标点纠错</abilityName>
      <candidateList>
        <item>）。</item>
      </candidateList>
      <explain/>
      <paraID>366B19F4</paraID>
      <start>16</start>
      <end>17</end>
      <status>unmodified</status>
      <modifiedWord/>
      <trackRevisions>false</trackRevisions>
    </reviewItem>
    <reviewItem>
      <errorID>7e48c346-1463-4a78-80ef-0b9417f8f2a5</errorID>
      <errorWord>）</errorWord>
      <group>L1_AI</group>
      <groupName>深度校对</groupName>
      <ability>L2_AI_Punc</ability>
      <abilityName>标点纠错</abilityName>
      <candidateList>
        <item>）。</item>
      </candidateList>
      <explain/>
      <paraID>7192F2EA</paraID>
      <start>16</start>
      <end>17</end>
      <status>unmodified</status>
      <modifiedWord/>
      <trackRevisions>false</trackRevisions>
    </reviewItem>
    <reviewItem>
      <errorID>9cc7c4cc-5a6e-4c66-8bd8-cb94ef649554</errorID>
      <errorWord>）</errorWord>
      <group>L1_AI</group>
      <groupName>深度校对</groupName>
      <ability>L2_AI_Punc</ability>
      <abilityName>标点纠错</abilityName>
      <candidateList>
        <item>）。</item>
      </candidateList>
      <explain/>
      <paraID> 6501289</paraID>
      <start>16</start>
      <end>17</end>
      <status>unmodified</status>
      <modifiedWord/>
      <trackRevisions>false</trackRevisions>
    </reviewItem>
    <reviewItem>
      <errorID>fa8d0b9b-48c5-4d03-a898-c34968a2d9ea</errorID>
      <errorWord>）</errorWord>
      <group>L1_AI</group>
      <groupName>深度校对</groupName>
      <ability>L2_AI_Punc</ability>
      <abilityName>标点纠错</abilityName>
      <candidateList>
        <item>）。</item>
      </candidateList>
      <explain/>
      <paraID>123A4CEE</paraID>
      <start>16</start>
      <end>17</end>
      <status>unmodified</status>
      <modifiedWord/>
      <trackRevisions>false</trackRevisions>
    </reviewItem>
    <reviewItem>
      <errorID>b73aa488-ffda-476b-a1d7-0ac04738db68</errorID>
      <errorWord>）</errorWord>
      <group>L1_AI</group>
      <groupName>深度校对</groupName>
      <ability>L2_AI_Punc</ability>
      <abilityName>标点纠错</abilityName>
      <candidateList>
        <item>）。</item>
      </candidateList>
      <explain/>
      <paraID>2DC4095C</paraID>
      <start>16</start>
      <end>17</end>
      <status>unmodified</status>
      <modifiedWord/>
      <trackRevisions>false</trackRevisions>
    </reviewItem>
    <reviewItem>
      <errorID>3f127923-68c5-48c1-8384-65758925a29f</errorID>
      <errorWord>报告厅</errorWord>
      <group>L1_AI</group>
      <groupName>深度校对</groupName>
      <ability>L2_AI_Punc</ability>
      <abilityName>标点纠错</abilityName>
      <candidateList>
        <item>报告厅。</item>
      </candidateList>
      <explain/>
      <paraID>38A39BBC</paraID>
      <start>0</start>
      <end>3</end>
      <status>unmodified</status>
      <modifiedWord/>
      <trackRevisions>false</trackRevisions>
    </reviewItem>
    <reviewItem>
      <errorID>d3734785-27cb-4964-bec0-017de7a72388</errorID>
      <errorWord>杭州市智能网联车辆测试与应用管理办法</errorWord>
      <group>L1_Knowledge</group>
      <groupName>知识性问题</groupName>
      <ability>L2_Knowledge</ability>
      <abilityName>其他知识</abilityName>
      <candidateList/>
      <explain>当前法律法规未收录或尚未生效，注意核查是否正确。</explain>
      <paraID>5917A081</paraID>
      <start>1</start>
      <end>19</end>
      <status>unmodified</status>
      <modifiedWord/>
      <trackRevisions>false</trackRevisions>
    </reviewItem>
    <reviewItem>
      <errorID>f1e61926-b30e-4a5e-9bd7-04f19e0b3d2e</errorID>
      <errorWord>(</errorWord>
      <group>L1_Format</group>
      <groupName>格式问题</groupName>
      <ability>L2_HalfPunc</ability>
      <abilityName>全半角检查</abilityName>
      <candidateList>
        <item>（</item>
      </candidateList>
      <explain>文本全半角错误。</explain>
      <paraID>40B22573</paraID>
      <start>30</start>
      <end>31</end>
      <status>unmodified</status>
      <modifiedWord/>
      <trackRevisions>false</trackRevisions>
    </reviewItem>
    <reviewItem>
      <errorID>e1347d6b-8434-4e08-8ac2-087196c90219</errorID>
      <errorWord>)</errorWord>
      <group>L1_Format</group>
      <groupName>格式问题</groupName>
      <ability>L2_HalfPunc</ability>
      <abilityName>全半角检查</abilityName>
      <candidateList>
        <item>）</item>
      </candidateList>
      <explain>文本全半角错误。</explain>
      <paraID>40B22573</paraID>
      <start>35</start>
      <end>36</end>
      <status>unmodified</status>
      <modifiedWord/>
      <trackRevisions>false</trackRevisions>
    </reviewItem>
    <reviewItem>
      <errorID>218e0dfa-361d-4ac0-8a21-85cc060a8c13</errorID>
      <errorWord>(</errorWord>
      <group>L1_Format</group>
      <groupName>格式问题</groupName>
      <ability>L2_HalfPunc</ability>
      <abilityName>全半角检查</abilityName>
      <candidateList>
        <item>（</item>
      </candidateList>
      <explain>文本全半角错误。</explain>
      <paraID>482565B1</paraID>
      <start>41</start>
      <end>42</end>
      <status>unmodified</status>
      <modifiedWord/>
      <trackRevisions>false</trackRevisions>
    </reviewItem>
    <reviewItem>
      <errorID>76e18a34-7e64-4637-ba4e-63a899536069</errorID>
      <errorWord>)</errorWord>
      <group>L1_Format</group>
      <groupName>格式问题</groupName>
      <ability>L2_HalfPunc</ability>
      <abilityName>全半角检查</abilityName>
      <candidateList>
        <item>）</item>
      </candidateList>
      <explain>文本全半角错误。</explain>
      <paraID>482565B1</paraID>
      <start>47</start>
      <end>48</end>
      <status>unmodified</status>
      <modifiedWord/>
      <trackRevisions>false</trackRevisions>
    </reviewItem>
    <reviewItem>
      <errorID>3d5acddd-ac10-4fca-974d-68036f701f36</errorID>
      <errorWord>-</errorWord>
      <group>L1_Format</group>
      <groupName>格式问题</groupName>
      <ability>L2_HalfPunc</ability>
      <abilityName>全半角检查</abilityName>
      <candidateList>
        <item>－</item>
      </candidateList>
      <explain>文本全半角错误。</explain>
      <paraID>22E8A32E</paraID>
      <start>5</start>
      <end>6</end>
      <status>unmodified</status>
      <modifiedWord/>
      <trackRevisions>false</trackRevisions>
    </reviewItem>
    <reviewItem>
      <errorID>3151d4ec-f9a9-4395-8f83-045d1b6f071d</errorID>
      <errorWord>-</errorWord>
      <group>L1_Format</group>
      <groupName>格式问题</groupName>
      <ability>L2_HalfPunc</ability>
      <abilityName>全半角检查</abilityName>
      <candidateList>
        <item>－</item>
      </candidateList>
      <explain>文本全半角错误。</explain>
      <paraID>78467A34</paraID>
      <start>5</start>
      <end>6</end>
      <status>unmodified</status>
      <modifiedWord/>
      <trackRevisions>false</trackRevisions>
    </reviewItem>
    <reviewItem>
      <errorID>d12dbb81-5d23-4083-9262-ad41a09f3261</errorID>
      <errorWord>-</errorWord>
      <group>L1_Format</group>
      <groupName>格式问题</groupName>
      <ability>L2_HalfPunc</ability>
      <abilityName>全半角检查</abilityName>
      <candidateList>
        <item>－</item>
      </candidateList>
      <explain>文本全半角错误。</explain>
      <paraID>16238CFE</paraID>
      <start>5</start>
      <end>6</end>
      <status>unmodified</status>
      <modifiedWord/>
      <trackRevisions>false</trackRevisions>
    </reviewItem>
    <reviewItem>
      <errorID>2ae3ff53-a6cb-4e53-85a4-8fd8ee8d68b3</errorID>
      <errorWord>,</errorWord>
      <group>L1_Format</group>
      <groupName>格式问题</groupName>
      <ability>L2_HalfPunc</ability>
      <abilityName>全半角检查</abilityName>
      <candidateList>
        <item>，</item>
      </candidateList>
      <explain>文本全半角错误。</explain>
      <paraID>66C4CBC5</paraID>
      <start>134</start>
      <end>135</end>
      <status>unmodified</status>
      <modifiedWord/>
      <trackRevisions>false</trackRevisions>
    </reviewItem>
    <reviewItem>
      <errorID>524e11ac-434a-48ce-b13a-b5a6016bff50</errorID>
      <errorWord>-</errorWord>
      <group>L1_Format</group>
      <groupName>格式问题</groupName>
      <ability>L2_HalfPunc</ability>
      <abilityName>全半角检查</abilityName>
      <candidateList>
        <item>－</item>
      </candidateList>
      <explain>文本全半角错误。</explain>
      <paraID>6ABDDA8E</paraID>
      <start>14</start>
      <end>15</end>
      <status>unmodified</status>
      <modifiedWord/>
      <trackRevisions>false</trackRevisions>
    </reviewItem>
    <reviewItem>
      <errorID>9b6eabda-ab19-4865-b5df-47ad0d6eadc1</errorID>
      <errorWord>-</errorWord>
      <group>L1_Format</group>
      <groupName>格式问题</groupName>
      <ability>L2_HalfPunc</ability>
      <abilityName>全半角检查</abilityName>
      <candidateList>
        <item>－</item>
      </candidateList>
      <explain>文本全半角错误。</explain>
      <paraID>10F3918B</paraID>
      <start>13</start>
      <end>14</end>
      <status>unmodified</status>
      <modifiedWord/>
      <trackRevisions>false</trackRevisions>
    </reviewItem>
    <reviewItem>
      <errorID>ee036bb2-177b-4a63-821e-da19c5ebd9c8</errorID>
      <errorWord>-</errorWord>
      <group>L1_Format</group>
      <groupName>格式问题</groupName>
      <ability>L2_HalfPunc</ability>
      <abilityName>全半角检查</abilityName>
      <candidateList>
        <item>－</item>
      </candidateList>
      <explain>文本全半角错误。</explain>
      <paraID>6375C84D</paraID>
      <start>10</start>
      <end>11</end>
      <status>unmodified</status>
      <modifiedWord/>
      <trackRevisions>false</trackRevisions>
    </reviewItem>
    <reviewItem>
      <errorID>e2239230-9417-4df6-b6dd-cc2c10481ec9</errorID>
      <errorWord>内应</errorWord>
      <group>L1_Word</group>
      <groupName>字词问题</groupName>
      <ability>L2_Typo</ability>
      <abilityName>字词错误</abilityName>
      <candidateList>
        <item>应</item>
      </candidateList>
      <explain/>
      <paraID>6831B317</paraID>
      <start>24</start>
      <end>26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eba9cc-af3c-4461-bcf8-f7b725b2c5cb}">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9947</Words>
  <Characters>10717</Characters>
  <Lines>0</Lines>
  <Paragraphs>0</Paragraphs>
  <TotalTime>12</TotalTime>
  <ScaleCrop>false</ScaleCrop>
  <LinksUpToDate>false</LinksUpToDate>
  <CharactersWithSpaces>10925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2025-12-08T07:01:00Z</dcterms:created>
  <dc:creator>Sunny</dc:creator>
  <cp:lastModifiedBy>古风艺</cp:lastModifiedBy>
  <dcterms:modified xsi:type="dcterms:W3CDTF">2025-12-24T01:33:19Z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A64671FEA88B4888B355AEB8398FF6DA_13</vt:lpwstr>
  </property>
  <property fmtid="{D5CDD505-2E9C-101B-9397-08002B2CF9AE}" pid="4" name="KSOTemplateDocerSaveRecord">
    <vt:lpwstr>eyJoZGlkIjoiMmMzOWU1MDA0ZDgxMjljMTI2NWFkYzVjYzhlOWFkNTQiLCJ1c2VySWQiOiIyNDU5MzMwMDMifQ==</vt:lpwstr>
  </property>
</Properties>
</file>