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1A8EB9">
      <w:pPr>
        <w:pStyle w:val="7"/>
        <w:tabs>
          <w:tab w:val="left" w:pos="1304"/>
        </w:tabs>
        <w:spacing w:line="560" w:lineRule="exact"/>
        <w:jc w:val="both"/>
        <w:rPr>
          <w:rFonts w:hint="eastAsia" w:ascii="黑体" w:hAnsi="黑体" w:eastAsia="黑体" w:cs="黑体"/>
          <w:sz w:val="32"/>
          <w:szCs w:val="32"/>
          <w:lang w:val="en-US" w:bidi="ar"/>
        </w:rPr>
      </w:pPr>
      <w:r>
        <w:rPr>
          <w:rFonts w:hint="eastAsia" w:ascii="黑体" w:hAnsi="黑体" w:eastAsia="黑体" w:cs="黑体"/>
          <w:sz w:val="32"/>
          <w:szCs w:val="32"/>
          <w:lang w:val="en-US" w:bidi="ar"/>
        </w:rPr>
        <w:t>附件2</w:t>
      </w:r>
    </w:p>
    <w:p w14:paraId="7776EC18">
      <w:pPr>
        <w:rPr>
          <w:rFonts w:ascii="宋体" w:hAnsi="宋体" w:cs="宋体"/>
          <w:color w:val="auto"/>
          <w:sz w:val="24"/>
        </w:rPr>
      </w:pPr>
    </w:p>
    <w:p w14:paraId="74BF834E">
      <w:pPr>
        <w:spacing w:line="240" w:lineRule="auto"/>
        <w:rPr>
          <w:rFonts w:ascii="宋体" w:hAnsi="宋体" w:eastAsia="宋体" w:cs="宋体"/>
          <w:color w:val="auto"/>
          <w:sz w:val="24"/>
        </w:rPr>
      </w:pPr>
    </w:p>
    <w:p w14:paraId="2ED6AD7E">
      <w:pPr>
        <w:spacing w:after="0" w:line="680" w:lineRule="exact"/>
        <w:jc w:val="center"/>
        <w:rPr>
          <w:rFonts w:hint="eastAsia" w:ascii="方正小标宋_GBK" w:hAnsi="黑体" w:eastAsia="方正小标宋_GBK" w:cs="黑体"/>
          <w:bCs/>
          <w:color w:val="auto"/>
          <w:sz w:val="48"/>
          <w:szCs w:val="48"/>
        </w:rPr>
      </w:pPr>
      <w:r>
        <w:rPr>
          <w:rFonts w:hint="eastAsia" w:ascii="方正小标宋_GBK" w:hAnsi="黑体" w:eastAsia="方正小标宋_GBK" w:cs="黑体"/>
          <w:bCs/>
          <w:color w:val="auto"/>
          <w:sz w:val="48"/>
          <w:szCs w:val="48"/>
        </w:rPr>
        <w:t>202</w:t>
      </w:r>
      <w:r>
        <w:rPr>
          <w:rFonts w:hint="eastAsia" w:ascii="方正小标宋_GBK" w:hAnsi="黑体" w:eastAsia="方正小标宋_GBK" w:cs="黑体"/>
          <w:bCs/>
          <w:color w:val="auto"/>
          <w:sz w:val="48"/>
          <w:szCs w:val="48"/>
          <w:lang w:val="en-US" w:eastAsia="zh-CN"/>
        </w:rPr>
        <w:t>7</w:t>
      </w:r>
      <w:r>
        <w:rPr>
          <w:rFonts w:hint="eastAsia" w:ascii="方正小标宋_GBK" w:hAnsi="黑体" w:eastAsia="方正小标宋_GBK" w:cs="黑体"/>
          <w:bCs/>
          <w:color w:val="auto"/>
          <w:sz w:val="48"/>
          <w:szCs w:val="48"/>
        </w:rPr>
        <w:t>年</w:t>
      </w:r>
    </w:p>
    <w:p w14:paraId="44BE6C38">
      <w:pPr>
        <w:spacing w:after="0" w:line="680" w:lineRule="exact"/>
        <w:jc w:val="center"/>
        <w:rPr>
          <w:rFonts w:hint="eastAsia" w:ascii="方正小标宋_GBK" w:hAnsi="黑体" w:eastAsia="方正小标宋_GBK" w:cs="黑体"/>
          <w:bCs/>
          <w:color w:val="auto"/>
          <w:sz w:val="48"/>
          <w:szCs w:val="48"/>
        </w:rPr>
      </w:pPr>
      <w:r>
        <w:rPr>
          <w:rFonts w:hint="eastAsia" w:ascii="方正小标宋_GBK" w:hAnsi="黑体" w:eastAsia="方正小标宋_GBK" w:cs="黑体"/>
          <w:bCs/>
          <w:color w:val="auto"/>
          <w:sz w:val="48"/>
          <w:szCs w:val="48"/>
        </w:rPr>
        <w:t>河北省职业院校技能大赛</w:t>
      </w:r>
    </w:p>
    <w:p w14:paraId="008253B2">
      <w:pPr>
        <w:spacing w:after="0" w:line="680" w:lineRule="exact"/>
        <w:jc w:val="center"/>
        <w:rPr>
          <w:rFonts w:hint="eastAsia" w:ascii="方正小标宋_GBK" w:hAnsi="黑体" w:eastAsia="方正小标宋_GBK" w:cs="黑体"/>
          <w:bCs/>
          <w:color w:val="auto"/>
          <w:sz w:val="48"/>
          <w:szCs w:val="48"/>
        </w:rPr>
      </w:pPr>
      <w:r>
        <w:rPr>
          <w:rFonts w:hint="eastAsia" w:ascii="方正小标宋_GBK" w:hAnsi="黑体" w:eastAsia="方正小标宋_GBK" w:cs="黑体"/>
          <w:bCs/>
          <w:color w:val="auto"/>
          <w:sz w:val="48"/>
          <w:szCs w:val="48"/>
        </w:rPr>
        <w:t>赛项承办申报表</w:t>
      </w:r>
    </w:p>
    <w:p w14:paraId="0BF7011C">
      <w:pPr>
        <w:spacing w:before="62" w:after="62" w:line="500" w:lineRule="exact"/>
        <w:jc w:val="center"/>
        <w:rPr>
          <w:rFonts w:eastAsia="仿宋_GB2312"/>
          <w:color w:val="auto"/>
          <w:sz w:val="28"/>
          <w:szCs w:val="28"/>
        </w:rPr>
      </w:pPr>
    </w:p>
    <w:p w14:paraId="0E560CA8">
      <w:pPr>
        <w:spacing w:before="62" w:after="62" w:line="500" w:lineRule="exact"/>
        <w:jc w:val="center"/>
        <w:rPr>
          <w:rFonts w:hint="eastAsia" w:eastAsia="仿宋_GB2312"/>
          <w:color w:val="auto"/>
          <w:sz w:val="28"/>
          <w:szCs w:val="28"/>
        </w:rPr>
      </w:pPr>
    </w:p>
    <w:p w14:paraId="2BCD97F1">
      <w:pPr>
        <w:pStyle w:val="8"/>
        <w:rPr>
          <w:rFonts w:hint="eastAsia" w:eastAsia="宋体"/>
        </w:rPr>
      </w:pPr>
    </w:p>
    <w:p w14:paraId="33C608A0">
      <w:pPr>
        <w:pStyle w:val="8"/>
        <w:rPr>
          <w:rFonts w:hint="eastAsia" w:eastAsia="宋体"/>
        </w:rPr>
      </w:pPr>
    </w:p>
    <w:p w14:paraId="4B5F3A50">
      <w:pPr>
        <w:pStyle w:val="8"/>
        <w:rPr>
          <w:rFonts w:hint="eastAsia" w:eastAsia="宋体"/>
        </w:rPr>
      </w:pPr>
    </w:p>
    <w:p w14:paraId="11AB06E5">
      <w:pPr>
        <w:spacing w:before="62" w:after="62" w:line="500" w:lineRule="exact"/>
        <w:ind w:firstLine="1822" w:firstLineChars="605"/>
        <w:rPr>
          <w:rFonts w:eastAsia="仿宋_GB2312"/>
          <w:color w:val="auto"/>
          <w:sz w:val="30"/>
          <w:szCs w:val="30"/>
          <w:u w:val="single"/>
        </w:rPr>
      </w:pPr>
      <w:r>
        <w:rPr>
          <w:rFonts w:hint="eastAsia" w:eastAsia="仿宋_GB2312"/>
          <w:b/>
          <w:color w:val="auto"/>
          <w:sz w:val="30"/>
          <w:szCs w:val="30"/>
        </w:rPr>
        <w:t>赛项名称：</w:t>
      </w:r>
      <w:r>
        <w:rPr>
          <w:rFonts w:hint="eastAsia" w:eastAsia="仿宋_GB2312"/>
          <w:b/>
          <w:color w:val="auto"/>
          <w:sz w:val="30"/>
          <w:szCs w:val="30"/>
          <w:u w:val="single"/>
        </w:rPr>
        <w:t xml:space="preserve"> 失智老年人健康照护技能 </w:t>
      </w:r>
    </w:p>
    <w:p w14:paraId="6729CDFD">
      <w:pPr>
        <w:spacing w:before="62" w:after="62" w:line="500" w:lineRule="exact"/>
        <w:ind w:firstLine="1822" w:firstLineChars="605"/>
        <w:rPr>
          <w:rFonts w:eastAsia="仿宋_GB2312"/>
          <w:color w:val="auto"/>
          <w:sz w:val="30"/>
          <w:szCs w:val="30"/>
          <w:u w:val="single"/>
        </w:rPr>
      </w:pPr>
      <w:r>
        <w:rPr>
          <w:rFonts w:hint="eastAsia" w:eastAsia="仿宋_GB2312"/>
          <w:b/>
          <w:color w:val="auto"/>
          <w:sz w:val="30"/>
          <w:szCs w:val="30"/>
        </w:rPr>
        <w:t>拟举办时间：</w:t>
      </w:r>
      <w:r>
        <w:rPr>
          <w:rFonts w:hint="eastAsia" w:eastAsia="仿宋_GB2312"/>
          <w:b/>
          <w:color w:val="auto"/>
          <w:sz w:val="30"/>
          <w:szCs w:val="30"/>
          <w:u w:val="single"/>
        </w:rPr>
        <w:t xml:space="preserve">   </w:t>
      </w:r>
      <w:r>
        <w:rPr>
          <w:rFonts w:hint="eastAsia" w:eastAsia="仿宋_GB2312"/>
          <w:b/>
          <w:color w:val="auto"/>
          <w:sz w:val="30"/>
          <w:szCs w:val="30"/>
          <w:u w:val="single"/>
          <w:lang w:val="en-US" w:eastAsia="zh-CN"/>
        </w:rPr>
        <w:t>2026.11.27</w:t>
      </w:r>
      <w:r>
        <w:rPr>
          <w:rFonts w:hint="eastAsia" w:eastAsia="仿宋_GB2312"/>
          <w:b/>
          <w:color w:val="auto"/>
          <w:sz w:val="30"/>
          <w:szCs w:val="30"/>
          <w:u w:val="single"/>
        </w:rPr>
        <w:t xml:space="preserve">          </w:t>
      </w:r>
    </w:p>
    <w:p w14:paraId="736927AB">
      <w:pPr>
        <w:spacing w:before="62" w:after="62" w:line="500" w:lineRule="exact"/>
        <w:ind w:firstLine="1822" w:firstLineChars="605"/>
        <w:rPr>
          <w:rFonts w:hint="default" w:eastAsia="仿宋_GB2312"/>
          <w:b/>
          <w:color w:val="auto"/>
          <w:sz w:val="30"/>
          <w:szCs w:val="30"/>
          <w:lang w:val="en-US"/>
        </w:rPr>
      </w:pPr>
      <w:r>
        <w:rPr>
          <w:rFonts w:hint="eastAsia" w:eastAsia="仿宋_GB2312"/>
          <w:b/>
          <w:color w:val="auto"/>
          <w:sz w:val="30"/>
          <w:szCs w:val="30"/>
        </w:rPr>
        <w:t>所属职教集团：</w:t>
      </w:r>
      <w:r>
        <w:rPr>
          <w:rFonts w:hint="eastAsia" w:eastAsia="仿宋_GB2312"/>
          <w:b/>
          <w:color w:val="auto"/>
          <w:sz w:val="30"/>
          <w:szCs w:val="30"/>
          <w:u w:val="single"/>
        </w:rPr>
        <w:t xml:space="preserve">  </w:t>
      </w:r>
      <w:r>
        <w:rPr>
          <w:rFonts w:hint="eastAsia" w:eastAsia="仿宋_GB2312"/>
          <w:b/>
          <w:color w:val="auto"/>
          <w:sz w:val="30"/>
          <w:szCs w:val="30"/>
          <w:u w:val="single"/>
          <w:lang w:val="en-US" w:eastAsia="zh-CN"/>
        </w:rPr>
        <w:t xml:space="preserve">河北省卫生职教集团 </w:t>
      </w:r>
    </w:p>
    <w:p w14:paraId="7A83CFEB">
      <w:pPr>
        <w:spacing w:before="62" w:after="62" w:line="500" w:lineRule="exact"/>
        <w:ind w:firstLine="1822" w:firstLineChars="605"/>
        <w:rPr>
          <w:rFonts w:eastAsia="仿宋_GB2312"/>
          <w:b/>
          <w:color w:val="auto"/>
          <w:sz w:val="30"/>
          <w:szCs w:val="30"/>
        </w:rPr>
      </w:pPr>
      <w:r>
        <w:rPr>
          <w:rFonts w:hint="eastAsia" w:eastAsia="仿宋_GB2312"/>
          <w:b/>
          <w:color w:val="auto"/>
          <w:sz w:val="30"/>
          <w:szCs w:val="30"/>
        </w:rPr>
        <w:t>申报单位(公章)：</w:t>
      </w:r>
      <w:r>
        <w:rPr>
          <w:rFonts w:hint="eastAsia" w:eastAsia="仿宋_GB2312"/>
          <w:b/>
          <w:color w:val="auto"/>
          <w:sz w:val="30"/>
          <w:szCs w:val="30"/>
          <w:u w:val="single"/>
        </w:rPr>
        <w:t xml:space="preserve">  </w:t>
      </w:r>
      <w:r>
        <w:rPr>
          <w:rFonts w:hint="eastAsia" w:eastAsia="仿宋_GB2312"/>
          <w:b/>
          <w:color w:val="auto"/>
          <w:sz w:val="30"/>
          <w:szCs w:val="30"/>
          <w:u w:val="single"/>
          <w:lang w:val="en-US" w:eastAsia="zh-CN"/>
        </w:rPr>
        <w:t xml:space="preserve">承德护理职业学院 </w:t>
      </w:r>
      <w:bookmarkStart w:id="6" w:name="_GoBack"/>
      <w:bookmarkEnd w:id="6"/>
      <w:r>
        <w:rPr>
          <w:rFonts w:hint="eastAsia" w:eastAsia="仿宋_GB2312"/>
          <w:b/>
          <w:color w:val="auto"/>
          <w:sz w:val="30"/>
          <w:szCs w:val="30"/>
          <w:u w:val="single"/>
        </w:rPr>
        <w:t xml:space="preserve"> </w:t>
      </w:r>
    </w:p>
    <w:p w14:paraId="1D0C1C85">
      <w:pPr>
        <w:spacing w:before="62" w:after="62" w:line="500" w:lineRule="exact"/>
        <w:ind w:firstLine="1822" w:firstLineChars="605"/>
        <w:rPr>
          <w:rFonts w:eastAsia="仿宋_GB2312"/>
          <w:color w:val="auto"/>
          <w:sz w:val="30"/>
          <w:szCs w:val="30"/>
          <w:u w:val="single"/>
        </w:rPr>
      </w:pPr>
      <w:r>
        <w:rPr>
          <w:rFonts w:hint="eastAsia" w:eastAsia="仿宋_GB2312"/>
          <w:b/>
          <w:color w:val="auto"/>
          <w:sz w:val="30"/>
          <w:szCs w:val="30"/>
        </w:rPr>
        <w:t>填报日期：</w:t>
      </w:r>
      <w:r>
        <w:rPr>
          <w:rFonts w:hint="eastAsia" w:eastAsia="仿宋_GB2312"/>
          <w:b/>
          <w:color w:val="auto"/>
          <w:sz w:val="30"/>
          <w:szCs w:val="30"/>
          <w:u w:val="single"/>
        </w:rPr>
        <w:t xml:space="preserve">      </w:t>
      </w:r>
      <w:r>
        <w:rPr>
          <w:rFonts w:hint="eastAsia" w:eastAsia="仿宋_GB2312"/>
          <w:b/>
          <w:color w:val="auto"/>
          <w:sz w:val="30"/>
          <w:szCs w:val="30"/>
          <w:u w:val="single"/>
          <w:lang w:val="en-US" w:eastAsia="zh-CN"/>
        </w:rPr>
        <w:t>2026.10.28</w:t>
      </w:r>
      <w:r>
        <w:rPr>
          <w:rFonts w:hint="eastAsia" w:eastAsia="仿宋_GB2312"/>
          <w:b/>
          <w:color w:val="auto"/>
          <w:sz w:val="30"/>
          <w:szCs w:val="30"/>
          <w:u w:val="single"/>
        </w:rPr>
        <w:t xml:space="preserve">         </w:t>
      </w:r>
    </w:p>
    <w:p w14:paraId="1A1E84C6">
      <w:pPr>
        <w:spacing w:before="62" w:after="62" w:line="500" w:lineRule="exact"/>
        <w:ind w:firstLine="1815" w:firstLineChars="605"/>
        <w:jc w:val="center"/>
        <w:rPr>
          <w:rFonts w:eastAsia="仿宋_GB2312"/>
          <w:color w:val="auto"/>
          <w:sz w:val="30"/>
          <w:szCs w:val="30"/>
        </w:rPr>
      </w:pPr>
    </w:p>
    <w:p w14:paraId="72D48020">
      <w:pPr>
        <w:spacing w:before="62" w:after="62" w:line="500" w:lineRule="exact"/>
        <w:jc w:val="center"/>
        <w:rPr>
          <w:rFonts w:eastAsia="仿宋_GB2312"/>
          <w:color w:val="auto"/>
          <w:sz w:val="28"/>
          <w:szCs w:val="28"/>
        </w:rPr>
      </w:pPr>
    </w:p>
    <w:p w14:paraId="2259D901">
      <w:pPr>
        <w:spacing w:before="62" w:after="62" w:line="500" w:lineRule="exact"/>
        <w:jc w:val="center"/>
        <w:rPr>
          <w:rFonts w:eastAsia="仿宋_GB2312"/>
          <w:color w:val="auto"/>
          <w:sz w:val="28"/>
          <w:szCs w:val="28"/>
        </w:rPr>
      </w:pPr>
    </w:p>
    <w:p w14:paraId="3CAD867E">
      <w:pPr>
        <w:spacing w:before="62" w:after="62" w:line="500" w:lineRule="exact"/>
        <w:jc w:val="center"/>
        <w:rPr>
          <w:rFonts w:hint="eastAsia" w:ascii="仿宋" w:hAnsi="仿宋" w:eastAsia="仿宋" w:cs="仿宋"/>
          <w:color w:val="auto"/>
          <w:sz w:val="32"/>
          <w:szCs w:val="32"/>
        </w:rPr>
      </w:pPr>
      <w:r>
        <w:rPr>
          <w:rFonts w:hint="eastAsia" w:ascii="仿宋" w:hAnsi="仿宋" w:eastAsia="仿宋" w:cs="仿宋"/>
          <w:color w:val="auto"/>
          <w:sz w:val="32"/>
          <w:szCs w:val="32"/>
        </w:rPr>
        <w:t>河北省</w:t>
      </w:r>
      <w:r>
        <w:rPr>
          <w:rFonts w:ascii="仿宋" w:hAnsi="仿宋" w:eastAsia="仿宋" w:cs="仿宋"/>
          <w:color w:val="auto"/>
          <w:sz w:val="32"/>
          <w:szCs w:val="32"/>
        </w:rPr>
        <w:t>职业院校技能大赛组织委员会制</w:t>
      </w:r>
    </w:p>
    <w:p w14:paraId="7E61C084">
      <w:pPr>
        <w:rPr>
          <w:color w:val="auto"/>
        </w:rPr>
      </w:pPr>
      <w:r>
        <w:rPr>
          <w:rFonts w:ascii="宋体" w:hAnsi="宋体" w:eastAsia="宋体" w:cs="宋体"/>
          <w:color w:val="auto"/>
        </w:rPr>
        <w:br w:type="page"/>
      </w:r>
      <w:r>
        <w:rPr>
          <w:rFonts w:hint="eastAsia" w:ascii="黑体" w:hAnsi="黑体" w:eastAsia="黑体"/>
          <w:color w:val="auto"/>
          <w:sz w:val="30"/>
          <w:szCs w:val="30"/>
        </w:rPr>
        <w:t>一、基本情况</w:t>
      </w:r>
    </w:p>
    <w:tbl>
      <w:tblPr>
        <w:tblStyle w:val="16"/>
        <w:tblW w:w="9003"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331"/>
        <w:gridCol w:w="591"/>
        <w:gridCol w:w="654"/>
        <w:gridCol w:w="1365"/>
        <w:gridCol w:w="706"/>
        <w:gridCol w:w="164"/>
        <w:gridCol w:w="960"/>
        <w:gridCol w:w="619"/>
        <w:gridCol w:w="251"/>
        <w:gridCol w:w="810"/>
        <w:gridCol w:w="1552"/>
      </w:tblGrid>
      <w:tr w14:paraId="26779E8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83" w:hRule="atLeast"/>
          <w:jc w:val="center"/>
        </w:trPr>
        <w:tc>
          <w:tcPr>
            <w:tcW w:w="9003" w:type="dxa"/>
            <w:gridSpan w:val="11"/>
            <w:tcBorders>
              <w:top w:val="single" w:color="auto" w:sz="4" w:space="0"/>
              <w:left w:val="single" w:color="000000" w:sz="8" w:space="0"/>
              <w:bottom w:val="single" w:color="auto" w:sz="4" w:space="0"/>
              <w:right w:val="single" w:color="000000" w:sz="8" w:space="0"/>
            </w:tcBorders>
            <w:shd w:val="clear" w:color="auto" w:fill="FFFFFF"/>
            <w:noWrap w:val="0"/>
            <w:vAlign w:val="center"/>
          </w:tcPr>
          <w:p w14:paraId="1DAB20B8">
            <w:pPr>
              <w:spacing w:after="0" w:line="320" w:lineRule="exact"/>
              <w:jc w:val="center"/>
              <w:rPr>
                <w:rFonts w:ascii="宋体" w:hAnsi="宋体" w:eastAsia="宋体"/>
                <w:b/>
                <w:color w:val="auto"/>
                <w:sz w:val="28"/>
                <w:szCs w:val="28"/>
              </w:rPr>
            </w:pPr>
            <w:r>
              <w:rPr>
                <w:rFonts w:hint="eastAsia" w:ascii="宋体" w:hAnsi="宋体" w:eastAsia="宋体"/>
                <w:b/>
                <w:color w:val="auto"/>
                <w:sz w:val="28"/>
                <w:szCs w:val="28"/>
              </w:rPr>
              <w:t>赛项负责人信息</w:t>
            </w:r>
          </w:p>
        </w:tc>
      </w:tr>
      <w:tr w14:paraId="3B01E82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1331" w:type="dxa"/>
            <w:tcBorders>
              <w:top w:val="single" w:color="auto" w:sz="4" w:space="0"/>
              <w:left w:val="single" w:color="000000" w:sz="8" w:space="0"/>
              <w:bottom w:val="single" w:color="auto" w:sz="4" w:space="0"/>
              <w:right w:val="single" w:color="auto" w:sz="4" w:space="0"/>
            </w:tcBorders>
            <w:shd w:val="clear" w:color="auto" w:fill="FFFFFF"/>
            <w:noWrap w:val="0"/>
            <w:vAlign w:val="center"/>
          </w:tcPr>
          <w:p w14:paraId="27EB916D">
            <w:pPr>
              <w:spacing w:after="0" w:line="320" w:lineRule="exact"/>
              <w:jc w:val="center"/>
              <w:rPr>
                <w:rFonts w:ascii="宋体" w:hAnsi="宋体" w:eastAsia="宋体"/>
                <w:b/>
                <w:color w:val="auto"/>
                <w:sz w:val="24"/>
              </w:rPr>
            </w:pPr>
            <w:r>
              <w:rPr>
                <w:rFonts w:hint="eastAsia" w:ascii="宋体" w:hAnsi="宋体" w:eastAsia="宋体"/>
                <w:b/>
                <w:color w:val="auto"/>
                <w:sz w:val="24"/>
              </w:rPr>
              <w:t>姓名</w:t>
            </w:r>
          </w:p>
        </w:tc>
        <w:tc>
          <w:tcPr>
            <w:tcW w:w="1245" w:type="dxa"/>
            <w:gridSpan w:val="2"/>
            <w:tcBorders>
              <w:top w:val="single" w:color="auto" w:sz="4" w:space="0"/>
              <w:left w:val="single" w:color="auto" w:sz="4" w:space="0"/>
              <w:bottom w:val="single" w:color="auto" w:sz="4" w:space="0"/>
              <w:right w:val="single" w:color="auto" w:sz="4" w:space="0"/>
            </w:tcBorders>
            <w:shd w:val="clear" w:color="auto" w:fill="FFFFFF"/>
            <w:noWrap w:val="0"/>
            <w:vAlign w:val="center"/>
          </w:tcPr>
          <w:p w14:paraId="66C06EDA">
            <w:pPr>
              <w:spacing w:after="0" w:line="320" w:lineRule="exact"/>
              <w:jc w:val="center"/>
              <w:rPr>
                <w:rFonts w:hint="eastAsia" w:ascii="宋体" w:hAnsi="宋体" w:eastAsia="宋体"/>
                <w:b/>
                <w:bCs/>
                <w:color w:val="auto"/>
                <w:sz w:val="24"/>
                <w:lang w:val="en-US" w:eastAsia="zh-CN"/>
              </w:rPr>
            </w:pPr>
            <w:r>
              <w:rPr>
                <w:rFonts w:hint="eastAsia" w:ascii="宋体" w:hAnsi="宋体" w:eastAsia="宋体"/>
                <w:b/>
                <w:bCs/>
                <w:color w:val="auto"/>
                <w:sz w:val="24"/>
                <w:lang w:val="en-US" w:eastAsia="zh-CN"/>
              </w:rPr>
              <w:t>樊子双</w:t>
            </w:r>
          </w:p>
        </w:tc>
        <w:tc>
          <w:tcPr>
            <w:tcW w:w="136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79B1416">
            <w:pPr>
              <w:spacing w:after="0" w:line="320" w:lineRule="exact"/>
              <w:jc w:val="center"/>
              <w:rPr>
                <w:rFonts w:ascii="宋体" w:hAnsi="宋体" w:eastAsia="宋体"/>
                <w:b/>
                <w:bCs/>
                <w:color w:val="auto"/>
                <w:sz w:val="24"/>
              </w:rPr>
            </w:pPr>
            <w:r>
              <w:rPr>
                <w:rFonts w:hint="eastAsia" w:ascii="宋体" w:hAnsi="宋体" w:eastAsia="宋体"/>
                <w:b/>
                <w:bCs/>
                <w:color w:val="auto"/>
                <w:sz w:val="24"/>
              </w:rPr>
              <w:t>性别</w:t>
            </w:r>
          </w:p>
        </w:tc>
        <w:tc>
          <w:tcPr>
            <w:tcW w:w="870" w:type="dxa"/>
            <w:gridSpan w:val="2"/>
            <w:tcBorders>
              <w:top w:val="single" w:color="auto" w:sz="4" w:space="0"/>
              <w:left w:val="single" w:color="auto" w:sz="4" w:space="0"/>
              <w:bottom w:val="single" w:color="auto" w:sz="4" w:space="0"/>
              <w:right w:val="single" w:color="auto" w:sz="4" w:space="0"/>
            </w:tcBorders>
            <w:shd w:val="clear" w:color="auto" w:fill="FFFFFF"/>
            <w:noWrap w:val="0"/>
            <w:vAlign w:val="center"/>
          </w:tcPr>
          <w:p w14:paraId="79461B7F">
            <w:pPr>
              <w:spacing w:after="0" w:line="320" w:lineRule="exact"/>
              <w:jc w:val="center"/>
              <w:rPr>
                <w:rFonts w:hint="eastAsia" w:ascii="宋体" w:hAnsi="宋体" w:eastAsia="宋体"/>
                <w:b/>
                <w:bCs/>
                <w:color w:val="auto"/>
                <w:sz w:val="24"/>
                <w:lang w:val="en-US" w:eastAsia="zh-CN"/>
              </w:rPr>
            </w:pPr>
            <w:r>
              <w:rPr>
                <w:rFonts w:hint="eastAsia" w:ascii="宋体" w:hAnsi="宋体" w:eastAsia="宋体"/>
                <w:b/>
                <w:bCs/>
                <w:color w:val="auto"/>
                <w:sz w:val="24"/>
                <w:lang w:val="en-US" w:eastAsia="zh-CN"/>
              </w:rPr>
              <w:t>女</w:t>
            </w:r>
          </w:p>
        </w:tc>
        <w:tc>
          <w:tcPr>
            <w:tcW w:w="9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DBD9AAF">
            <w:pPr>
              <w:spacing w:after="0" w:line="320" w:lineRule="exact"/>
              <w:jc w:val="center"/>
              <w:rPr>
                <w:rFonts w:ascii="宋体" w:hAnsi="宋体" w:eastAsia="宋体"/>
                <w:b/>
                <w:bCs/>
                <w:color w:val="auto"/>
                <w:sz w:val="24"/>
              </w:rPr>
            </w:pPr>
            <w:r>
              <w:rPr>
                <w:rFonts w:hint="eastAsia" w:ascii="宋体" w:hAnsi="宋体" w:eastAsia="宋体"/>
                <w:b/>
                <w:bCs/>
                <w:color w:val="auto"/>
                <w:sz w:val="24"/>
              </w:rPr>
              <w:t>职称</w:t>
            </w:r>
          </w:p>
        </w:tc>
        <w:tc>
          <w:tcPr>
            <w:tcW w:w="870" w:type="dxa"/>
            <w:gridSpan w:val="2"/>
            <w:tcBorders>
              <w:top w:val="single" w:color="auto" w:sz="4" w:space="0"/>
              <w:left w:val="single" w:color="auto" w:sz="4" w:space="0"/>
              <w:bottom w:val="single" w:color="auto" w:sz="4" w:space="0"/>
              <w:right w:val="single" w:color="auto" w:sz="4" w:space="0"/>
            </w:tcBorders>
            <w:shd w:val="clear" w:color="auto" w:fill="FFFFFF"/>
            <w:noWrap w:val="0"/>
            <w:vAlign w:val="center"/>
          </w:tcPr>
          <w:p w14:paraId="737FD839">
            <w:pPr>
              <w:spacing w:after="0" w:line="320" w:lineRule="exact"/>
              <w:jc w:val="center"/>
              <w:rPr>
                <w:rFonts w:hint="default" w:ascii="宋体" w:hAnsi="宋体" w:eastAsia="宋体"/>
                <w:b/>
                <w:bCs/>
                <w:color w:val="auto"/>
                <w:sz w:val="24"/>
                <w:lang w:val="en-US" w:eastAsia="zh-CN"/>
              </w:rPr>
            </w:pPr>
            <w:r>
              <w:rPr>
                <w:rFonts w:hint="eastAsia" w:ascii="宋体" w:hAnsi="宋体" w:eastAsia="宋体"/>
                <w:b/>
                <w:bCs/>
                <w:color w:val="auto"/>
                <w:sz w:val="24"/>
                <w:lang w:val="en-US" w:eastAsia="zh-CN"/>
              </w:rPr>
              <w:t>副教授</w:t>
            </w:r>
          </w:p>
        </w:tc>
        <w:tc>
          <w:tcPr>
            <w:tcW w:w="81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64FE3B1">
            <w:pPr>
              <w:spacing w:after="0" w:line="320" w:lineRule="exact"/>
              <w:jc w:val="center"/>
              <w:rPr>
                <w:rFonts w:ascii="宋体" w:hAnsi="宋体" w:eastAsia="宋体"/>
                <w:b/>
                <w:bCs/>
                <w:color w:val="auto"/>
                <w:sz w:val="24"/>
              </w:rPr>
            </w:pPr>
            <w:r>
              <w:rPr>
                <w:rFonts w:hint="eastAsia" w:ascii="宋体" w:hAnsi="宋体" w:eastAsia="宋体"/>
                <w:b/>
                <w:bCs/>
                <w:color w:val="auto"/>
                <w:sz w:val="24"/>
              </w:rPr>
              <w:t>职务</w:t>
            </w:r>
          </w:p>
        </w:tc>
        <w:tc>
          <w:tcPr>
            <w:tcW w:w="1552" w:type="dxa"/>
            <w:tcBorders>
              <w:top w:val="single" w:color="auto" w:sz="4" w:space="0"/>
              <w:left w:val="single" w:color="auto" w:sz="4" w:space="0"/>
              <w:bottom w:val="single" w:color="auto" w:sz="4" w:space="0"/>
              <w:right w:val="single" w:color="000000" w:sz="8" w:space="0"/>
            </w:tcBorders>
            <w:shd w:val="clear" w:color="auto" w:fill="FFFFFF"/>
            <w:noWrap w:val="0"/>
            <w:vAlign w:val="center"/>
          </w:tcPr>
          <w:p w14:paraId="77AD9BB7">
            <w:pPr>
              <w:spacing w:after="0" w:line="320" w:lineRule="exact"/>
              <w:jc w:val="center"/>
              <w:rPr>
                <w:rFonts w:hint="eastAsia" w:ascii="宋体" w:hAnsi="宋体" w:eastAsia="宋体"/>
                <w:b/>
                <w:bCs/>
                <w:color w:val="auto"/>
                <w:sz w:val="24"/>
                <w:lang w:val="en-US" w:eastAsia="zh-CN"/>
              </w:rPr>
            </w:pPr>
            <w:r>
              <w:rPr>
                <w:rFonts w:hint="eastAsia" w:ascii="宋体" w:hAnsi="宋体" w:eastAsia="宋体"/>
                <w:b/>
                <w:bCs/>
                <w:color w:val="auto"/>
                <w:sz w:val="24"/>
                <w:lang w:val="en-US" w:eastAsia="zh-CN"/>
              </w:rPr>
              <w:t>副主任</w:t>
            </w:r>
          </w:p>
        </w:tc>
      </w:tr>
      <w:tr w14:paraId="6D6C2AE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1331" w:type="dxa"/>
            <w:tcBorders>
              <w:top w:val="single" w:color="auto" w:sz="4" w:space="0"/>
              <w:left w:val="single" w:color="000000" w:sz="8" w:space="0"/>
              <w:bottom w:val="single" w:color="auto" w:sz="4" w:space="0"/>
              <w:right w:val="single" w:color="auto" w:sz="4" w:space="0"/>
            </w:tcBorders>
            <w:shd w:val="clear" w:color="auto" w:fill="FFFFFF"/>
            <w:noWrap w:val="0"/>
            <w:vAlign w:val="center"/>
          </w:tcPr>
          <w:p w14:paraId="0E3B3E62">
            <w:pPr>
              <w:spacing w:after="0" w:line="320" w:lineRule="exact"/>
              <w:jc w:val="center"/>
              <w:rPr>
                <w:rFonts w:ascii="宋体" w:hAnsi="宋体" w:eastAsia="宋体"/>
                <w:b/>
                <w:color w:val="auto"/>
                <w:sz w:val="24"/>
              </w:rPr>
            </w:pPr>
            <w:r>
              <w:rPr>
                <w:rFonts w:hint="eastAsia" w:ascii="宋体" w:hAnsi="宋体" w:eastAsia="宋体"/>
                <w:b/>
                <w:color w:val="auto"/>
                <w:sz w:val="24"/>
              </w:rPr>
              <w:t>工作单位</w:t>
            </w:r>
          </w:p>
        </w:tc>
        <w:tc>
          <w:tcPr>
            <w:tcW w:w="2610" w:type="dxa"/>
            <w:gridSpan w:val="3"/>
            <w:tcBorders>
              <w:top w:val="single" w:color="auto" w:sz="4" w:space="0"/>
              <w:left w:val="single" w:color="auto" w:sz="4" w:space="0"/>
              <w:bottom w:val="single" w:color="auto" w:sz="4" w:space="0"/>
              <w:right w:val="single" w:color="auto" w:sz="4" w:space="0"/>
            </w:tcBorders>
            <w:shd w:val="clear" w:color="auto" w:fill="FFFFFF"/>
            <w:noWrap w:val="0"/>
            <w:vAlign w:val="center"/>
          </w:tcPr>
          <w:p w14:paraId="7FBF30ED">
            <w:pPr>
              <w:spacing w:after="0" w:line="320" w:lineRule="exact"/>
              <w:jc w:val="center"/>
              <w:rPr>
                <w:rFonts w:hint="eastAsia" w:ascii="宋体" w:hAnsi="宋体" w:eastAsia="宋体"/>
                <w:b/>
                <w:bCs/>
                <w:color w:val="auto"/>
                <w:sz w:val="24"/>
                <w:lang w:val="en-US" w:eastAsia="zh-CN"/>
              </w:rPr>
            </w:pPr>
            <w:r>
              <w:rPr>
                <w:rFonts w:hint="eastAsia" w:ascii="宋体" w:hAnsi="宋体" w:eastAsia="宋体"/>
                <w:b/>
                <w:bCs/>
                <w:color w:val="auto"/>
                <w:sz w:val="24"/>
                <w:lang w:val="en-US" w:eastAsia="zh-CN"/>
              </w:rPr>
              <w:t>承德护理职业学院</w:t>
            </w:r>
          </w:p>
        </w:tc>
        <w:tc>
          <w:tcPr>
            <w:tcW w:w="870" w:type="dxa"/>
            <w:gridSpan w:val="2"/>
            <w:tcBorders>
              <w:top w:val="single" w:color="auto" w:sz="4" w:space="0"/>
              <w:left w:val="single" w:color="auto" w:sz="4" w:space="0"/>
              <w:bottom w:val="single" w:color="auto" w:sz="4" w:space="0"/>
              <w:right w:val="single" w:color="auto" w:sz="4" w:space="0"/>
            </w:tcBorders>
            <w:shd w:val="clear" w:color="auto" w:fill="FFFFFF"/>
            <w:noWrap w:val="0"/>
            <w:vAlign w:val="center"/>
          </w:tcPr>
          <w:p w14:paraId="1B17E82A">
            <w:pPr>
              <w:spacing w:after="0" w:line="320" w:lineRule="exact"/>
              <w:jc w:val="center"/>
              <w:rPr>
                <w:rFonts w:ascii="宋体" w:hAnsi="宋体" w:eastAsia="宋体"/>
                <w:b/>
                <w:bCs/>
                <w:color w:val="auto"/>
                <w:sz w:val="24"/>
              </w:rPr>
            </w:pPr>
            <w:r>
              <w:rPr>
                <w:rFonts w:hint="eastAsia" w:ascii="宋体" w:hAnsi="宋体" w:eastAsia="宋体"/>
                <w:b/>
                <w:bCs/>
                <w:color w:val="auto"/>
                <w:sz w:val="24"/>
              </w:rPr>
              <w:t>邮箱</w:t>
            </w:r>
          </w:p>
        </w:tc>
        <w:tc>
          <w:tcPr>
            <w:tcW w:w="4192" w:type="dxa"/>
            <w:gridSpan w:val="5"/>
            <w:tcBorders>
              <w:top w:val="single" w:color="auto" w:sz="4" w:space="0"/>
              <w:left w:val="single" w:color="auto" w:sz="4" w:space="0"/>
              <w:bottom w:val="single" w:color="auto" w:sz="4" w:space="0"/>
              <w:right w:val="single" w:color="000000" w:sz="8" w:space="0"/>
            </w:tcBorders>
            <w:shd w:val="clear" w:color="auto" w:fill="FFFFFF"/>
            <w:noWrap w:val="0"/>
            <w:vAlign w:val="center"/>
          </w:tcPr>
          <w:p w14:paraId="244FED28">
            <w:pPr>
              <w:spacing w:after="0" w:line="320" w:lineRule="exact"/>
              <w:jc w:val="center"/>
              <w:rPr>
                <w:rFonts w:hint="default" w:ascii="宋体" w:hAnsi="宋体" w:eastAsia="宋体"/>
                <w:b/>
                <w:bCs/>
                <w:color w:val="auto"/>
                <w:sz w:val="24"/>
                <w:lang w:val="en-US" w:eastAsia="zh-CN"/>
              </w:rPr>
            </w:pPr>
            <w:r>
              <w:rPr>
                <w:rFonts w:hint="eastAsia" w:ascii="宋体" w:hAnsi="宋体" w:eastAsia="宋体"/>
                <w:b/>
                <w:bCs/>
                <w:color w:val="auto"/>
                <w:sz w:val="24"/>
                <w:lang w:val="en-US" w:eastAsia="zh-CN"/>
              </w:rPr>
              <w:t>jlbeibei140@163.com</w:t>
            </w:r>
          </w:p>
        </w:tc>
      </w:tr>
      <w:tr w14:paraId="4F83C1A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1331" w:type="dxa"/>
            <w:tcBorders>
              <w:top w:val="single" w:color="auto" w:sz="4" w:space="0"/>
              <w:left w:val="single" w:color="000000" w:sz="8" w:space="0"/>
              <w:bottom w:val="single" w:color="auto" w:sz="4" w:space="0"/>
              <w:right w:val="single" w:color="auto" w:sz="4" w:space="0"/>
            </w:tcBorders>
            <w:shd w:val="clear" w:color="auto" w:fill="FFFFFF"/>
            <w:noWrap w:val="0"/>
            <w:vAlign w:val="center"/>
          </w:tcPr>
          <w:p w14:paraId="7DD8B311">
            <w:pPr>
              <w:spacing w:after="0" w:line="320" w:lineRule="exact"/>
              <w:jc w:val="center"/>
              <w:rPr>
                <w:rFonts w:ascii="宋体" w:hAnsi="宋体" w:eastAsia="宋体"/>
                <w:b/>
                <w:color w:val="auto"/>
                <w:sz w:val="24"/>
              </w:rPr>
            </w:pPr>
            <w:r>
              <w:rPr>
                <w:rFonts w:hint="eastAsia" w:ascii="宋体" w:hAnsi="宋体" w:eastAsia="宋体"/>
                <w:b/>
                <w:color w:val="auto"/>
                <w:sz w:val="24"/>
              </w:rPr>
              <w:t>联系电话</w:t>
            </w:r>
          </w:p>
        </w:tc>
        <w:tc>
          <w:tcPr>
            <w:tcW w:w="7672" w:type="dxa"/>
            <w:gridSpan w:val="10"/>
            <w:tcBorders>
              <w:top w:val="single" w:color="auto" w:sz="4" w:space="0"/>
              <w:left w:val="single" w:color="auto" w:sz="4" w:space="0"/>
              <w:bottom w:val="single" w:color="auto" w:sz="4" w:space="0"/>
              <w:right w:val="single" w:color="000000" w:sz="8" w:space="0"/>
            </w:tcBorders>
            <w:shd w:val="clear" w:color="auto" w:fill="FFFFFF"/>
            <w:noWrap w:val="0"/>
            <w:vAlign w:val="center"/>
          </w:tcPr>
          <w:p w14:paraId="48CAD848">
            <w:pPr>
              <w:spacing w:after="0" w:line="320" w:lineRule="exact"/>
              <w:jc w:val="center"/>
              <w:rPr>
                <w:rFonts w:hint="default" w:ascii="宋体" w:hAnsi="宋体" w:eastAsia="宋体"/>
                <w:b/>
                <w:bCs/>
                <w:color w:val="auto"/>
                <w:sz w:val="24"/>
                <w:lang w:val="en-US" w:eastAsia="zh-CN"/>
              </w:rPr>
            </w:pPr>
            <w:r>
              <w:rPr>
                <w:rFonts w:hint="eastAsia" w:ascii="宋体" w:hAnsi="宋体" w:eastAsia="宋体"/>
                <w:b/>
                <w:bCs/>
                <w:color w:val="auto"/>
                <w:sz w:val="24"/>
                <w:lang w:val="en-US" w:eastAsia="zh-CN"/>
              </w:rPr>
              <w:t>13403146824</w:t>
            </w:r>
          </w:p>
        </w:tc>
      </w:tr>
      <w:tr w14:paraId="43D95B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922" w:type="dxa"/>
            <w:gridSpan w:val="2"/>
            <w:noWrap w:val="0"/>
            <w:vAlign w:val="center"/>
          </w:tcPr>
          <w:p w14:paraId="7B8A122C">
            <w:pPr>
              <w:spacing w:after="0" w:line="320" w:lineRule="exact"/>
              <w:jc w:val="center"/>
              <w:rPr>
                <w:rFonts w:ascii="宋体" w:hAnsi="宋体" w:eastAsia="宋体"/>
                <w:b/>
                <w:color w:val="auto"/>
                <w:sz w:val="24"/>
              </w:rPr>
            </w:pPr>
            <w:bookmarkStart w:id="0" w:name="_Hlk82090986"/>
            <w:r>
              <w:rPr>
                <w:rFonts w:hint="eastAsia" w:ascii="宋体" w:hAnsi="宋体" w:eastAsia="宋体"/>
                <w:b/>
                <w:color w:val="auto"/>
                <w:sz w:val="24"/>
              </w:rPr>
              <w:t>赛项名称</w:t>
            </w:r>
          </w:p>
        </w:tc>
        <w:tc>
          <w:tcPr>
            <w:tcW w:w="2725" w:type="dxa"/>
            <w:gridSpan w:val="3"/>
            <w:noWrap w:val="0"/>
            <w:vAlign w:val="center"/>
          </w:tcPr>
          <w:p w14:paraId="3C3619CF">
            <w:pPr>
              <w:spacing w:before="156" w:after="0" w:line="320" w:lineRule="exact"/>
              <w:jc w:val="center"/>
              <w:rPr>
                <w:rFonts w:ascii="宋体" w:hAnsi="宋体" w:eastAsia="宋体"/>
                <w:b/>
                <w:color w:val="auto"/>
                <w:sz w:val="24"/>
              </w:rPr>
            </w:pPr>
            <w:r>
              <w:rPr>
                <w:rFonts w:hint="eastAsia" w:ascii="宋体" w:hAnsi="宋体" w:eastAsia="宋体"/>
                <w:b/>
                <w:color w:val="auto"/>
                <w:sz w:val="24"/>
              </w:rPr>
              <w:t>失智老年人健康照护技能全国邀请赛</w:t>
            </w:r>
          </w:p>
        </w:tc>
        <w:tc>
          <w:tcPr>
            <w:tcW w:w="1743" w:type="dxa"/>
            <w:gridSpan w:val="3"/>
            <w:noWrap w:val="0"/>
            <w:vAlign w:val="center"/>
          </w:tcPr>
          <w:p w14:paraId="79E4AC9F">
            <w:pPr>
              <w:spacing w:after="0" w:line="320" w:lineRule="exact"/>
              <w:jc w:val="center"/>
              <w:rPr>
                <w:rFonts w:ascii="宋体" w:hAnsi="宋体" w:eastAsia="宋体"/>
                <w:b/>
                <w:color w:val="auto"/>
                <w:sz w:val="24"/>
              </w:rPr>
            </w:pPr>
            <w:r>
              <w:rPr>
                <w:rFonts w:hint="eastAsia" w:ascii="宋体" w:hAnsi="宋体" w:eastAsia="宋体"/>
                <w:b/>
                <w:color w:val="auto"/>
                <w:sz w:val="24"/>
              </w:rPr>
              <w:t>所属集团</w:t>
            </w:r>
          </w:p>
        </w:tc>
        <w:tc>
          <w:tcPr>
            <w:tcW w:w="2613" w:type="dxa"/>
            <w:gridSpan w:val="3"/>
            <w:noWrap w:val="0"/>
            <w:vAlign w:val="center"/>
          </w:tcPr>
          <w:p w14:paraId="3380697C">
            <w:pPr>
              <w:spacing w:after="0" w:line="320" w:lineRule="exact"/>
              <w:jc w:val="center"/>
              <w:rPr>
                <w:rFonts w:hint="default" w:ascii="宋体" w:hAnsi="宋体" w:eastAsia="宋体"/>
                <w:b/>
                <w:color w:val="auto"/>
                <w:sz w:val="24"/>
                <w:lang w:val="en-US" w:eastAsia="zh-CN"/>
              </w:rPr>
            </w:pPr>
            <w:r>
              <w:rPr>
                <w:rFonts w:hint="eastAsia" w:ascii="宋体" w:hAnsi="宋体" w:eastAsia="宋体"/>
                <w:b/>
                <w:color w:val="auto"/>
                <w:sz w:val="24"/>
                <w:lang w:val="en-US" w:eastAsia="zh-CN"/>
              </w:rPr>
              <w:t>河北省卫生职教集团</w:t>
            </w:r>
          </w:p>
        </w:tc>
      </w:tr>
      <w:tr w14:paraId="517F78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922" w:type="dxa"/>
            <w:gridSpan w:val="2"/>
            <w:noWrap w:val="0"/>
            <w:vAlign w:val="center"/>
          </w:tcPr>
          <w:p w14:paraId="220D5A70">
            <w:pPr>
              <w:spacing w:after="0" w:line="320" w:lineRule="exact"/>
              <w:jc w:val="center"/>
              <w:rPr>
                <w:rFonts w:ascii="宋体" w:hAnsi="宋体" w:eastAsia="宋体"/>
                <w:b/>
                <w:color w:val="auto"/>
                <w:sz w:val="24"/>
              </w:rPr>
            </w:pPr>
            <w:r>
              <w:rPr>
                <w:rFonts w:hint="eastAsia" w:ascii="宋体" w:hAnsi="宋体" w:eastAsia="宋体"/>
                <w:b/>
                <w:color w:val="auto"/>
                <w:sz w:val="24"/>
              </w:rPr>
              <w:t>组别</w:t>
            </w:r>
          </w:p>
        </w:tc>
        <w:tc>
          <w:tcPr>
            <w:tcW w:w="2725" w:type="dxa"/>
            <w:gridSpan w:val="3"/>
            <w:noWrap w:val="0"/>
            <w:vAlign w:val="center"/>
          </w:tcPr>
          <w:p w14:paraId="060E531C">
            <w:pPr>
              <w:spacing w:after="0" w:line="320" w:lineRule="exact"/>
              <w:jc w:val="center"/>
              <w:rPr>
                <w:rFonts w:ascii="宋体" w:hAnsi="宋体" w:eastAsia="宋体"/>
                <w:b/>
                <w:color w:val="auto"/>
                <w:sz w:val="24"/>
              </w:rPr>
            </w:pPr>
            <w:r>
              <w:rPr>
                <w:rFonts w:hint="eastAsia" w:ascii="宋体" w:hAnsi="宋体" w:eastAsia="宋体"/>
                <w:b/>
                <w:color w:val="auto"/>
                <w:sz w:val="24"/>
              </w:rPr>
              <w:sym w:font="Wingdings 2" w:char="00A3"/>
            </w:r>
            <w:r>
              <w:rPr>
                <w:rFonts w:hint="eastAsia" w:ascii="宋体" w:hAnsi="宋体" w:eastAsia="宋体"/>
                <w:b/>
                <w:color w:val="auto"/>
                <w:sz w:val="24"/>
              </w:rPr>
              <w:t xml:space="preserve">中职组  </w:t>
            </w:r>
            <w:r>
              <w:rPr>
                <w:rFonts w:hint="eastAsia" w:ascii="宋体" w:hAnsi="宋体" w:eastAsia="宋体"/>
                <w:b/>
                <w:color w:val="auto"/>
                <w:sz w:val="24"/>
                <w:lang w:eastAsia="zh-CN"/>
              </w:rPr>
              <w:t>☑</w:t>
            </w:r>
            <w:r>
              <w:rPr>
                <w:rFonts w:hint="eastAsia" w:ascii="宋体" w:hAnsi="宋体" w:eastAsia="宋体"/>
                <w:b/>
                <w:color w:val="auto"/>
                <w:sz w:val="24"/>
              </w:rPr>
              <w:t>高职组</w:t>
            </w:r>
          </w:p>
        </w:tc>
        <w:tc>
          <w:tcPr>
            <w:tcW w:w="1743" w:type="dxa"/>
            <w:gridSpan w:val="3"/>
            <w:noWrap w:val="0"/>
            <w:vAlign w:val="center"/>
          </w:tcPr>
          <w:p w14:paraId="0DB83F32">
            <w:pPr>
              <w:spacing w:after="0" w:line="320" w:lineRule="exact"/>
              <w:jc w:val="center"/>
              <w:rPr>
                <w:rFonts w:ascii="宋体" w:hAnsi="宋体" w:eastAsia="宋体"/>
                <w:b/>
                <w:color w:val="auto"/>
                <w:sz w:val="24"/>
              </w:rPr>
            </w:pPr>
            <w:r>
              <w:rPr>
                <w:rFonts w:hint="eastAsia" w:ascii="宋体" w:hAnsi="宋体" w:eastAsia="宋体"/>
                <w:b/>
                <w:color w:val="auto"/>
                <w:sz w:val="24"/>
              </w:rPr>
              <w:t>比赛方式</w:t>
            </w:r>
          </w:p>
        </w:tc>
        <w:tc>
          <w:tcPr>
            <w:tcW w:w="2613" w:type="dxa"/>
            <w:gridSpan w:val="3"/>
            <w:noWrap w:val="0"/>
            <w:vAlign w:val="center"/>
          </w:tcPr>
          <w:p w14:paraId="7AFDEE82">
            <w:pPr>
              <w:spacing w:after="0" w:line="320" w:lineRule="exact"/>
              <w:jc w:val="center"/>
              <w:rPr>
                <w:rFonts w:hint="eastAsia" w:ascii="宋体" w:hAnsi="宋体" w:eastAsia="宋体"/>
                <w:b/>
                <w:color w:val="auto"/>
                <w:sz w:val="24"/>
                <w:lang w:val="en-US" w:eastAsia="zh-CN"/>
              </w:rPr>
            </w:pPr>
            <w:r>
              <w:rPr>
                <w:rFonts w:hint="eastAsia" w:ascii="宋体" w:hAnsi="宋体" w:eastAsia="宋体"/>
                <w:b/>
                <w:color w:val="auto"/>
                <w:sz w:val="24"/>
                <w:lang w:val="en-US" w:eastAsia="zh-CN"/>
              </w:rPr>
              <w:t>学生个人赛</w:t>
            </w:r>
          </w:p>
        </w:tc>
      </w:tr>
      <w:tr w14:paraId="3C534B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7" w:hRule="atLeast"/>
          <w:jc w:val="center"/>
        </w:trPr>
        <w:tc>
          <w:tcPr>
            <w:tcW w:w="1922" w:type="dxa"/>
            <w:gridSpan w:val="2"/>
            <w:noWrap w:val="0"/>
            <w:vAlign w:val="center"/>
          </w:tcPr>
          <w:p w14:paraId="2C072BB4">
            <w:pPr>
              <w:spacing w:after="0" w:line="320" w:lineRule="exact"/>
              <w:jc w:val="center"/>
              <w:rPr>
                <w:rFonts w:ascii="宋体" w:hAnsi="宋体" w:eastAsia="宋体"/>
                <w:b/>
                <w:color w:val="auto"/>
                <w:sz w:val="24"/>
              </w:rPr>
            </w:pPr>
            <w:r>
              <w:rPr>
                <w:rFonts w:hint="eastAsia" w:ascii="宋体" w:hAnsi="宋体" w:eastAsia="宋体"/>
                <w:b/>
                <w:color w:val="auto"/>
                <w:sz w:val="24"/>
              </w:rPr>
              <w:t>所属专业类</w:t>
            </w:r>
          </w:p>
        </w:tc>
        <w:tc>
          <w:tcPr>
            <w:tcW w:w="2725" w:type="dxa"/>
            <w:gridSpan w:val="3"/>
            <w:noWrap w:val="0"/>
            <w:vAlign w:val="center"/>
          </w:tcPr>
          <w:p w14:paraId="5F4F4306">
            <w:pPr>
              <w:spacing w:before="156" w:after="0" w:line="320" w:lineRule="exact"/>
              <w:jc w:val="center"/>
              <w:rPr>
                <w:rFonts w:hint="default" w:ascii="宋体" w:hAnsi="宋体" w:eastAsia="宋体"/>
                <w:b/>
                <w:color w:val="auto"/>
                <w:sz w:val="24"/>
                <w:lang w:val="en-US" w:eastAsia="zh-CN"/>
              </w:rPr>
            </w:pPr>
            <w:r>
              <w:rPr>
                <w:rFonts w:hint="eastAsia" w:ascii="宋体" w:hAnsi="宋体" w:eastAsia="宋体"/>
                <w:b/>
                <w:color w:val="auto"/>
                <w:sz w:val="24"/>
                <w:lang w:val="en-US" w:eastAsia="zh-CN"/>
              </w:rPr>
              <w:t>医药卫生大类</w:t>
            </w:r>
          </w:p>
        </w:tc>
        <w:tc>
          <w:tcPr>
            <w:tcW w:w="1743" w:type="dxa"/>
            <w:gridSpan w:val="3"/>
            <w:noWrap w:val="0"/>
            <w:vAlign w:val="center"/>
          </w:tcPr>
          <w:p w14:paraId="373853C1">
            <w:pPr>
              <w:spacing w:after="0" w:line="320" w:lineRule="exact"/>
              <w:jc w:val="center"/>
              <w:rPr>
                <w:rFonts w:ascii="宋体" w:hAnsi="宋体" w:eastAsia="宋体"/>
                <w:b/>
                <w:color w:val="auto"/>
                <w:sz w:val="24"/>
              </w:rPr>
            </w:pPr>
            <w:r>
              <w:rPr>
                <w:rFonts w:hint="eastAsia" w:ascii="宋体" w:hAnsi="宋体" w:eastAsia="宋体"/>
                <w:b/>
                <w:color w:val="auto"/>
                <w:sz w:val="24"/>
              </w:rPr>
              <w:t>应用产业领域</w:t>
            </w:r>
          </w:p>
        </w:tc>
        <w:tc>
          <w:tcPr>
            <w:tcW w:w="2613" w:type="dxa"/>
            <w:gridSpan w:val="3"/>
            <w:noWrap w:val="0"/>
            <w:vAlign w:val="center"/>
          </w:tcPr>
          <w:p w14:paraId="71ED9546">
            <w:pPr>
              <w:spacing w:before="156" w:after="0" w:line="320" w:lineRule="exact"/>
              <w:jc w:val="center"/>
              <w:rPr>
                <w:rFonts w:hint="eastAsia" w:ascii="宋体" w:hAnsi="宋体" w:eastAsia="宋体"/>
                <w:b/>
                <w:color w:val="auto"/>
                <w:sz w:val="24"/>
                <w:lang w:val="en-US" w:eastAsia="zh-CN"/>
              </w:rPr>
            </w:pPr>
            <w:r>
              <w:rPr>
                <w:rFonts w:hint="eastAsia" w:ascii="宋体" w:hAnsi="宋体" w:eastAsia="宋体"/>
                <w:b/>
                <w:color w:val="auto"/>
                <w:sz w:val="24"/>
                <w:lang w:val="en-US" w:eastAsia="zh-CN"/>
              </w:rPr>
              <w:t>现代服务</w:t>
            </w:r>
          </w:p>
        </w:tc>
      </w:tr>
      <w:tr w14:paraId="74245A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390" w:type="dxa"/>
            <w:gridSpan w:val="8"/>
            <w:noWrap w:val="0"/>
            <w:vAlign w:val="center"/>
          </w:tcPr>
          <w:p w14:paraId="03D2A7F5">
            <w:pPr>
              <w:spacing w:after="0" w:line="320" w:lineRule="exact"/>
              <w:jc w:val="center"/>
              <w:rPr>
                <w:rFonts w:hint="eastAsia" w:ascii="宋体" w:hAnsi="宋体" w:eastAsia="宋体"/>
                <w:b/>
                <w:color w:val="auto"/>
                <w:sz w:val="24"/>
              </w:rPr>
            </w:pPr>
            <w:r>
              <w:rPr>
                <w:rFonts w:hint="eastAsia" w:ascii="宋体" w:hAnsi="宋体" w:eastAsia="宋体"/>
                <w:b/>
                <w:color w:val="auto"/>
                <w:sz w:val="24"/>
              </w:rPr>
              <w:t>承诺可投入用于赛事保障的经费额度（单位：万元）</w:t>
            </w:r>
          </w:p>
        </w:tc>
        <w:tc>
          <w:tcPr>
            <w:tcW w:w="2613" w:type="dxa"/>
            <w:gridSpan w:val="3"/>
            <w:noWrap w:val="0"/>
            <w:vAlign w:val="center"/>
          </w:tcPr>
          <w:p w14:paraId="17EAA73D">
            <w:pPr>
              <w:spacing w:before="156" w:after="0" w:line="320" w:lineRule="exact"/>
              <w:jc w:val="center"/>
              <w:rPr>
                <w:rFonts w:hint="default" w:ascii="宋体" w:hAnsi="宋体" w:eastAsia="宋体"/>
                <w:b/>
                <w:color w:val="auto"/>
                <w:sz w:val="24"/>
                <w:lang w:val="en-US" w:eastAsia="zh-CN"/>
              </w:rPr>
            </w:pPr>
            <w:r>
              <w:rPr>
                <w:rFonts w:hint="eastAsia" w:ascii="宋体" w:hAnsi="宋体" w:eastAsia="宋体"/>
                <w:b/>
                <w:color w:val="auto"/>
                <w:sz w:val="24"/>
                <w:lang w:val="en-US" w:eastAsia="zh-CN"/>
              </w:rPr>
              <w:t>50万</w:t>
            </w:r>
          </w:p>
        </w:tc>
      </w:tr>
      <w:tr w14:paraId="66C0764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27" w:hRule="atLeast"/>
          <w:jc w:val="center"/>
        </w:trPr>
        <w:tc>
          <w:tcPr>
            <w:tcW w:w="9003" w:type="dxa"/>
            <w:gridSpan w:val="11"/>
            <w:tcBorders>
              <w:top w:val="single" w:color="auto" w:sz="4" w:space="0"/>
              <w:left w:val="single" w:color="000000" w:sz="8" w:space="0"/>
              <w:bottom w:val="single" w:color="000000" w:sz="8" w:space="0"/>
              <w:right w:val="single" w:color="000000" w:sz="8" w:space="0"/>
            </w:tcBorders>
            <w:shd w:val="clear" w:color="auto" w:fill="FFFFFF"/>
            <w:noWrap w:val="0"/>
            <w:vAlign w:val="center"/>
          </w:tcPr>
          <w:p w14:paraId="7753FE15">
            <w:pPr>
              <w:spacing w:after="0" w:line="320" w:lineRule="exact"/>
              <w:jc w:val="center"/>
              <w:rPr>
                <w:rFonts w:ascii="宋体" w:hAnsi="宋体" w:eastAsia="宋体"/>
                <w:bCs/>
                <w:color w:val="auto"/>
                <w:sz w:val="28"/>
                <w:szCs w:val="28"/>
              </w:rPr>
            </w:pPr>
            <w:r>
              <w:rPr>
                <w:rFonts w:hint="eastAsia" w:ascii="宋体" w:hAnsi="宋体" w:eastAsia="宋体" w:cs="Arial"/>
                <w:b/>
                <w:color w:val="auto"/>
                <w:sz w:val="24"/>
                <w:szCs w:val="24"/>
              </w:rPr>
              <w:t>专业优势（500字以内）</w:t>
            </w:r>
          </w:p>
        </w:tc>
      </w:tr>
      <w:tr w14:paraId="53CCE35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600" w:hRule="atLeast"/>
          <w:jc w:val="center"/>
        </w:trPr>
        <w:tc>
          <w:tcPr>
            <w:tcW w:w="9003" w:type="dxa"/>
            <w:gridSpan w:val="11"/>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6F0F1B24">
            <w:pPr>
              <w:ind w:firstLine="480" w:firstLineChars="200"/>
              <w:rPr>
                <w:sz w:val="24"/>
                <w:szCs w:val="24"/>
              </w:rPr>
            </w:pPr>
          </w:p>
          <w:p w14:paraId="1697C734">
            <w:pPr>
              <w:ind w:firstLine="480" w:firstLineChars="200"/>
              <w:rPr>
                <w:sz w:val="24"/>
                <w:szCs w:val="24"/>
              </w:rPr>
            </w:pPr>
            <w:r>
              <w:rPr>
                <w:sz w:val="24"/>
                <w:szCs w:val="24"/>
              </w:rPr>
              <w:t>专业办学历史悠久，底蕴深厚。护理专业是1978年建校最早开设的骨干专业，在校生3000余人，占在校生总数50%。自开办以来已为社会培养近2万名护理毕业生，对推动承德市及至京津冀区域护理事业的发展起着支撑作用,学校也由此成为全国首批以护理命名的卫生类职业院校。护理专业升本被列入承德国家可持续发展议程创新示范区重点建设项目。瞄准国家战略和市场需求，专业办学特色鲜明。全面落实国家职业教育新政策，以市场需求为导向，不断拓展护理专业办学方向，增设护理专业老年方向、口腔方向、中医方向、母婴方向等专业方向。深化教学改革，成绩斐然。构建“岗课赛证”融合人才培养模式。师生在各级各类技能大赛获奖，荣获全国职业技能大赛健康照护赛项金奖、全国职业院校技能大赛护理技能大赛二等奖、老年护理与保健技能大赛三等奖成绩。先后开展养老护理员、育婴师、老年照护和母婴护理“1+X’职业等级证书的考评工作;毕业生持证率在95%以上，就业率平均在97.5%以上，用人单位对毕业生的满意度达到95%以上。为承德市健康产业职教集团理事长，牵头成立医疗健养产业研究院和健康产业大数据智库、京津冀康养人才产教协同联盟，打造协同育人机制，创新产教融合、科教融汇新机制。</w:t>
            </w:r>
          </w:p>
          <w:p w14:paraId="4BC44EE7">
            <w:pPr>
              <w:ind w:firstLine="440" w:firstLineChars="200"/>
            </w:pPr>
          </w:p>
          <w:p w14:paraId="3E29F5E6">
            <w:pPr>
              <w:ind w:firstLine="440" w:firstLineChars="200"/>
            </w:pPr>
          </w:p>
        </w:tc>
      </w:tr>
      <w:bookmarkEnd w:id="0"/>
    </w:tbl>
    <w:p w14:paraId="6E804434">
      <w:pPr>
        <w:spacing w:line="100" w:lineRule="exact"/>
        <w:ind w:left="448"/>
        <w:rPr>
          <w:rFonts w:eastAsia="黑体"/>
          <w:color w:val="auto"/>
          <w:sz w:val="8"/>
        </w:rPr>
      </w:pPr>
    </w:p>
    <w:tbl>
      <w:tblPr>
        <w:tblStyle w:val="16"/>
        <w:tblW w:w="9003"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13"/>
        <w:gridCol w:w="1248"/>
        <w:gridCol w:w="2176"/>
        <w:gridCol w:w="1305"/>
        <w:gridCol w:w="1200"/>
        <w:gridCol w:w="2361"/>
      </w:tblGrid>
      <w:tr w14:paraId="602EF73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70" w:hRule="atLeast"/>
          <w:jc w:val="center"/>
        </w:trPr>
        <w:tc>
          <w:tcPr>
            <w:tcW w:w="9003" w:type="dxa"/>
            <w:gridSpan w:val="6"/>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74596268">
            <w:pPr>
              <w:jc w:val="center"/>
              <w:rPr>
                <w:rFonts w:ascii="宋体" w:hAnsi="宋体" w:eastAsia="宋体"/>
                <w:b/>
                <w:color w:val="auto"/>
                <w:sz w:val="28"/>
                <w:szCs w:val="28"/>
              </w:rPr>
            </w:pPr>
            <w:bookmarkStart w:id="1" w:name="PO_system"/>
            <w:bookmarkEnd w:id="1"/>
            <w:bookmarkStart w:id="2" w:name="PO_systemCode"/>
            <w:bookmarkEnd w:id="2"/>
            <w:bookmarkStart w:id="3" w:name="PO_keyWords"/>
            <w:bookmarkEnd w:id="3"/>
            <w:bookmarkStart w:id="4" w:name="PO_provinceCode"/>
            <w:bookmarkEnd w:id="4"/>
            <w:bookmarkStart w:id="5" w:name="PO_province"/>
            <w:bookmarkEnd w:id="5"/>
            <w:r>
              <w:rPr>
                <w:rFonts w:hint="eastAsia" w:ascii="仿宋_GB2312" w:hAnsi="仿宋" w:eastAsia="仿宋_GB2312" w:cs="Arial"/>
                <w:b/>
                <w:color w:val="auto"/>
                <w:sz w:val="28"/>
                <w:szCs w:val="28"/>
              </w:rPr>
              <w:t>办赛条件（1000字以内）</w:t>
            </w:r>
          </w:p>
        </w:tc>
      </w:tr>
      <w:tr w14:paraId="3ACFF25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037" w:hRule="atLeast"/>
          <w:jc w:val="center"/>
        </w:trPr>
        <w:tc>
          <w:tcPr>
            <w:tcW w:w="9003" w:type="dxa"/>
            <w:gridSpan w:val="6"/>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139A4638">
            <w:pPr>
              <w:keepNext w:val="0"/>
              <w:keepLines w:val="0"/>
              <w:pageBreakBefore w:val="0"/>
              <w:widowControl/>
              <w:kinsoku/>
              <w:wordWrap/>
              <w:overflowPunct/>
              <w:topLinePunct w:val="0"/>
              <w:autoSpaceDE/>
              <w:autoSpaceDN/>
              <w:bidi w:val="0"/>
              <w:adjustRightInd/>
              <w:snapToGrid/>
              <w:spacing w:after="0" w:line="260" w:lineRule="auto"/>
              <w:ind w:firstLine="480" w:firstLineChars="200"/>
              <w:textAlignment w:val="auto"/>
              <w:rPr>
                <w:rFonts w:hint="eastAsia"/>
                <w:sz w:val="24"/>
                <w:szCs w:val="24"/>
              </w:rPr>
            </w:pPr>
            <w:r>
              <w:rPr>
                <w:rFonts w:hint="eastAsia"/>
                <w:sz w:val="24"/>
                <w:szCs w:val="24"/>
              </w:rPr>
              <w:t>1.内部条件</w:t>
            </w:r>
          </w:p>
          <w:p w14:paraId="624BA44A">
            <w:pPr>
              <w:keepNext w:val="0"/>
              <w:keepLines w:val="0"/>
              <w:pageBreakBefore w:val="0"/>
              <w:widowControl/>
              <w:kinsoku/>
              <w:wordWrap/>
              <w:overflowPunct/>
              <w:topLinePunct w:val="0"/>
              <w:autoSpaceDE/>
              <w:autoSpaceDN/>
              <w:bidi w:val="0"/>
              <w:adjustRightInd/>
              <w:snapToGrid/>
              <w:spacing w:after="0" w:line="260" w:lineRule="auto"/>
              <w:ind w:firstLine="480" w:firstLineChars="200"/>
              <w:textAlignment w:val="auto"/>
              <w:rPr>
                <w:rFonts w:hint="eastAsia"/>
                <w:sz w:val="24"/>
                <w:szCs w:val="24"/>
              </w:rPr>
            </w:pPr>
            <w:r>
              <w:rPr>
                <w:rFonts w:hint="eastAsia"/>
                <w:sz w:val="24"/>
                <w:szCs w:val="24"/>
              </w:rPr>
              <w:t>1.1学校享有较高社会声誉，承担多项大赛裁判及裁判长职务。校长单伟颖，护理学博士，二级教授，先后担任中华人民共和国第一届全国职业技能大赛“健康照护”项目裁判、第二届裁判长，省赛选拔赛专家组组长兼裁判长；全国新职业技术技能大赛“健康照护师”项目专家组组长兼裁判长；全国职业院校技能大赛“健康与社会照护”项目专家；全国“养老护理员”技能大赛河北省选拔赛专家组组长兼裁判长；全国“健康与社会照护”技能大赛河北省选拔赛专家组组长兼裁判长；中华护理学会职业教育专委会副主任、全国卫生健康行业教育教学指导委员会护理专委会副主委、助产分委会主委。作为护理专业的带头人，获批河北省教育厅河北省首批职业教育教师教学创新团队养老服务（护理专业）、河北省职业教育助产专业教师教学创新团队、河北省职业院校护理专业“双师型”名师工作室、河北省省人社厅、财政厅护理技能大师工作室项目建设，完成河北省教育厅护理技术技能大师工作室（三年行动计划项目）。学校为全国卫生职业院校执业资格考试联盟理事长单位、护士执业资格考试工作委员会主任委员单位；被河北省民政厅等五部门授予河北省养老护理职业技能大赛突出贡献奖；承德市人力资源和社会保障局授予第二届中华人民共和国职业技能大赛冠军单位；承德市委市政府授予“先进集体”称号。</w:t>
            </w:r>
          </w:p>
          <w:p w14:paraId="35C1A791">
            <w:pPr>
              <w:keepNext w:val="0"/>
              <w:keepLines w:val="0"/>
              <w:pageBreakBefore w:val="0"/>
              <w:widowControl/>
              <w:kinsoku/>
              <w:wordWrap/>
              <w:overflowPunct/>
              <w:topLinePunct w:val="0"/>
              <w:autoSpaceDE/>
              <w:autoSpaceDN/>
              <w:bidi w:val="0"/>
              <w:adjustRightInd/>
              <w:snapToGrid/>
              <w:spacing w:after="0" w:line="260" w:lineRule="auto"/>
              <w:ind w:firstLine="480" w:firstLineChars="200"/>
              <w:textAlignment w:val="auto"/>
              <w:rPr>
                <w:rFonts w:hint="eastAsia"/>
                <w:sz w:val="24"/>
                <w:szCs w:val="24"/>
              </w:rPr>
            </w:pPr>
            <w:r>
              <w:rPr>
                <w:rFonts w:hint="eastAsia"/>
                <w:sz w:val="24"/>
                <w:szCs w:val="24"/>
              </w:rPr>
              <w:t>1.2学校建有集教学、培训、职业技能鉴定、社区医疗服务于一体的高仿真临床护理实训中心，建筑面积约6000余平米，共有34间实训室，包括护理实训中心、母婴保健实训中心、老年康复护理实训中心及AHA培训基地，实训中心配备有高级综合模拟人、高仿真助产系统、虚拟静脉穿刺训练系统等高端实训设备，为学生提供更加良好的职业实训保障，为开展对外技术交流和社会服务提供了有力的支撑。依托临床护理实训中心成功承办了2024年、2025年河北省职业院校技能大赛护理技能比赛。有先进的设备和足够的场地和空间完成各项技能比赛。</w:t>
            </w:r>
          </w:p>
          <w:p w14:paraId="41A1DCB9">
            <w:pPr>
              <w:keepNext w:val="0"/>
              <w:keepLines w:val="0"/>
              <w:pageBreakBefore w:val="0"/>
              <w:widowControl/>
              <w:kinsoku/>
              <w:wordWrap/>
              <w:overflowPunct/>
              <w:topLinePunct w:val="0"/>
              <w:autoSpaceDE/>
              <w:autoSpaceDN/>
              <w:bidi w:val="0"/>
              <w:adjustRightInd/>
              <w:snapToGrid/>
              <w:spacing w:after="0" w:line="260" w:lineRule="auto"/>
              <w:ind w:firstLine="480" w:firstLineChars="200"/>
              <w:textAlignment w:val="auto"/>
              <w:rPr>
                <w:rFonts w:hint="eastAsia"/>
                <w:sz w:val="24"/>
                <w:szCs w:val="24"/>
              </w:rPr>
            </w:pPr>
            <w:r>
              <w:rPr>
                <w:rFonts w:hint="eastAsia"/>
                <w:sz w:val="24"/>
                <w:szCs w:val="24"/>
              </w:rPr>
              <w:t>1.3学校高度重视技能大赛，积极推进“岗课赛证”融合模式，投入足够的资金用于承办技能大赛。</w:t>
            </w:r>
          </w:p>
          <w:p w14:paraId="315F8212">
            <w:pPr>
              <w:keepNext w:val="0"/>
              <w:keepLines w:val="0"/>
              <w:pageBreakBefore w:val="0"/>
              <w:widowControl/>
              <w:kinsoku/>
              <w:wordWrap/>
              <w:overflowPunct/>
              <w:topLinePunct w:val="0"/>
              <w:autoSpaceDE/>
              <w:autoSpaceDN/>
              <w:bidi w:val="0"/>
              <w:adjustRightInd/>
              <w:snapToGrid/>
              <w:spacing w:after="0" w:line="260" w:lineRule="auto"/>
              <w:ind w:firstLine="480" w:firstLineChars="200"/>
              <w:textAlignment w:val="auto"/>
              <w:rPr>
                <w:rFonts w:hint="eastAsia"/>
                <w:sz w:val="24"/>
                <w:szCs w:val="24"/>
              </w:rPr>
            </w:pPr>
            <w:r>
              <w:rPr>
                <w:rFonts w:hint="eastAsia"/>
                <w:sz w:val="24"/>
                <w:szCs w:val="24"/>
              </w:rPr>
              <w:t>2.外部条件</w:t>
            </w:r>
          </w:p>
          <w:p w14:paraId="179BB695">
            <w:pPr>
              <w:keepNext w:val="0"/>
              <w:keepLines w:val="0"/>
              <w:pageBreakBefore w:val="0"/>
              <w:widowControl/>
              <w:kinsoku/>
              <w:wordWrap/>
              <w:overflowPunct/>
              <w:topLinePunct w:val="0"/>
              <w:autoSpaceDE/>
              <w:autoSpaceDN/>
              <w:bidi w:val="0"/>
              <w:adjustRightInd/>
              <w:snapToGrid/>
              <w:spacing w:after="0" w:line="260" w:lineRule="auto"/>
              <w:ind w:firstLine="480" w:firstLineChars="200"/>
              <w:textAlignment w:val="auto"/>
              <w:rPr>
                <w:rFonts w:hint="eastAsia"/>
                <w:sz w:val="24"/>
                <w:szCs w:val="24"/>
              </w:rPr>
            </w:pPr>
            <w:r>
              <w:rPr>
                <w:rFonts w:hint="eastAsia"/>
                <w:sz w:val="24"/>
                <w:szCs w:val="24"/>
              </w:rPr>
              <w:t>2.1拥有全国各地护理行业和高等院校护理专业知名专家资源库，每年请进专家入校讲座。</w:t>
            </w:r>
          </w:p>
          <w:p w14:paraId="70CF5ED4">
            <w:pPr>
              <w:keepNext w:val="0"/>
              <w:keepLines w:val="0"/>
              <w:pageBreakBefore w:val="0"/>
              <w:widowControl/>
              <w:kinsoku/>
              <w:wordWrap/>
              <w:overflowPunct/>
              <w:topLinePunct w:val="0"/>
              <w:autoSpaceDE/>
              <w:autoSpaceDN/>
              <w:bidi w:val="0"/>
              <w:adjustRightInd/>
              <w:snapToGrid/>
              <w:spacing w:after="0" w:line="260" w:lineRule="auto"/>
              <w:ind w:firstLine="480" w:firstLineChars="200"/>
              <w:textAlignment w:val="auto"/>
              <w:rPr>
                <w:rFonts w:hint="eastAsia"/>
                <w:sz w:val="24"/>
                <w:szCs w:val="24"/>
              </w:rPr>
            </w:pPr>
            <w:r>
              <w:rPr>
                <w:rFonts w:hint="eastAsia"/>
                <w:sz w:val="24"/>
                <w:szCs w:val="24"/>
              </w:rPr>
              <w:t>2.2护理专业拥有稳定的实习实训基地60余家。实习实训基地人力资源配备精良，专业技术水平在同行业处于领先地位，校外合作共同开展技能教学任务。</w:t>
            </w:r>
          </w:p>
          <w:p w14:paraId="70447D85">
            <w:pPr>
              <w:keepNext w:val="0"/>
              <w:keepLines w:val="0"/>
              <w:pageBreakBefore w:val="0"/>
              <w:widowControl/>
              <w:kinsoku/>
              <w:wordWrap/>
              <w:overflowPunct/>
              <w:topLinePunct w:val="0"/>
              <w:autoSpaceDE/>
              <w:autoSpaceDN/>
              <w:bidi w:val="0"/>
              <w:adjustRightInd/>
              <w:snapToGrid/>
              <w:spacing w:after="0" w:line="260" w:lineRule="auto"/>
              <w:ind w:firstLine="480" w:firstLineChars="200"/>
              <w:textAlignment w:val="auto"/>
              <w:rPr>
                <w:rFonts w:hint="eastAsia"/>
                <w:sz w:val="24"/>
                <w:szCs w:val="24"/>
              </w:rPr>
            </w:pPr>
            <w:r>
              <w:rPr>
                <w:rFonts w:hint="eastAsia"/>
                <w:sz w:val="24"/>
                <w:szCs w:val="24"/>
              </w:rPr>
              <w:t>2.3与多家企业有紧密合作关系。2025年12月护理技能比赛合作企业慧医（天津）科技有限公司、上海康人医学仪器设备有限公司、北京神州医博教育科技有限公司、扬州大海医学科技有限公司。</w:t>
            </w:r>
          </w:p>
          <w:p w14:paraId="1DD389B7">
            <w:pPr>
              <w:ind w:firstLine="480" w:firstLineChars="200"/>
              <w:rPr>
                <w:sz w:val="24"/>
                <w:szCs w:val="24"/>
              </w:rPr>
            </w:pPr>
          </w:p>
          <w:p w14:paraId="1EAE5E9E">
            <w:pPr>
              <w:rPr>
                <w:rFonts w:ascii="仿宋" w:hAnsi="仿宋" w:eastAsia="仿宋"/>
                <w:snapToGrid w:val="0"/>
                <w:color w:val="auto"/>
                <w:szCs w:val="21"/>
              </w:rPr>
            </w:pPr>
          </w:p>
        </w:tc>
      </w:tr>
      <w:tr w14:paraId="3A89BB6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80" w:hRule="atLeast"/>
          <w:jc w:val="center"/>
        </w:trPr>
        <w:tc>
          <w:tcPr>
            <w:tcW w:w="9003" w:type="dxa"/>
            <w:gridSpan w:val="6"/>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49082EB7">
            <w:pPr>
              <w:jc w:val="center"/>
              <w:rPr>
                <w:rFonts w:ascii="仿宋" w:hAnsi="仿宋" w:eastAsia="宋体"/>
                <w:snapToGrid w:val="0"/>
                <w:color w:val="auto"/>
                <w:sz w:val="28"/>
                <w:szCs w:val="28"/>
              </w:rPr>
            </w:pPr>
            <w:r>
              <w:rPr>
                <w:rFonts w:hint="eastAsia" w:ascii="仿宋_GB2312" w:hAnsi="仿宋" w:eastAsia="仿宋_GB2312" w:cs="Arial"/>
                <w:b/>
                <w:color w:val="auto"/>
                <w:sz w:val="28"/>
                <w:szCs w:val="28"/>
              </w:rPr>
              <w:t>比赛内容</w:t>
            </w:r>
            <w:r>
              <w:rPr>
                <w:rFonts w:hint="eastAsia" w:ascii="仿宋_GB2312" w:hAnsi="仿宋" w:eastAsia="仿宋_GB2312" w:cs="Arial"/>
                <w:bCs/>
                <w:color w:val="auto"/>
                <w:sz w:val="28"/>
                <w:szCs w:val="28"/>
              </w:rPr>
              <w:t>（1000字以内）</w:t>
            </w:r>
          </w:p>
        </w:tc>
      </w:tr>
      <w:tr w14:paraId="5F22EFF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350" w:hRule="atLeast"/>
          <w:jc w:val="center"/>
        </w:trPr>
        <w:tc>
          <w:tcPr>
            <w:tcW w:w="9003" w:type="dxa"/>
            <w:gridSpan w:val="6"/>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6CDDE065">
            <w:pPr>
              <w:rPr>
                <w:rFonts w:hint="eastAsia" w:ascii="仿宋" w:hAnsi="仿宋" w:eastAsia="仿宋"/>
                <w:snapToGrid w:val="0"/>
                <w:color w:val="auto"/>
                <w:szCs w:val="21"/>
              </w:rPr>
            </w:pPr>
            <w:r>
              <w:rPr>
                <w:rFonts w:hint="eastAsia" w:ascii="仿宋" w:hAnsi="仿宋" w:eastAsia="仿宋"/>
                <w:snapToGrid w:val="0"/>
                <w:color w:val="auto"/>
                <w:szCs w:val="21"/>
              </w:rPr>
              <w:t>简述比赛方案及赛项主要应用的专业技术范畴、考核的技能点及综合技术技能（不超过500字）。</w:t>
            </w:r>
          </w:p>
          <w:p w14:paraId="09EC843F">
            <w:pPr>
              <w:ind w:firstLine="440" w:firstLineChars="200"/>
            </w:pPr>
            <w:r>
              <w:t>以阿尔茨海默病老年人照护活动为导向，按照照护工作岗位要求，结合当前照护行业工作现状与发展需要，以及健康照护师等级证书标准对应的工作领域、工作任务及职业技能要求，以阿尔茨海默病照护者的专业知识、基本能力、综合素质为核心，涵盖患者的生活照料、基础护理、安全保护、康复服务等内容，综合考核选手基本知识水平和各项照护服务技能的应用。</w:t>
            </w:r>
          </w:p>
          <w:p w14:paraId="6702557A">
            <w:pPr>
              <w:rPr>
                <w:rFonts w:hint="eastAsia" w:ascii="仿宋" w:hAnsi="仿宋" w:eastAsia="仿宋"/>
                <w:snapToGrid w:val="0"/>
                <w:color w:val="auto"/>
                <w:szCs w:val="21"/>
              </w:rPr>
            </w:pPr>
          </w:p>
        </w:tc>
      </w:tr>
      <w:tr w14:paraId="61FAC8C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5" w:hRule="atLeast"/>
          <w:jc w:val="center"/>
        </w:trPr>
        <w:tc>
          <w:tcPr>
            <w:tcW w:w="9003" w:type="dxa"/>
            <w:gridSpan w:val="6"/>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5CF04A8A">
            <w:pPr>
              <w:rPr>
                <w:rFonts w:ascii="宋体" w:hAnsi="宋体" w:cs="宋体"/>
                <w:b/>
                <w:color w:val="auto"/>
                <w:sz w:val="28"/>
                <w:szCs w:val="28"/>
                <w:lang w:val="zh-CN"/>
              </w:rPr>
            </w:pPr>
            <w:r>
              <w:rPr>
                <w:rFonts w:hint="eastAsia" w:ascii="宋体" w:hAnsi="宋体" w:eastAsia="宋体"/>
                <w:b/>
                <w:color w:val="auto"/>
                <w:sz w:val="28"/>
                <w:szCs w:val="28"/>
              </w:rPr>
              <w:t>近三年</w:t>
            </w:r>
            <w:r>
              <w:rPr>
                <w:rFonts w:hint="eastAsia" w:ascii="宋体" w:hAnsi="宋体"/>
                <w:b/>
                <w:color w:val="auto"/>
                <w:sz w:val="28"/>
                <w:szCs w:val="28"/>
              </w:rPr>
              <w:t>相关赛项承办经验</w:t>
            </w:r>
            <w:r>
              <w:rPr>
                <w:rFonts w:hint="eastAsia" w:ascii="宋体" w:hAnsi="宋体" w:eastAsia="宋体"/>
                <w:bCs/>
                <w:iCs/>
                <w:color w:val="auto"/>
                <w:sz w:val="28"/>
                <w:szCs w:val="28"/>
                <w:u w:val="single"/>
              </w:rPr>
              <w:t>及国赛、省赛获奖情况</w:t>
            </w:r>
          </w:p>
        </w:tc>
      </w:tr>
      <w:tr w14:paraId="6A49FF8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88" w:hRule="atLeast"/>
          <w:jc w:val="center"/>
        </w:trPr>
        <w:tc>
          <w:tcPr>
            <w:tcW w:w="713"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3FBF5FF">
            <w:pPr>
              <w:autoSpaceDE w:val="0"/>
              <w:autoSpaceDN w:val="0"/>
              <w:spacing w:after="0" w:line="360" w:lineRule="auto"/>
              <w:jc w:val="center"/>
              <w:rPr>
                <w:rFonts w:ascii="宋体" w:hAnsi="宋体" w:cs="宋体"/>
                <w:color w:val="auto"/>
                <w:sz w:val="24"/>
                <w:lang w:val="zh-CN"/>
              </w:rPr>
            </w:pPr>
            <w:r>
              <w:rPr>
                <w:rFonts w:hint="eastAsia" w:ascii="宋体" w:hAnsi="宋体" w:cs="宋体"/>
                <w:color w:val="auto"/>
                <w:sz w:val="24"/>
                <w:lang w:val="zh-CN"/>
              </w:rPr>
              <w:t>序号</w:t>
            </w:r>
          </w:p>
        </w:tc>
        <w:tc>
          <w:tcPr>
            <w:tcW w:w="1248"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4A047218">
            <w:pPr>
              <w:autoSpaceDE w:val="0"/>
              <w:autoSpaceDN w:val="0"/>
              <w:spacing w:after="0" w:line="360" w:lineRule="auto"/>
              <w:jc w:val="center"/>
              <w:rPr>
                <w:rFonts w:ascii="宋体" w:hAnsi="宋体" w:cs="宋体"/>
                <w:color w:val="auto"/>
                <w:sz w:val="24"/>
                <w:lang w:val="zh-CN"/>
              </w:rPr>
            </w:pPr>
            <w:r>
              <w:rPr>
                <w:rFonts w:hint="eastAsia" w:ascii="宋体" w:hAnsi="宋体" w:cs="宋体"/>
                <w:color w:val="auto"/>
                <w:sz w:val="24"/>
              </w:rPr>
              <w:t>比赛</w:t>
            </w:r>
            <w:r>
              <w:rPr>
                <w:rFonts w:hint="eastAsia" w:ascii="宋体" w:hAnsi="宋体" w:cs="宋体"/>
                <w:color w:val="auto"/>
                <w:sz w:val="24"/>
                <w:lang w:val="zh-CN"/>
              </w:rPr>
              <w:t>年份</w:t>
            </w:r>
          </w:p>
        </w:tc>
        <w:tc>
          <w:tcPr>
            <w:tcW w:w="2176"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38951753">
            <w:pPr>
              <w:autoSpaceDE w:val="0"/>
              <w:autoSpaceDN w:val="0"/>
              <w:spacing w:after="0" w:line="360" w:lineRule="auto"/>
              <w:jc w:val="center"/>
              <w:rPr>
                <w:rFonts w:ascii="宋体" w:hAnsi="宋体" w:cs="宋体"/>
                <w:color w:val="auto"/>
                <w:sz w:val="24"/>
                <w:lang w:val="zh-CN"/>
              </w:rPr>
            </w:pPr>
            <w:r>
              <w:rPr>
                <w:rFonts w:hint="eastAsia" w:ascii="宋体" w:hAnsi="宋体" w:cs="宋体"/>
                <w:color w:val="auto"/>
                <w:sz w:val="24"/>
              </w:rPr>
              <w:t>赛项</w:t>
            </w:r>
            <w:r>
              <w:rPr>
                <w:rFonts w:hint="eastAsia" w:ascii="宋体" w:hAnsi="宋体" w:cs="宋体"/>
                <w:color w:val="auto"/>
                <w:sz w:val="24"/>
                <w:lang w:val="zh-CN"/>
              </w:rPr>
              <w:t>名称</w:t>
            </w:r>
          </w:p>
        </w:tc>
        <w:tc>
          <w:tcPr>
            <w:tcW w:w="1305"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735B1BEC">
            <w:pPr>
              <w:autoSpaceDE w:val="0"/>
              <w:autoSpaceDN w:val="0"/>
              <w:spacing w:after="0" w:line="360" w:lineRule="auto"/>
              <w:jc w:val="center"/>
              <w:rPr>
                <w:rFonts w:ascii="宋体" w:hAnsi="宋体" w:cs="宋体"/>
                <w:color w:val="auto"/>
                <w:sz w:val="24"/>
                <w:lang w:val="zh-CN"/>
              </w:rPr>
            </w:pPr>
            <w:r>
              <w:rPr>
                <w:rFonts w:hint="eastAsia" w:ascii="宋体" w:hAnsi="宋体" w:cs="宋体"/>
                <w:color w:val="auto"/>
                <w:sz w:val="24"/>
                <w:lang w:val="zh-CN"/>
              </w:rPr>
              <w:t>级别</w:t>
            </w:r>
          </w:p>
        </w:tc>
        <w:tc>
          <w:tcPr>
            <w:tcW w:w="1200"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BA3BAE3">
            <w:pPr>
              <w:autoSpaceDE w:val="0"/>
              <w:autoSpaceDN w:val="0"/>
              <w:spacing w:after="0" w:line="360" w:lineRule="auto"/>
              <w:jc w:val="center"/>
              <w:rPr>
                <w:rFonts w:ascii="宋体" w:hAnsi="宋体" w:cs="宋体"/>
                <w:color w:val="auto"/>
                <w:sz w:val="24"/>
                <w:lang w:val="zh-CN"/>
              </w:rPr>
            </w:pPr>
            <w:r>
              <w:rPr>
                <w:rFonts w:hint="eastAsia" w:ascii="宋体" w:hAnsi="宋体" w:cs="宋体"/>
                <w:color w:val="auto"/>
                <w:sz w:val="24"/>
              </w:rPr>
              <w:t>参赛</w:t>
            </w:r>
            <w:r>
              <w:rPr>
                <w:rFonts w:hint="eastAsia" w:ascii="宋体" w:hAnsi="宋体" w:cs="宋体"/>
                <w:color w:val="auto"/>
                <w:sz w:val="24"/>
                <w:lang w:val="zh-CN"/>
              </w:rPr>
              <w:t>人数</w:t>
            </w:r>
          </w:p>
        </w:tc>
        <w:tc>
          <w:tcPr>
            <w:tcW w:w="2361"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0FA38141">
            <w:pPr>
              <w:autoSpaceDE w:val="0"/>
              <w:autoSpaceDN w:val="0"/>
              <w:spacing w:after="0" w:line="360" w:lineRule="auto"/>
              <w:jc w:val="center"/>
              <w:rPr>
                <w:rFonts w:ascii="宋体" w:hAnsi="宋体" w:cs="宋体"/>
                <w:color w:val="auto"/>
                <w:sz w:val="24"/>
              </w:rPr>
            </w:pPr>
            <w:r>
              <w:rPr>
                <w:rFonts w:hint="eastAsia" w:ascii="宋体" w:hAnsi="宋体" w:cs="宋体"/>
                <w:color w:val="auto"/>
                <w:sz w:val="24"/>
              </w:rPr>
              <w:t>国赛、省赛获奖情况</w:t>
            </w:r>
          </w:p>
        </w:tc>
      </w:tr>
      <w:tr w14:paraId="6A2800C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19" w:hRule="atLeast"/>
          <w:jc w:val="center"/>
        </w:trPr>
        <w:tc>
          <w:tcPr>
            <w:tcW w:w="713" w:type="dxa"/>
            <w:tcBorders>
              <w:top w:val="single" w:color="000000" w:sz="8" w:space="0"/>
              <w:left w:val="single" w:color="000000" w:sz="8" w:space="0"/>
              <w:bottom w:val="single" w:color="000000" w:sz="8" w:space="0"/>
              <w:right w:val="single" w:color="000000" w:sz="8" w:space="0"/>
            </w:tcBorders>
            <w:shd w:val="clear"/>
            <w:noWrap w:val="0"/>
            <w:vAlign w:val="top"/>
          </w:tcPr>
          <w:p w14:paraId="329AB559">
            <w:pPr>
              <w:rPr>
                <w:rFonts w:ascii="Calibri" w:hAnsi="Calibri" w:eastAsia="Calibri" w:cs="Calibri"/>
                <w:color w:val="000000"/>
                <w:kern w:val="2"/>
                <w:sz w:val="22"/>
                <w:szCs w:val="22"/>
                <w:lang w:val="zh-CN" w:eastAsia="zh-CN" w:bidi="ar-SA"/>
              </w:rPr>
            </w:pPr>
            <w:r>
              <w:t>1</w:t>
            </w:r>
          </w:p>
        </w:tc>
        <w:tc>
          <w:tcPr>
            <w:tcW w:w="1248" w:type="dxa"/>
            <w:tcBorders>
              <w:top w:val="single" w:color="000000" w:sz="8" w:space="0"/>
              <w:left w:val="single" w:color="000000" w:sz="8" w:space="0"/>
              <w:bottom w:val="single" w:color="000000" w:sz="8" w:space="0"/>
              <w:right w:val="single" w:color="000000" w:sz="8" w:space="0"/>
            </w:tcBorders>
            <w:shd w:val="clear"/>
            <w:noWrap w:val="0"/>
            <w:vAlign w:val="top"/>
          </w:tcPr>
          <w:p w14:paraId="7B274458">
            <w:pPr>
              <w:rPr>
                <w:rFonts w:ascii="Calibri" w:hAnsi="Calibri" w:eastAsia="Calibri" w:cs="Calibri"/>
                <w:color w:val="000000"/>
                <w:kern w:val="2"/>
                <w:sz w:val="22"/>
                <w:szCs w:val="22"/>
                <w:lang w:val="zh-CN" w:eastAsia="zh-CN" w:bidi="ar-SA"/>
              </w:rPr>
            </w:pPr>
            <w:r>
              <w:t>2023</w:t>
            </w:r>
          </w:p>
        </w:tc>
        <w:tc>
          <w:tcPr>
            <w:tcW w:w="2176" w:type="dxa"/>
            <w:tcBorders>
              <w:top w:val="single" w:color="000000" w:sz="8" w:space="0"/>
              <w:left w:val="single" w:color="000000" w:sz="8" w:space="0"/>
              <w:bottom w:val="single" w:color="000000" w:sz="8" w:space="0"/>
              <w:right w:val="single" w:color="000000" w:sz="8" w:space="0"/>
            </w:tcBorders>
            <w:shd w:val="clear"/>
            <w:noWrap w:val="0"/>
            <w:vAlign w:val="top"/>
          </w:tcPr>
          <w:p w14:paraId="26D93119">
            <w:pPr>
              <w:rPr>
                <w:rFonts w:ascii="Calibri" w:hAnsi="Calibri" w:eastAsia="Calibri" w:cs="Calibri"/>
                <w:color w:val="000000"/>
                <w:kern w:val="2"/>
                <w:sz w:val="22"/>
                <w:szCs w:val="22"/>
                <w:lang w:val="zh-CN" w:eastAsia="zh-CN" w:bidi="ar-SA"/>
              </w:rPr>
            </w:pPr>
            <w:r>
              <w:t>养老服务</w:t>
            </w:r>
          </w:p>
        </w:tc>
        <w:tc>
          <w:tcPr>
            <w:tcW w:w="1305" w:type="dxa"/>
            <w:tcBorders>
              <w:top w:val="single" w:color="000000" w:sz="8" w:space="0"/>
              <w:left w:val="single" w:color="000000" w:sz="8" w:space="0"/>
              <w:bottom w:val="single" w:color="000000" w:sz="8" w:space="0"/>
              <w:right w:val="single" w:color="000000" w:sz="8" w:space="0"/>
            </w:tcBorders>
            <w:shd w:val="clear"/>
            <w:noWrap w:val="0"/>
            <w:vAlign w:val="top"/>
          </w:tcPr>
          <w:p w14:paraId="0DFEF1D8">
            <w:pPr>
              <w:rPr>
                <w:rFonts w:ascii="Calibri" w:hAnsi="Calibri" w:eastAsia="Calibri" w:cs="Calibri"/>
                <w:color w:val="000000"/>
                <w:kern w:val="2"/>
                <w:sz w:val="22"/>
                <w:szCs w:val="22"/>
                <w:lang w:val="zh-CN" w:eastAsia="zh-CN" w:bidi="ar-SA"/>
              </w:rPr>
            </w:pPr>
            <w:r>
              <w:t>省级</w:t>
            </w:r>
          </w:p>
        </w:tc>
        <w:tc>
          <w:tcPr>
            <w:tcW w:w="1200" w:type="dxa"/>
            <w:tcBorders>
              <w:top w:val="single" w:color="000000" w:sz="8" w:space="0"/>
              <w:left w:val="single" w:color="000000" w:sz="8" w:space="0"/>
              <w:bottom w:val="single" w:color="000000" w:sz="8" w:space="0"/>
              <w:right w:val="single" w:color="000000" w:sz="8" w:space="0"/>
            </w:tcBorders>
            <w:shd w:val="clear"/>
            <w:noWrap w:val="0"/>
            <w:vAlign w:val="top"/>
          </w:tcPr>
          <w:p w14:paraId="497BA1D4">
            <w:pPr>
              <w:rPr>
                <w:rFonts w:ascii="Calibri" w:hAnsi="Calibri" w:eastAsia="Calibri" w:cs="Calibri"/>
                <w:color w:val="000000"/>
                <w:kern w:val="2"/>
                <w:sz w:val="22"/>
                <w:szCs w:val="22"/>
                <w:lang w:val="zh-CN" w:eastAsia="zh-CN" w:bidi="ar-SA"/>
              </w:rPr>
            </w:pPr>
            <w:r>
              <w:t>1</w:t>
            </w:r>
          </w:p>
        </w:tc>
        <w:tc>
          <w:tcPr>
            <w:tcW w:w="2361" w:type="dxa"/>
            <w:tcBorders>
              <w:top w:val="single" w:color="000000" w:sz="8" w:space="0"/>
              <w:left w:val="single" w:color="000000" w:sz="8" w:space="0"/>
              <w:bottom w:val="single" w:color="000000" w:sz="8" w:space="0"/>
              <w:right w:val="single" w:color="000000" w:sz="8" w:space="0"/>
            </w:tcBorders>
            <w:shd w:val="clear"/>
            <w:noWrap w:val="0"/>
            <w:vAlign w:val="top"/>
          </w:tcPr>
          <w:p w14:paraId="09CAA1CA">
            <w:pPr>
              <w:rPr>
                <w:rFonts w:ascii="Calibri" w:hAnsi="Calibri" w:eastAsia="Calibri" w:cs="Calibri"/>
                <w:color w:val="000000"/>
                <w:kern w:val="2"/>
                <w:sz w:val="22"/>
                <w:szCs w:val="22"/>
                <w:lang w:val="zh-CN" w:eastAsia="zh-CN" w:bidi="ar-SA"/>
              </w:rPr>
            </w:pPr>
            <w:r>
              <w:t>省级一等奖</w:t>
            </w:r>
          </w:p>
        </w:tc>
      </w:tr>
      <w:tr w14:paraId="7983F38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6" w:hRule="atLeast"/>
          <w:jc w:val="center"/>
        </w:trPr>
        <w:tc>
          <w:tcPr>
            <w:tcW w:w="713" w:type="dxa"/>
            <w:tcBorders>
              <w:top w:val="single" w:color="000000" w:sz="8" w:space="0"/>
              <w:left w:val="single" w:color="000000" w:sz="8" w:space="0"/>
              <w:bottom w:val="single" w:color="000000" w:sz="8" w:space="0"/>
              <w:right w:val="single" w:color="000000" w:sz="8" w:space="0"/>
            </w:tcBorders>
            <w:shd w:val="clear"/>
            <w:noWrap w:val="0"/>
            <w:vAlign w:val="top"/>
          </w:tcPr>
          <w:p w14:paraId="6B577E08">
            <w:pPr>
              <w:rPr>
                <w:rFonts w:ascii="Calibri" w:hAnsi="Calibri" w:eastAsia="Calibri" w:cs="Calibri"/>
                <w:color w:val="000000"/>
                <w:kern w:val="2"/>
                <w:sz w:val="22"/>
                <w:szCs w:val="22"/>
                <w:lang w:val="zh-CN" w:eastAsia="zh-CN" w:bidi="ar-SA"/>
              </w:rPr>
            </w:pPr>
            <w:r>
              <w:t>2</w:t>
            </w:r>
          </w:p>
        </w:tc>
        <w:tc>
          <w:tcPr>
            <w:tcW w:w="1248" w:type="dxa"/>
            <w:tcBorders>
              <w:top w:val="single" w:color="000000" w:sz="8" w:space="0"/>
              <w:left w:val="single" w:color="000000" w:sz="8" w:space="0"/>
              <w:bottom w:val="single" w:color="000000" w:sz="8" w:space="0"/>
              <w:right w:val="single" w:color="000000" w:sz="8" w:space="0"/>
            </w:tcBorders>
            <w:shd w:val="clear"/>
            <w:noWrap w:val="0"/>
            <w:vAlign w:val="top"/>
          </w:tcPr>
          <w:p w14:paraId="19E29992">
            <w:pPr>
              <w:rPr>
                <w:rFonts w:ascii="Calibri" w:hAnsi="Calibri" w:eastAsia="Calibri" w:cs="Calibri"/>
                <w:color w:val="000000"/>
                <w:kern w:val="2"/>
                <w:sz w:val="22"/>
                <w:szCs w:val="22"/>
                <w:lang w:val="zh-CN" w:eastAsia="zh-CN" w:bidi="ar-SA"/>
              </w:rPr>
            </w:pPr>
            <w:r>
              <w:t>2024</w:t>
            </w:r>
          </w:p>
        </w:tc>
        <w:tc>
          <w:tcPr>
            <w:tcW w:w="2176" w:type="dxa"/>
            <w:tcBorders>
              <w:top w:val="single" w:color="000000" w:sz="8" w:space="0"/>
              <w:left w:val="single" w:color="000000" w:sz="8" w:space="0"/>
              <w:bottom w:val="single" w:color="000000" w:sz="8" w:space="0"/>
              <w:right w:val="single" w:color="000000" w:sz="8" w:space="0"/>
            </w:tcBorders>
            <w:shd w:val="clear"/>
            <w:noWrap w:val="0"/>
            <w:vAlign w:val="top"/>
          </w:tcPr>
          <w:p w14:paraId="13E14F5E">
            <w:pPr>
              <w:rPr>
                <w:rFonts w:ascii="Calibri" w:hAnsi="Calibri" w:eastAsia="Calibri" w:cs="Calibri"/>
                <w:color w:val="000000"/>
                <w:kern w:val="2"/>
                <w:sz w:val="22"/>
                <w:szCs w:val="22"/>
                <w:lang w:val="zh-CN" w:eastAsia="zh-CN" w:bidi="ar-SA"/>
              </w:rPr>
            </w:pPr>
            <w:r>
              <w:t>护理技能</w:t>
            </w:r>
          </w:p>
        </w:tc>
        <w:tc>
          <w:tcPr>
            <w:tcW w:w="1305" w:type="dxa"/>
            <w:tcBorders>
              <w:top w:val="single" w:color="000000" w:sz="8" w:space="0"/>
              <w:left w:val="single" w:color="000000" w:sz="8" w:space="0"/>
              <w:bottom w:val="single" w:color="000000" w:sz="8" w:space="0"/>
              <w:right w:val="single" w:color="000000" w:sz="8" w:space="0"/>
            </w:tcBorders>
            <w:shd w:val="clear"/>
            <w:noWrap w:val="0"/>
            <w:vAlign w:val="top"/>
          </w:tcPr>
          <w:p w14:paraId="5DC8DC5C">
            <w:pPr>
              <w:rPr>
                <w:rFonts w:ascii="Calibri" w:hAnsi="Calibri" w:eastAsia="Calibri" w:cs="Calibri"/>
                <w:color w:val="000000"/>
                <w:kern w:val="2"/>
                <w:sz w:val="22"/>
                <w:szCs w:val="22"/>
                <w:lang w:val="zh-CN" w:eastAsia="zh-CN" w:bidi="ar-SA"/>
              </w:rPr>
            </w:pPr>
            <w:r>
              <w:t>省级</w:t>
            </w:r>
          </w:p>
        </w:tc>
        <w:tc>
          <w:tcPr>
            <w:tcW w:w="1200" w:type="dxa"/>
            <w:tcBorders>
              <w:top w:val="single" w:color="000000" w:sz="8" w:space="0"/>
              <w:left w:val="single" w:color="000000" w:sz="8" w:space="0"/>
              <w:bottom w:val="single" w:color="000000" w:sz="8" w:space="0"/>
              <w:right w:val="single" w:color="000000" w:sz="8" w:space="0"/>
            </w:tcBorders>
            <w:shd w:val="clear"/>
            <w:noWrap w:val="0"/>
            <w:vAlign w:val="top"/>
          </w:tcPr>
          <w:p w14:paraId="76DB1E5B">
            <w:pPr>
              <w:rPr>
                <w:rFonts w:ascii="Calibri" w:hAnsi="Calibri" w:eastAsia="Calibri" w:cs="Calibri"/>
                <w:color w:val="000000"/>
                <w:kern w:val="2"/>
                <w:sz w:val="22"/>
                <w:szCs w:val="22"/>
                <w:lang w:val="zh-CN" w:eastAsia="zh-CN" w:bidi="ar-SA"/>
              </w:rPr>
            </w:pPr>
            <w:r>
              <w:t>2</w:t>
            </w:r>
          </w:p>
        </w:tc>
        <w:tc>
          <w:tcPr>
            <w:tcW w:w="2361" w:type="dxa"/>
            <w:tcBorders>
              <w:top w:val="single" w:color="000000" w:sz="8" w:space="0"/>
              <w:left w:val="single" w:color="000000" w:sz="8" w:space="0"/>
              <w:bottom w:val="single" w:color="000000" w:sz="8" w:space="0"/>
              <w:right w:val="single" w:color="000000" w:sz="8" w:space="0"/>
            </w:tcBorders>
            <w:shd w:val="clear"/>
            <w:noWrap w:val="0"/>
            <w:vAlign w:val="top"/>
          </w:tcPr>
          <w:p w14:paraId="6F7C9773">
            <w:pPr>
              <w:rPr>
                <w:rFonts w:ascii="Calibri" w:hAnsi="Calibri" w:eastAsia="Calibri" w:cs="Calibri"/>
                <w:color w:val="000000"/>
                <w:kern w:val="2"/>
                <w:sz w:val="22"/>
                <w:szCs w:val="22"/>
                <w:lang w:val="zh-CN" w:eastAsia="zh-CN" w:bidi="ar-SA"/>
              </w:rPr>
            </w:pPr>
            <w:r>
              <w:t>省级一等奖</w:t>
            </w:r>
          </w:p>
        </w:tc>
      </w:tr>
      <w:tr w14:paraId="63ADF45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03" w:hRule="atLeast"/>
          <w:jc w:val="center"/>
        </w:trPr>
        <w:tc>
          <w:tcPr>
            <w:tcW w:w="713" w:type="dxa"/>
            <w:tcBorders>
              <w:top w:val="single" w:color="000000" w:sz="8" w:space="0"/>
              <w:left w:val="single" w:color="000000" w:sz="8" w:space="0"/>
              <w:bottom w:val="single" w:color="000000" w:sz="8" w:space="0"/>
              <w:right w:val="single" w:color="000000" w:sz="8" w:space="0"/>
            </w:tcBorders>
            <w:shd w:val="clear"/>
            <w:noWrap w:val="0"/>
            <w:vAlign w:val="top"/>
          </w:tcPr>
          <w:p w14:paraId="02FF4C8D">
            <w:pPr>
              <w:rPr>
                <w:rFonts w:ascii="Calibri" w:hAnsi="Calibri" w:eastAsia="Calibri" w:cs="Calibri"/>
                <w:color w:val="000000"/>
                <w:kern w:val="2"/>
                <w:sz w:val="22"/>
                <w:szCs w:val="22"/>
                <w:lang w:val="zh-CN" w:eastAsia="zh-CN" w:bidi="ar-SA"/>
              </w:rPr>
            </w:pPr>
            <w:r>
              <w:t>3</w:t>
            </w:r>
          </w:p>
        </w:tc>
        <w:tc>
          <w:tcPr>
            <w:tcW w:w="1248" w:type="dxa"/>
            <w:tcBorders>
              <w:top w:val="single" w:color="000000" w:sz="8" w:space="0"/>
              <w:left w:val="single" w:color="000000" w:sz="8" w:space="0"/>
              <w:bottom w:val="single" w:color="000000" w:sz="8" w:space="0"/>
              <w:right w:val="single" w:color="000000" w:sz="8" w:space="0"/>
            </w:tcBorders>
            <w:shd w:val="clear"/>
            <w:noWrap w:val="0"/>
            <w:vAlign w:val="top"/>
          </w:tcPr>
          <w:p w14:paraId="44177087">
            <w:pPr>
              <w:rPr>
                <w:rFonts w:ascii="Calibri" w:hAnsi="Calibri" w:eastAsia="Calibri" w:cs="Calibri"/>
                <w:color w:val="000000"/>
                <w:kern w:val="2"/>
                <w:sz w:val="22"/>
                <w:szCs w:val="22"/>
                <w:lang w:val="zh-CN" w:eastAsia="zh-CN" w:bidi="ar-SA"/>
              </w:rPr>
            </w:pPr>
            <w:r>
              <w:t>2025</w:t>
            </w:r>
          </w:p>
        </w:tc>
        <w:tc>
          <w:tcPr>
            <w:tcW w:w="2176" w:type="dxa"/>
            <w:tcBorders>
              <w:top w:val="single" w:color="000000" w:sz="8" w:space="0"/>
              <w:left w:val="single" w:color="000000" w:sz="8" w:space="0"/>
              <w:bottom w:val="single" w:color="000000" w:sz="8" w:space="0"/>
              <w:right w:val="single" w:color="000000" w:sz="8" w:space="0"/>
            </w:tcBorders>
            <w:shd w:val="clear"/>
            <w:noWrap w:val="0"/>
            <w:vAlign w:val="top"/>
          </w:tcPr>
          <w:p w14:paraId="5CE69E2C">
            <w:pPr>
              <w:rPr>
                <w:rFonts w:ascii="Calibri" w:hAnsi="Calibri" w:eastAsia="Calibri" w:cs="Calibri"/>
                <w:color w:val="000000"/>
                <w:kern w:val="2"/>
                <w:sz w:val="22"/>
                <w:szCs w:val="22"/>
                <w:lang w:val="zh-CN" w:eastAsia="zh-CN" w:bidi="ar-SA"/>
              </w:rPr>
            </w:pPr>
            <w:r>
              <w:t>护理技能</w:t>
            </w:r>
          </w:p>
        </w:tc>
        <w:tc>
          <w:tcPr>
            <w:tcW w:w="1305" w:type="dxa"/>
            <w:tcBorders>
              <w:top w:val="single" w:color="000000" w:sz="8" w:space="0"/>
              <w:left w:val="single" w:color="000000" w:sz="8" w:space="0"/>
              <w:bottom w:val="single" w:color="000000" w:sz="8" w:space="0"/>
              <w:right w:val="single" w:color="000000" w:sz="8" w:space="0"/>
            </w:tcBorders>
            <w:shd w:val="clear"/>
            <w:noWrap w:val="0"/>
            <w:vAlign w:val="top"/>
          </w:tcPr>
          <w:p w14:paraId="19CB86EC">
            <w:pPr>
              <w:rPr>
                <w:rFonts w:ascii="Calibri" w:hAnsi="Calibri" w:eastAsia="Calibri" w:cs="Calibri"/>
                <w:color w:val="000000"/>
                <w:kern w:val="2"/>
                <w:sz w:val="22"/>
                <w:szCs w:val="22"/>
                <w:lang w:val="zh-CN" w:eastAsia="zh-CN" w:bidi="ar-SA"/>
              </w:rPr>
            </w:pPr>
            <w:r>
              <w:t>省级</w:t>
            </w:r>
          </w:p>
        </w:tc>
        <w:tc>
          <w:tcPr>
            <w:tcW w:w="1200" w:type="dxa"/>
            <w:tcBorders>
              <w:top w:val="single" w:color="000000" w:sz="8" w:space="0"/>
              <w:left w:val="single" w:color="000000" w:sz="8" w:space="0"/>
              <w:bottom w:val="single" w:color="000000" w:sz="8" w:space="0"/>
              <w:right w:val="single" w:color="000000" w:sz="8" w:space="0"/>
            </w:tcBorders>
            <w:shd w:val="clear"/>
            <w:noWrap w:val="0"/>
            <w:vAlign w:val="top"/>
          </w:tcPr>
          <w:p w14:paraId="1483167E">
            <w:pPr>
              <w:rPr>
                <w:rFonts w:ascii="Calibri" w:hAnsi="Calibri" w:eastAsia="Calibri" w:cs="Calibri"/>
                <w:color w:val="000000"/>
                <w:kern w:val="2"/>
                <w:sz w:val="22"/>
                <w:szCs w:val="22"/>
                <w:lang w:val="zh-CN" w:eastAsia="zh-CN" w:bidi="ar-SA"/>
              </w:rPr>
            </w:pPr>
            <w:r>
              <w:t>2</w:t>
            </w:r>
          </w:p>
        </w:tc>
        <w:tc>
          <w:tcPr>
            <w:tcW w:w="2361" w:type="dxa"/>
            <w:tcBorders>
              <w:top w:val="single" w:color="000000" w:sz="8" w:space="0"/>
              <w:left w:val="single" w:color="000000" w:sz="8" w:space="0"/>
              <w:bottom w:val="single" w:color="000000" w:sz="8" w:space="0"/>
              <w:right w:val="single" w:color="000000" w:sz="8" w:space="0"/>
            </w:tcBorders>
            <w:shd w:val="clear"/>
            <w:noWrap w:val="0"/>
            <w:vAlign w:val="top"/>
          </w:tcPr>
          <w:p w14:paraId="0DDD15B4">
            <w:pPr>
              <w:rPr>
                <w:rFonts w:ascii="Calibri" w:hAnsi="Calibri" w:eastAsia="Calibri" w:cs="Calibri"/>
                <w:color w:val="000000"/>
                <w:kern w:val="2"/>
                <w:sz w:val="22"/>
                <w:szCs w:val="22"/>
                <w:lang w:val="zh-CN" w:eastAsia="zh-CN" w:bidi="ar-SA"/>
              </w:rPr>
            </w:pPr>
            <w:r>
              <w:t>省级一等奖</w:t>
            </w:r>
          </w:p>
        </w:tc>
      </w:tr>
      <w:tr w14:paraId="38A150B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03" w:hRule="atLeast"/>
          <w:jc w:val="center"/>
        </w:trPr>
        <w:tc>
          <w:tcPr>
            <w:tcW w:w="713"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356FBBA2">
            <w:pPr>
              <w:rPr>
                <w:rFonts w:hint="eastAsia"/>
                <w:lang w:val="en-US" w:eastAsia="zh-CN"/>
              </w:rPr>
            </w:pPr>
            <w:r>
              <w:rPr>
                <w:rFonts w:hint="eastAsia"/>
                <w:lang w:val="en-US" w:eastAsia="zh-CN"/>
              </w:rPr>
              <w:t>4</w:t>
            </w:r>
          </w:p>
        </w:tc>
        <w:tc>
          <w:tcPr>
            <w:tcW w:w="1248"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113F38DA">
            <w:pPr>
              <w:rPr>
                <w:rFonts w:hint="default" w:eastAsia="宋体"/>
                <w:lang w:val="en-US" w:eastAsia="zh-CN"/>
              </w:rPr>
            </w:pPr>
            <w:r>
              <w:rPr>
                <w:rFonts w:hint="eastAsia" w:eastAsia="宋体"/>
                <w:lang w:val="en-US" w:eastAsia="zh-CN"/>
              </w:rPr>
              <w:t>2026</w:t>
            </w:r>
          </w:p>
        </w:tc>
        <w:tc>
          <w:tcPr>
            <w:tcW w:w="2176"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9657991">
            <w:pPr>
              <w:autoSpaceDE w:val="0"/>
              <w:autoSpaceDN w:val="0"/>
              <w:spacing w:after="0" w:line="360" w:lineRule="auto"/>
              <w:jc w:val="center"/>
              <w:rPr>
                <w:rFonts w:ascii="宋体" w:hAnsi="宋体" w:cs="宋体"/>
                <w:b/>
                <w:color w:val="auto"/>
                <w:sz w:val="24"/>
                <w:lang w:val="zh-CN"/>
              </w:rPr>
            </w:pPr>
            <w:r>
              <w:rPr>
                <w:rFonts w:hint="eastAsia"/>
                <w:lang w:val="zh-CN"/>
              </w:rPr>
              <w:t>失</w:t>
            </w:r>
            <w:r>
              <w:rPr>
                <w:rFonts w:hint="eastAsia"/>
                <w:lang w:val="zh-CN"/>
              </w:rPr>
              <w:t>智老年人健康照护大赛</w:t>
            </w:r>
          </w:p>
        </w:tc>
        <w:tc>
          <w:tcPr>
            <w:tcW w:w="1305" w:type="dxa"/>
            <w:tcBorders>
              <w:top w:val="single" w:color="000000" w:sz="8" w:space="0"/>
              <w:left w:val="single" w:color="000000" w:sz="8" w:space="0"/>
              <w:bottom w:val="single" w:color="000000" w:sz="8" w:space="0"/>
              <w:right w:val="single" w:color="000000" w:sz="8" w:space="0"/>
            </w:tcBorders>
            <w:shd w:val="clear" w:color="auto" w:fill="auto"/>
            <w:noWrap w:val="0"/>
            <w:vAlign w:val="top"/>
          </w:tcPr>
          <w:p w14:paraId="27482557">
            <w:pPr>
              <w:rPr>
                <w:rFonts w:ascii="Calibri" w:hAnsi="Calibri" w:eastAsia="Calibri" w:cs="Calibri"/>
                <w:color w:val="000000"/>
                <w:kern w:val="2"/>
                <w:sz w:val="22"/>
                <w:szCs w:val="22"/>
                <w:lang w:val="zh-CN" w:eastAsia="zh-CN" w:bidi="ar-SA"/>
              </w:rPr>
            </w:pPr>
            <w:r>
              <w:t>省级</w:t>
            </w:r>
          </w:p>
        </w:tc>
        <w:tc>
          <w:tcPr>
            <w:tcW w:w="1200" w:type="dxa"/>
            <w:tcBorders>
              <w:top w:val="single" w:color="000000" w:sz="8" w:space="0"/>
              <w:left w:val="single" w:color="000000" w:sz="8" w:space="0"/>
              <w:bottom w:val="single" w:color="000000" w:sz="8" w:space="0"/>
              <w:right w:val="single" w:color="000000" w:sz="8" w:space="0"/>
            </w:tcBorders>
            <w:shd w:val="clear" w:color="auto" w:fill="auto"/>
            <w:noWrap w:val="0"/>
            <w:vAlign w:val="top"/>
          </w:tcPr>
          <w:p w14:paraId="35507D0D">
            <w:pPr>
              <w:rPr>
                <w:rFonts w:ascii="Calibri" w:hAnsi="Calibri" w:eastAsia="Calibri" w:cs="Calibri"/>
                <w:color w:val="000000"/>
                <w:kern w:val="2"/>
                <w:sz w:val="22"/>
                <w:szCs w:val="22"/>
                <w:lang w:val="zh-CN" w:eastAsia="zh-CN" w:bidi="ar-SA"/>
              </w:rPr>
            </w:pPr>
            <w:r>
              <w:t>1</w:t>
            </w:r>
          </w:p>
        </w:tc>
        <w:tc>
          <w:tcPr>
            <w:tcW w:w="2361" w:type="dxa"/>
            <w:tcBorders>
              <w:top w:val="single" w:color="000000" w:sz="8" w:space="0"/>
              <w:left w:val="single" w:color="000000" w:sz="8" w:space="0"/>
              <w:bottom w:val="single" w:color="000000" w:sz="8" w:space="0"/>
              <w:right w:val="single" w:color="000000" w:sz="8" w:space="0"/>
            </w:tcBorders>
            <w:shd w:val="clear" w:color="auto" w:fill="auto"/>
            <w:noWrap w:val="0"/>
            <w:vAlign w:val="top"/>
          </w:tcPr>
          <w:p w14:paraId="7D6E65B7">
            <w:pPr>
              <w:rPr>
                <w:rFonts w:ascii="Calibri" w:hAnsi="Calibri" w:eastAsia="Calibri" w:cs="Calibri"/>
                <w:color w:val="000000"/>
                <w:kern w:val="2"/>
                <w:sz w:val="22"/>
                <w:szCs w:val="22"/>
                <w:lang w:val="zh-CN" w:eastAsia="zh-CN" w:bidi="ar-SA"/>
              </w:rPr>
            </w:pPr>
            <w:r>
              <w:t>省级一等奖</w:t>
            </w:r>
          </w:p>
        </w:tc>
      </w:tr>
      <w:tr w14:paraId="7E8902D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93" w:hRule="atLeast"/>
          <w:jc w:val="center"/>
        </w:trPr>
        <w:tc>
          <w:tcPr>
            <w:tcW w:w="713"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421429DB">
            <w:pPr>
              <w:autoSpaceDE w:val="0"/>
              <w:autoSpaceDN w:val="0"/>
              <w:spacing w:after="0" w:line="360" w:lineRule="auto"/>
              <w:jc w:val="center"/>
              <w:rPr>
                <w:rFonts w:hint="eastAsia" w:ascii="宋体" w:hAnsi="宋体" w:cs="宋体"/>
                <w:b/>
                <w:color w:val="auto"/>
                <w:sz w:val="24"/>
                <w:lang w:val="zh-CN"/>
              </w:rPr>
            </w:pPr>
          </w:p>
        </w:tc>
        <w:tc>
          <w:tcPr>
            <w:tcW w:w="1248"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971AB82">
            <w:pPr>
              <w:autoSpaceDE w:val="0"/>
              <w:autoSpaceDN w:val="0"/>
              <w:spacing w:after="0" w:line="360" w:lineRule="auto"/>
              <w:jc w:val="center"/>
              <w:rPr>
                <w:rFonts w:ascii="宋体" w:hAnsi="宋体" w:cs="宋体"/>
                <w:b/>
                <w:color w:val="auto"/>
                <w:sz w:val="24"/>
                <w:lang w:val="zh-CN"/>
              </w:rPr>
            </w:pPr>
          </w:p>
        </w:tc>
        <w:tc>
          <w:tcPr>
            <w:tcW w:w="2176"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FAA1D36">
            <w:pPr>
              <w:autoSpaceDE w:val="0"/>
              <w:autoSpaceDN w:val="0"/>
              <w:spacing w:after="0" w:line="360" w:lineRule="auto"/>
              <w:jc w:val="center"/>
              <w:rPr>
                <w:rFonts w:ascii="宋体" w:hAnsi="宋体" w:cs="宋体"/>
                <w:b/>
                <w:color w:val="auto"/>
                <w:sz w:val="24"/>
                <w:lang w:val="zh-CN"/>
              </w:rPr>
            </w:pPr>
          </w:p>
        </w:tc>
        <w:tc>
          <w:tcPr>
            <w:tcW w:w="1305"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6C5552FA">
            <w:pPr>
              <w:autoSpaceDE w:val="0"/>
              <w:autoSpaceDN w:val="0"/>
              <w:spacing w:after="0" w:line="360" w:lineRule="auto"/>
              <w:jc w:val="center"/>
              <w:rPr>
                <w:rFonts w:ascii="宋体" w:hAnsi="宋体" w:cs="宋体"/>
                <w:b/>
                <w:color w:val="auto"/>
                <w:sz w:val="24"/>
                <w:lang w:val="zh-CN"/>
              </w:rPr>
            </w:pPr>
          </w:p>
        </w:tc>
        <w:tc>
          <w:tcPr>
            <w:tcW w:w="1200"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7AD3D8B0">
            <w:pPr>
              <w:autoSpaceDE w:val="0"/>
              <w:autoSpaceDN w:val="0"/>
              <w:spacing w:after="0" w:line="360" w:lineRule="auto"/>
              <w:jc w:val="center"/>
              <w:rPr>
                <w:rFonts w:ascii="宋体" w:hAnsi="宋体" w:cs="宋体"/>
                <w:b/>
                <w:color w:val="auto"/>
                <w:sz w:val="24"/>
                <w:lang w:val="zh-CN"/>
              </w:rPr>
            </w:pPr>
          </w:p>
        </w:tc>
        <w:tc>
          <w:tcPr>
            <w:tcW w:w="2361"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65B82A51">
            <w:pPr>
              <w:autoSpaceDE w:val="0"/>
              <w:autoSpaceDN w:val="0"/>
              <w:spacing w:after="0" w:line="360" w:lineRule="auto"/>
              <w:jc w:val="center"/>
              <w:rPr>
                <w:rFonts w:ascii="宋体" w:hAnsi="宋体" w:cs="宋体"/>
                <w:b/>
                <w:color w:val="auto"/>
                <w:sz w:val="24"/>
                <w:lang w:val="zh-CN"/>
              </w:rPr>
            </w:pPr>
          </w:p>
        </w:tc>
      </w:tr>
    </w:tbl>
    <w:p w14:paraId="2D96F7E1">
      <w:pPr>
        <w:adjustRightInd w:val="0"/>
        <w:snapToGrid w:val="0"/>
        <w:spacing w:line="560" w:lineRule="exact"/>
        <w:rPr>
          <w:rFonts w:ascii="黑体" w:hAnsi="黑体" w:eastAsia="黑体"/>
          <w:color w:val="auto"/>
          <w:sz w:val="30"/>
          <w:szCs w:val="30"/>
        </w:rPr>
      </w:pPr>
      <w:r>
        <w:rPr>
          <w:rFonts w:hint="eastAsia" w:ascii="黑体" w:hAnsi="黑体" w:eastAsia="黑体"/>
          <w:color w:val="auto"/>
          <w:sz w:val="30"/>
          <w:szCs w:val="30"/>
        </w:rPr>
        <w:t>二、申请单位意见</w:t>
      </w:r>
    </w:p>
    <w:tbl>
      <w:tblPr>
        <w:tblStyle w:val="16"/>
        <w:tblW w:w="900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2"/>
        <w:gridCol w:w="8031"/>
      </w:tblGrid>
      <w:tr w14:paraId="3FB6C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0" w:hRule="atLeast"/>
        </w:trPr>
        <w:tc>
          <w:tcPr>
            <w:tcW w:w="972" w:type="dxa"/>
            <w:noWrap w:val="0"/>
            <w:vAlign w:val="center"/>
          </w:tcPr>
          <w:p w14:paraId="0DE3518D">
            <w:pPr>
              <w:spacing w:before="48" w:after="48"/>
              <w:jc w:val="center"/>
              <w:rPr>
                <w:color w:val="auto"/>
                <w:sz w:val="24"/>
              </w:rPr>
            </w:pPr>
            <w:r>
              <w:rPr>
                <w:color w:val="auto"/>
                <w:sz w:val="24"/>
              </w:rPr>
              <w:t>申请</w:t>
            </w:r>
          </w:p>
          <w:p w14:paraId="3CCE6527">
            <w:pPr>
              <w:spacing w:before="48" w:after="48"/>
              <w:jc w:val="center"/>
              <w:rPr>
                <w:color w:val="auto"/>
                <w:sz w:val="24"/>
              </w:rPr>
            </w:pPr>
            <w:r>
              <w:rPr>
                <w:color w:val="auto"/>
                <w:sz w:val="24"/>
              </w:rPr>
              <w:t>单位</w:t>
            </w:r>
          </w:p>
          <w:p w14:paraId="538C4366">
            <w:pPr>
              <w:spacing w:before="48" w:after="48"/>
              <w:jc w:val="center"/>
              <w:rPr>
                <w:rFonts w:eastAsia="黑体"/>
                <w:color w:val="auto"/>
                <w:sz w:val="30"/>
                <w:szCs w:val="30"/>
              </w:rPr>
            </w:pPr>
            <w:r>
              <w:rPr>
                <w:color w:val="auto"/>
                <w:sz w:val="24"/>
              </w:rPr>
              <w:t>意见</w:t>
            </w:r>
          </w:p>
        </w:tc>
        <w:tc>
          <w:tcPr>
            <w:tcW w:w="8031" w:type="dxa"/>
            <w:noWrap w:val="0"/>
            <w:vAlign w:val="top"/>
          </w:tcPr>
          <w:p w14:paraId="61FCFC82">
            <w:pPr>
              <w:spacing w:line="520" w:lineRule="exact"/>
              <w:ind w:firstLine="560" w:firstLineChars="200"/>
              <w:rPr>
                <w:rFonts w:ascii="仿宋" w:hAnsi="仿宋" w:eastAsia="仿宋"/>
                <w:color w:val="auto"/>
                <w:kern w:val="0"/>
                <w:sz w:val="28"/>
                <w:szCs w:val="28"/>
              </w:rPr>
            </w:pPr>
          </w:p>
          <w:p w14:paraId="1E7504BB">
            <w:pPr>
              <w:spacing w:line="520" w:lineRule="exact"/>
              <w:ind w:firstLine="560" w:firstLineChars="200"/>
              <w:rPr>
                <w:rFonts w:ascii="仿宋" w:hAnsi="仿宋" w:eastAsia="仿宋"/>
                <w:color w:val="auto"/>
                <w:kern w:val="0"/>
                <w:sz w:val="28"/>
                <w:szCs w:val="28"/>
              </w:rPr>
            </w:pPr>
            <w:r>
              <w:rPr>
                <w:rFonts w:hint="eastAsia" w:ascii="仿宋" w:hAnsi="仿宋" w:eastAsia="仿宋"/>
                <w:color w:val="auto"/>
                <w:kern w:val="0"/>
                <w:sz w:val="28"/>
                <w:szCs w:val="28"/>
              </w:rPr>
              <w:t>申请书所填写的内容属实；赛项承办负责人的政治和业务素质适合承担本赛项的申报、实施工作；本单位能提供完成本赛项所需的设备、技术、专家、资金、场地和时间；同意承担本赛项顺利开展的全部任务。</w:t>
            </w:r>
          </w:p>
          <w:p w14:paraId="0613A3D4">
            <w:pPr>
              <w:spacing w:line="520" w:lineRule="exact"/>
              <w:ind w:firstLine="560" w:firstLineChars="200"/>
              <w:rPr>
                <w:rFonts w:ascii="仿宋" w:hAnsi="仿宋" w:eastAsia="仿宋"/>
                <w:color w:val="auto"/>
                <w:kern w:val="0"/>
                <w:sz w:val="28"/>
                <w:szCs w:val="28"/>
              </w:rPr>
            </w:pPr>
          </w:p>
          <w:p w14:paraId="687CFFB0">
            <w:pPr>
              <w:spacing w:line="520" w:lineRule="exact"/>
              <w:ind w:firstLine="560" w:firstLineChars="200"/>
              <w:rPr>
                <w:rFonts w:ascii="仿宋" w:hAnsi="仿宋" w:eastAsia="仿宋"/>
                <w:color w:val="auto"/>
                <w:kern w:val="0"/>
                <w:sz w:val="28"/>
                <w:szCs w:val="28"/>
              </w:rPr>
            </w:pPr>
          </w:p>
          <w:p w14:paraId="5D0C7FFA">
            <w:pPr>
              <w:spacing w:line="520" w:lineRule="exact"/>
              <w:ind w:firstLine="1120" w:firstLineChars="400"/>
              <w:rPr>
                <w:rFonts w:ascii="仿宋" w:hAnsi="仿宋" w:eastAsia="仿宋"/>
                <w:color w:val="auto"/>
                <w:kern w:val="0"/>
                <w:sz w:val="28"/>
                <w:szCs w:val="28"/>
              </w:rPr>
            </w:pPr>
            <w:r>
              <w:rPr>
                <w:rFonts w:hint="eastAsia" w:ascii="仿宋" w:hAnsi="仿宋" w:eastAsia="仿宋"/>
                <w:color w:val="auto"/>
                <w:kern w:val="0"/>
                <w:sz w:val="28"/>
                <w:szCs w:val="28"/>
              </w:rPr>
              <w:t>单位（学校）负责人签名：</w:t>
            </w:r>
          </w:p>
          <w:p w14:paraId="297EDE31">
            <w:pPr>
              <w:spacing w:line="520" w:lineRule="exact"/>
              <w:ind w:firstLine="3080" w:firstLineChars="1100"/>
              <w:rPr>
                <w:rFonts w:ascii="仿宋" w:hAnsi="仿宋" w:eastAsia="仿宋"/>
                <w:color w:val="auto"/>
                <w:kern w:val="0"/>
                <w:sz w:val="28"/>
                <w:szCs w:val="28"/>
              </w:rPr>
            </w:pPr>
            <w:r>
              <w:rPr>
                <w:rFonts w:hint="eastAsia" w:ascii="仿宋" w:hAnsi="仿宋" w:eastAsia="仿宋"/>
                <w:color w:val="auto"/>
                <w:kern w:val="0"/>
                <w:sz w:val="28"/>
                <w:szCs w:val="28"/>
              </w:rPr>
              <w:t>（单位公章）</w:t>
            </w:r>
          </w:p>
          <w:p w14:paraId="2C542DB5">
            <w:pPr>
              <w:spacing w:line="520" w:lineRule="exact"/>
              <w:ind w:firstLine="3360" w:firstLineChars="1200"/>
              <w:jc w:val="right"/>
              <w:rPr>
                <w:rFonts w:ascii="仿宋" w:hAnsi="仿宋" w:eastAsia="仿宋"/>
                <w:color w:val="auto"/>
                <w:kern w:val="0"/>
                <w:sz w:val="28"/>
                <w:szCs w:val="28"/>
              </w:rPr>
            </w:pPr>
            <w:r>
              <w:rPr>
                <w:rFonts w:hint="eastAsia" w:ascii="仿宋" w:hAnsi="仿宋" w:eastAsia="仿宋"/>
                <w:color w:val="auto"/>
                <w:kern w:val="0"/>
                <w:sz w:val="28"/>
                <w:szCs w:val="28"/>
              </w:rPr>
              <w:t>年   月   日</w:t>
            </w:r>
          </w:p>
        </w:tc>
      </w:tr>
    </w:tbl>
    <w:p w14:paraId="3DA7E4FE">
      <w:pPr>
        <w:rPr>
          <w:rFonts w:hint="eastAsia" w:ascii="宋体" w:hAnsi="宋体" w:eastAsia="宋体"/>
          <w:b/>
          <w:color w:val="auto"/>
        </w:rPr>
      </w:pPr>
    </w:p>
    <w:p w14:paraId="2FC1C0F5">
      <w:pPr>
        <w:rPr>
          <w:rFonts w:hint="eastAsia"/>
          <w:color w:val="auto"/>
        </w:rPr>
      </w:pPr>
      <w:r>
        <w:rPr>
          <w:rFonts w:hint="eastAsia" w:ascii="宋体" w:hAnsi="宋体" w:eastAsia="宋体"/>
          <w:b/>
          <w:color w:val="auto"/>
        </w:rPr>
        <w:t>备注：</w:t>
      </w:r>
      <w:r>
        <w:rPr>
          <w:rFonts w:hint="eastAsia" w:ascii="宋体" w:hAnsi="宋体" w:eastAsia="宋体"/>
          <w:color w:val="auto"/>
        </w:rPr>
        <w:t>申报学校在大赛管理平台填写此表，然后一键导出完整表格，再将学校盖章确认后的PDF版本上传至大赛管理平台，以备集团遴选。</w:t>
      </w:r>
    </w:p>
    <w:p w14:paraId="0EC87C5F">
      <w:pPr>
        <w:rPr>
          <w:color w:val="auto"/>
        </w:rPr>
      </w:pPr>
    </w:p>
    <w:sectPr>
      <w:headerReference r:id="rId5" w:type="default"/>
      <w:footerReference r:id="rId6" w:type="default"/>
      <w:footerReference r:id="rId7" w:type="even"/>
      <w:pgSz w:w="11906" w:h="16838"/>
      <w:pgMar w:top="1814" w:right="1531" w:bottom="1418" w:left="1531" w:header="851" w:footer="992" w:gutter="0"/>
      <w:pgBorders>
        <w:top w:val="none" w:sz="0" w:space="0"/>
        <w:left w:val="none" w:sz="0" w:space="0"/>
        <w:bottom w:val="none" w:sz="0" w:space="0"/>
        <w:right w:val="none" w:sz="0" w:space="0"/>
      </w:pgBorders>
      <w:pgNumType w:fmt="numberInDash" w:start="1"/>
      <w:cols w:space="720" w:num="1"/>
      <w:titlePg/>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6E59F78F-77B3-408E-A8B4-39BDA1C5CD0F}"/>
  </w:font>
  <w:font w:name="黑体">
    <w:panose1 w:val="02010609060101010101"/>
    <w:charset w:val="86"/>
    <w:family w:val="auto"/>
    <w:pitch w:val="default"/>
    <w:sig w:usb0="800002BF" w:usb1="38CF7CFA" w:usb2="00000016" w:usb3="00000000" w:csb0="00040001" w:csb1="00000000"/>
    <w:embedRegular r:id="rId2" w:fontKey="{F62ED975-474D-45B3-81B3-44D831F764E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693E6A2E-DF83-46D0-BCC5-21DE3978B399}"/>
  </w:font>
  <w:font w:name="微软雅黑">
    <w:panose1 w:val="020B0503020204020204"/>
    <w:charset w:val="86"/>
    <w:family w:val="swiss"/>
    <w:pitch w:val="default"/>
    <w:sig w:usb0="80000287" w:usb1="2ACF3C50" w:usb2="00000016" w:usb3="00000000" w:csb0="0004001F" w:csb1="00000000"/>
  </w:font>
  <w:font w:name="方正小标宋_GBK">
    <w:panose1 w:val="02000000000000000000"/>
    <w:charset w:val="86"/>
    <w:family w:val="script"/>
    <w:pitch w:val="default"/>
    <w:sig w:usb0="A00002BF" w:usb1="38CF7CFA" w:usb2="00082016" w:usb3="00000000" w:csb0="00040001" w:csb1="00000000"/>
    <w:embedRegular r:id="rId4" w:fontKey="{AD8A29C7-F121-4D92-9C39-48C13441D775}"/>
  </w:font>
  <w:font w:name="仿宋">
    <w:panose1 w:val="02010609060101010101"/>
    <w:charset w:val="86"/>
    <w:family w:val="modern"/>
    <w:pitch w:val="default"/>
    <w:sig w:usb0="800002BF" w:usb1="38CF7CFA" w:usb2="00000016" w:usb3="00000000" w:csb0="00040001" w:csb1="00000000"/>
    <w:embedRegular r:id="rId5" w:fontKey="{3F240763-4BA8-452D-A9A8-911858E73391}"/>
  </w:font>
  <w:font w:name="楷体">
    <w:panose1 w:val="02010609060101010101"/>
    <w:charset w:val="86"/>
    <w:family w:val="modern"/>
    <w:pitch w:val="default"/>
    <w:sig w:usb0="800002BF" w:usb1="38CF7CFA" w:usb2="00000016" w:usb3="00000000" w:csb0="00040001" w:csb1="00000000"/>
  </w:font>
  <w:font w:name="___WRD_EMBED_SUB_45">
    <w:altName w:val="宋体"/>
    <w:panose1 w:val="00000000000000000000"/>
    <w:charset w:val="86"/>
    <w:family w:val="auto"/>
    <w:pitch w:val="default"/>
    <w:sig w:usb0="00000000" w:usb1="00000000" w:usb2="00000012" w:usb3="00000000" w:csb0="00040001" w:csb1="00000000"/>
  </w:font>
  <w:font w:name="方正黑体_GBK">
    <w:altName w:val="微软雅黑"/>
    <w:panose1 w:val="03000509000000000000"/>
    <w:charset w:val="86"/>
    <w:family w:val="script"/>
    <w:pitch w:val="default"/>
    <w:sig w:usb0="00000000" w:usb1="00000000" w:usb2="00000010" w:usb3="00000000" w:csb0="00040000" w:csb1="00000000"/>
  </w:font>
  <w:font w:name="Arial Unicode MS">
    <w:altName w:val="宋体"/>
    <w:panose1 w:val="020B0604020202020204"/>
    <w:charset w:val="86"/>
    <w:family w:val="swiss"/>
    <w:pitch w:val="default"/>
    <w:sig w:usb0="00000000" w:usb1="00000000" w:usb2="0000003F" w:usb3="00000000" w:csb0="003F01FF" w:csb1="00000000"/>
  </w:font>
  <w:font w:name="仿宋_GB2312">
    <w:altName w:val="仿宋"/>
    <w:panose1 w:val="02010609030101010101"/>
    <w:charset w:val="86"/>
    <w:family w:val="modern"/>
    <w:pitch w:val="default"/>
    <w:sig w:usb0="00000000" w:usb1="00000000" w:usb2="00000010" w:usb3="00000000" w:csb0="00040000" w:csb1="00000000"/>
    <w:embedRegular r:id="rId6" w:fontKey="{5E86F611-3BCE-4B6A-8D9B-F724C9B052E4}"/>
  </w:font>
  <w:font w:name="Wingdings 2">
    <w:panose1 w:val="05020102010507070707"/>
    <w:charset w:val="02"/>
    <w:family w:val="roman"/>
    <w:pitch w:val="default"/>
    <w:sig w:usb0="00000000" w:usb1="00000000" w:usb2="00000000" w:usb3="00000000" w:csb0="80000000"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Wingdings 2">
    <w:panose1 w:val="05020102010507070707"/>
    <w:charset w:val="00"/>
    <w:family w:val="auto"/>
    <w:pitch w:val="default"/>
    <w:sig w:usb0="00000000" w:usb1="00000000" w:usb2="00000000" w:usb3="00000000" w:csb0="80000000" w:csb1="00000000"/>
    <w:embedRegular r:id="rId7" w:fontKey="{1A950578-440C-4FCA-B4C7-7ECD0B874C4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7C0498">
    <w:pPr>
      <w:pStyle w:val="11"/>
      <w:spacing w:after="0" w:line="240" w:lineRule="exact"/>
      <w:jc w:val="right"/>
      <w:rPr>
        <w:rFonts w:ascii="宋体" w:hAnsi="宋体" w:eastAsia="宋体"/>
        <w:sz w:val="28"/>
        <w:szCs w:val="28"/>
      </w:rPr>
    </w:pPr>
    <w:r>
      <w:rPr>
        <w:rFonts w:ascii="宋体" w:hAnsi="宋体" w:eastAsia="宋体"/>
        <w:sz w:val="28"/>
        <w:szCs w:val="28"/>
      </w:rPr>
      <w:fldChar w:fldCharType="begin"/>
    </w:r>
    <w:r>
      <w:rPr>
        <w:rFonts w:ascii="宋体" w:hAnsi="宋体" w:eastAsia="宋体"/>
        <w:sz w:val="28"/>
        <w:szCs w:val="28"/>
      </w:rPr>
      <w:instrText xml:space="preserve"> PAGE   \* MERGEFORMAT </w:instrText>
    </w:r>
    <w:r>
      <w:rPr>
        <w:rFonts w:ascii="宋体" w:hAnsi="宋体" w:eastAsia="宋体"/>
        <w:sz w:val="28"/>
        <w:szCs w:val="28"/>
      </w:rPr>
      <w:fldChar w:fldCharType="separate"/>
    </w:r>
    <w:r>
      <w:rPr>
        <w:rFonts w:ascii="宋体" w:hAnsi="宋体" w:eastAsia="宋体"/>
        <w:sz w:val="28"/>
        <w:szCs w:val="28"/>
        <w:lang w:val="zh-CN"/>
      </w:rPr>
      <w:t>-</w:t>
    </w:r>
    <w:r>
      <w:rPr>
        <w:rFonts w:ascii="宋体" w:hAnsi="宋体" w:eastAsia="宋体"/>
        <w:sz w:val="28"/>
        <w:szCs w:val="28"/>
      </w:rPr>
      <w:t xml:space="preserve"> 23 -</w:t>
    </w:r>
    <w:r>
      <w:rPr>
        <w:rFonts w:ascii="宋体" w:hAnsi="宋体" w:eastAsia="宋体"/>
        <w:sz w:val="28"/>
        <w:szCs w:val="28"/>
      </w:rPr>
      <w:fldChar w:fldCharType="end"/>
    </w:r>
  </w:p>
  <w:p w14:paraId="1A94110D">
    <w:pPr>
      <w:pStyle w:val="11"/>
      <w:spacing w:after="0" w:line="240" w:lineRule="exact"/>
      <w:rPr>
        <w:rFonts w:ascii="宋体" w:hAnsi="宋体" w:eastAsia="宋体"/>
        <w:sz w:val="28"/>
        <w:szCs w:val="2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E0FFBF">
    <w:pPr>
      <w:pStyle w:val="11"/>
      <w:spacing w:after="0" w:line="240" w:lineRule="exact"/>
      <w:rPr>
        <w:rFonts w:ascii="宋体" w:hAnsi="宋体" w:eastAsia="宋体"/>
        <w:sz w:val="28"/>
        <w:szCs w:val="28"/>
      </w:rPr>
    </w:pPr>
    <w:r>
      <w:rPr>
        <w:rFonts w:ascii="宋体" w:hAnsi="宋体" w:eastAsia="宋体"/>
        <w:sz w:val="28"/>
        <w:szCs w:val="28"/>
      </w:rPr>
      <w:fldChar w:fldCharType="begin"/>
    </w:r>
    <w:r>
      <w:rPr>
        <w:rFonts w:ascii="宋体" w:hAnsi="宋体" w:eastAsia="宋体"/>
        <w:sz w:val="28"/>
        <w:szCs w:val="28"/>
      </w:rPr>
      <w:instrText xml:space="preserve"> PAGE   \* MERGEFORMAT </w:instrText>
    </w:r>
    <w:r>
      <w:rPr>
        <w:rFonts w:ascii="宋体" w:hAnsi="宋体" w:eastAsia="宋体"/>
        <w:sz w:val="28"/>
        <w:szCs w:val="28"/>
      </w:rPr>
      <w:fldChar w:fldCharType="separate"/>
    </w:r>
    <w:r>
      <w:rPr>
        <w:rFonts w:ascii="宋体" w:hAnsi="宋体" w:eastAsia="宋体"/>
        <w:sz w:val="28"/>
        <w:szCs w:val="28"/>
        <w:lang w:val="zh-CN"/>
      </w:rPr>
      <w:t>-</w:t>
    </w:r>
    <w:r>
      <w:rPr>
        <w:rFonts w:ascii="宋体" w:hAnsi="宋体" w:eastAsia="宋体"/>
        <w:sz w:val="28"/>
        <w:szCs w:val="28"/>
      </w:rPr>
      <w:t xml:space="preserve"> 22 -</w:t>
    </w:r>
    <w:r>
      <w:rPr>
        <w:rFonts w:ascii="宋体" w:hAnsi="宋体" w:eastAsia="宋体"/>
        <w:sz w:val="28"/>
        <w:szCs w:val="28"/>
      </w:rPr>
      <w:fldChar w:fldCharType="end"/>
    </w:r>
  </w:p>
  <w:p w14:paraId="425D7D52">
    <w:pPr>
      <w:pStyle w:val="11"/>
      <w:spacing w:after="0" w:line="240" w:lineRule="exact"/>
      <w:rPr>
        <w:rFonts w:ascii="宋体" w:hAnsi="宋体" w:eastAsia="宋体"/>
        <w:sz w:val="28"/>
        <w:szCs w:val="2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F26CE8">
    <w:pPr>
      <w:pStyle w:val="12"/>
      <w:pBdr>
        <w:top w:val="none" w:color="auto" w:sz="0" w:space="1"/>
        <w:left w:val="none" w:color="auto" w:sz="0" w:space="4"/>
        <w:bottom w:val="none" w:color="auto" w:sz="0" w:space="1"/>
        <w:right w:val="none" w:color="auto" w:sz="0" w:space="4"/>
      </w:pBdr>
      <w:rPr>
        <w:bdr w:val="single" w:color="auto" w:sz="6" w:space="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hyphenationZone w:val="360"/>
  <w:evenAndOddHeaders w:val="1"/>
  <w:drawingGridHorizontalSpacing w:val="11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E5ODdiMGRkZDAwMWMzZTk2N2RmNTg4NTFjNWJhOWYifQ=="/>
  </w:docVars>
  <w:rsids>
    <w:rsidRoot w:val="00745331"/>
    <w:rsid w:val="0000067F"/>
    <w:rsid w:val="00000C08"/>
    <w:rsid w:val="00004F35"/>
    <w:rsid w:val="00005467"/>
    <w:rsid w:val="00006357"/>
    <w:rsid w:val="000108B6"/>
    <w:rsid w:val="000143AC"/>
    <w:rsid w:val="00015E6D"/>
    <w:rsid w:val="000174A1"/>
    <w:rsid w:val="000205EE"/>
    <w:rsid w:val="00022C85"/>
    <w:rsid w:val="00023F97"/>
    <w:rsid w:val="00033CCC"/>
    <w:rsid w:val="000352F7"/>
    <w:rsid w:val="00037431"/>
    <w:rsid w:val="00043128"/>
    <w:rsid w:val="00047232"/>
    <w:rsid w:val="00047B3C"/>
    <w:rsid w:val="00052DFB"/>
    <w:rsid w:val="00054016"/>
    <w:rsid w:val="000549B2"/>
    <w:rsid w:val="0005629C"/>
    <w:rsid w:val="00056D47"/>
    <w:rsid w:val="00061189"/>
    <w:rsid w:val="0006527F"/>
    <w:rsid w:val="000657A2"/>
    <w:rsid w:val="00066A9C"/>
    <w:rsid w:val="0006736C"/>
    <w:rsid w:val="0007198B"/>
    <w:rsid w:val="00071AC3"/>
    <w:rsid w:val="000721AD"/>
    <w:rsid w:val="0007309C"/>
    <w:rsid w:val="00073CE0"/>
    <w:rsid w:val="0007594C"/>
    <w:rsid w:val="00075B3D"/>
    <w:rsid w:val="000769C7"/>
    <w:rsid w:val="000804EC"/>
    <w:rsid w:val="00083B1C"/>
    <w:rsid w:val="0008771A"/>
    <w:rsid w:val="000903B1"/>
    <w:rsid w:val="0009199C"/>
    <w:rsid w:val="00092298"/>
    <w:rsid w:val="000938AC"/>
    <w:rsid w:val="00093AC3"/>
    <w:rsid w:val="000A24F0"/>
    <w:rsid w:val="000A423C"/>
    <w:rsid w:val="000A65B3"/>
    <w:rsid w:val="000B0C05"/>
    <w:rsid w:val="000B1795"/>
    <w:rsid w:val="000B21A9"/>
    <w:rsid w:val="000B376E"/>
    <w:rsid w:val="000B3D4B"/>
    <w:rsid w:val="000B520A"/>
    <w:rsid w:val="000B6553"/>
    <w:rsid w:val="000B6894"/>
    <w:rsid w:val="000B7ACD"/>
    <w:rsid w:val="000C4639"/>
    <w:rsid w:val="000C5F20"/>
    <w:rsid w:val="000C6850"/>
    <w:rsid w:val="000C75B3"/>
    <w:rsid w:val="000D0F64"/>
    <w:rsid w:val="000D2BFF"/>
    <w:rsid w:val="000D74D1"/>
    <w:rsid w:val="000E097F"/>
    <w:rsid w:val="000E11A5"/>
    <w:rsid w:val="000E183F"/>
    <w:rsid w:val="000E25F0"/>
    <w:rsid w:val="000E2C8E"/>
    <w:rsid w:val="000E3789"/>
    <w:rsid w:val="000E3B5E"/>
    <w:rsid w:val="000E4C67"/>
    <w:rsid w:val="000E6340"/>
    <w:rsid w:val="000E719D"/>
    <w:rsid w:val="000F1944"/>
    <w:rsid w:val="000F33B6"/>
    <w:rsid w:val="000F62D2"/>
    <w:rsid w:val="000F74C3"/>
    <w:rsid w:val="001007B8"/>
    <w:rsid w:val="00102919"/>
    <w:rsid w:val="00104BD6"/>
    <w:rsid w:val="00105F33"/>
    <w:rsid w:val="001060DB"/>
    <w:rsid w:val="001071D4"/>
    <w:rsid w:val="001072F1"/>
    <w:rsid w:val="0010777D"/>
    <w:rsid w:val="00107A9A"/>
    <w:rsid w:val="00107E73"/>
    <w:rsid w:val="00112297"/>
    <w:rsid w:val="00114DC8"/>
    <w:rsid w:val="0011502F"/>
    <w:rsid w:val="001161DE"/>
    <w:rsid w:val="00121996"/>
    <w:rsid w:val="00121F7E"/>
    <w:rsid w:val="00125252"/>
    <w:rsid w:val="00126DE8"/>
    <w:rsid w:val="00127B68"/>
    <w:rsid w:val="00131B1F"/>
    <w:rsid w:val="0013323C"/>
    <w:rsid w:val="00137787"/>
    <w:rsid w:val="00141129"/>
    <w:rsid w:val="00144896"/>
    <w:rsid w:val="00144B31"/>
    <w:rsid w:val="0014747F"/>
    <w:rsid w:val="00147748"/>
    <w:rsid w:val="00150AC9"/>
    <w:rsid w:val="00151256"/>
    <w:rsid w:val="00151376"/>
    <w:rsid w:val="001515BD"/>
    <w:rsid w:val="00151C0E"/>
    <w:rsid w:val="00156A5E"/>
    <w:rsid w:val="001636FE"/>
    <w:rsid w:val="00164354"/>
    <w:rsid w:val="00165307"/>
    <w:rsid w:val="00165FB4"/>
    <w:rsid w:val="00166248"/>
    <w:rsid w:val="00167E9A"/>
    <w:rsid w:val="00171C79"/>
    <w:rsid w:val="0017362F"/>
    <w:rsid w:val="0017497D"/>
    <w:rsid w:val="001759BA"/>
    <w:rsid w:val="00175B03"/>
    <w:rsid w:val="0017669F"/>
    <w:rsid w:val="00176CFE"/>
    <w:rsid w:val="001820E6"/>
    <w:rsid w:val="00182D90"/>
    <w:rsid w:val="001837AF"/>
    <w:rsid w:val="0018385A"/>
    <w:rsid w:val="00194A6E"/>
    <w:rsid w:val="00195375"/>
    <w:rsid w:val="001A1AB9"/>
    <w:rsid w:val="001A348C"/>
    <w:rsid w:val="001A5C69"/>
    <w:rsid w:val="001A693B"/>
    <w:rsid w:val="001B046B"/>
    <w:rsid w:val="001B0865"/>
    <w:rsid w:val="001C0668"/>
    <w:rsid w:val="001C1CBC"/>
    <w:rsid w:val="001C3B35"/>
    <w:rsid w:val="001C46A9"/>
    <w:rsid w:val="001C5130"/>
    <w:rsid w:val="001C5C0D"/>
    <w:rsid w:val="001C6A55"/>
    <w:rsid w:val="001D40D5"/>
    <w:rsid w:val="001D5544"/>
    <w:rsid w:val="001D672E"/>
    <w:rsid w:val="001E1C32"/>
    <w:rsid w:val="001E2642"/>
    <w:rsid w:val="001E3625"/>
    <w:rsid w:val="001E51BD"/>
    <w:rsid w:val="001E52DB"/>
    <w:rsid w:val="001E60BC"/>
    <w:rsid w:val="001E7B13"/>
    <w:rsid w:val="001F40A9"/>
    <w:rsid w:val="0020669D"/>
    <w:rsid w:val="00206A63"/>
    <w:rsid w:val="00206A83"/>
    <w:rsid w:val="00210F31"/>
    <w:rsid w:val="00211269"/>
    <w:rsid w:val="00217F13"/>
    <w:rsid w:val="00220A88"/>
    <w:rsid w:val="002221EB"/>
    <w:rsid w:val="002226DC"/>
    <w:rsid w:val="00223B51"/>
    <w:rsid w:val="0022561A"/>
    <w:rsid w:val="0023120C"/>
    <w:rsid w:val="00233DC5"/>
    <w:rsid w:val="00234AAF"/>
    <w:rsid w:val="00235CF1"/>
    <w:rsid w:val="00236412"/>
    <w:rsid w:val="00236C15"/>
    <w:rsid w:val="002437DF"/>
    <w:rsid w:val="00246F8D"/>
    <w:rsid w:val="002528DE"/>
    <w:rsid w:val="0025352B"/>
    <w:rsid w:val="002548B1"/>
    <w:rsid w:val="00254A97"/>
    <w:rsid w:val="002575A5"/>
    <w:rsid w:val="002614AA"/>
    <w:rsid w:val="00263D0A"/>
    <w:rsid w:val="0026489C"/>
    <w:rsid w:val="00266A21"/>
    <w:rsid w:val="002679B3"/>
    <w:rsid w:val="00270D78"/>
    <w:rsid w:val="00273C0A"/>
    <w:rsid w:val="00274397"/>
    <w:rsid w:val="00274ECC"/>
    <w:rsid w:val="0027651C"/>
    <w:rsid w:val="00276B16"/>
    <w:rsid w:val="0027733D"/>
    <w:rsid w:val="00277590"/>
    <w:rsid w:val="0028213A"/>
    <w:rsid w:val="0028495A"/>
    <w:rsid w:val="002862DD"/>
    <w:rsid w:val="002904CB"/>
    <w:rsid w:val="0029178B"/>
    <w:rsid w:val="00291C93"/>
    <w:rsid w:val="00292FEC"/>
    <w:rsid w:val="00293EF1"/>
    <w:rsid w:val="0029412E"/>
    <w:rsid w:val="002963F5"/>
    <w:rsid w:val="002974F3"/>
    <w:rsid w:val="002A20EE"/>
    <w:rsid w:val="002A26AC"/>
    <w:rsid w:val="002A29BB"/>
    <w:rsid w:val="002A4397"/>
    <w:rsid w:val="002B088C"/>
    <w:rsid w:val="002B2185"/>
    <w:rsid w:val="002B78B1"/>
    <w:rsid w:val="002C066A"/>
    <w:rsid w:val="002C1780"/>
    <w:rsid w:val="002C3F33"/>
    <w:rsid w:val="002C5FF1"/>
    <w:rsid w:val="002C6541"/>
    <w:rsid w:val="002C6DC5"/>
    <w:rsid w:val="002D086B"/>
    <w:rsid w:val="002D119F"/>
    <w:rsid w:val="002D1CA8"/>
    <w:rsid w:val="002D2F68"/>
    <w:rsid w:val="002D3744"/>
    <w:rsid w:val="002D3A05"/>
    <w:rsid w:val="002D3AC2"/>
    <w:rsid w:val="002D57AE"/>
    <w:rsid w:val="002D70FB"/>
    <w:rsid w:val="002E0EA5"/>
    <w:rsid w:val="002E1024"/>
    <w:rsid w:val="002E2E92"/>
    <w:rsid w:val="002E47BD"/>
    <w:rsid w:val="002E6818"/>
    <w:rsid w:val="002E7318"/>
    <w:rsid w:val="002F0276"/>
    <w:rsid w:val="002F1125"/>
    <w:rsid w:val="002F231F"/>
    <w:rsid w:val="002F3CAF"/>
    <w:rsid w:val="002F574B"/>
    <w:rsid w:val="002F771C"/>
    <w:rsid w:val="00301069"/>
    <w:rsid w:val="00302A02"/>
    <w:rsid w:val="0030632C"/>
    <w:rsid w:val="00311D13"/>
    <w:rsid w:val="003125DE"/>
    <w:rsid w:val="00314A97"/>
    <w:rsid w:val="00314C14"/>
    <w:rsid w:val="00315940"/>
    <w:rsid w:val="00317390"/>
    <w:rsid w:val="00322167"/>
    <w:rsid w:val="0032245E"/>
    <w:rsid w:val="003224AD"/>
    <w:rsid w:val="00323E28"/>
    <w:rsid w:val="00324816"/>
    <w:rsid w:val="003260D2"/>
    <w:rsid w:val="00327D99"/>
    <w:rsid w:val="003303CB"/>
    <w:rsid w:val="00330734"/>
    <w:rsid w:val="00331F47"/>
    <w:rsid w:val="00332E52"/>
    <w:rsid w:val="00332FDA"/>
    <w:rsid w:val="00334289"/>
    <w:rsid w:val="00335DCC"/>
    <w:rsid w:val="0033669A"/>
    <w:rsid w:val="003374F2"/>
    <w:rsid w:val="00340EB6"/>
    <w:rsid w:val="00341AA1"/>
    <w:rsid w:val="003441EB"/>
    <w:rsid w:val="00345D63"/>
    <w:rsid w:val="00345F8E"/>
    <w:rsid w:val="0034732B"/>
    <w:rsid w:val="00347923"/>
    <w:rsid w:val="00347CA9"/>
    <w:rsid w:val="00351321"/>
    <w:rsid w:val="0035463A"/>
    <w:rsid w:val="00357169"/>
    <w:rsid w:val="0036031A"/>
    <w:rsid w:val="00363105"/>
    <w:rsid w:val="00363494"/>
    <w:rsid w:val="00367394"/>
    <w:rsid w:val="00371B1F"/>
    <w:rsid w:val="003757F8"/>
    <w:rsid w:val="003772DC"/>
    <w:rsid w:val="00380C72"/>
    <w:rsid w:val="00380ECF"/>
    <w:rsid w:val="003824A7"/>
    <w:rsid w:val="00382A96"/>
    <w:rsid w:val="00382AE6"/>
    <w:rsid w:val="00383713"/>
    <w:rsid w:val="003839F0"/>
    <w:rsid w:val="00386D85"/>
    <w:rsid w:val="00387514"/>
    <w:rsid w:val="00391CB2"/>
    <w:rsid w:val="00392BBE"/>
    <w:rsid w:val="00392C35"/>
    <w:rsid w:val="003961A6"/>
    <w:rsid w:val="00397E48"/>
    <w:rsid w:val="003A230B"/>
    <w:rsid w:val="003A4984"/>
    <w:rsid w:val="003A548B"/>
    <w:rsid w:val="003A79FF"/>
    <w:rsid w:val="003B0AEB"/>
    <w:rsid w:val="003B0D66"/>
    <w:rsid w:val="003B56BD"/>
    <w:rsid w:val="003B59ED"/>
    <w:rsid w:val="003B6F8B"/>
    <w:rsid w:val="003B74F0"/>
    <w:rsid w:val="003C3052"/>
    <w:rsid w:val="003C4DBA"/>
    <w:rsid w:val="003C6F6D"/>
    <w:rsid w:val="003D1BFF"/>
    <w:rsid w:val="003D31A4"/>
    <w:rsid w:val="003D386C"/>
    <w:rsid w:val="003D6D30"/>
    <w:rsid w:val="003D76DA"/>
    <w:rsid w:val="003E0EEB"/>
    <w:rsid w:val="003E193E"/>
    <w:rsid w:val="003E5385"/>
    <w:rsid w:val="003E7DF3"/>
    <w:rsid w:val="003F0934"/>
    <w:rsid w:val="003F55EB"/>
    <w:rsid w:val="003F5B17"/>
    <w:rsid w:val="003F77DA"/>
    <w:rsid w:val="003F7E19"/>
    <w:rsid w:val="00400964"/>
    <w:rsid w:val="00401F64"/>
    <w:rsid w:val="0040205A"/>
    <w:rsid w:val="0040486B"/>
    <w:rsid w:val="00404A94"/>
    <w:rsid w:val="004115DE"/>
    <w:rsid w:val="00413B1B"/>
    <w:rsid w:val="00413E4D"/>
    <w:rsid w:val="00417F44"/>
    <w:rsid w:val="00421615"/>
    <w:rsid w:val="004218F5"/>
    <w:rsid w:val="00424814"/>
    <w:rsid w:val="00425494"/>
    <w:rsid w:val="00426F35"/>
    <w:rsid w:val="0043049D"/>
    <w:rsid w:val="004311A9"/>
    <w:rsid w:val="00435C03"/>
    <w:rsid w:val="00443E26"/>
    <w:rsid w:val="00445B29"/>
    <w:rsid w:val="00445D0D"/>
    <w:rsid w:val="00446E13"/>
    <w:rsid w:val="00447510"/>
    <w:rsid w:val="00447FB5"/>
    <w:rsid w:val="0045012B"/>
    <w:rsid w:val="00455829"/>
    <w:rsid w:val="00455F74"/>
    <w:rsid w:val="00456FF6"/>
    <w:rsid w:val="00460C8F"/>
    <w:rsid w:val="00462293"/>
    <w:rsid w:val="0046384C"/>
    <w:rsid w:val="00471490"/>
    <w:rsid w:val="00472FD9"/>
    <w:rsid w:val="00477453"/>
    <w:rsid w:val="00477DA0"/>
    <w:rsid w:val="00482D82"/>
    <w:rsid w:val="00483EDC"/>
    <w:rsid w:val="00484BD2"/>
    <w:rsid w:val="00484F2B"/>
    <w:rsid w:val="0048589E"/>
    <w:rsid w:val="004904B9"/>
    <w:rsid w:val="00490991"/>
    <w:rsid w:val="00491BC5"/>
    <w:rsid w:val="00495D0E"/>
    <w:rsid w:val="004A0291"/>
    <w:rsid w:val="004A0F91"/>
    <w:rsid w:val="004A7B12"/>
    <w:rsid w:val="004B2F01"/>
    <w:rsid w:val="004B586F"/>
    <w:rsid w:val="004B5BE7"/>
    <w:rsid w:val="004B72FC"/>
    <w:rsid w:val="004C1C35"/>
    <w:rsid w:val="004C5849"/>
    <w:rsid w:val="004C621A"/>
    <w:rsid w:val="004D30DE"/>
    <w:rsid w:val="004D66B3"/>
    <w:rsid w:val="004E05A6"/>
    <w:rsid w:val="004E2D58"/>
    <w:rsid w:val="004E3A3A"/>
    <w:rsid w:val="004E3BE0"/>
    <w:rsid w:val="004E4469"/>
    <w:rsid w:val="004F0BF4"/>
    <w:rsid w:val="004F349D"/>
    <w:rsid w:val="004F4017"/>
    <w:rsid w:val="004F43F0"/>
    <w:rsid w:val="004F5BDA"/>
    <w:rsid w:val="004F66F3"/>
    <w:rsid w:val="004F7983"/>
    <w:rsid w:val="005018C9"/>
    <w:rsid w:val="00503BB1"/>
    <w:rsid w:val="00507C95"/>
    <w:rsid w:val="0051147C"/>
    <w:rsid w:val="00512258"/>
    <w:rsid w:val="00513971"/>
    <w:rsid w:val="005147A3"/>
    <w:rsid w:val="00514C6A"/>
    <w:rsid w:val="00515DA8"/>
    <w:rsid w:val="005167E2"/>
    <w:rsid w:val="00517E9E"/>
    <w:rsid w:val="00525AC2"/>
    <w:rsid w:val="00525E52"/>
    <w:rsid w:val="00531758"/>
    <w:rsid w:val="00534CA8"/>
    <w:rsid w:val="00537D81"/>
    <w:rsid w:val="00542D13"/>
    <w:rsid w:val="00545589"/>
    <w:rsid w:val="0054598E"/>
    <w:rsid w:val="005466D6"/>
    <w:rsid w:val="00546C40"/>
    <w:rsid w:val="00550B93"/>
    <w:rsid w:val="00552042"/>
    <w:rsid w:val="00552E56"/>
    <w:rsid w:val="0055758A"/>
    <w:rsid w:val="00557E6D"/>
    <w:rsid w:val="005601C8"/>
    <w:rsid w:val="00563538"/>
    <w:rsid w:val="00563F46"/>
    <w:rsid w:val="005655F9"/>
    <w:rsid w:val="00565E76"/>
    <w:rsid w:val="00570BF6"/>
    <w:rsid w:val="00570CFB"/>
    <w:rsid w:val="0057365C"/>
    <w:rsid w:val="005750C4"/>
    <w:rsid w:val="00575FCD"/>
    <w:rsid w:val="0057680D"/>
    <w:rsid w:val="005769F5"/>
    <w:rsid w:val="00580D1C"/>
    <w:rsid w:val="00581C2F"/>
    <w:rsid w:val="00581CAD"/>
    <w:rsid w:val="00581FB1"/>
    <w:rsid w:val="00582182"/>
    <w:rsid w:val="0058327F"/>
    <w:rsid w:val="00584667"/>
    <w:rsid w:val="00584BAF"/>
    <w:rsid w:val="00585F0D"/>
    <w:rsid w:val="00590463"/>
    <w:rsid w:val="00590D17"/>
    <w:rsid w:val="00593193"/>
    <w:rsid w:val="00593831"/>
    <w:rsid w:val="0059454B"/>
    <w:rsid w:val="00596F9A"/>
    <w:rsid w:val="005A0C25"/>
    <w:rsid w:val="005A1C41"/>
    <w:rsid w:val="005A262D"/>
    <w:rsid w:val="005A2D0B"/>
    <w:rsid w:val="005A4BB2"/>
    <w:rsid w:val="005A4CA1"/>
    <w:rsid w:val="005A55F6"/>
    <w:rsid w:val="005A6C35"/>
    <w:rsid w:val="005B0696"/>
    <w:rsid w:val="005B0E10"/>
    <w:rsid w:val="005B20E0"/>
    <w:rsid w:val="005B2E7C"/>
    <w:rsid w:val="005B371C"/>
    <w:rsid w:val="005B45B4"/>
    <w:rsid w:val="005C013A"/>
    <w:rsid w:val="005C4206"/>
    <w:rsid w:val="005C449D"/>
    <w:rsid w:val="005C650D"/>
    <w:rsid w:val="005C6D4B"/>
    <w:rsid w:val="005D0EBC"/>
    <w:rsid w:val="005E07B5"/>
    <w:rsid w:val="005E11B8"/>
    <w:rsid w:val="005E723C"/>
    <w:rsid w:val="005E7344"/>
    <w:rsid w:val="005E7377"/>
    <w:rsid w:val="005F119B"/>
    <w:rsid w:val="005F1FEF"/>
    <w:rsid w:val="005F255B"/>
    <w:rsid w:val="005F3719"/>
    <w:rsid w:val="005F6B98"/>
    <w:rsid w:val="005F7345"/>
    <w:rsid w:val="006000BD"/>
    <w:rsid w:val="00601F68"/>
    <w:rsid w:val="00602C40"/>
    <w:rsid w:val="00603AFB"/>
    <w:rsid w:val="006064F2"/>
    <w:rsid w:val="006068AE"/>
    <w:rsid w:val="00607CCE"/>
    <w:rsid w:val="0061141F"/>
    <w:rsid w:val="006150A0"/>
    <w:rsid w:val="00616925"/>
    <w:rsid w:val="00617120"/>
    <w:rsid w:val="006200D3"/>
    <w:rsid w:val="00621563"/>
    <w:rsid w:val="00621E85"/>
    <w:rsid w:val="00622155"/>
    <w:rsid w:val="00622C1A"/>
    <w:rsid w:val="006238EB"/>
    <w:rsid w:val="0062419E"/>
    <w:rsid w:val="00624EB8"/>
    <w:rsid w:val="0062631E"/>
    <w:rsid w:val="0063006C"/>
    <w:rsid w:val="00630787"/>
    <w:rsid w:val="0063092C"/>
    <w:rsid w:val="0063166D"/>
    <w:rsid w:val="00643EDB"/>
    <w:rsid w:val="006443C4"/>
    <w:rsid w:val="00645F9C"/>
    <w:rsid w:val="00652611"/>
    <w:rsid w:val="00652C3A"/>
    <w:rsid w:val="00653968"/>
    <w:rsid w:val="00653E3D"/>
    <w:rsid w:val="00660201"/>
    <w:rsid w:val="0066092D"/>
    <w:rsid w:val="006620FA"/>
    <w:rsid w:val="00666691"/>
    <w:rsid w:val="006672A6"/>
    <w:rsid w:val="00674DD3"/>
    <w:rsid w:val="00676B0A"/>
    <w:rsid w:val="00677290"/>
    <w:rsid w:val="006776BA"/>
    <w:rsid w:val="006828B4"/>
    <w:rsid w:val="0069210A"/>
    <w:rsid w:val="00692EF5"/>
    <w:rsid w:val="00694890"/>
    <w:rsid w:val="00694AE4"/>
    <w:rsid w:val="00695682"/>
    <w:rsid w:val="00696984"/>
    <w:rsid w:val="00696C1F"/>
    <w:rsid w:val="0069785F"/>
    <w:rsid w:val="006A0681"/>
    <w:rsid w:val="006A33A6"/>
    <w:rsid w:val="006A46F8"/>
    <w:rsid w:val="006A4856"/>
    <w:rsid w:val="006A56A7"/>
    <w:rsid w:val="006B1BC0"/>
    <w:rsid w:val="006C27E3"/>
    <w:rsid w:val="006C4C51"/>
    <w:rsid w:val="006C4E02"/>
    <w:rsid w:val="006C6CE7"/>
    <w:rsid w:val="006C7258"/>
    <w:rsid w:val="006D02D8"/>
    <w:rsid w:val="006D055C"/>
    <w:rsid w:val="006D1A33"/>
    <w:rsid w:val="006D303C"/>
    <w:rsid w:val="006D3ED5"/>
    <w:rsid w:val="006E001C"/>
    <w:rsid w:val="006E4BC3"/>
    <w:rsid w:val="006F1586"/>
    <w:rsid w:val="006F56EA"/>
    <w:rsid w:val="00700DE8"/>
    <w:rsid w:val="00701EB2"/>
    <w:rsid w:val="00707463"/>
    <w:rsid w:val="00707E2E"/>
    <w:rsid w:val="007130E2"/>
    <w:rsid w:val="007164F1"/>
    <w:rsid w:val="00717BB3"/>
    <w:rsid w:val="00717C17"/>
    <w:rsid w:val="0072196F"/>
    <w:rsid w:val="0072235A"/>
    <w:rsid w:val="00722A68"/>
    <w:rsid w:val="007245BF"/>
    <w:rsid w:val="00724E9D"/>
    <w:rsid w:val="00725D25"/>
    <w:rsid w:val="00730D6D"/>
    <w:rsid w:val="007353D4"/>
    <w:rsid w:val="007410AB"/>
    <w:rsid w:val="0074148A"/>
    <w:rsid w:val="00744A72"/>
    <w:rsid w:val="00745331"/>
    <w:rsid w:val="007519C3"/>
    <w:rsid w:val="007538A5"/>
    <w:rsid w:val="007603F1"/>
    <w:rsid w:val="00761EC4"/>
    <w:rsid w:val="00763861"/>
    <w:rsid w:val="007638F5"/>
    <w:rsid w:val="00763D9A"/>
    <w:rsid w:val="00766087"/>
    <w:rsid w:val="0077001E"/>
    <w:rsid w:val="007713D2"/>
    <w:rsid w:val="007755E6"/>
    <w:rsid w:val="00777BE5"/>
    <w:rsid w:val="00780232"/>
    <w:rsid w:val="00784389"/>
    <w:rsid w:val="007849E3"/>
    <w:rsid w:val="00786874"/>
    <w:rsid w:val="007871FE"/>
    <w:rsid w:val="00787884"/>
    <w:rsid w:val="00791DD3"/>
    <w:rsid w:val="00792CA1"/>
    <w:rsid w:val="0079627C"/>
    <w:rsid w:val="00796F9E"/>
    <w:rsid w:val="0079782C"/>
    <w:rsid w:val="00797E91"/>
    <w:rsid w:val="007A182C"/>
    <w:rsid w:val="007A1AED"/>
    <w:rsid w:val="007A4A80"/>
    <w:rsid w:val="007B020C"/>
    <w:rsid w:val="007B1014"/>
    <w:rsid w:val="007B1D51"/>
    <w:rsid w:val="007B1E7D"/>
    <w:rsid w:val="007B3BA8"/>
    <w:rsid w:val="007C7AFF"/>
    <w:rsid w:val="007C7B0A"/>
    <w:rsid w:val="007D01E9"/>
    <w:rsid w:val="007D0D2A"/>
    <w:rsid w:val="007D34C9"/>
    <w:rsid w:val="007D5341"/>
    <w:rsid w:val="007D71F6"/>
    <w:rsid w:val="007D7835"/>
    <w:rsid w:val="007E4759"/>
    <w:rsid w:val="007E6372"/>
    <w:rsid w:val="007F2635"/>
    <w:rsid w:val="007F4DF9"/>
    <w:rsid w:val="007F596C"/>
    <w:rsid w:val="007F5AC1"/>
    <w:rsid w:val="00801A4B"/>
    <w:rsid w:val="00802180"/>
    <w:rsid w:val="0080455A"/>
    <w:rsid w:val="00805574"/>
    <w:rsid w:val="00805972"/>
    <w:rsid w:val="00811EA8"/>
    <w:rsid w:val="00812BB2"/>
    <w:rsid w:val="008144C1"/>
    <w:rsid w:val="0082161E"/>
    <w:rsid w:val="0082493D"/>
    <w:rsid w:val="00825770"/>
    <w:rsid w:val="00825F2E"/>
    <w:rsid w:val="0082784A"/>
    <w:rsid w:val="00827FEA"/>
    <w:rsid w:val="008307FE"/>
    <w:rsid w:val="008333F8"/>
    <w:rsid w:val="00833EE9"/>
    <w:rsid w:val="00837199"/>
    <w:rsid w:val="008403EA"/>
    <w:rsid w:val="00843D75"/>
    <w:rsid w:val="00844702"/>
    <w:rsid w:val="00845B99"/>
    <w:rsid w:val="0085007A"/>
    <w:rsid w:val="00850D03"/>
    <w:rsid w:val="00853FC9"/>
    <w:rsid w:val="00855850"/>
    <w:rsid w:val="008564D5"/>
    <w:rsid w:val="00861B97"/>
    <w:rsid w:val="00864585"/>
    <w:rsid w:val="008704BC"/>
    <w:rsid w:val="00871D2F"/>
    <w:rsid w:val="00872008"/>
    <w:rsid w:val="008727A8"/>
    <w:rsid w:val="00873798"/>
    <w:rsid w:val="00874792"/>
    <w:rsid w:val="00874D4C"/>
    <w:rsid w:val="008751C7"/>
    <w:rsid w:val="00876C7F"/>
    <w:rsid w:val="00876EFE"/>
    <w:rsid w:val="0088036A"/>
    <w:rsid w:val="008823A0"/>
    <w:rsid w:val="00883705"/>
    <w:rsid w:val="008854F6"/>
    <w:rsid w:val="00887E88"/>
    <w:rsid w:val="00890729"/>
    <w:rsid w:val="0089098C"/>
    <w:rsid w:val="00890C7E"/>
    <w:rsid w:val="00892222"/>
    <w:rsid w:val="0089227C"/>
    <w:rsid w:val="00892478"/>
    <w:rsid w:val="00893207"/>
    <w:rsid w:val="00895537"/>
    <w:rsid w:val="008957E7"/>
    <w:rsid w:val="00896E23"/>
    <w:rsid w:val="008A0CA2"/>
    <w:rsid w:val="008A2759"/>
    <w:rsid w:val="008A6136"/>
    <w:rsid w:val="008A6A1C"/>
    <w:rsid w:val="008B19A2"/>
    <w:rsid w:val="008B2AEA"/>
    <w:rsid w:val="008B3064"/>
    <w:rsid w:val="008B39ED"/>
    <w:rsid w:val="008B50D1"/>
    <w:rsid w:val="008B755A"/>
    <w:rsid w:val="008C025A"/>
    <w:rsid w:val="008C17B7"/>
    <w:rsid w:val="008C2807"/>
    <w:rsid w:val="008C29AA"/>
    <w:rsid w:val="008C2FC8"/>
    <w:rsid w:val="008C5FC0"/>
    <w:rsid w:val="008C690F"/>
    <w:rsid w:val="008C7058"/>
    <w:rsid w:val="008D2B36"/>
    <w:rsid w:val="008D3A87"/>
    <w:rsid w:val="008D4C9C"/>
    <w:rsid w:val="008D5FB0"/>
    <w:rsid w:val="008E0D7B"/>
    <w:rsid w:val="008E1425"/>
    <w:rsid w:val="008E46D5"/>
    <w:rsid w:val="008F0B08"/>
    <w:rsid w:val="008F2EC8"/>
    <w:rsid w:val="008F4411"/>
    <w:rsid w:val="008F477E"/>
    <w:rsid w:val="008F49A1"/>
    <w:rsid w:val="008F5AD8"/>
    <w:rsid w:val="008F62E7"/>
    <w:rsid w:val="008F6FBF"/>
    <w:rsid w:val="00903303"/>
    <w:rsid w:val="00903355"/>
    <w:rsid w:val="00904A65"/>
    <w:rsid w:val="00904F01"/>
    <w:rsid w:val="009130E5"/>
    <w:rsid w:val="009140E5"/>
    <w:rsid w:val="009142F0"/>
    <w:rsid w:val="0092190D"/>
    <w:rsid w:val="00923473"/>
    <w:rsid w:val="00925264"/>
    <w:rsid w:val="00931389"/>
    <w:rsid w:val="00931B58"/>
    <w:rsid w:val="00932004"/>
    <w:rsid w:val="009320E5"/>
    <w:rsid w:val="009322E5"/>
    <w:rsid w:val="00940F8B"/>
    <w:rsid w:val="0094103E"/>
    <w:rsid w:val="009449B6"/>
    <w:rsid w:val="00944BA4"/>
    <w:rsid w:val="00944E25"/>
    <w:rsid w:val="009452D5"/>
    <w:rsid w:val="00945397"/>
    <w:rsid w:val="009470F1"/>
    <w:rsid w:val="00951C36"/>
    <w:rsid w:val="0095304C"/>
    <w:rsid w:val="009538FE"/>
    <w:rsid w:val="00954B12"/>
    <w:rsid w:val="00957451"/>
    <w:rsid w:val="0095796C"/>
    <w:rsid w:val="00961767"/>
    <w:rsid w:val="00965DAE"/>
    <w:rsid w:val="00967617"/>
    <w:rsid w:val="00980591"/>
    <w:rsid w:val="00982E71"/>
    <w:rsid w:val="00985D37"/>
    <w:rsid w:val="00987B92"/>
    <w:rsid w:val="00987CB0"/>
    <w:rsid w:val="0099008E"/>
    <w:rsid w:val="00990603"/>
    <w:rsid w:val="00990B1B"/>
    <w:rsid w:val="00991D05"/>
    <w:rsid w:val="009922D1"/>
    <w:rsid w:val="0099365C"/>
    <w:rsid w:val="009A1182"/>
    <w:rsid w:val="009A2894"/>
    <w:rsid w:val="009A4024"/>
    <w:rsid w:val="009A419C"/>
    <w:rsid w:val="009A43CB"/>
    <w:rsid w:val="009A67DC"/>
    <w:rsid w:val="009B181D"/>
    <w:rsid w:val="009B27EF"/>
    <w:rsid w:val="009B324B"/>
    <w:rsid w:val="009B34CE"/>
    <w:rsid w:val="009B48D4"/>
    <w:rsid w:val="009B711D"/>
    <w:rsid w:val="009B7B30"/>
    <w:rsid w:val="009C26C5"/>
    <w:rsid w:val="009C2873"/>
    <w:rsid w:val="009C3510"/>
    <w:rsid w:val="009C6691"/>
    <w:rsid w:val="009D116A"/>
    <w:rsid w:val="009D160B"/>
    <w:rsid w:val="009D647A"/>
    <w:rsid w:val="009E26C1"/>
    <w:rsid w:val="009E2FC3"/>
    <w:rsid w:val="009E7F2A"/>
    <w:rsid w:val="009F07DD"/>
    <w:rsid w:val="009F1D30"/>
    <w:rsid w:val="009F4095"/>
    <w:rsid w:val="009F4461"/>
    <w:rsid w:val="009F4A32"/>
    <w:rsid w:val="009F5EA8"/>
    <w:rsid w:val="009F5EFD"/>
    <w:rsid w:val="009F6B25"/>
    <w:rsid w:val="009F7DE6"/>
    <w:rsid w:val="00A03769"/>
    <w:rsid w:val="00A042AC"/>
    <w:rsid w:val="00A058F1"/>
    <w:rsid w:val="00A06E02"/>
    <w:rsid w:val="00A07BF4"/>
    <w:rsid w:val="00A07D79"/>
    <w:rsid w:val="00A10D86"/>
    <w:rsid w:val="00A12A1F"/>
    <w:rsid w:val="00A15A2F"/>
    <w:rsid w:val="00A16111"/>
    <w:rsid w:val="00A16D80"/>
    <w:rsid w:val="00A17D26"/>
    <w:rsid w:val="00A244A3"/>
    <w:rsid w:val="00A24CF4"/>
    <w:rsid w:val="00A26322"/>
    <w:rsid w:val="00A279E5"/>
    <w:rsid w:val="00A308A8"/>
    <w:rsid w:val="00A310F1"/>
    <w:rsid w:val="00A33797"/>
    <w:rsid w:val="00A34FE5"/>
    <w:rsid w:val="00A3660D"/>
    <w:rsid w:val="00A40091"/>
    <w:rsid w:val="00A40EC8"/>
    <w:rsid w:val="00A41167"/>
    <w:rsid w:val="00A41FC0"/>
    <w:rsid w:val="00A455A5"/>
    <w:rsid w:val="00A46CB5"/>
    <w:rsid w:val="00A46E31"/>
    <w:rsid w:val="00A51064"/>
    <w:rsid w:val="00A51647"/>
    <w:rsid w:val="00A52646"/>
    <w:rsid w:val="00A62FFE"/>
    <w:rsid w:val="00A636AB"/>
    <w:rsid w:val="00A63EEE"/>
    <w:rsid w:val="00A70195"/>
    <w:rsid w:val="00A718FF"/>
    <w:rsid w:val="00A7261D"/>
    <w:rsid w:val="00A73491"/>
    <w:rsid w:val="00A736C5"/>
    <w:rsid w:val="00A744A2"/>
    <w:rsid w:val="00A85099"/>
    <w:rsid w:val="00A8547A"/>
    <w:rsid w:val="00A857E1"/>
    <w:rsid w:val="00A91E92"/>
    <w:rsid w:val="00A92F2A"/>
    <w:rsid w:val="00A94CFF"/>
    <w:rsid w:val="00A954AE"/>
    <w:rsid w:val="00A96518"/>
    <w:rsid w:val="00AA6131"/>
    <w:rsid w:val="00AA6C5D"/>
    <w:rsid w:val="00AB0008"/>
    <w:rsid w:val="00AB1D86"/>
    <w:rsid w:val="00AB3F54"/>
    <w:rsid w:val="00AB6603"/>
    <w:rsid w:val="00AB7769"/>
    <w:rsid w:val="00AC04B6"/>
    <w:rsid w:val="00AC575C"/>
    <w:rsid w:val="00AC5BCA"/>
    <w:rsid w:val="00AC5D63"/>
    <w:rsid w:val="00AC6551"/>
    <w:rsid w:val="00AC7983"/>
    <w:rsid w:val="00AD1EAB"/>
    <w:rsid w:val="00AD282D"/>
    <w:rsid w:val="00AD3AEB"/>
    <w:rsid w:val="00AD44B1"/>
    <w:rsid w:val="00AD57F9"/>
    <w:rsid w:val="00AD6416"/>
    <w:rsid w:val="00AD7FC6"/>
    <w:rsid w:val="00AE3B26"/>
    <w:rsid w:val="00AE6879"/>
    <w:rsid w:val="00AE755D"/>
    <w:rsid w:val="00AF2717"/>
    <w:rsid w:val="00AF3D34"/>
    <w:rsid w:val="00AF432F"/>
    <w:rsid w:val="00AF5131"/>
    <w:rsid w:val="00AF5C2A"/>
    <w:rsid w:val="00AF6B44"/>
    <w:rsid w:val="00AF7355"/>
    <w:rsid w:val="00B05325"/>
    <w:rsid w:val="00B10E2F"/>
    <w:rsid w:val="00B12E82"/>
    <w:rsid w:val="00B14040"/>
    <w:rsid w:val="00B14DF8"/>
    <w:rsid w:val="00B14F82"/>
    <w:rsid w:val="00B15383"/>
    <w:rsid w:val="00B17DB0"/>
    <w:rsid w:val="00B22DB7"/>
    <w:rsid w:val="00B26D20"/>
    <w:rsid w:val="00B31775"/>
    <w:rsid w:val="00B349AC"/>
    <w:rsid w:val="00B40411"/>
    <w:rsid w:val="00B40CED"/>
    <w:rsid w:val="00B43801"/>
    <w:rsid w:val="00B4619D"/>
    <w:rsid w:val="00B465B3"/>
    <w:rsid w:val="00B46AC1"/>
    <w:rsid w:val="00B47128"/>
    <w:rsid w:val="00B5003C"/>
    <w:rsid w:val="00B51652"/>
    <w:rsid w:val="00B6328C"/>
    <w:rsid w:val="00B63A68"/>
    <w:rsid w:val="00B64417"/>
    <w:rsid w:val="00B64D78"/>
    <w:rsid w:val="00B66993"/>
    <w:rsid w:val="00B66C9A"/>
    <w:rsid w:val="00B709AE"/>
    <w:rsid w:val="00B71878"/>
    <w:rsid w:val="00B721F1"/>
    <w:rsid w:val="00B72F65"/>
    <w:rsid w:val="00B75D0D"/>
    <w:rsid w:val="00B77D96"/>
    <w:rsid w:val="00B827CC"/>
    <w:rsid w:val="00B8319A"/>
    <w:rsid w:val="00B832B9"/>
    <w:rsid w:val="00B86696"/>
    <w:rsid w:val="00B868A1"/>
    <w:rsid w:val="00B877F7"/>
    <w:rsid w:val="00B91839"/>
    <w:rsid w:val="00B9403C"/>
    <w:rsid w:val="00B94D94"/>
    <w:rsid w:val="00B97FAD"/>
    <w:rsid w:val="00BA1186"/>
    <w:rsid w:val="00BA2CF7"/>
    <w:rsid w:val="00BA61A5"/>
    <w:rsid w:val="00BA62B5"/>
    <w:rsid w:val="00BA7386"/>
    <w:rsid w:val="00BB25B4"/>
    <w:rsid w:val="00BB3B06"/>
    <w:rsid w:val="00BB6F06"/>
    <w:rsid w:val="00BC0154"/>
    <w:rsid w:val="00BC0762"/>
    <w:rsid w:val="00BC10E3"/>
    <w:rsid w:val="00BC111D"/>
    <w:rsid w:val="00BC253A"/>
    <w:rsid w:val="00BC3C8E"/>
    <w:rsid w:val="00BD0F1F"/>
    <w:rsid w:val="00BD3EDC"/>
    <w:rsid w:val="00BD73C5"/>
    <w:rsid w:val="00BE06CA"/>
    <w:rsid w:val="00BE194A"/>
    <w:rsid w:val="00BE25FF"/>
    <w:rsid w:val="00BE3167"/>
    <w:rsid w:val="00BE3635"/>
    <w:rsid w:val="00BE7ABC"/>
    <w:rsid w:val="00BE7FEA"/>
    <w:rsid w:val="00BF09BA"/>
    <w:rsid w:val="00BF1029"/>
    <w:rsid w:val="00BF12AC"/>
    <w:rsid w:val="00BF1511"/>
    <w:rsid w:val="00BF2EC8"/>
    <w:rsid w:val="00BF4EF0"/>
    <w:rsid w:val="00BF657D"/>
    <w:rsid w:val="00C00449"/>
    <w:rsid w:val="00C015CA"/>
    <w:rsid w:val="00C02420"/>
    <w:rsid w:val="00C04A16"/>
    <w:rsid w:val="00C05DC2"/>
    <w:rsid w:val="00C05E7F"/>
    <w:rsid w:val="00C10618"/>
    <w:rsid w:val="00C11E84"/>
    <w:rsid w:val="00C12835"/>
    <w:rsid w:val="00C15B71"/>
    <w:rsid w:val="00C16A72"/>
    <w:rsid w:val="00C27023"/>
    <w:rsid w:val="00C34E76"/>
    <w:rsid w:val="00C40E18"/>
    <w:rsid w:val="00C419C5"/>
    <w:rsid w:val="00C43130"/>
    <w:rsid w:val="00C44603"/>
    <w:rsid w:val="00C45406"/>
    <w:rsid w:val="00C454F6"/>
    <w:rsid w:val="00C45A3D"/>
    <w:rsid w:val="00C46677"/>
    <w:rsid w:val="00C51171"/>
    <w:rsid w:val="00C61030"/>
    <w:rsid w:val="00C6300C"/>
    <w:rsid w:val="00C63B3B"/>
    <w:rsid w:val="00C64664"/>
    <w:rsid w:val="00C67141"/>
    <w:rsid w:val="00C71BAA"/>
    <w:rsid w:val="00C72085"/>
    <w:rsid w:val="00C762F9"/>
    <w:rsid w:val="00C77EB6"/>
    <w:rsid w:val="00C80231"/>
    <w:rsid w:val="00C81072"/>
    <w:rsid w:val="00C82579"/>
    <w:rsid w:val="00C82C24"/>
    <w:rsid w:val="00C83A4F"/>
    <w:rsid w:val="00C86A34"/>
    <w:rsid w:val="00C879F3"/>
    <w:rsid w:val="00C972AB"/>
    <w:rsid w:val="00C97D0C"/>
    <w:rsid w:val="00CA1D3B"/>
    <w:rsid w:val="00CA4223"/>
    <w:rsid w:val="00CA5362"/>
    <w:rsid w:val="00CA5BD7"/>
    <w:rsid w:val="00CA6A53"/>
    <w:rsid w:val="00CB56F6"/>
    <w:rsid w:val="00CB7F57"/>
    <w:rsid w:val="00CC00E3"/>
    <w:rsid w:val="00CC062D"/>
    <w:rsid w:val="00CC3B89"/>
    <w:rsid w:val="00CC6C9D"/>
    <w:rsid w:val="00CC6F49"/>
    <w:rsid w:val="00CD0EF8"/>
    <w:rsid w:val="00CD1F7C"/>
    <w:rsid w:val="00CD2BC7"/>
    <w:rsid w:val="00CD350F"/>
    <w:rsid w:val="00CE08A8"/>
    <w:rsid w:val="00CE1C8D"/>
    <w:rsid w:val="00CE3B14"/>
    <w:rsid w:val="00CE459A"/>
    <w:rsid w:val="00CE5FA6"/>
    <w:rsid w:val="00CE7521"/>
    <w:rsid w:val="00CF4BDD"/>
    <w:rsid w:val="00CF5D52"/>
    <w:rsid w:val="00D00479"/>
    <w:rsid w:val="00D005D1"/>
    <w:rsid w:val="00D0158E"/>
    <w:rsid w:val="00D03306"/>
    <w:rsid w:val="00D037D0"/>
    <w:rsid w:val="00D0389F"/>
    <w:rsid w:val="00D03FCF"/>
    <w:rsid w:val="00D05914"/>
    <w:rsid w:val="00D06718"/>
    <w:rsid w:val="00D07660"/>
    <w:rsid w:val="00D139F5"/>
    <w:rsid w:val="00D14145"/>
    <w:rsid w:val="00D1623F"/>
    <w:rsid w:val="00D179DC"/>
    <w:rsid w:val="00D2266D"/>
    <w:rsid w:val="00D23441"/>
    <w:rsid w:val="00D244C8"/>
    <w:rsid w:val="00D3399E"/>
    <w:rsid w:val="00D34202"/>
    <w:rsid w:val="00D360DF"/>
    <w:rsid w:val="00D36E48"/>
    <w:rsid w:val="00D37A36"/>
    <w:rsid w:val="00D41566"/>
    <w:rsid w:val="00D43E9D"/>
    <w:rsid w:val="00D4667F"/>
    <w:rsid w:val="00D473BC"/>
    <w:rsid w:val="00D52C9B"/>
    <w:rsid w:val="00D54264"/>
    <w:rsid w:val="00D550D1"/>
    <w:rsid w:val="00D558F1"/>
    <w:rsid w:val="00D5786E"/>
    <w:rsid w:val="00D630AA"/>
    <w:rsid w:val="00D634CC"/>
    <w:rsid w:val="00D71563"/>
    <w:rsid w:val="00D73C9A"/>
    <w:rsid w:val="00D75288"/>
    <w:rsid w:val="00D75E8C"/>
    <w:rsid w:val="00D77EEF"/>
    <w:rsid w:val="00D8201D"/>
    <w:rsid w:val="00D825AA"/>
    <w:rsid w:val="00D8553B"/>
    <w:rsid w:val="00D867BA"/>
    <w:rsid w:val="00D9022C"/>
    <w:rsid w:val="00D9069D"/>
    <w:rsid w:val="00D9074A"/>
    <w:rsid w:val="00D9129D"/>
    <w:rsid w:val="00D93773"/>
    <w:rsid w:val="00D95152"/>
    <w:rsid w:val="00D968B7"/>
    <w:rsid w:val="00D96FD1"/>
    <w:rsid w:val="00DA41DE"/>
    <w:rsid w:val="00DA4F1D"/>
    <w:rsid w:val="00DA5DF2"/>
    <w:rsid w:val="00DA681B"/>
    <w:rsid w:val="00DA6C23"/>
    <w:rsid w:val="00DB066E"/>
    <w:rsid w:val="00DB0C70"/>
    <w:rsid w:val="00DB3AEA"/>
    <w:rsid w:val="00DB45B1"/>
    <w:rsid w:val="00DB5ACD"/>
    <w:rsid w:val="00DB62B7"/>
    <w:rsid w:val="00DB69F0"/>
    <w:rsid w:val="00DB6D22"/>
    <w:rsid w:val="00DC000C"/>
    <w:rsid w:val="00DC2547"/>
    <w:rsid w:val="00DC262A"/>
    <w:rsid w:val="00DC3B8D"/>
    <w:rsid w:val="00DC5529"/>
    <w:rsid w:val="00DD2907"/>
    <w:rsid w:val="00DD2FAD"/>
    <w:rsid w:val="00DD476A"/>
    <w:rsid w:val="00DE0D70"/>
    <w:rsid w:val="00DE484C"/>
    <w:rsid w:val="00DE570E"/>
    <w:rsid w:val="00DE5F0A"/>
    <w:rsid w:val="00DF0C2D"/>
    <w:rsid w:val="00DF27AE"/>
    <w:rsid w:val="00DF2B92"/>
    <w:rsid w:val="00DF577A"/>
    <w:rsid w:val="00E01048"/>
    <w:rsid w:val="00E0307E"/>
    <w:rsid w:val="00E0480C"/>
    <w:rsid w:val="00E04B4A"/>
    <w:rsid w:val="00E072B3"/>
    <w:rsid w:val="00E07376"/>
    <w:rsid w:val="00E10021"/>
    <w:rsid w:val="00E113E8"/>
    <w:rsid w:val="00E14425"/>
    <w:rsid w:val="00E14B4F"/>
    <w:rsid w:val="00E15AE8"/>
    <w:rsid w:val="00E15B0F"/>
    <w:rsid w:val="00E2186C"/>
    <w:rsid w:val="00E21A48"/>
    <w:rsid w:val="00E21C86"/>
    <w:rsid w:val="00E258C7"/>
    <w:rsid w:val="00E25DD1"/>
    <w:rsid w:val="00E2743E"/>
    <w:rsid w:val="00E27587"/>
    <w:rsid w:val="00E32E15"/>
    <w:rsid w:val="00E3310E"/>
    <w:rsid w:val="00E365A3"/>
    <w:rsid w:val="00E37282"/>
    <w:rsid w:val="00E37A0F"/>
    <w:rsid w:val="00E413F1"/>
    <w:rsid w:val="00E43257"/>
    <w:rsid w:val="00E448E0"/>
    <w:rsid w:val="00E45B58"/>
    <w:rsid w:val="00E54133"/>
    <w:rsid w:val="00E5457A"/>
    <w:rsid w:val="00E55394"/>
    <w:rsid w:val="00E57339"/>
    <w:rsid w:val="00E63D5B"/>
    <w:rsid w:val="00E64C46"/>
    <w:rsid w:val="00E704AC"/>
    <w:rsid w:val="00E73161"/>
    <w:rsid w:val="00E74BB2"/>
    <w:rsid w:val="00E76AA3"/>
    <w:rsid w:val="00E81080"/>
    <w:rsid w:val="00E825CE"/>
    <w:rsid w:val="00E83083"/>
    <w:rsid w:val="00E861DE"/>
    <w:rsid w:val="00E87719"/>
    <w:rsid w:val="00E90B64"/>
    <w:rsid w:val="00E9225E"/>
    <w:rsid w:val="00E94321"/>
    <w:rsid w:val="00E94614"/>
    <w:rsid w:val="00E952AC"/>
    <w:rsid w:val="00E96D84"/>
    <w:rsid w:val="00EA0ED2"/>
    <w:rsid w:val="00EA54A5"/>
    <w:rsid w:val="00EA63D6"/>
    <w:rsid w:val="00EB14B8"/>
    <w:rsid w:val="00EB67FB"/>
    <w:rsid w:val="00EC03CE"/>
    <w:rsid w:val="00EC0CBE"/>
    <w:rsid w:val="00EC1095"/>
    <w:rsid w:val="00EC1AAC"/>
    <w:rsid w:val="00EC3B76"/>
    <w:rsid w:val="00EC7489"/>
    <w:rsid w:val="00EC77B7"/>
    <w:rsid w:val="00ED0371"/>
    <w:rsid w:val="00ED0AC3"/>
    <w:rsid w:val="00ED0E62"/>
    <w:rsid w:val="00ED137F"/>
    <w:rsid w:val="00ED1CE7"/>
    <w:rsid w:val="00ED395D"/>
    <w:rsid w:val="00EE36F8"/>
    <w:rsid w:val="00EE6086"/>
    <w:rsid w:val="00EE6A2F"/>
    <w:rsid w:val="00EF3420"/>
    <w:rsid w:val="00EF3449"/>
    <w:rsid w:val="00EF4BB1"/>
    <w:rsid w:val="00EF5F2A"/>
    <w:rsid w:val="00EF7745"/>
    <w:rsid w:val="00F0040A"/>
    <w:rsid w:val="00F03777"/>
    <w:rsid w:val="00F11102"/>
    <w:rsid w:val="00F13A64"/>
    <w:rsid w:val="00F15EC7"/>
    <w:rsid w:val="00F15F33"/>
    <w:rsid w:val="00F15F36"/>
    <w:rsid w:val="00F20D23"/>
    <w:rsid w:val="00F21B0F"/>
    <w:rsid w:val="00F24E26"/>
    <w:rsid w:val="00F251CF"/>
    <w:rsid w:val="00F269FD"/>
    <w:rsid w:val="00F35A95"/>
    <w:rsid w:val="00F427A2"/>
    <w:rsid w:val="00F47BA3"/>
    <w:rsid w:val="00F51F0B"/>
    <w:rsid w:val="00F544F5"/>
    <w:rsid w:val="00F55102"/>
    <w:rsid w:val="00F55E4E"/>
    <w:rsid w:val="00F5610C"/>
    <w:rsid w:val="00F61F44"/>
    <w:rsid w:val="00F63E1B"/>
    <w:rsid w:val="00F706E2"/>
    <w:rsid w:val="00F72A97"/>
    <w:rsid w:val="00F72C2A"/>
    <w:rsid w:val="00F747AE"/>
    <w:rsid w:val="00F75F8D"/>
    <w:rsid w:val="00F80FF1"/>
    <w:rsid w:val="00F82171"/>
    <w:rsid w:val="00F834C5"/>
    <w:rsid w:val="00F85196"/>
    <w:rsid w:val="00F85F07"/>
    <w:rsid w:val="00F87667"/>
    <w:rsid w:val="00F9271D"/>
    <w:rsid w:val="00F92829"/>
    <w:rsid w:val="00F92A53"/>
    <w:rsid w:val="00F9353D"/>
    <w:rsid w:val="00F9458E"/>
    <w:rsid w:val="00FA01F5"/>
    <w:rsid w:val="00FA3622"/>
    <w:rsid w:val="00FA6D47"/>
    <w:rsid w:val="00FA76E7"/>
    <w:rsid w:val="00FB38F5"/>
    <w:rsid w:val="00FB7D58"/>
    <w:rsid w:val="00FC3007"/>
    <w:rsid w:val="00FC7F7C"/>
    <w:rsid w:val="00FD00AE"/>
    <w:rsid w:val="00FD1C15"/>
    <w:rsid w:val="00FD1C83"/>
    <w:rsid w:val="00FD2196"/>
    <w:rsid w:val="00FD351F"/>
    <w:rsid w:val="00FE5FD1"/>
    <w:rsid w:val="00FE6E47"/>
    <w:rsid w:val="00FE7A03"/>
    <w:rsid w:val="00FF2752"/>
    <w:rsid w:val="00FF3FC3"/>
    <w:rsid w:val="010537A8"/>
    <w:rsid w:val="01207685"/>
    <w:rsid w:val="017D4F74"/>
    <w:rsid w:val="02306473"/>
    <w:rsid w:val="024A6ABC"/>
    <w:rsid w:val="027619AC"/>
    <w:rsid w:val="027F2F56"/>
    <w:rsid w:val="029A29F9"/>
    <w:rsid w:val="02C1112C"/>
    <w:rsid w:val="02C57C1E"/>
    <w:rsid w:val="031A1E3B"/>
    <w:rsid w:val="031D3C00"/>
    <w:rsid w:val="039A24C7"/>
    <w:rsid w:val="03FB3F45"/>
    <w:rsid w:val="043F299D"/>
    <w:rsid w:val="04506958"/>
    <w:rsid w:val="045C20B0"/>
    <w:rsid w:val="04F217BD"/>
    <w:rsid w:val="056C576C"/>
    <w:rsid w:val="05A54A82"/>
    <w:rsid w:val="062B47DA"/>
    <w:rsid w:val="06622973"/>
    <w:rsid w:val="06DA69AD"/>
    <w:rsid w:val="073203DA"/>
    <w:rsid w:val="0749529D"/>
    <w:rsid w:val="07927288"/>
    <w:rsid w:val="08126609"/>
    <w:rsid w:val="081E4FBF"/>
    <w:rsid w:val="086F075B"/>
    <w:rsid w:val="08982061"/>
    <w:rsid w:val="089E645E"/>
    <w:rsid w:val="08DF64FD"/>
    <w:rsid w:val="08F443D8"/>
    <w:rsid w:val="0906399B"/>
    <w:rsid w:val="09647A65"/>
    <w:rsid w:val="09880942"/>
    <w:rsid w:val="098C795A"/>
    <w:rsid w:val="098D434F"/>
    <w:rsid w:val="098E31D7"/>
    <w:rsid w:val="09B853F5"/>
    <w:rsid w:val="09E65137"/>
    <w:rsid w:val="0A7F7F97"/>
    <w:rsid w:val="0A9779DA"/>
    <w:rsid w:val="0AB9203B"/>
    <w:rsid w:val="0AEC0B7A"/>
    <w:rsid w:val="0B54412C"/>
    <w:rsid w:val="0B5735F6"/>
    <w:rsid w:val="0C006EB6"/>
    <w:rsid w:val="0C0A3B6F"/>
    <w:rsid w:val="0C2F779B"/>
    <w:rsid w:val="0CD67C16"/>
    <w:rsid w:val="0CF87B8D"/>
    <w:rsid w:val="0E153C10"/>
    <w:rsid w:val="0E466D50"/>
    <w:rsid w:val="0E6C4E82"/>
    <w:rsid w:val="0E94356F"/>
    <w:rsid w:val="0F9067A2"/>
    <w:rsid w:val="0FA627D2"/>
    <w:rsid w:val="10606150"/>
    <w:rsid w:val="111451B1"/>
    <w:rsid w:val="112B4F3D"/>
    <w:rsid w:val="11425AB4"/>
    <w:rsid w:val="114B0EF0"/>
    <w:rsid w:val="11B128F4"/>
    <w:rsid w:val="11E33F9F"/>
    <w:rsid w:val="12577F66"/>
    <w:rsid w:val="126907DB"/>
    <w:rsid w:val="12BB5F07"/>
    <w:rsid w:val="12D11CFD"/>
    <w:rsid w:val="12EE3306"/>
    <w:rsid w:val="13144D1D"/>
    <w:rsid w:val="132964DD"/>
    <w:rsid w:val="132F7D2D"/>
    <w:rsid w:val="136F7641"/>
    <w:rsid w:val="13B52277"/>
    <w:rsid w:val="141F3CCE"/>
    <w:rsid w:val="142430C7"/>
    <w:rsid w:val="146003F8"/>
    <w:rsid w:val="148E1E01"/>
    <w:rsid w:val="14A73600"/>
    <w:rsid w:val="14D82CC8"/>
    <w:rsid w:val="151A6BCA"/>
    <w:rsid w:val="15440222"/>
    <w:rsid w:val="155A629E"/>
    <w:rsid w:val="161602A8"/>
    <w:rsid w:val="16615D3D"/>
    <w:rsid w:val="17084E70"/>
    <w:rsid w:val="17256A81"/>
    <w:rsid w:val="17C60678"/>
    <w:rsid w:val="182E6B59"/>
    <w:rsid w:val="18335F1D"/>
    <w:rsid w:val="184243B2"/>
    <w:rsid w:val="18526CAF"/>
    <w:rsid w:val="188B57F1"/>
    <w:rsid w:val="18AA6B24"/>
    <w:rsid w:val="18B21538"/>
    <w:rsid w:val="18DF1696"/>
    <w:rsid w:val="191535DA"/>
    <w:rsid w:val="19163D62"/>
    <w:rsid w:val="193D7D54"/>
    <w:rsid w:val="1945415A"/>
    <w:rsid w:val="19585F78"/>
    <w:rsid w:val="196A5FAC"/>
    <w:rsid w:val="197861F0"/>
    <w:rsid w:val="197D6008"/>
    <w:rsid w:val="19A32463"/>
    <w:rsid w:val="1A2E596B"/>
    <w:rsid w:val="1A381F10"/>
    <w:rsid w:val="1A990DAA"/>
    <w:rsid w:val="1AB449D4"/>
    <w:rsid w:val="1B141B0D"/>
    <w:rsid w:val="1B6E6061"/>
    <w:rsid w:val="1B82369C"/>
    <w:rsid w:val="1BAA0BEC"/>
    <w:rsid w:val="1BBB040D"/>
    <w:rsid w:val="1BC3082D"/>
    <w:rsid w:val="1C117BEE"/>
    <w:rsid w:val="1C2B77F7"/>
    <w:rsid w:val="1C670369"/>
    <w:rsid w:val="1C737BD1"/>
    <w:rsid w:val="1CA12A08"/>
    <w:rsid w:val="1CB31B41"/>
    <w:rsid w:val="1CDA5ED3"/>
    <w:rsid w:val="1D446D49"/>
    <w:rsid w:val="1DA21D38"/>
    <w:rsid w:val="1DC27A41"/>
    <w:rsid w:val="1DF02A0A"/>
    <w:rsid w:val="1E015412"/>
    <w:rsid w:val="1E121541"/>
    <w:rsid w:val="1E4A2212"/>
    <w:rsid w:val="1E890537"/>
    <w:rsid w:val="1EA71413"/>
    <w:rsid w:val="1EAC07D7"/>
    <w:rsid w:val="1ED015A4"/>
    <w:rsid w:val="1EE67BC0"/>
    <w:rsid w:val="1F377719"/>
    <w:rsid w:val="1F793550"/>
    <w:rsid w:val="1FD155BC"/>
    <w:rsid w:val="1FE04BDC"/>
    <w:rsid w:val="1FF468DA"/>
    <w:rsid w:val="1FFE26A0"/>
    <w:rsid w:val="20914658"/>
    <w:rsid w:val="21026976"/>
    <w:rsid w:val="21442F49"/>
    <w:rsid w:val="215A451A"/>
    <w:rsid w:val="21861DDC"/>
    <w:rsid w:val="21FB5A8B"/>
    <w:rsid w:val="2217334F"/>
    <w:rsid w:val="224515EA"/>
    <w:rsid w:val="230F38AE"/>
    <w:rsid w:val="236A08CC"/>
    <w:rsid w:val="236E37DF"/>
    <w:rsid w:val="238910E7"/>
    <w:rsid w:val="23A6197F"/>
    <w:rsid w:val="23A75A11"/>
    <w:rsid w:val="23B76F3E"/>
    <w:rsid w:val="23D47CE8"/>
    <w:rsid w:val="23F46EA8"/>
    <w:rsid w:val="240957AB"/>
    <w:rsid w:val="245D1937"/>
    <w:rsid w:val="247D6D03"/>
    <w:rsid w:val="24A265A6"/>
    <w:rsid w:val="24BD58A2"/>
    <w:rsid w:val="24CD07DF"/>
    <w:rsid w:val="24DE79E1"/>
    <w:rsid w:val="250C393D"/>
    <w:rsid w:val="26326645"/>
    <w:rsid w:val="26472218"/>
    <w:rsid w:val="26635F7B"/>
    <w:rsid w:val="26B65B66"/>
    <w:rsid w:val="26CF1507"/>
    <w:rsid w:val="2704732B"/>
    <w:rsid w:val="27210ABA"/>
    <w:rsid w:val="272C055E"/>
    <w:rsid w:val="277115E9"/>
    <w:rsid w:val="27AF30E6"/>
    <w:rsid w:val="27C74A90"/>
    <w:rsid w:val="27C76682"/>
    <w:rsid w:val="27DC2006"/>
    <w:rsid w:val="280208CA"/>
    <w:rsid w:val="28316FA9"/>
    <w:rsid w:val="28392256"/>
    <w:rsid w:val="285E0D94"/>
    <w:rsid w:val="295714CD"/>
    <w:rsid w:val="29707F5B"/>
    <w:rsid w:val="298B3BC5"/>
    <w:rsid w:val="29D11A3A"/>
    <w:rsid w:val="29EB5E27"/>
    <w:rsid w:val="2A106673"/>
    <w:rsid w:val="2A1262DA"/>
    <w:rsid w:val="2A133E00"/>
    <w:rsid w:val="2A2E3B64"/>
    <w:rsid w:val="2A5E7BED"/>
    <w:rsid w:val="2A6E064C"/>
    <w:rsid w:val="2A7F7CD4"/>
    <w:rsid w:val="2ACD4EFD"/>
    <w:rsid w:val="2AEA15CB"/>
    <w:rsid w:val="2B2B6F28"/>
    <w:rsid w:val="2B432555"/>
    <w:rsid w:val="2B79489D"/>
    <w:rsid w:val="2BDC5F73"/>
    <w:rsid w:val="2C572072"/>
    <w:rsid w:val="2C8F53B3"/>
    <w:rsid w:val="2C935A51"/>
    <w:rsid w:val="2C970D19"/>
    <w:rsid w:val="2CAD1BB3"/>
    <w:rsid w:val="2D6D1A79"/>
    <w:rsid w:val="2D9118E9"/>
    <w:rsid w:val="2DEC3B7F"/>
    <w:rsid w:val="2DF45CF7"/>
    <w:rsid w:val="2DF7371E"/>
    <w:rsid w:val="2DFA12E6"/>
    <w:rsid w:val="2E862DF3"/>
    <w:rsid w:val="2E8773E9"/>
    <w:rsid w:val="2E9C2616"/>
    <w:rsid w:val="2EDA5072"/>
    <w:rsid w:val="2EE42026"/>
    <w:rsid w:val="2F003451"/>
    <w:rsid w:val="2F345E13"/>
    <w:rsid w:val="2F92227D"/>
    <w:rsid w:val="2FCD0445"/>
    <w:rsid w:val="30C7506D"/>
    <w:rsid w:val="30E2489C"/>
    <w:rsid w:val="312A67E6"/>
    <w:rsid w:val="31442E3C"/>
    <w:rsid w:val="31496082"/>
    <w:rsid w:val="316E2B60"/>
    <w:rsid w:val="3179279B"/>
    <w:rsid w:val="31A43590"/>
    <w:rsid w:val="31D02D16"/>
    <w:rsid w:val="31D97D9A"/>
    <w:rsid w:val="31FF46C6"/>
    <w:rsid w:val="320B4A1E"/>
    <w:rsid w:val="321F54A6"/>
    <w:rsid w:val="324E256A"/>
    <w:rsid w:val="3257626D"/>
    <w:rsid w:val="3264344B"/>
    <w:rsid w:val="327E4EED"/>
    <w:rsid w:val="3299624F"/>
    <w:rsid w:val="32B113D0"/>
    <w:rsid w:val="32B874C8"/>
    <w:rsid w:val="33060604"/>
    <w:rsid w:val="334A269C"/>
    <w:rsid w:val="34120151"/>
    <w:rsid w:val="346B4854"/>
    <w:rsid w:val="347D34D5"/>
    <w:rsid w:val="34E937AB"/>
    <w:rsid w:val="353565A5"/>
    <w:rsid w:val="3537595C"/>
    <w:rsid w:val="353F3B65"/>
    <w:rsid w:val="35466E38"/>
    <w:rsid w:val="36015BEB"/>
    <w:rsid w:val="36C876D2"/>
    <w:rsid w:val="372C02AF"/>
    <w:rsid w:val="379852CF"/>
    <w:rsid w:val="37D10AAE"/>
    <w:rsid w:val="37FC4BB1"/>
    <w:rsid w:val="380A44E3"/>
    <w:rsid w:val="382E43FD"/>
    <w:rsid w:val="38C96337"/>
    <w:rsid w:val="38E6675A"/>
    <w:rsid w:val="38F13305"/>
    <w:rsid w:val="391508AC"/>
    <w:rsid w:val="39882115"/>
    <w:rsid w:val="39E1050B"/>
    <w:rsid w:val="3A216A5C"/>
    <w:rsid w:val="3A2413F4"/>
    <w:rsid w:val="3A802DE1"/>
    <w:rsid w:val="3AA64551"/>
    <w:rsid w:val="3AC0768C"/>
    <w:rsid w:val="3ACA2116"/>
    <w:rsid w:val="3AF03CBD"/>
    <w:rsid w:val="3B0F70F1"/>
    <w:rsid w:val="3B233DFA"/>
    <w:rsid w:val="3B7D5F09"/>
    <w:rsid w:val="3BA40D5C"/>
    <w:rsid w:val="3BDA78F2"/>
    <w:rsid w:val="3C5F591F"/>
    <w:rsid w:val="3C8625A6"/>
    <w:rsid w:val="3CA158EB"/>
    <w:rsid w:val="3D000214"/>
    <w:rsid w:val="3D04590E"/>
    <w:rsid w:val="3D3937C5"/>
    <w:rsid w:val="3D963E2E"/>
    <w:rsid w:val="3DDA462C"/>
    <w:rsid w:val="3DE53072"/>
    <w:rsid w:val="3E074534"/>
    <w:rsid w:val="3E2E231F"/>
    <w:rsid w:val="3E690392"/>
    <w:rsid w:val="3EA043CD"/>
    <w:rsid w:val="3F23643C"/>
    <w:rsid w:val="3F350857"/>
    <w:rsid w:val="3F4C73C2"/>
    <w:rsid w:val="3F5646A2"/>
    <w:rsid w:val="3F6F1681"/>
    <w:rsid w:val="3F95779A"/>
    <w:rsid w:val="3FA07A8C"/>
    <w:rsid w:val="3FB87052"/>
    <w:rsid w:val="40055B41"/>
    <w:rsid w:val="403C49C7"/>
    <w:rsid w:val="405561AE"/>
    <w:rsid w:val="405D0CF7"/>
    <w:rsid w:val="40DF4E59"/>
    <w:rsid w:val="40FC5196"/>
    <w:rsid w:val="41066665"/>
    <w:rsid w:val="41A55967"/>
    <w:rsid w:val="41C10DC8"/>
    <w:rsid w:val="41FA746C"/>
    <w:rsid w:val="420021E4"/>
    <w:rsid w:val="42340890"/>
    <w:rsid w:val="42406E58"/>
    <w:rsid w:val="429F04FF"/>
    <w:rsid w:val="42FF4ACA"/>
    <w:rsid w:val="436D5ED7"/>
    <w:rsid w:val="43CC2BFE"/>
    <w:rsid w:val="4431302F"/>
    <w:rsid w:val="449C212E"/>
    <w:rsid w:val="44A77098"/>
    <w:rsid w:val="44BD50A3"/>
    <w:rsid w:val="450564A1"/>
    <w:rsid w:val="452F7E4E"/>
    <w:rsid w:val="453B44C2"/>
    <w:rsid w:val="4556520D"/>
    <w:rsid w:val="459E6A53"/>
    <w:rsid w:val="45D3371D"/>
    <w:rsid w:val="45EB0647"/>
    <w:rsid w:val="461865CE"/>
    <w:rsid w:val="464B4527"/>
    <w:rsid w:val="4662157F"/>
    <w:rsid w:val="46890685"/>
    <w:rsid w:val="46C22B04"/>
    <w:rsid w:val="46F25071"/>
    <w:rsid w:val="46FF6431"/>
    <w:rsid w:val="47337B84"/>
    <w:rsid w:val="47426C17"/>
    <w:rsid w:val="47C42D11"/>
    <w:rsid w:val="47EC35F1"/>
    <w:rsid w:val="47F636FC"/>
    <w:rsid w:val="48E2299D"/>
    <w:rsid w:val="493B3084"/>
    <w:rsid w:val="494F67AB"/>
    <w:rsid w:val="497409DB"/>
    <w:rsid w:val="498355CB"/>
    <w:rsid w:val="499208B1"/>
    <w:rsid w:val="49A5461D"/>
    <w:rsid w:val="49A87AF1"/>
    <w:rsid w:val="49E2286F"/>
    <w:rsid w:val="49EF5898"/>
    <w:rsid w:val="49F17C74"/>
    <w:rsid w:val="4A6824B9"/>
    <w:rsid w:val="4A8A0547"/>
    <w:rsid w:val="4AA84E13"/>
    <w:rsid w:val="4AD93E52"/>
    <w:rsid w:val="4ADC1C17"/>
    <w:rsid w:val="4AF51239"/>
    <w:rsid w:val="4B6D5794"/>
    <w:rsid w:val="4BBE0F60"/>
    <w:rsid w:val="4BC7711C"/>
    <w:rsid w:val="4BCD3B45"/>
    <w:rsid w:val="4BCF2119"/>
    <w:rsid w:val="4C0A59B0"/>
    <w:rsid w:val="4C5B0BDF"/>
    <w:rsid w:val="4CD0536C"/>
    <w:rsid w:val="4D566CD1"/>
    <w:rsid w:val="4D5A3970"/>
    <w:rsid w:val="4D986247"/>
    <w:rsid w:val="4DC24344"/>
    <w:rsid w:val="4DC6280D"/>
    <w:rsid w:val="4DDE0F4B"/>
    <w:rsid w:val="4DF80A94"/>
    <w:rsid w:val="4E3B5550"/>
    <w:rsid w:val="4E914281"/>
    <w:rsid w:val="4F001D2C"/>
    <w:rsid w:val="4F586248"/>
    <w:rsid w:val="4F841E74"/>
    <w:rsid w:val="4F8F2FD6"/>
    <w:rsid w:val="4FA378DA"/>
    <w:rsid w:val="4FCC4E5D"/>
    <w:rsid w:val="4FF13DFA"/>
    <w:rsid w:val="4FF37764"/>
    <w:rsid w:val="504F5FAB"/>
    <w:rsid w:val="50530CDD"/>
    <w:rsid w:val="506151B1"/>
    <w:rsid w:val="50C8274F"/>
    <w:rsid w:val="51007281"/>
    <w:rsid w:val="5178607F"/>
    <w:rsid w:val="520E2904"/>
    <w:rsid w:val="52A0663A"/>
    <w:rsid w:val="52CB1BBD"/>
    <w:rsid w:val="52DA59A0"/>
    <w:rsid w:val="52DF535B"/>
    <w:rsid w:val="53CA6E38"/>
    <w:rsid w:val="541658A6"/>
    <w:rsid w:val="542B571F"/>
    <w:rsid w:val="54996A79"/>
    <w:rsid w:val="55905198"/>
    <w:rsid w:val="559563DE"/>
    <w:rsid w:val="55B813C2"/>
    <w:rsid w:val="55B87486"/>
    <w:rsid w:val="5683003F"/>
    <w:rsid w:val="569E15A5"/>
    <w:rsid w:val="56BA722E"/>
    <w:rsid w:val="56EF64EF"/>
    <w:rsid w:val="570E3AD3"/>
    <w:rsid w:val="57212E09"/>
    <w:rsid w:val="5743652E"/>
    <w:rsid w:val="57452F9B"/>
    <w:rsid w:val="574E3423"/>
    <w:rsid w:val="574F4955"/>
    <w:rsid w:val="58264440"/>
    <w:rsid w:val="58316E15"/>
    <w:rsid w:val="58726012"/>
    <w:rsid w:val="58A75C2C"/>
    <w:rsid w:val="58B05A7C"/>
    <w:rsid w:val="58BC3751"/>
    <w:rsid w:val="58CE07F1"/>
    <w:rsid w:val="58D202AC"/>
    <w:rsid w:val="58F1580F"/>
    <w:rsid w:val="59075257"/>
    <w:rsid w:val="59613991"/>
    <w:rsid w:val="596A5F2D"/>
    <w:rsid w:val="59A10E3E"/>
    <w:rsid w:val="59B45455"/>
    <w:rsid w:val="59CC7E93"/>
    <w:rsid w:val="59F74A30"/>
    <w:rsid w:val="5A725CF0"/>
    <w:rsid w:val="5AD72D7F"/>
    <w:rsid w:val="5B174492"/>
    <w:rsid w:val="5B837D43"/>
    <w:rsid w:val="5BE233D6"/>
    <w:rsid w:val="5C6B6A9A"/>
    <w:rsid w:val="5C796DD8"/>
    <w:rsid w:val="5CE00988"/>
    <w:rsid w:val="5CE16F7B"/>
    <w:rsid w:val="5CF85850"/>
    <w:rsid w:val="5D177DF6"/>
    <w:rsid w:val="5D1B773A"/>
    <w:rsid w:val="5D2A01E1"/>
    <w:rsid w:val="5D3777AC"/>
    <w:rsid w:val="5DD72EAA"/>
    <w:rsid w:val="5DE771C6"/>
    <w:rsid w:val="5E1F0790"/>
    <w:rsid w:val="5E2515CE"/>
    <w:rsid w:val="5E763BFD"/>
    <w:rsid w:val="5EFE39E7"/>
    <w:rsid w:val="5F243E10"/>
    <w:rsid w:val="5F4272AA"/>
    <w:rsid w:val="5F4D5551"/>
    <w:rsid w:val="5F4D7F1E"/>
    <w:rsid w:val="5F7B079F"/>
    <w:rsid w:val="5F7E20D5"/>
    <w:rsid w:val="5F9920D6"/>
    <w:rsid w:val="5FA0414B"/>
    <w:rsid w:val="5FC37153"/>
    <w:rsid w:val="60260231"/>
    <w:rsid w:val="603A5380"/>
    <w:rsid w:val="60974208"/>
    <w:rsid w:val="60AE4409"/>
    <w:rsid w:val="60F63558"/>
    <w:rsid w:val="60FC2CEA"/>
    <w:rsid w:val="60FF7A6C"/>
    <w:rsid w:val="621906FD"/>
    <w:rsid w:val="62255668"/>
    <w:rsid w:val="628154A2"/>
    <w:rsid w:val="62A52B40"/>
    <w:rsid w:val="62FD2A8B"/>
    <w:rsid w:val="63082C00"/>
    <w:rsid w:val="631D6B7A"/>
    <w:rsid w:val="63580A81"/>
    <w:rsid w:val="635974FF"/>
    <w:rsid w:val="639F4411"/>
    <w:rsid w:val="63BE3064"/>
    <w:rsid w:val="63D32368"/>
    <w:rsid w:val="63F33F91"/>
    <w:rsid w:val="63F902F5"/>
    <w:rsid w:val="6459763E"/>
    <w:rsid w:val="64640955"/>
    <w:rsid w:val="64DB54E1"/>
    <w:rsid w:val="64FA2A94"/>
    <w:rsid w:val="64FB40DC"/>
    <w:rsid w:val="654C1999"/>
    <w:rsid w:val="656E4DDC"/>
    <w:rsid w:val="6601591F"/>
    <w:rsid w:val="66082624"/>
    <w:rsid w:val="6622329F"/>
    <w:rsid w:val="66385F91"/>
    <w:rsid w:val="66B60713"/>
    <w:rsid w:val="66F3092D"/>
    <w:rsid w:val="670543DB"/>
    <w:rsid w:val="673D6597"/>
    <w:rsid w:val="674E74A1"/>
    <w:rsid w:val="67763FA0"/>
    <w:rsid w:val="67851262"/>
    <w:rsid w:val="67A55E99"/>
    <w:rsid w:val="67BB4BB4"/>
    <w:rsid w:val="67D83740"/>
    <w:rsid w:val="67E53729"/>
    <w:rsid w:val="68054222"/>
    <w:rsid w:val="6853475A"/>
    <w:rsid w:val="688054DC"/>
    <w:rsid w:val="6885769C"/>
    <w:rsid w:val="68925915"/>
    <w:rsid w:val="68A95736"/>
    <w:rsid w:val="68B93565"/>
    <w:rsid w:val="6941051C"/>
    <w:rsid w:val="697D78C7"/>
    <w:rsid w:val="69A73D8B"/>
    <w:rsid w:val="69DA48AF"/>
    <w:rsid w:val="6A6D1E02"/>
    <w:rsid w:val="6AA36FAF"/>
    <w:rsid w:val="6AB9362D"/>
    <w:rsid w:val="6AB96F4A"/>
    <w:rsid w:val="6ABC4ECB"/>
    <w:rsid w:val="6ACB032E"/>
    <w:rsid w:val="6AD055C9"/>
    <w:rsid w:val="6B0218DE"/>
    <w:rsid w:val="6B0C300B"/>
    <w:rsid w:val="6B0D3A18"/>
    <w:rsid w:val="6B122D4A"/>
    <w:rsid w:val="6B1B42E7"/>
    <w:rsid w:val="6B2421BE"/>
    <w:rsid w:val="6B26758C"/>
    <w:rsid w:val="6BA9418E"/>
    <w:rsid w:val="6BC40020"/>
    <w:rsid w:val="6C283B1E"/>
    <w:rsid w:val="6C331D11"/>
    <w:rsid w:val="6C666ACE"/>
    <w:rsid w:val="6C8226F8"/>
    <w:rsid w:val="6C967D37"/>
    <w:rsid w:val="6CD838D1"/>
    <w:rsid w:val="6CE77A3A"/>
    <w:rsid w:val="6D061590"/>
    <w:rsid w:val="6D2B172B"/>
    <w:rsid w:val="6D6D4BA2"/>
    <w:rsid w:val="6D7F6F34"/>
    <w:rsid w:val="6DA57E98"/>
    <w:rsid w:val="6DAD31F1"/>
    <w:rsid w:val="6E280D6B"/>
    <w:rsid w:val="6EBB2931"/>
    <w:rsid w:val="6EFA528A"/>
    <w:rsid w:val="6F3B6D06"/>
    <w:rsid w:val="6FB95E7D"/>
    <w:rsid w:val="6FC5426D"/>
    <w:rsid w:val="6FE530A7"/>
    <w:rsid w:val="705840B6"/>
    <w:rsid w:val="707E7E93"/>
    <w:rsid w:val="70A93F5E"/>
    <w:rsid w:val="70BF1292"/>
    <w:rsid w:val="70D62B40"/>
    <w:rsid w:val="70DD189A"/>
    <w:rsid w:val="70DF7B19"/>
    <w:rsid w:val="70EB4647"/>
    <w:rsid w:val="70EB650A"/>
    <w:rsid w:val="70F74EAF"/>
    <w:rsid w:val="70F82456"/>
    <w:rsid w:val="7123500F"/>
    <w:rsid w:val="71B913F5"/>
    <w:rsid w:val="71CC2FA1"/>
    <w:rsid w:val="722821B9"/>
    <w:rsid w:val="72286414"/>
    <w:rsid w:val="722B22F5"/>
    <w:rsid w:val="72346E25"/>
    <w:rsid w:val="724A7260"/>
    <w:rsid w:val="72990018"/>
    <w:rsid w:val="72B01473"/>
    <w:rsid w:val="72C47013"/>
    <w:rsid w:val="732B7092"/>
    <w:rsid w:val="73B47CFE"/>
    <w:rsid w:val="73BC418E"/>
    <w:rsid w:val="74352F65"/>
    <w:rsid w:val="74387CB8"/>
    <w:rsid w:val="74485A21"/>
    <w:rsid w:val="74617389"/>
    <w:rsid w:val="74650381"/>
    <w:rsid w:val="74AF1553"/>
    <w:rsid w:val="74B3733F"/>
    <w:rsid w:val="74CC5E6F"/>
    <w:rsid w:val="75001E6A"/>
    <w:rsid w:val="7514277B"/>
    <w:rsid w:val="75357601"/>
    <w:rsid w:val="75795263"/>
    <w:rsid w:val="75DD67FB"/>
    <w:rsid w:val="75EB6E40"/>
    <w:rsid w:val="75F068DC"/>
    <w:rsid w:val="76AD5E75"/>
    <w:rsid w:val="76D515B9"/>
    <w:rsid w:val="77085C60"/>
    <w:rsid w:val="77146240"/>
    <w:rsid w:val="77677A7E"/>
    <w:rsid w:val="777728A5"/>
    <w:rsid w:val="77D01FB6"/>
    <w:rsid w:val="7846738E"/>
    <w:rsid w:val="787C3AB9"/>
    <w:rsid w:val="78B90C9C"/>
    <w:rsid w:val="79524C99"/>
    <w:rsid w:val="796631C5"/>
    <w:rsid w:val="797026CD"/>
    <w:rsid w:val="79A01DE7"/>
    <w:rsid w:val="79FA65D6"/>
    <w:rsid w:val="7A1C34BC"/>
    <w:rsid w:val="7A714550"/>
    <w:rsid w:val="7A7C3746"/>
    <w:rsid w:val="7AB930CE"/>
    <w:rsid w:val="7AFD0B85"/>
    <w:rsid w:val="7AFE6A10"/>
    <w:rsid w:val="7B0D3298"/>
    <w:rsid w:val="7BB05B21"/>
    <w:rsid w:val="7C257E97"/>
    <w:rsid w:val="7CBB0510"/>
    <w:rsid w:val="7CC6462E"/>
    <w:rsid w:val="7CD16041"/>
    <w:rsid w:val="7D2D5DF4"/>
    <w:rsid w:val="7D2F37DE"/>
    <w:rsid w:val="7D417BA4"/>
    <w:rsid w:val="7D496403"/>
    <w:rsid w:val="7D6D69F4"/>
    <w:rsid w:val="7D870ED2"/>
    <w:rsid w:val="7F2E5BAF"/>
    <w:rsid w:val="7F570E71"/>
    <w:rsid w:val="7F63162F"/>
    <w:rsid w:val="7F6F47AA"/>
    <w:rsid w:val="7F9B6B10"/>
    <w:rsid w:val="7FC50590"/>
    <w:rsid w:val="7FE16C07"/>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 w:semiHidden="0" w:name="heading 3"/>
    <w:lsdException w:qFormat="1" w:unhideWhenUsed="0" w:uiPriority="1"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semiHidden="0" w:name="Document Map"/>
    <w:lsdException w:qFormat="1" w:uiPriority="99" w:semiHidden="0"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semiHidden="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Calibri" w:hAnsi="Calibri" w:eastAsia="Calibri" w:cs="Calibri"/>
      <w:color w:val="000000"/>
      <w:kern w:val="2"/>
      <w:sz w:val="22"/>
      <w:szCs w:val="22"/>
      <w:lang w:val="en-US" w:eastAsia="zh-CN" w:bidi="ar-SA"/>
    </w:rPr>
  </w:style>
  <w:style w:type="paragraph" w:styleId="2">
    <w:name w:val="heading 3"/>
    <w:basedOn w:val="1"/>
    <w:next w:val="1"/>
    <w:link w:val="21"/>
    <w:qFormat/>
    <w:uiPriority w:val="9"/>
    <w:pPr>
      <w:keepNext/>
      <w:keepLines/>
      <w:spacing w:before="260" w:after="260" w:line="416" w:lineRule="auto"/>
      <w:outlineLvl w:val="2"/>
    </w:pPr>
    <w:rPr>
      <w:b/>
      <w:bCs/>
      <w:sz w:val="32"/>
      <w:szCs w:val="32"/>
    </w:rPr>
  </w:style>
  <w:style w:type="paragraph" w:styleId="3">
    <w:name w:val="heading 4"/>
    <w:basedOn w:val="1"/>
    <w:next w:val="1"/>
    <w:link w:val="22"/>
    <w:qFormat/>
    <w:uiPriority w:val="1"/>
    <w:pPr>
      <w:widowControl w:val="0"/>
      <w:autoSpaceDE w:val="0"/>
      <w:autoSpaceDN w:val="0"/>
      <w:spacing w:after="0" w:line="461" w:lineRule="exact"/>
      <w:ind w:left="1140"/>
      <w:outlineLvl w:val="3"/>
    </w:pPr>
    <w:rPr>
      <w:rFonts w:ascii="微软雅黑" w:hAnsi="微软雅黑" w:eastAsia="微软雅黑" w:cs="微软雅黑"/>
      <w:b/>
      <w:bCs/>
      <w:color w:val="auto"/>
      <w:kern w:val="0"/>
      <w:sz w:val="30"/>
      <w:szCs w:val="30"/>
      <w:lang w:val="zh-CN" w:bidi="zh-CN"/>
    </w:rPr>
  </w:style>
  <w:style w:type="character" w:default="1" w:styleId="18">
    <w:name w:val="Default Paragraph Font"/>
    <w:unhideWhenUsed/>
    <w:qFormat/>
    <w:uiPriority w:val="1"/>
  </w:style>
  <w:style w:type="table" w:default="1" w:styleId="16">
    <w:name w:val="Normal Table"/>
    <w:unhideWhenUsed/>
    <w:qFormat/>
    <w:uiPriority w:val="99"/>
    <w:tblPr>
      <w:tblCellMar>
        <w:top w:w="0" w:type="dxa"/>
        <w:left w:w="108" w:type="dxa"/>
        <w:bottom w:w="0" w:type="dxa"/>
        <w:right w:w="108" w:type="dxa"/>
      </w:tblCellMar>
    </w:tblPr>
  </w:style>
  <w:style w:type="paragraph" w:styleId="4">
    <w:name w:val="Normal Indent"/>
    <w:basedOn w:val="1"/>
    <w:qFormat/>
    <w:uiPriority w:val="99"/>
    <w:pPr>
      <w:widowControl w:val="0"/>
      <w:spacing w:line="360" w:lineRule="auto"/>
      <w:ind w:firstLine="0" w:firstLineChars="0"/>
      <w:jc w:val="center"/>
    </w:pPr>
    <w:rPr>
      <w:rFonts w:ascii="Times New Roman" w:hAnsi="Times New Roman" w:cs="Times New Roman"/>
      <w:kern w:val="0"/>
      <w:szCs w:val="20"/>
    </w:rPr>
  </w:style>
  <w:style w:type="paragraph" w:styleId="5">
    <w:name w:val="Document Map"/>
    <w:basedOn w:val="1"/>
    <w:link w:val="23"/>
    <w:unhideWhenUsed/>
    <w:qFormat/>
    <w:uiPriority w:val="99"/>
    <w:rPr>
      <w:rFonts w:ascii="宋体" w:eastAsia="宋体"/>
      <w:sz w:val="18"/>
      <w:szCs w:val="18"/>
    </w:rPr>
  </w:style>
  <w:style w:type="paragraph" w:styleId="6">
    <w:name w:val="annotation text"/>
    <w:basedOn w:val="1"/>
    <w:link w:val="24"/>
    <w:unhideWhenUsed/>
    <w:qFormat/>
    <w:uiPriority w:val="99"/>
  </w:style>
  <w:style w:type="paragraph" w:styleId="7">
    <w:name w:val="Body Text"/>
    <w:basedOn w:val="1"/>
    <w:link w:val="25"/>
    <w:qFormat/>
    <w:uiPriority w:val="1"/>
    <w:pPr>
      <w:widowControl w:val="0"/>
      <w:autoSpaceDE w:val="0"/>
      <w:autoSpaceDN w:val="0"/>
      <w:spacing w:after="0" w:line="240" w:lineRule="auto"/>
    </w:pPr>
    <w:rPr>
      <w:rFonts w:ascii="宋体" w:hAnsi="宋体" w:eastAsia="宋体" w:cs="宋体"/>
      <w:color w:val="auto"/>
      <w:kern w:val="0"/>
      <w:sz w:val="30"/>
      <w:szCs w:val="30"/>
      <w:lang w:val="zh-CN" w:bidi="zh-CN"/>
    </w:rPr>
  </w:style>
  <w:style w:type="paragraph" w:styleId="8">
    <w:name w:val="Plain Text"/>
    <w:basedOn w:val="1"/>
    <w:unhideWhenUsed/>
    <w:qFormat/>
    <w:uiPriority w:val="99"/>
    <w:rPr>
      <w:rFonts w:ascii="宋体" w:hAnsi="Courier New"/>
    </w:rPr>
  </w:style>
  <w:style w:type="paragraph" w:styleId="9">
    <w:name w:val="Date"/>
    <w:basedOn w:val="1"/>
    <w:next w:val="1"/>
    <w:link w:val="26"/>
    <w:unhideWhenUsed/>
    <w:qFormat/>
    <w:uiPriority w:val="99"/>
    <w:pPr>
      <w:ind w:left="100" w:leftChars="2500"/>
    </w:pPr>
  </w:style>
  <w:style w:type="paragraph" w:styleId="10">
    <w:name w:val="Balloon Text"/>
    <w:basedOn w:val="1"/>
    <w:link w:val="27"/>
    <w:unhideWhenUsed/>
    <w:qFormat/>
    <w:uiPriority w:val="99"/>
    <w:pPr>
      <w:spacing w:after="0" w:line="240" w:lineRule="auto"/>
    </w:pPr>
    <w:rPr>
      <w:sz w:val="18"/>
      <w:szCs w:val="18"/>
    </w:rPr>
  </w:style>
  <w:style w:type="paragraph" w:styleId="11">
    <w:name w:val="footer"/>
    <w:basedOn w:val="1"/>
    <w:link w:val="28"/>
    <w:unhideWhenUsed/>
    <w:qFormat/>
    <w:uiPriority w:val="99"/>
    <w:pPr>
      <w:tabs>
        <w:tab w:val="center" w:pos="4153"/>
        <w:tab w:val="right" w:pos="8306"/>
      </w:tabs>
      <w:snapToGrid w:val="0"/>
      <w:spacing w:line="240" w:lineRule="auto"/>
    </w:pPr>
    <w:rPr>
      <w:sz w:val="18"/>
      <w:szCs w:val="18"/>
    </w:rPr>
  </w:style>
  <w:style w:type="paragraph" w:styleId="12">
    <w:name w:val="header"/>
    <w:basedOn w:val="1"/>
    <w:link w:val="29"/>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 w:type="paragraph" w:styleId="13">
    <w:name w:val="HTML Preformatted"/>
    <w:basedOn w:val="1"/>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hint="eastAsia" w:ascii="宋体" w:hAnsi="宋体" w:eastAsia="宋体" w:cs="Times New Roman"/>
      <w:kern w:val="0"/>
      <w:sz w:val="24"/>
      <w:szCs w:val="24"/>
    </w:rPr>
  </w:style>
  <w:style w:type="paragraph" w:styleId="14">
    <w:name w:val="Normal (Web)"/>
    <w:basedOn w:val="1"/>
    <w:unhideWhenUsed/>
    <w:qFormat/>
    <w:uiPriority w:val="0"/>
    <w:pPr>
      <w:spacing w:before="100" w:beforeAutospacing="1" w:after="100" w:afterAutospacing="1" w:line="240" w:lineRule="auto"/>
    </w:pPr>
    <w:rPr>
      <w:rFonts w:ascii="宋体" w:hAnsi="宋体" w:eastAsia="宋体" w:cs="宋体"/>
      <w:color w:val="auto"/>
      <w:kern w:val="0"/>
      <w:sz w:val="24"/>
      <w:szCs w:val="24"/>
    </w:rPr>
  </w:style>
  <w:style w:type="paragraph" w:styleId="15">
    <w:name w:val="annotation subject"/>
    <w:basedOn w:val="6"/>
    <w:next w:val="6"/>
    <w:link w:val="30"/>
    <w:unhideWhenUsed/>
    <w:qFormat/>
    <w:uiPriority w:val="99"/>
    <w:rPr>
      <w:b/>
      <w:bCs/>
    </w:rPr>
  </w:style>
  <w:style w:type="table" w:styleId="17">
    <w:name w:val="Table Grid"/>
    <w:basedOn w:val="16"/>
    <w:unhideWhenUse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u w:val="single"/>
    </w:rPr>
  </w:style>
  <w:style w:type="character" w:styleId="20">
    <w:name w:val="annotation reference"/>
    <w:basedOn w:val="18"/>
    <w:unhideWhenUsed/>
    <w:qFormat/>
    <w:uiPriority w:val="99"/>
    <w:rPr>
      <w:sz w:val="21"/>
      <w:szCs w:val="21"/>
    </w:rPr>
  </w:style>
  <w:style w:type="character" w:customStyle="1" w:styleId="21">
    <w:name w:val="标题 3 Char"/>
    <w:basedOn w:val="18"/>
    <w:link w:val="2"/>
    <w:qFormat/>
    <w:uiPriority w:val="9"/>
    <w:rPr>
      <w:rFonts w:ascii="Calibri" w:hAnsi="Calibri" w:eastAsia="Calibri" w:cs="Calibri"/>
      <w:b/>
      <w:bCs/>
      <w:color w:val="000000"/>
      <w:sz w:val="32"/>
      <w:szCs w:val="32"/>
    </w:rPr>
  </w:style>
  <w:style w:type="character" w:customStyle="1" w:styleId="22">
    <w:name w:val="标题 4 Char"/>
    <w:basedOn w:val="18"/>
    <w:link w:val="3"/>
    <w:qFormat/>
    <w:uiPriority w:val="1"/>
    <w:rPr>
      <w:rFonts w:ascii="微软雅黑" w:hAnsi="微软雅黑" w:eastAsia="微软雅黑" w:cs="微软雅黑"/>
      <w:b/>
      <w:bCs/>
      <w:kern w:val="0"/>
      <w:sz w:val="30"/>
      <w:szCs w:val="30"/>
      <w:lang w:val="zh-CN" w:bidi="zh-CN"/>
    </w:rPr>
  </w:style>
  <w:style w:type="character" w:customStyle="1" w:styleId="23">
    <w:name w:val="文档结构图 Char"/>
    <w:basedOn w:val="18"/>
    <w:link w:val="5"/>
    <w:semiHidden/>
    <w:qFormat/>
    <w:uiPriority w:val="99"/>
    <w:rPr>
      <w:rFonts w:ascii="宋体" w:hAnsi="Calibri" w:eastAsia="宋体" w:cs="Calibri"/>
      <w:color w:val="000000"/>
      <w:sz w:val="18"/>
      <w:szCs w:val="18"/>
    </w:rPr>
  </w:style>
  <w:style w:type="character" w:customStyle="1" w:styleId="24">
    <w:name w:val="批注文字 Char"/>
    <w:basedOn w:val="18"/>
    <w:link w:val="6"/>
    <w:semiHidden/>
    <w:qFormat/>
    <w:uiPriority w:val="99"/>
    <w:rPr>
      <w:rFonts w:ascii="Calibri" w:hAnsi="Calibri" w:eastAsia="Calibri" w:cs="Calibri"/>
      <w:color w:val="000000"/>
      <w:sz w:val="22"/>
    </w:rPr>
  </w:style>
  <w:style w:type="character" w:customStyle="1" w:styleId="25">
    <w:name w:val="正文文本 Char"/>
    <w:basedOn w:val="18"/>
    <w:link w:val="7"/>
    <w:qFormat/>
    <w:uiPriority w:val="1"/>
    <w:rPr>
      <w:rFonts w:ascii="宋体" w:hAnsi="宋体" w:eastAsia="宋体" w:cs="宋体"/>
      <w:kern w:val="0"/>
      <w:sz w:val="30"/>
      <w:szCs w:val="30"/>
      <w:lang w:val="zh-CN" w:bidi="zh-CN"/>
    </w:rPr>
  </w:style>
  <w:style w:type="character" w:customStyle="1" w:styleId="26">
    <w:name w:val="日期 Char"/>
    <w:basedOn w:val="18"/>
    <w:link w:val="9"/>
    <w:semiHidden/>
    <w:qFormat/>
    <w:uiPriority w:val="99"/>
    <w:rPr>
      <w:rFonts w:ascii="Calibri" w:hAnsi="Calibri" w:eastAsia="Calibri" w:cs="Calibri"/>
      <w:color w:val="000000"/>
      <w:kern w:val="2"/>
      <w:sz w:val="22"/>
      <w:szCs w:val="22"/>
    </w:rPr>
  </w:style>
  <w:style w:type="character" w:customStyle="1" w:styleId="27">
    <w:name w:val="批注框文本 Char"/>
    <w:basedOn w:val="18"/>
    <w:link w:val="10"/>
    <w:semiHidden/>
    <w:qFormat/>
    <w:uiPriority w:val="99"/>
    <w:rPr>
      <w:rFonts w:ascii="Calibri" w:hAnsi="Calibri" w:eastAsia="Calibri" w:cs="Calibri"/>
      <w:color w:val="000000"/>
      <w:sz w:val="18"/>
      <w:szCs w:val="18"/>
    </w:rPr>
  </w:style>
  <w:style w:type="character" w:customStyle="1" w:styleId="28">
    <w:name w:val="页脚 Char"/>
    <w:basedOn w:val="18"/>
    <w:link w:val="11"/>
    <w:qFormat/>
    <w:uiPriority w:val="99"/>
    <w:rPr>
      <w:rFonts w:ascii="Calibri" w:hAnsi="Calibri" w:eastAsia="Calibri" w:cs="Calibri"/>
      <w:color w:val="000000"/>
      <w:sz w:val="18"/>
      <w:szCs w:val="18"/>
    </w:rPr>
  </w:style>
  <w:style w:type="character" w:customStyle="1" w:styleId="29">
    <w:name w:val="页眉 Char"/>
    <w:basedOn w:val="18"/>
    <w:link w:val="12"/>
    <w:qFormat/>
    <w:uiPriority w:val="99"/>
    <w:rPr>
      <w:rFonts w:ascii="Calibri" w:hAnsi="Calibri" w:eastAsia="Calibri" w:cs="Calibri"/>
      <w:color w:val="000000"/>
      <w:sz w:val="18"/>
      <w:szCs w:val="18"/>
    </w:rPr>
  </w:style>
  <w:style w:type="character" w:customStyle="1" w:styleId="30">
    <w:name w:val="批注主题 Char"/>
    <w:basedOn w:val="24"/>
    <w:link w:val="15"/>
    <w:semiHidden/>
    <w:qFormat/>
    <w:uiPriority w:val="99"/>
    <w:rPr>
      <w:rFonts w:ascii="Calibri" w:hAnsi="Calibri" w:eastAsia="Calibri" w:cs="Calibri"/>
      <w:b/>
      <w:bCs/>
      <w:color w:val="000000"/>
      <w:sz w:val="22"/>
    </w:rPr>
  </w:style>
  <w:style w:type="paragraph" w:customStyle="1" w:styleId="31">
    <w:name w:val="列出段落1"/>
    <w:basedOn w:val="1"/>
    <w:qFormat/>
    <w:uiPriority w:val="1"/>
    <w:pPr>
      <w:ind w:firstLine="420" w:firstLineChars="200"/>
    </w:pPr>
  </w:style>
  <w:style w:type="paragraph" w:customStyle="1" w:styleId="32">
    <w:name w:val="修订1"/>
    <w:semiHidden/>
    <w:qFormat/>
    <w:uiPriority w:val="99"/>
    <w:rPr>
      <w:rFonts w:ascii="Calibri" w:hAnsi="Calibri" w:eastAsia="Calibri" w:cs="Calibri"/>
      <w:color w:val="000000"/>
      <w:kern w:val="2"/>
      <w:sz w:val="22"/>
      <w:szCs w:val="22"/>
      <w:lang w:val="en-US" w:eastAsia="zh-CN" w:bidi="ar-SA"/>
    </w:rPr>
  </w:style>
  <w:style w:type="character" w:customStyle="1" w:styleId="33">
    <w:name w:val="未处理的提及1"/>
    <w:basedOn w:val="18"/>
    <w:unhideWhenUsed/>
    <w:qFormat/>
    <w:uiPriority w:val="99"/>
    <w:rPr>
      <w:color w:val="605E5C"/>
      <w:shd w:val="clear" w:color="auto" w:fill="E1DFDD"/>
    </w:rPr>
  </w:style>
  <w:style w:type="paragraph" w:customStyle="1" w:styleId="34">
    <w:name w:val="列表段落1"/>
    <w:basedOn w:val="1"/>
    <w:qFormat/>
    <w:uiPriority w:val="99"/>
    <w:pPr>
      <w:ind w:firstLine="420" w:firstLineChars="200"/>
    </w:pPr>
  </w:style>
  <w:style w:type="character" w:customStyle="1" w:styleId="35">
    <w:name w:val="未处理的提及2"/>
    <w:basedOn w:val="18"/>
    <w:unhideWhenUsed/>
    <w:qFormat/>
    <w:uiPriority w:val="99"/>
    <w:rPr>
      <w:color w:val="605E5C"/>
      <w:shd w:val="clear" w:color="auto" w:fill="E1DFDD"/>
    </w:rPr>
  </w:style>
  <w:style w:type="character" w:customStyle="1" w:styleId="36">
    <w:name w:val="未处理的提及3"/>
    <w:basedOn w:val="18"/>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jinhu.me</Company>
  <Pages>5</Pages>
  <Words>2285</Words>
  <Characters>2410</Characters>
  <Lines>70</Lines>
  <Paragraphs>19</Paragraphs>
  <TotalTime>39</TotalTime>
  <ScaleCrop>false</ScaleCrop>
  <LinksUpToDate>false</LinksUpToDate>
  <CharactersWithSpaces>2470</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2022-10-12T07:10:00Z</dcterms:created>
  <dc:creator>Administrator</dc:creator>
  <cp:lastModifiedBy>学:悟 :践: 讲:</cp:lastModifiedBy>
  <cp:lastPrinted>2026-10-28T09:01:50Z</cp:lastPrinted>
  <dcterms:modified xsi:type="dcterms:W3CDTF">2026-10-28T09:02:24Z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71228D4414CF4ED29BF47149CB7FD9A1_13</vt:lpwstr>
  </property>
  <property fmtid="{D5CDD505-2E9C-101B-9397-08002B2CF9AE}" pid="4" name="KSOTemplateDocerSaveRecord">
    <vt:lpwstr>eyJoZGlkIjoiMGM5MGY4M2VjYWM2MmQxMjY2NWFlNDllZmJjNDZjNTEiLCJ1c2VySWQiOiI1NDAzOTA5MTgifQ==</vt:lpwstr>
  </property>
</Properties>
</file>