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附件1：</w:t>
      </w:r>
    </w:p>
    <w:p>
      <w:pPr>
        <w:pStyle w:val="4"/>
        <w:spacing w:line="500" w:lineRule="exact"/>
        <w:rPr>
          <w:rFonts w:ascii="仿宋_GB2312" w:eastAsia="仿宋_GB2312"/>
          <w:sz w:val="32"/>
          <w:szCs w:val="32"/>
        </w:rPr>
      </w:pPr>
    </w:p>
    <w:p>
      <w:pPr>
        <w:pStyle w:val="4"/>
        <w:spacing w:line="50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河北省职业教育科学研究规划“十四五”规划</w:t>
      </w:r>
    </w:p>
    <w:p>
      <w:pPr>
        <w:pStyle w:val="4"/>
        <w:spacing w:line="50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2023年度课题选题指南</w:t>
      </w:r>
    </w:p>
    <w:p>
      <w:pPr>
        <w:pStyle w:val="4"/>
        <w:spacing w:line="500" w:lineRule="exact"/>
        <w:rPr>
          <w:rFonts w:ascii="仿宋_GB2312" w:eastAsia="仿宋_GB2312"/>
          <w:sz w:val="32"/>
          <w:szCs w:val="32"/>
        </w:rPr>
      </w:pPr>
    </w:p>
    <w:p>
      <w:pPr>
        <w:pStyle w:val="4"/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1.职业学校（院）服务乡村振兴促进共同富裕的案例研究</w:t>
      </w:r>
    </w:p>
    <w:p>
      <w:pPr>
        <w:pStyle w:val="4"/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县域</w:t>
      </w:r>
      <w:r>
        <w:rPr>
          <w:rFonts w:hint="eastAsia" w:ascii="仿宋_GB2312" w:eastAsia="仿宋_GB2312"/>
          <w:sz w:val="32"/>
          <w:szCs w:val="32"/>
        </w:rPr>
        <w:t>职业教育高质量发展的实践路径研究</w:t>
      </w:r>
    </w:p>
    <w:p>
      <w:pPr>
        <w:pStyle w:val="4"/>
        <w:spacing w:line="5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3.新时代县级职教中心建设机制、建设模式和功能研究</w:t>
      </w:r>
    </w:p>
    <w:p>
      <w:pPr>
        <w:pStyle w:val="4"/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4.职业教育提升服务支柱产业及战略新兴产业能力的对策研究</w:t>
      </w:r>
    </w:p>
    <w:p>
      <w:pPr>
        <w:pStyle w:val="4"/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5.职普融通、产教融合、科教融汇与职业教育高质量发展研究 </w:t>
      </w:r>
    </w:p>
    <w:p>
      <w:pPr>
        <w:pStyle w:val="4"/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6.职业本科高校专业评估指标体系构建及测评研究</w:t>
      </w:r>
    </w:p>
    <w:p>
      <w:pPr>
        <w:pStyle w:val="4"/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7.职业院校文化（含红色文化、中华优秀传统文化、企业文化融入）建设研究</w:t>
      </w:r>
    </w:p>
    <w:p>
      <w:pPr>
        <w:pStyle w:val="4"/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8.职业教育集团实体化运作模式与机制研究</w:t>
      </w:r>
    </w:p>
    <w:p>
      <w:pPr>
        <w:pStyle w:val="4"/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9.中职学校与普通高中学分互认、学籍互转研究</w:t>
      </w:r>
    </w:p>
    <w:p>
      <w:pPr>
        <w:pStyle w:val="4"/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10.职业院校课程思政建设的实践与探索</w:t>
      </w:r>
    </w:p>
    <w:p>
      <w:pPr>
        <w:pStyle w:val="4"/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11.职业院校专业认证、质量评价、动态调控机制研究</w:t>
      </w:r>
    </w:p>
    <w:p>
      <w:pPr>
        <w:pStyle w:val="4"/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12.专业教学标准、课程质量标准及评价体系的构建研究</w:t>
      </w:r>
    </w:p>
    <w:p>
      <w:pPr>
        <w:pStyle w:val="4"/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13.职业教育课程及课程内容更新机制的实践研究</w:t>
      </w:r>
    </w:p>
    <w:p>
      <w:pPr>
        <w:pStyle w:val="4"/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14.职业院校活页式、工作手册式新型教材建设研究</w:t>
      </w:r>
    </w:p>
    <w:p>
      <w:pPr>
        <w:pStyle w:val="4"/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15.职业院校公共文化素质教育平台课程体系研究</w:t>
      </w:r>
    </w:p>
    <w:p>
      <w:pPr>
        <w:pStyle w:val="4"/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16.职业教育专业教学资源库和在线开放精品课程建设研究</w:t>
      </w:r>
    </w:p>
    <w:p>
      <w:pPr>
        <w:pStyle w:val="4"/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17.实训基地建设、管理、评价体制机制改革创新研究</w:t>
      </w:r>
    </w:p>
    <w:p>
      <w:pPr>
        <w:pStyle w:val="4"/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18.实习实训改革与创新研究</w:t>
      </w:r>
    </w:p>
    <w:p>
      <w:pPr>
        <w:pStyle w:val="4"/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19.职业院校结构化创新型教学团队建设研究</w:t>
      </w:r>
    </w:p>
    <w:p>
      <w:pPr>
        <w:pStyle w:val="4"/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20.职业院校“双师型”教师队伍研究</w:t>
      </w:r>
    </w:p>
    <w:p>
      <w:pPr>
        <w:pStyle w:val="4"/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21.职业院校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教师聘任制度改革研究</w:t>
      </w:r>
    </w:p>
    <w:p>
      <w:pPr>
        <w:pStyle w:val="4"/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22.中等职业学校班主任能力发展的研究</w:t>
      </w:r>
    </w:p>
    <w:p>
      <w:pPr>
        <w:pStyle w:val="4"/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23.职业院校学生学习行为研究</w:t>
      </w:r>
    </w:p>
    <w:p>
      <w:pPr>
        <w:pStyle w:val="4"/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24.职业院校学生创新精神和实践能力研究</w:t>
      </w:r>
    </w:p>
    <w:p>
      <w:pPr>
        <w:pStyle w:val="4"/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25.基于创新能力培养的教学方式方法改革研究</w:t>
      </w:r>
    </w:p>
    <w:p>
      <w:pPr>
        <w:pStyle w:val="4"/>
        <w:spacing w:line="5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26.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职业</w:t>
      </w:r>
      <w:r>
        <w:rPr>
          <w:rFonts w:hint="eastAsia" w:ascii="仿宋_GB2312" w:eastAsia="仿宋_GB2312"/>
          <w:sz w:val="32"/>
          <w:szCs w:val="32"/>
        </w:rPr>
        <w:t>院校现代学徒制实践案例研究</w:t>
      </w:r>
    </w:p>
    <w:p>
      <w:pPr>
        <w:pStyle w:val="4"/>
        <w:spacing w:line="500" w:lineRule="exact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27.职业培训研究</w:t>
      </w:r>
    </w:p>
    <w:p>
      <w:pPr>
        <w:pStyle w:val="4"/>
        <w:spacing w:line="500" w:lineRule="exact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28.新型职业农民培养研究</w:t>
      </w:r>
    </w:p>
    <w:p>
      <w:pPr>
        <w:pStyle w:val="4"/>
        <w:spacing w:line="500" w:lineRule="exact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29.职业培训质量评价研究</w:t>
      </w:r>
    </w:p>
    <w:p>
      <w:pPr>
        <w:pStyle w:val="4"/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30</w:t>
      </w:r>
      <w:r>
        <w:rPr>
          <w:rFonts w:hint="eastAsia" w:ascii="仿宋_GB2312" w:eastAsia="仿宋_GB2312"/>
          <w:sz w:val="32"/>
          <w:szCs w:val="32"/>
        </w:rPr>
        <w:t>.国际视域（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可按国别）的技术技能人才培养模式研究</w:t>
      </w:r>
    </w:p>
    <w:p>
      <w:pPr>
        <w:pStyle w:val="4"/>
        <w:spacing w:before="0" w:beforeAutospacing="0" w:after="0" w:afterAutospacing="0" w:line="500" w:lineRule="exact"/>
        <w:jc w:val="both"/>
        <w:rPr>
          <w:rFonts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web"/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MwZGQ2ZTQzYzliZjYyN2QxOGJlNzdkODY1MmVlOTgifQ=="/>
  </w:docVars>
  <w:rsids>
    <w:rsidRoot w:val="003B0D05"/>
    <w:rsid w:val="00163517"/>
    <w:rsid w:val="00291A49"/>
    <w:rsid w:val="003B0D05"/>
    <w:rsid w:val="003C0658"/>
    <w:rsid w:val="0040668B"/>
    <w:rsid w:val="0046221A"/>
    <w:rsid w:val="0048692D"/>
    <w:rsid w:val="00651FB0"/>
    <w:rsid w:val="008A4B6D"/>
    <w:rsid w:val="009B3C8E"/>
    <w:rsid w:val="00A90BBF"/>
    <w:rsid w:val="00B5219F"/>
    <w:rsid w:val="00C26D96"/>
    <w:rsid w:val="00C51062"/>
    <w:rsid w:val="00CB47BD"/>
    <w:rsid w:val="00D94D63"/>
    <w:rsid w:val="5F47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  <w:style w:type="paragraph" w:customStyle="1" w:styleId="9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607</Words>
  <Characters>655</Characters>
  <Lines>4</Lines>
  <Paragraphs>1</Paragraphs>
  <TotalTime>26</TotalTime>
  <ScaleCrop>false</ScaleCrop>
  <LinksUpToDate>false</LinksUpToDate>
  <CharactersWithSpaces>666</CharactersWithSpaces>
  <Application>WPS Office_11.1.0.13012_F1E327BC-269C-435d-A152-05C5408002CA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2023-01-08T04:46:00Z</dcterms:created>
  <dc:creator>teacher</dc:creator>
  <cp:lastModifiedBy>谢勇旗</cp:lastModifiedBy>
  <dcterms:modified xsi:type="dcterms:W3CDTF">2023-01-11T07:12:46Z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2052-11.1.0.13012</vt:lpwstr>
  </property>
  <property fmtid="{D5CDD505-2E9C-101B-9397-08002B2CF9AE}" pid="3" name="ICV">
    <vt:lpwstr>52401A5AB1884D9D98657C58637F71C0</vt:lpwstr>
  </property>
</Properties>
</file>